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A3" w:rsidRDefault="007B6DA3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90235" cy="8534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ческая культур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23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DA3" w:rsidRDefault="007B6DA3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B6DA3" w:rsidRDefault="007B6DA3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B6DA3" w:rsidRDefault="007B6DA3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B6DA3" w:rsidRDefault="007B6DA3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B6DA3" w:rsidRDefault="007B6DA3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Рабочая  программа профессионального модуля</w:t>
      </w:r>
      <w:r>
        <w:rPr>
          <w:caps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 по специальности  среднего профессионального образования (СПО) </w:t>
      </w:r>
      <w:r>
        <w:rPr>
          <w:i/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34.02.01 Сестринское дело (УГПС 34.00.00 Сестринское дело) №527,  утвержденного Министерством просвещения Российской Федерации от 04.07.2022г.</w:t>
      </w:r>
    </w:p>
    <w:p w:rsidR="00D64A70" w:rsidRDefault="00D64A70" w:rsidP="00D64A70">
      <w:pPr>
        <w:pStyle w:val="19"/>
        <w:shd w:val="clear" w:color="auto" w:fill="auto"/>
        <w:spacing w:line="240" w:lineRule="auto"/>
        <w:ind w:right="20" w:firstLine="708"/>
        <w:rPr>
          <w:rStyle w:val="3"/>
          <w:rFonts w:eastAsia="Arial Unicode MS"/>
          <w:sz w:val="24"/>
          <w:szCs w:val="24"/>
        </w:rPr>
      </w:pPr>
    </w:p>
    <w:p w:rsidR="00D64A70" w:rsidRDefault="00D64A70" w:rsidP="00D64A70">
      <w:pPr>
        <w:pStyle w:val="19"/>
        <w:shd w:val="clear" w:color="auto" w:fill="auto"/>
        <w:spacing w:line="240" w:lineRule="auto"/>
        <w:ind w:right="20" w:firstLine="280"/>
        <w:rPr>
          <w:rStyle w:val="3"/>
          <w:rFonts w:eastAsia="Arial Unicode MS"/>
          <w:sz w:val="24"/>
          <w:szCs w:val="24"/>
        </w:rPr>
      </w:pPr>
      <w:r>
        <w:rPr>
          <w:rStyle w:val="3"/>
          <w:rFonts w:eastAsia="Arial Unicode MS"/>
          <w:sz w:val="24"/>
          <w:szCs w:val="24"/>
        </w:rPr>
        <w:tab/>
      </w: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Организация-разработчик: КГБПОУ  «Каменский медицинский колледж» </w:t>
      </w: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</w:p>
    <w:p w:rsidR="00D64A70" w:rsidRPr="00EF2585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Разработчики:</w:t>
      </w:r>
      <w:r w:rsidRPr="00EF2585">
        <w:rPr>
          <w:sz w:val="24"/>
          <w:szCs w:val="24"/>
          <w:lang w:eastAsia="ru-RU"/>
        </w:rPr>
        <w:t xml:space="preserve"> Шмаков Дмитрий Викторович, п</w:t>
      </w:r>
      <w:r>
        <w:rPr>
          <w:sz w:val="24"/>
          <w:szCs w:val="24"/>
          <w:lang w:eastAsia="ru-RU"/>
        </w:rPr>
        <w:t>реподаватель</w:t>
      </w:r>
      <w:r w:rsidRPr="00EF2585">
        <w:rPr>
          <w:sz w:val="24"/>
          <w:szCs w:val="24"/>
          <w:lang w:eastAsia="ru-RU"/>
        </w:rPr>
        <w:t>.</w:t>
      </w: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D64A70" w:rsidRDefault="00D64A70" w:rsidP="00D64A7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© КГБПОУ «Каменский медицинский колледж»</w:t>
      </w:r>
    </w:p>
    <w:p w:rsidR="00D64A70" w:rsidRDefault="00D64A70" w:rsidP="00D64A70">
      <w:pPr>
        <w:pStyle w:val="a3"/>
        <w:rPr>
          <w:i/>
          <w:u w:val="single"/>
          <w:lang w:eastAsia="ru-RU"/>
        </w:rPr>
      </w:pPr>
      <w:r>
        <w:rPr>
          <w:lang w:eastAsia="ru-RU"/>
        </w:rPr>
        <w:t>© Шмаков</w:t>
      </w:r>
      <w:r w:rsidRPr="00EF2585">
        <w:rPr>
          <w:lang w:eastAsia="ru-RU"/>
        </w:rPr>
        <w:t xml:space="preserve"> Д. В.</w:t>
      </w:r>
      <w:r>
        <w:rPr>
          <w:i/>
          <w:lang w:eastAsia="ru-RU"/>
        </w:rPr>
        <w:t>., 20</w:t>
      </w:r>
      <w:r w:rsidRPr="00EF2585">
        <w:rPr>
          <w:i/>
          <w:u w:val="single"/>
          <w:lang w:eastAsia="ru-RU"/>
        </w:rPr>
        <w:t>2</w:t>
      </w:r>
      <w:r w:rsidR="007B6DA3">
        <w:rPr>
          <w:i/>
          <w:u w:val="single"/>
          <w:lang w:eastAsia="ru-RU"/>
        </w:rPr>
        <w:t>3</w:t>
      </w:r>
    </w:p>
    <w:p w:rsidR="007B6DA3" w:rsidRDefault="007B6DA3" w:rsidP="007B6DA3">
      <w:pPr>
        <w:tabs>
          <w:tab w:val="left" w:pos="2790"/>
          <w:tab w:val="center" w:pos="481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D64A70" w:rsidRDefault="007B6DA3" w:rsidP="007B6DA3">
      <w:pPr>
        <w:tabs>
          <w:tab w:val="left" w:pos="2790"/>
          <w:tab w:val="center" w:pos="4819"/>
        </w:tabs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lastRenderedPageBreak/>
        <w:tab/>
      </w:r>
      <w:r w:rsidR="00D64A70">
        <w:rPr>
          <w:b/>
          <w:i/>
          <w:sz w:val="24"/>
          <w:szCs w:val="24"/>
        </w:rPr>
        <w:t>СОДЕРЖАНИЕ</w:t>
      </w:r>
    </w:p>
    <w:p w:rsidR="00D64A70" w:rsidRDefault="00D64A70" w:rsidP="00D64A70">
      <w:pPr>
        <w:rPr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D64A70" w:rsidTr="00715BDC">
        <w:tc>
          <w:tcPr>
            <w:tcW w:w="7501" w:type="dxa"/>
          </w:tcPr>
          <w:p w:rsidR="00D64A70" w:rsidRDefault="00D64A70" w:rsidP="00D64A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D64A70" w:rsidRDefault="00D64A70" w:rsidP="00715BDC">
            <w:pPr>
              <w:rPr>
                <w:b/>
                <w:sz w:val="24"/>
                <w:szCs w:val="24"/>
              </w:rPr>
            </w:pPr>
          </w:p>
        </w:tc>
      </w:tr>
      <w:tr w:rsidR="00D64A70" w:rsidTr="00715BDC">
        <w:tc>
          <w:tcPr>
            <w:tcW w:w="7501" w:type="dxa"/>
          </w:tcPr>
          <w:p w:rsidR="00D64A70" w:rsidRDefault="00D64A70" w:rsidP="00D64A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D64A70" w:rsidRDefault="00D64A70" w:rsidP="00D64A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D64A70" w:rsidRDefault="00D64A70" w:rsidP="00715BDC">
            <w:pPr>
              <w:ind w:left="644"/>
              <w:rPr>
                <w:b/>
                <w:sz w:val="24"/>
                <w:szCs w:val="24"/>
              </w:rPr>
            </w:pPr>
          </w:p>
        </w:tc>
      </w:tr>
      <w:tr w:rsidR="00D64A70" w:rsidTr="00715BDC">
        <w:tc>
          <w:tcPr>
            <w:tcW w:w="7501" w:type="dxa"/>
          </w:tcPr>
          <w:p w:rsidR="00D64A70" w:rsidRDefault="00D64A70" w:rsidP="00D64A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64A70" w:rsidRDefault="00D64A70" w:rsidP="00715BDC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D64A70" w:rsidRDefault="00D64A70" w:rsidP="00715BDC">
            <w:pPr>
              <w:rPr>
                <w:b/>
                <w:sz w:val="24"/>
                <w:szCs w:val="24"/>
              </w:rPr>
            </w:pPr>
          </w:p>
        </w:tc>
      </w:tr>
    </w:tbl>
    <w:p w:rsidR="00D64A70" w:rsidRDefault="00D64A70" w:rsidP="00D64A70">
      <w:pPr>
        <w:suppressAutoHyphens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br w:type="page"/>
      </w:r>
      <w:r>
        <w:rPr>
          <w:b/>
          <w:sz w:val="24"/>
          <w:szCs w:val="24"/>
        </w:rPr>
        <w:lastRenderedPageBreak/>
        <w:t>1. ОБЩАЯ ХАРАКТЕРИСТИКА ПРИМЕРНОЙ РАБОЧЕЙ ПРОГРАММЫ УЧЕБНОЙ ДИСЦИПЛИНЫ «ФИЗИЧЕСКАЯ КУЛЬТУРА»</w:t>
      </w:r>
    </w:p>
    <w:p w:rsidR="00D64A70" w:rsidRDefault="00D64A70" w:rsidP="00D64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>
        <w:rPr>
          <w:sz w:val="24"/>
          <w:szCs w:val="24"/>
        </w:rPr>
        <w:tab/>
      </w:r>
    </w:p>
    <w:p w:rsidR="00D64A70" w:rsidRDefault="00D64A70" w:rsidP="00D64A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дисциплина «Физическая культура» является обязательной частью социально-гуманитарного цикла примерной основной образовательной программы в соответствии с ФГОС СПО по специальности 34.02.01 Сестринское дело. </w:t>
      </w:r>
    </w:p>
    <w:p w:rsidR="00D64A70" w:rsidRDefault="00D64A70" w:rsidP="00D64A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>
        <w:rPr>
          <w:sz w:val="24"/>
          <w:szCs w:val="24"/>
        </w:rPr>
        <w:t>ОК</w:t>
      </w:r>
      <w:proofErr w:type="gramEnd"/>
      <w:r>
        <w:rPr>
          <w:sz w:val="24"/>
          <w:szCs w:val="24"/>
        </w:rPr>
        <w:t xml:space="preserve"> 06, ОК 08</w:t>
      </w:r>
      <w:r>
        <w:rPr>
          <w:i/>
          <w:sz w:val="24"/>
          <w:szCs w:val="24"/>
        </w:rPr>
        <w:t>.</w:t>
      </w:r>
    </w:p>
    <w:p w:rsidR="00D64A70" w:rsidRDefault="00D64A70" w:rsidP="00D64A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Цель и планируемые результаты освоения дисциплины: </w:t>
      </w:r>
    </w:p>
    <w:p w:rsidR="00D64A70" w:rsidRDefault="00D64A70" w:rsidP="00D64A7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программы учебной дисциплины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D64A70" w:rsidTr="00715BDC">
        <w:trPr>
          <w:trHeight w:val="649"/>
        </w:trPr>
        <w:tc>
          <w:tcPr>
            <w:tcW w:w="1589" w:type="dxa"/>
            <w:hideMark/>
          </w:tcPr>
          <w:p w:rsidR="00D64A70" w:rsidRDefault="00D64A70" w:rsidP="00715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rStyle w:val="a7"/>
                <w:sz w:val="24"/>
                <w:szCs w:val="24"/>
              </w:rPr>
              <w:footnoteReference w:id="1"/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ПК, </w:t>
            </w: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>, ЛР</w:t>
            </w:r>
          </w:p>
        </w:tc>
        <w:tc>
          <w:tcPr>
            <w:tcW w:w="3764" w:type="dxa"/>
            <w:hideMark/>
          </w:tcPr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hideMark/>
          </w:tcPr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</w:t>
            </w:r>
          </w:p>
        </w:tc>
      </w:tr>
      <w:tr w:rsidR="00D64A70" w:rsidTr="00715BDC">
        <w:trPr>
          <w:trHeight w:val="212"/>
        </w:trPr>
        <w:tc>
          <w:tcPr>
            <w:tcW w:w="1589" w:type="dxa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  <w:tc>
          <w:tcPr>
            <w:tcW w:w="3764" w:type="dxa"/>
          </w:tcPr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использование разнообразных форм и видов физкультурной деятельности для организации здорового образа жизни, активного отдыха и досуга; 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проводить самоконтроль при занятиях физическими упражнениями;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</w:t>
            </w:r>
            <w:r>
              <w:rPr>
                <w:sz w:val="24"/>
                <w:szCs w:val="24"/>
              </w:rPr>
              <w:lastRenderedPageBreak/>
              <w:t>выполнению нормативов Всероссийского физкультурно-спортивного комплекса «Готов к труду и обороне» (ГТО).</w:t>
            </w:r>
          </w:p>
        </w:tc>
        <w:tc>
          <w:tcPr>
            <w:tcW w:w="3895" w:type="dxa"/>
          </w:tcPr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основ здорового образа жизни;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роли физической культуры в общекультурном, профессиональном и социальном развитии человека;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привычек, увеличение продолжительности жизни;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способы контроля и оценки индивидуального физического развития и физической подготовленности;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D64A70" w:rsidRDefault="00D64A70" w:rsidP="00D64A70">
      <w:pPr>
        <w:suppressAutoHyphens/>
        <w:jc w:val="center"/>
        <w:rPr>
          <w:b/>
          <w:sz w:val="24"/>
          <w:szCs w:val="24"/>
        </w:rPr>
      </w:pPr>
    </w:p>
    <w:p w:rsidR="00D64A70" w:rsidRDefault="00D64A70" w:rsidP="00D64A70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СТРУКТУРА И СОДЕРЖАНИЕ УЧЕБНОЙ ДИСЦИПЛИНЫ</w:t>
      </w:r>
    </w:p>
    <w:p w:rsidR="00D64A70" w:rsidRDefault="00D64A70" w:rsidP="00D64A70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92"/>
      </w:tblGrid>
      <w:tr w:rsidR="00D64A70" w:rsidTr="00715BDC">
        <w:trPr>
          <w:trHeight w:val="490"/>
        </w:trPr>
        <w:tc>
          <w:tcPr>
            <w:tcW w:w="3685" w:type="pct"/>
            <w:vAlign w:val="center"/>
          </w:tcPr>
          <w:p w:rsidR="00D64A70" w:rsidRDefault="00D64A70" w:rsidP="00715BDC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D64A70" w:rsidRDefault="00D64A70" w:rsidP="00715BDC">
            <w:pPr>
              <w:suppressAutoHyphens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D64A70" w:rsidTr="00715BDC">
        <w:trPr>
          <w:trHeight w:val="490"/>
        </w:trPr>
        <w:tc>
          <w:tcPr>
            <w:tcW w:w="3685" w:type="pct"/>
            <w:vAlign w:val="center"/>
          </w:tcPr>
          <w:p w:rsidR="00D64A70" w:rsidRDefault="00D64A70" w:rsidP="00715BDC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D64A70" w:rsidRDefault="00D64A70" w:rsidP="00715BDC">
            <w:pPr>
              <w:suppressAutoHyphens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1</w:t>
            </w: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D64A70" w:rsidTr="00715BDC">
        <w:trPr>
          <w:trHeight w:val="336"/>
        </w:trPr>
        <w:tc>
          <w:tcPr>
            <w:tcW w:w="5000" w:type="pct"/>
            <w:gridSpan w:val="2"/>
            <w:vAlign w:val="center"/>
          </w:tcPr>
          <w:p w:rsidR="00D64A70" w:rsidRDefault="00D64A70" w:rsidP="00715BDC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т. ч.:</w:t>
            </w:r>
          </w:p>
        </w:tc>
      </w:tr>
      <w:tr w:rsidR="00D64A70" w:rsidTr="00715BDC">
        <w:trPr>
          <w:trHeight w:val="490"/>
        </w:trPr>
        <w:tc>
          <w:tcPr>
            <w:tcW w:w="3685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D64A70" w:rsidRDefault="00D64A70" w:rsidP="00715BDC">
            <w:pPr>
              <w:suppressAutoHyphens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8</w:t>
            </w:r>
          </w:p>
        </w:tc>
      </w:tr>
      <w:tr w:rsidR="00D64A70" w:rsidTr="00715BDC">
        <w:trPr>
          <w:trHeight w:val="490"/>
        </w:trPr>
        <w:tc>
          <w:tcPr>
            <w:tcW w:w="3685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D64A70" w:rsidRDefault="00D64A70" w:rsidP="00715BDC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10</w:t>
            </w:r>
            <w:r>
              <w:rPr>
                <w:iCs/>
                <w:sz w:val="24"/>
                <w:szCs w:val="24"/>
              </w:rPr>
              <w:t>0</w:t>
            </w:r>
          </w:p>
        </w:tc>
      </w:tr>
      <w:tr w:rsidR="00D64A70" w:rsidTr="00715BDC">
        <w:trPr>
          <w:trHeight w:val="267"/>
        </w:trPr>
        <w:tc>
          <w:tcPr>
            <w:tcW w:w="3685" w:type="pct"/>
            <w:vAlign w:val="center"/>
          </w:tcPr>
          <w:p w:rsidR="00D64A70" w:rsidRDefault="00D64A70" w:rsidP="00715BDC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D64A70" w:rsidRDefault="00D64A70" w:rsidP="00715BDC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D64A70" w:rsidTr="00715BDC">
        <w:trPr>
          <w:trHeight w:val="331"/>
        </w:trPr>
        <w:tc>
          <w:tcPr>
            <w:tcW w:w="3685" w:type="pct"/>
            <w:vAlign w:val="center"/>
          </w:tcPr>
          <w:p w:rsidR="00D64A70" w:rsidRDefault="00D64A70" w:rsidP="00715BDC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15" w:type="pct"/>
            <w:vAlign w:val="center"/>
          </w:tcPr>
          <w:p w:rsidR="00D64A70" w:rsidRDefault="00D64A70" w:rsidP="00715BDC">
            <w:pPr>
              <w:suppressAutoHyphens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</w:tbl>
    <w:p w:rsidR="00110D16" w:rsidRDefault="00110D16" w:rsidP="00D64A70">
      <w:pPr>
        <w:rPr>
          <w:b/>
          <w:i/>
          <w:sz w:val="24"/>
          <w:szCs w:val="24"/>
        </w:rPr>
        <w:sectPr w:rsidR="00110D16">
          <w:pgSz w:w="11906" w:h="16838"/>
          <w:pgMar w:top="1134" w:right="567" w:bottom="1134" w:left="1701" w:header="708" w:footer="708" w:gutter="0"/>
          <w:cols w:space="720"/>
          <w:docGrid w:linePitch="299"/>
        </w:sectPr>
      </w:pPr>
    </w:p>
    <w:p w:rsidR="00D64A70" w:rsidRDefault="00D64A70" w:rsidP="00D64A70">
      <w:pPr>
        <w:ind w:firstLine="709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8209"/>
        <w:gridCol w:w="9"/>
        <w:gridCol w:w="2484"/>
        <w:gridCol w:w="6"/>
        <w:gridCol w:w="1984"/>
      </w:tblGrid>
      <w:tr w:rsidR="00D64A70" w:rsidTr="00011038">
        <w:trPr>
          <w:trHeight w:val="20"/>
        </w:trPr>
        <w:tc>
          <w:tcPr>
            <w:tcW w:w="708" w:type="pct"/>
          </w:tcPr>
          <w:p w:rsidR="00D64A70" w:rsidRDefault="00D64A70" w:rsidP="00715BD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40" w:type="pct"/>
          </w:tcPr>
          <w:p w:rsidR="00D64A70" w:rsidRDefault="00D64A70" w:rsidP="00715BD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</w:t>
            </w:r>
          </w:p>
          <w:p w:rsidR="00D64A70" w:rsidRDefault="00D64A70" w:rsidP="00715BD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 и личностных результатов</w:t>
            </w:r>
            <w:r>
              <w:rPr>
                <w:rStyle w:val="a7"/>
                <w:b/>
                <w:bCs/>
                <w:sz w:val="24"/>
                <w:szCs w:val="24"/>
              </w:rPr>
              <w:footnoteReference w:id="2"/>
            </w:r>
            <w:r>
              <w:rPr>
                <w:b/>
                <w:bCs/>
                <w:sz w:val="24"/>
                <w:szCs w:val="24"/>
              </w:rPr>
              <w:t>, формированию которых способствует элемент программы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</w:tcPr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40" w:type="pct"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3487" w:type="pct"/>
            <w:gridSpan w:val="3"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Раздел 1. Основы формирования физической культуры личности</w:t>
            </w:r>
          </w:p>
        </w:tc>
        <w:tc>
          <w:tcPr>
            <w:tcW w:w="840" w:type="pct"/>
          </w:tcPr>
          <w:p w:rsidR="00D64A70" w:rsidRDefault="00715BDC" w:rsidP="00715BD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D1504" w:rsidTr="00011038">
        <w:trPr>
          <w:trHeight w:val="20"/>
        </w:trPr>
        <w:tc>
          <w:tcPr>
            <w:tcW w:w="708" w:type="pct"/>
            <w:vMerge w:val="restart"/>
          </w:tcPr>
          <w:p w:rsidR="00AD1504" w:rsidRDefault="00AD1504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1.1.</w:t>
            </w:r>
          </w:p>
          <w:p w:rsidR="00AD1504" w:rsidRDefault="00AD1504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Основы физической культуры</w:t>
            </w:r>
          </w:p>
          <w:p w:rsidR="00AD1504" w:rsidRDefault="00AD1504" w:rsidP="00715BDC">
            <w:pPr>
              <w:rPr>
                <w:b/>
                <w:bCs/>
                <w:sz w:val="24"/>
                <w:szCs w:val="24"/>
              </w:rPr>
            </w:pPr>
          </w:p>
          <w:p w:rsidR="00AD1504" w:rsidRDefault="00AD1504" w:rsidP="00715B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0" w:type="pct"/>
            <w:vAlign w:val="center"/>
          </w:tcPr>
          <w:p w:rsidR="00AD1504" w:rsidRDefault="00AD1504" w:rsidP="00715BDC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 w:val="restart"/>
          </w:tcPr>
          <w:p w:rsidR="00AD1504" w:rsidRDefault="00AD1504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AD1504" w:rsidRDefault="00AD1504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AD1504" w:rsidRDefault="00AD1504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D1504" w:rsidRDefault="00AD1504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AD1504" w:rsidTr="00011038">
        <w:trPr>
          <w:trHeight w:val="20"/>
        </w:trPr>
        <w:tc>
          <w:tcPr>
            <w:tcW w:w="708" w:type="pct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1.Физическая культура личности человека, физическое развитие, физическая подготовка и подготовленность.</w:t>
            </w:r>
          </w:p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2.Сущность и ценности физической культуры.</w:t>
            </w:r>
          </w:p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3.Влияние занятий физическими упражнениями на достижение человеком жизненного успеха.</w:t>
            </w:r>
          </w:p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4.Социально-биологические основы физической культуры и спорта (характеристика изменений, происходящих в организме человека под воздействием выполнения физических упражнений, в процессе регулярных занятий).</w:t>
            </w:r>
          </w:p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5.Роль и место физической культуры и спорта в формировании здорового образа жизни.</w:t>
            </w:r>
          </w:p>
        </w:tc>
        <w:tc>
          <w:tcPr>
            <w:tcW w:w="840" w:type="pct"/>
            <w:vAlign w:val="center"/>
          </w:tcPr>
          <w:p w:rsidR="00AD1504" w:rsidRDefault="00AD1504" w:rsidP="00715BDC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D1504" w:rsidTr="00011038">
        <w:trPr>
          <w:trHeight w:val="1635"/>
        </w:trPr>
        <w:tc>
          <w:tcPr>
            <w:tcW w:w="708" w:type="pct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1.Двигательная активность и здоровье.</w:t>
            </w:r>
          </w:p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2.Норма двигательной активности человека.</w:t>
            </w:r>
          </w:p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3.Оценка двигательной активности и формирование оптимальной двигательной активности в зависимости от образа жизни человека.</w:t>
            </w:r>
          </w:p>
          <w:p w:rsidR="00AD1504" w:rsidRDefault="00AD1504" w:rsidP="00715BDC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4.Средства, методы, принципы воспитания быстроты, силы, выносливости, гибкости, координационных способностей.</w:t>
            </w:r>
            <w:proofErr w:type="gramEnd"/>
          </w:p>
        </w:tc>
        <w:tc>
          <w:tcPr>
            <w:tcW w:w="840" w:type="pct"/>
            <w:vAlign w:val="center"/>
          </w:tcPr>
          <w:p w:rsidR="00AD1504" w:rsidRDefault="00AD1504" w:rsidP="00715BDC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D1504" w:rsidTr="00011038">
        <w:trPr>
          <w:trHeight w:val="1635"/>
        </w:trPr>
        <w:tc>
          <w:tcPr>
            <w:tcW w:w="708" w:type="pct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AD1504" w:rsidRDefault="00AD1504" w:rsidP="00AD1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1.Основы методики самостоятельных занятий физическими упражнениями. </w:t>
            </w:r>
          </w:p>
          <w:p w:rsidR="00AD1504" w:rsidRDefault="00AD1504" w:rsidP="00AD1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2.Организация занятий физическими упражнениями различной направленности.</w:t>
            </w:r>
          </w:p>
          <w:p w:rsidR="00AD1504" w:rsidRDefault="00AD1504" w:rsidP="00AD1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3.Основные принципы построения самостоятельных занятий и их гигиена.</w:t>
            </w:r>
          </w:p>
          <w:p w:rsidR="00AD1504" w:rsidRDefault="00AD1504" w:rsidP="00AD1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4.Методика самоконтроля, его основные методы и показатели.</w:t>
            </w:r>
          </w:p>
          <w:p w:rsidR="00AD1504" w:rsidRDefault="00AD1504" w:rsidP="00AD150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5.Ведение дневника самоконтроля</w:t>
            </w:r>
          </w:p>
        </w:tc>
        <w:tc>
          <w:tcPr>
            <w:tcW w:w="840" w:type="pct"/>
            <w:vAlign w:val="center"/>
          </w:tcPr>
          <w:p w:rsidR="00AD1504" w:rsidRDefault="00AD1504" w:rsidP="00715BDC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D1504" w:rsidTr="00011038">
        <w:trPr>
          <w:trHeight w:val="1665"/>
        </w:trPr>
        <w:tc>
          <w:tcPr>
            <w:tcW w:w="708" w:type="pct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AD1504" w:rsidRDefault="00AD1504" w:rsidP="00AD1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1.Профессионально-прикладная физическая подготовка (ППФП). Цели и задачи с учетом специфики будущей профессиональной деятельности.</w:t>
            </w:r>
          </w:p>
          <w:p w:rsidR="00AD1504" w:rsidRDefault="00AD1504" w:rsidP="00AD1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2.Средства, методы и методики формирования значимых двигательных умений и навыков.</w:t>
            </w:r>
          </w:p>
          <w:p w:rsidR="00AD1504" w:rsidRDefault="00AD1504" w:rsidP="00AD1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3.Средства, методы и методики формирования профессионально значимых физических свойств и качеств.</w:t>
            </w:r>
          </w:p>
        </w:tc>
        <w:tc>
          <w:tcPr>
            <w:tcW w:w="840" w:type="pct"/>
            <w:vAlign w:val="center"/>
          </w:tcPr>
          <w:p w:rsidR="00AD1504" w:rsidRDefault="00AD1504" w:rsidP="00715BDC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AD1504" w:rsidRDefault="00AD1504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3487" w:type="pct"/>
            <w:gridSpan w:val="3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2. Легкая атлетика</w:t>
            </w:r>
          </w:p>
        </w:tc>
        <w:tc>
          <w:tcPr>
            <w:tcW w:w="840" w:type="pct"/>
            <w:vAlign w:val="center"/>
          </w:tcPr>
          <w:p w:rsidR="00D64A70" w:rsidRDefault="00290F70" w:rsidP="00D64A70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 w:val="restart"/>
          </w:tcPr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2.1.</w:t>
            </w:r>
          </w:p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Легкая атлетика один из основных и наиболее массовых видов спорта</w:t>
            </w: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0" w:type="pct"/>
            <w:vAlign w:val="center"/>
          </w:tcPr>
          <w:p w:rsidR="00D64A70" w:rsidRDefault="00011038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1.Техника бега на короткие, средние и длинные дистанции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2.Техника бега по прямой и виражу, на стадионе и пересеченной местности.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3.Эстафетный бег.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4.Техника спортивной ходьбы.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5.Прыжки в длину.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6.Метание гранаты.</w:t>
            </w:r>
          </w:p>
        </w:tc>
        <w:tc>
          <w:tcPr>
            <w:tcW w:w="840" w:type="pct"/>
            <w:vAlign w:val="center"/>
          </w:tcPr>
          <w:p w:rsidR="00D64A70" w:rsidRDefault="00011038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1,2</w:t>
            </w:r>
          </w:p>
          <w:p w:rsidR="00D64A70" w:rsidRDefault="00D64A70" w:rsidP="00715B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Техника бега на короткие дистанции. </w:t>
            </w:r>
          </w:p>
          <w:p w:rsidR="00D64A70" w:rsidRDefault="00D64A70" w:rsidP="00715B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Разучивание, отработка, закрепление и совершенствование техники двигательных действий: принятие стартового положения низкого старта с последующим ускорением, бег на 30-40 м.</w:t>
            </w: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Пробегание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дистанции с максимальной скоростью, финиширование.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 w:val="restart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3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Старт, стартовый разгон с низкого и высокого старта.</w:t>
            </w:r>
          </w:p>
          <w:p w:rsidR="00D64A70" w:rsidRDefault="00D64A70" w:rsidP="00715B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Отрабатывать положение низкого старта, а также стартовое положение высокого старта с дальнейшим </w:t>
            </w:r>
            <w:proofErr w:type="spellStart"/>
            <w:r>
              <w:rPr>
                <w:bCs/>
                <w:sz w:val="24"/>
                <w:szCs w:val="24"/>
              </w:rPr>
              <w:t>пробеганием</w:t>
            </w:r>
            <w:proofErr w:type="spellEnd"/>
            <w:r>
              <w:rPr>
                <w:bCs/>
                <w:sz w:val="24"/>
                <w:szCs w:val="24"/>
              </w:rPr>
              <w:t xml:space="preserve"> дистанции 60 и 100 м. Установка колодок для низкого старта. 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Пробегание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по дистанции.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 № 4,5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Техника бега на средние и длинные дистанции.</w:t>
            </w:r>
          </w:p>
          <w:p w:rsidR="00011038" w:rsidRDefault="00D64A70" w:rsidP="0001103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Разучивание, отработка, закрепление и совершенствование техники двигательных действий. </w:t>
            </w:r>
            <w:r>
              <w:rPr>
                <w:sz w:val="24"/>
                <w:szCs w:val="24"/>
              </w:rPr>
              <w:t>Бег с высокого старта на отрезках 30-40 м, а также 60-100-150 и т.д.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3487" w:type="pct"/>
            <w:gridSpan w:val="3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Раздел 3. Атлетическая гимнастика</w:t>
            </w:r>
          </w:p>
        </w:tc>
        <w:tc>
          <w:tcPr>
            <w:tcW w:w="840" w:type="pct"/>
            <w:vAlign w:val="center"/>
          </w:tcPr>
          <w:p w:rsidR="00D64A70" w:rsidRDefault="00011038" w:rsidP="00715BD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 w:val="restart"/>
          </w:tcPr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3.1.</w:t>
            </w:r>
          </w:p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Роль атлетической гимнастики в развитии физических качеств человека</w:t>
            </w: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0" w:type="pct"/>
            <w:vAlign w:val="center"/>
          </w:tcPr>
          <w:p w:rsidR="00D64A70" w:rsidRDefault="00011038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3" w:type="pct"/>
            <w:gridSpan w:val="2"/>
            <w:vMerge w:val="restart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для развития основных мышечных групп.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2.Развитие гибкости в процессе занятий атлетической гимнастикой на основе включения специальных упражнений и их сочетаний.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313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 6</w:t>
            </w: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комплекса упражнений на основные мышечные группы. Упражнения на тренажерах.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 7</w:t>
            </w:r>
          </w:p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комплекса упражнения на развитие силовых способностей Выполнения комплекса упражнений на развитие силовой выносливости. Упражнения на тренажерах.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 8</w:t>
            </w:r>
          </w:p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комплекса упражнения на развитие быстроты.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3487" w:type="pct"/>
            <w:gridSpan w:val="3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4. Спортивные игры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 w:val="restart"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Тема </w:t>
            </w:r>
            <w:r w:rsidR="00FD3F6E">
              <w:rPr>
                <w:b/>
                <w:bCs/>
                <w:i/>
                <w:sz w:val="24"/>
                <w:szCs w:val="24"/>
              </w:rPr>
              <w:t>4</w:t>
            </w:r>
            <w:r>
              <w:rPr>
                <w:b/>
                <w:bCs/>
                <w:i/>
                <w:sz w:val="24"/>
                <w:szCs w:val="24"/>
              </w:rPr>
              <w:t>.1.</w:t>
            </w:r>
          </w:p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Баскетбол</w:t>
            </w: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0" w:type="pct"/>
            <w:vAlign w:val="center"/>
          </w:tcPr>
          <w:p w:rsidR="00D64A70" w:rsidRDefault="00FD3F6E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1.Перемещения по площадке. 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2.Ведение мяча. 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3.Передачи мяча различными способами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4.Ловля мяча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5.Броски мяча по кольцу с места и в движении.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6.Индивидуальные действия игрока без мяча и с мячом.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7.Командные действия игроков.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840" w:type="pct"/>
            <w:vAlign w:val="center"/>
          </w:tcPr>
          <w:p w:rsidR="00D64A70" w:rsidRDefault="00FD3F6E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9, 10</w:t>
            </w:r>
          </w:p>
          <w:p w:rsidR="00D64A70" w:rsidRDefault="00D64A70" w:rsidP="00715BD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Техника перемещений и владения мячом.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техникой ведения мяча, передачи и броска мяча в корзину с места.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совершенствование техники ведения, передачи мяча. Бросок </w:t>
            </w:r>
            <w:r>
              <w:rPr>
                <w:sz w:val="24"/>
                <w:szCs w:val="24"/>
              </w:rPr>
              <w:lastRenderedPageBreak/>
              <w:t>мяча в корзину в движении.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73" w:type="pct"/>
            <w:gridSpan w:val="2"/>
            <w:vMerge w:val="restart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3.2., 4.6.</w:t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№11</w:t>
            </w:r>
            <w:r w:rsidR="00D64A7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D64A7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13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нападения. Совершенствование техники передвижений, владения мячом.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бросков в корзину с близкой, средней и дальней дистанции.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технике штрафных бросков в корзину.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14</w:t>
            </w:r>
            <w:r w:rsidR="00D64A7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15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защиты. Обучение технике перехвата при передачах мяча, выбивание мяча при ведении.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технике перехвата мяча, накрывания мяча при броске в корзину.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16</w:t>
            </w:r>
            <w:r w:rsidR="00FD3F6E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="00FD3F6E">
              <w:rPr>
                <w:b/>
                <w:bCs/>
                <w:sz w:val="24"/>
                <w:szCs w:val="24"/>
              </w:rPr>
              <w:t>,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нападения и защиты.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тактики нападения и защиты в индивидуальных, групповых и командных действиях.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совершенствование тактики нападения и защиты в индивидуальных, групповых и командных действиях.</w:t>
            </w:r>
          </w:p>
          <w:p w:rsidR="00D64A70" w:rsidRDefault="00D64A70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игрока без мяча и с мячом. Взаимодействие двух игроков.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 игра. Прием зачетных нормативов по баскетболу.</w:t>
            </w:r>
          </w:p>
        </w:tc>
        <w:tc>
          <w:tcPr>
            <w:tcW w:w="840" w:type="pct"/>
            <w:vAlign w:val="center"/>
          </w:tcPr>
          <w:p w:rsidR="00D64A70" w:rsidRDefault="00FD3F6E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3487" w:type="pct"/>
            <w:gridSpan w:val="3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5. Лыжная подготовка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 w:val="restart"/>
          </w:tcPr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5.1.</w:t>
            </w:r>
          </w:p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принципы техники катания на лыжах</w:t>
            </w: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0" w:type="pct"/>
            <w:vAlign w:val="center"/>
          </w:tcPr>
          <w:p w:rsidR="00D64A70" w:rsidRDefault="00FD3F6E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4A70"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1.Переноска и надевание лыж.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2.Повороты на лыжах.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3.Передвижение различными ходами на лыжах.</w:t>
            </w:r>
          </w:p>
          <w:p w:rsidR="00D64A70" w:rsidRDefault="00D64A70" w:rsidP="0071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4.Преодоление подъемов, спусков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18</w:t>
            </w:r>
            <w:r w:rsidR="00D64A7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="00D64A7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  <w:p w:rsidR="00D64A70" w:rsidRDefault="00D64A70" w:rsidP="00715B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bCs/>
                <w:sz w:val="24"/>
                <w:szCs w:val="24"/>
              </w:rPr>
              <w:t>двухшажному</w:t>
            </w:r>
            <w:proofErr w:type="spellEnd"/>
            <w:r>
              <w:rPr>
                <w:bCs/>
                <w:sz w:val="24"/>
                <w:szCs w:val="24"/>
              </w:rPr>
              <w:t xml:space="preserve"> попеременному ходу. Выполнение поворотов переступанием и махом.</w:t>
            </w: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Совершенствование техники передвижения </w:t>
            </w:r>
            <w:proofErr w:type="spellStart"/>
            <w:r>
              <w:rPr>
                <w:bCs/>
                <w:sz w:val="24"/>
                <w:szCs w:val="24"/>
              </w:rPr>
              <w:t>двухшажным</w:t>
            </w:r>
            <w:proofErr w:type="spellEnd"/>
            <w:r>
              <w:rPr>
                <w:bCs/>
                <w:sz w:val="24"/>
                <w:szCs w:val="24"/>
              </w:rPr>
              <w:t xml:space="preserve"> попеременным ходом с переходом на одношажные ходы, прохождение дистанции 3 км.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3" w:type="pct"/>
            <w:gridSpan w:val="2"/>
            <w:vMerge w:val="restart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</w:p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D64A70" w:rsidRDefault="00D64A70" w:rsidP="00715BD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ЛР 1, ЛР 4, ЛР 9, ЛР 11</w:t>
            </w: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85023F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21</w:t>
            </w:r>
            <w:r w:rsidR="00D64A7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D64A7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23</w:t>
            </w: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Техника передвижения одновременным </w:t>
            </w:r>
            <w:proofErr w:type="spellStart"/>
            <w:r>
              <w:rPr>
                <w:bCs/>
                <w:sz w:val="24"/>
                <w:szCs w:val="24"/>
              </w:rPr>
              <w:t>бесшажным</w:t>
            </w:r>
            <w:proofErr w:type="spellEnd"/>
            <w:r>
              <w:rPr>
                <w:bCs/>
                <w:sz w:val="24"/>
                <w:szCs w:val="24"/>
              </w:rPr>
              <w:t xml:space="preserve"> ходом, одновременным </w:t>
            </w:r>
            <w:r>
              <w:rPr>
                <w:bCs/>
                <w:sz w:val="24"/>
                <w:szCs w:val="24"/>
              </w:rPr>
              <w:lastRenderedPageBreak/>
              <w:t xml:space="preserve">одношажным и одновременным </w:t>
            </w:r>
            <w:proofErr w:type="spellStart"/>
            <w:r>
              <w:rPr>
                <w:bCs/>
                <w:sz w:val="24"/>
                <w:szCs w:val="24"/>
              </w:rPr>
              <w:t>двухшажным</w:t>
            </w:r>
            <w:proofErr w:type="spellEnd"/>
            <w:r>
              <w:rPr>
                <w:bCs/>
                <w:sz w:val="24"/>
                <w:szCs w:val="24"/>
              </w:rPr>
              <w:t xml:space="preserve"> ходом, </w:t>
            </w:r>
            <w:proofErr w:type="spellStart"/>
            <w:r>
              <w:rPr>
                <w:bCs/>
                <w:sz w:val="24"/>
                <w:szCs w:val="24"/>
              </w:rPr>
              <w:t>полуконьковым</w:t>
            </w:r>
            <w:proofErr w:type="spellEnd"/>
            <w:r>
              <w:rPr>
                <w:bCs/>
                <w:sz w:val="24"/>
                <w:szCs w:val="24"/>
              </w:rPr>
              <w:t xml:space="preserve"> и коньковым ходом.</w:t>
            </w:r>
          </w:p>
        </w:tc>
        <w:tc>
          <w:tcPr>
            <w:tcW w:w="840" w:type="pct"/>
            <w:vAlign w:val="center"/>
          </w:tcPr>
          <w:p w:rsidR="00D64A70" w:rsidRDefault="00D64A70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D64A70" w:rsidTr="00011038">
        <w:trPr>
          <w:trHeight w:val="20"/>
        </w:trPr>
        <w:tc>
          <w:tcPr>
            <w:tcW w:w="708" w:type="pct"/>
            <w:vMerge/>
          </w:tcPr>
          <w:p w:rsidR="00D64A70" w:rsidRDefault="00D64A70" w:rsidP="00715BD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D64A70" w:rsidRDefault="00D64A70" w:rsidP="00715B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85023F">
              <w:rPr>
                <w:b/>
                <w:bCs/>
                <w:sz w:val="24"/>
                <w:szCs w:val="24"/>
              </w:rPr>
              <w:t>рактические занятия № 24</w:t>
            </w:r>
          </w:p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Техника преодоления подъемов скольжением, </w:t>
            </w:r>
            <w:proofErr w:type="spellStart"/>
            <w:r>
              <w:rPr>
                <w:bCs/>
                <w:sz w:val="24"/>
                <w:szCs w:val="24"/>
              </w:rPr>
              <w:t>ступанием</w:t>
            </w:r>
            <w:proofErr w:type="spellEnd"/>
            <w:r>
              <w:rPr>
                <w:bCs/>
                <w:sz w:val="24"/>
                <w:szCs w:val="24"/>
              </w:rPr>
              <w:t>, «</w:t>
            </w:r>
            <w:proofErr w:type="spellStart"/>
            <w:r>
              <w:rPr>
                <w:bCs/>
                <w:sz w:val="24"/>
                <w:szCs w:val="24"/>
              </w:rPr>
              <w:t>полуёлочкой</w:t>
            </w:r>
            <w:proofErr w:type="spellEnd"/>
            <w:r>
              <w:rPr>
                <w:bCs/>
                <w:sz w:val="24"/>
                <w:szCs w:val="24"/>
              </w:rPr>
              <w:t>», «ёлочкой» и лесенкой.</w:t>
            </w:r>
          </w:p>
        </w:tc>
        <w:tc>
          <w:tcPr>
            <w:tcW w:w="840" w:type="pct"/>
            <w:vAlign w:val="center"/>
          </w:tcPr>
          <w:p w:rsidR="00D64A70" w:rsidRDefault="00FD3F6E" w:rsidP="00715BD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D64A70" w:rsidRDefault="00D64A70" w:rsidP="00715BDC">
            <w:pPr>
              <w:rPr>
                <w:b/>
                <w:i/>
                <w:sz w:val="24"/>
                <w:szCs w:val="24"/>
              </w:rPr>
            </w:pPr>
          </w:p>
        </w:tc>
      </w:tr>
      <w:tr w:rsidR="00011038" w:rsidTr="00011038">
        <w:trPr>
          <w:trHeight w:val="20"/>
        </w:trPr>
        <w:tc>
          <w:tcPr>
            <w:tcW w:w="3484" w:type="pct"/>
            <w:gridSpan w:val="2"/>
          </w:tcPr>
          <w:p w:rsidR="00011038" w:rsidRDefault="00011038" w:rsidP="00715BD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Раздел 3. Атлетическая гимнастика</w:t>
            </w:r>
          </w:p>
        </w:tc>
        <w:tc>
          <w:tcPr>
            <w:tcW w:w="843" w:type="pct"/>
            <w:gridSpan w:val="2"/>
          </w:tcPr>
          <w:p w:rsidR="00011038" w:rsidRDefault="00011038" w:rsidP="0001103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</w:tcPr>
          <w:p w:rsidR="00011038" w:rsidRDefault="00011038" w:rsidP="00011038">
            <w:pPr>
              <w:rPr>
                <w:b/>
                <w:i/>
                <w:sz w:val="24"/>
                <w:szCs w:val="24"/>
              </w:rPr>
            </w:pPr>
          </w:p>
        </w:tc>
      </w:tr>
      <w:tr w:rsidR="00FD3F6E" w:rsidTr="00011038">
        <w:trPr>
          <w:trHeight w:val="20"/>
        </w:trPr>
        <w:tc>
          <w:tcPr>
            <w:tcW w:w="708" w:type="pct"/>
            <w:vMerge w:val="restart"/>
          </w:tcPr>
          <w:p w:rsidR="00FD3F6E" w:rsidRDefault="00FD3F6E" w:rsidP="00FD3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3.1.</w:t>
            </w:r>
          </w:p>
          <w:p w:rsidR="00FD3F6E" w:rsidRDefault="00FD3F6E" w:rsidP="00FD3F6E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Роль атлетической гимнастики в развитии физических качеств человека</w:t>
            </w:r>
          </w:p>
        </w:tc>
        <w:tc>
          <w:tcPr>
            <w:tcW w:w="2779" w:type="pct"/>
            <w:gridSpan w:val="2"/>
          </w:tcPr>
          <w:p w:rsidR="00FD3F6E" w:rsidRDefault="0085023F" w:rsidP="00FD3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 25</w:t>
            </w:r>
          </w:p>
          <w:p w:rsidR="00FD3F6E" w:rsidRDefault="00FD3F6E" w:rsidP="00FD3F6E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комплекса упражнения на развитие гибкости.</w:t>
            </w:r>
          </w:p>
        </w:tc>
        <w:tc>
          <w:tcPr>
            <w:tcW w:w="840" w:type="pct"/>
            <w:vAlign w:val="center"/>
          </w:tcPr>
          <w:p w:rsidR="00FD3F6E" w:rsidRDefault="00FD3F6E" w:rsidP="00FD3F6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 w:val="restart"/>
          </w:tcPr>
          <w:p w:rsidR="00FD3F6E" w:rsidRDefault="00FD3F6E" w:rsidP="00FD3F6E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FD3F6E" w:rsidRDefault="00FD3F6E" w:rsidP="00FD3F6E">
            <w:pPr>
              <w:suppressAutoHyphens/>
              <w:rPr>
                <w:sz w:val="24"/>
                <w:szCs w:val="24"/>
              </w:rPr>
            </w:pPr>
          </w:p>
          <w:p w:rsidR="00FD3F6E" w:rsidRDefault="00FD3F6E" w:rsidP="00FD3F6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FD3F6E" w:rsidRDefault="00FD3F6E" w:rsidP="00FD3F6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D3F6E" w:rsidRDefault="00FD3F6E" w:rsidP="00FD3F6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FD3F6E" w:rsidTr="00011038">
        <w:trPr>
          <w:trHeight w:val="20"/>
        </w:trPr>
        <w:tc>
          <w:tcPr>
            <w:tcW w:w="708" w:type="pct"/>
            <w:vMerge/>
          </w:tcPr>
          <w:p w:rsidR="00FD3F6E" w:rsidRDefault="00FD3F6E" w:rsidP="00FD3F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FD3F6E" w:rsidRDefault="0085023F" w:rsidP="00FD3F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 26</w:t>
            </w:r>
          </w:p>
          <w:p w:rsidR="00FD3F6E" w:rsidRDefault="00FD3F6E" w:rsidP="00FD3F6E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Опорные прыжки через коня и козла.</w:t>
            </w:r>
            <w:r>
              <w:rPr>
                <w:sz w:val="24"/>
                <w:szCs w:val="24"/>
              </w:rPr>
              <w:t xml:space="preserve"> Специальные и подводящие упражнения. Страховка.</w:t>
            </w:r>
          </w:p>
        </w:tc>
        <w:tc>
          <w:tcPr>
            <w:tcW w:w="840" w:type="pct"/>
            <w:vAlign w:val="center"/>
          </w:tcPr>
          <w:p w:rsidR="00FD3F6E" w:rsidRDefault="00FD3F6E" w:rsidP="00FD3F6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FD3F6E" w:rsidRDefault="00FD3F6E" w:rsidP="00FD3F6E">
            <w:pPr>
              <w:rPr>
                <w:b/>
                <w:i/>
                <w:sz w:val="24"/>
                <w:szCs w:val="24"/>
              </w:rPr>
            </w:pPr>
          </w:p>
        </w:tc>
      </w:tr>
      <w:tr w:rsidR="00011038" w:rsidTr="00011038">
        <w:trPr>
          <w:trHeight w:val="20"/>
        </w:trPr>
        <w:tc>
          <w:tcPr>
            <w:tcW w:w="3484" w:type="pct"/>
            <w:gridSpan w:val="2"/>
          </w:tcPr>
          <w:p w:rsidR="00011038" w:rsidRDefault="00011038" w:rsidP="00FD3F6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i/>
                <w:sz w:val="24"/>
                <w:szCs w:val="24"/>
              </w:rPr>
              <w:t>4. Спортивные игры</w:t>
            </w:r>
          </w:p>
        </w:tc>
        <w:tc>
          <w:tcPr>
            <w:tcW w:w="845" w:type="pct"/>
            <w:gridSpan w:val="3"/>
          </w:tcPr>
          <w:p w:rsidR="00011038" w:rsidRDefault="00011038" w:rsidP="0001103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671" w:type="pct"/>
          </w:tcPr>
          <w:p w:rsidR="00011038" w:rsidRDefault="00011038" w:rsidP="00011038">
            <w:pPr>
              <w:rPr>
                <w:b/>
                <w:i/>
                <w:sz w:val="24"/>
                <w:szCs w:val="24"/>
              </w:rPr>
            </w:pPr>
          </w:p>
        </w:tc>
      </w:tr>
      <w:tr w:rsidR="00FD3F6E" w:rsidTr="00011038">
        <w:trPr>
          <w:trHeight w:val="20"/>
        </w:trPr>
        <w:tc>
          <w:tcPr>
            <w:tcW w:w="708" w:type="pct"/>
          </w:tcPr>
          <w:p w:rsidR="005F5F21" w:rsidRDefault="005F5F21" w:rsidP="005F5F21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 4.1.</w:t>
            </w:r>
          </w:p>
          <w:p w:rsidR="00FD3F6E" w:rsidRDefault="005F5F21" w:rsidP="005F5F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Баскетбол</w:t>
            </w:r>
          </w:p>
        </w:tc>
        <w:tc>
          <w:tcPr>
            <w:tcW w:w="2779" w:type="pct"/>
            <w:gridSpan w:val="2"/>
          </w:tcPr>
          <w:p w:rsidR="005F5F21" w:rsidRDefault="0085023F" w:rsidP="005F5F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27</w:t>
            </w:r>
            <w:r w:rsidR="005F5F21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28</w:t>
            </w:r>
            <w:r w:rsidR="005F5F21">
              <w:rPr>
                <w:b/>
                <w:bCs/>
                <w:sz w:val="24"/>
                <w:szCs w:val="24"/>
              </w:rPr>
              <w:t>,</w:t>
            </w:r>
          </w:p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нападения и защиты.</w:t>
            </w:r>
          </w:p>
          <w:p w:rsidR="005F5F21" w:rsidRDefault="005F5F21" w:rsidP="005F5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тактики нападения и защиты в индивидуальных, групповых и командных действиях.</w:t>
            </w:r>
          </w:p>
          <w:p w:rsidR="005F5F21" w:rsidRDefault="005F5F21" w:rsidP="005F5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совершенствование тактики нападения и защиты в индивидуальных, групповых и командных действиях.</w:t>
            </w:r>
          </w:p>
          <w:p w:rsidR="005F5F21" w:rsidRDefault="005F5F21" w:rsidP="005F5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игрока без мяча и с мячом. Взаимодействие двух игроков.</w:t>
            </w:r>
          </w:p>
          <w:p w:rsidR="00FD3F6E" w:rsidRDefault="005F5F21" w:rsidP="005F5F2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Двусторонняя игра. Прием зачетных нормативов по баскетболу.</w:t>
            </w:r>
          </w:p>
        </w:tc>
        <w:tc>
          <w:tcPr>
            <w:tcW w:w="840" w:type="pct"/>
            <w:vAlign w:val="center"/>
          </w:tcPr>
          <w:p w:rsidR="00FD3F6E" w:rsidRDefault="005F5F21" w:rsidP="00FD3F6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</w:tcPr>
          <w:p w:rsidR="00FD3F6E" w:rsidRDefault="00FD3F6E" w:rsidP="00FD3F6E">
            <w:pPr>
              <w:rPr>
                <w:b/>
                <w:i/>
                <w:sz w:val="24"/>
                <w:szCs w:val="24"/>
              </w:rPr>
            </w:pPr>
          </w:p>
        </w:tc>
      </w:tr>
      <w:tr w:rsidR="005F5F21" w:rsidTr="00011038">
        <w:trPr>
          <w:trHeight w:val="20"/>
        </w:trPr>
        <w:tc>
          <w:tcPr>
            <w:tcW w:w="708" w:type="pct"/>
          </w:tcPr>
          <w:p w:rsidR="005F5F21" w:rsidRDefault="005F5F21" w:rsidP="005F5F21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 4.2.</w:t>
            </w:r>
          </w:p>
          <w:p w:rsidR="005F5F21" w:rsidRDefault="005F5F21" w:rsidP="005F5F21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Волейбол</w:t>
            </w:r>
          </w:p>
        </w:tc>
        <w:tc>
          <w:tcPr>
            <w:tcW w:w="2779" w:type="pct"/>
            <w:gridSpan w:val="2"/>
          </w:tcPr>
          <w:p w:rsidR="005F5F21" w:rsidRDefault="005F5F21" w:rsidP="005F5F2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0" w:type="pct"/>
            <w:vAlign w:val="center"/>
          </w:tcPr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:rsidR="005F5F21" w:rsidRDefault="005F5F21" w:rsidP="005F5F21">
            <w:pPr>
              <w:rPr>
                <w:b/>
                <w:i/>
                <w:sz w:val="24"/>
                <w:szCs w:val="24"/>
              </w:rPr>
            </w:pPr>
          </w:p>
        </w:tc>
      </w:tr>
      <w:tr w:rsidR="005F5F21" w:rsidTr="00011038">
        <w:trPr>
          <w:trHeight w:val="20"/>
        </w:trPr>
        <w:tc>
          <w:tcPr>
            <w:tcW w:w="708" w:type="pct"/>
          </w:tcPr>
          <w:p w:rsidR="005F5F21" w:rsidRDefault="005F5F21" w:rsidP="005F5F21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1.Стойки в волейболе. </w:t>
            </w:r>
          </w:p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2.Перемещение по площадке.</w:t>
            </w:r>
          </w:p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3.Подача мяча различными способами.</w:t>
            </w:r>
          </w:p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4.Прием мяча, передача мяча</w:t>
            </w:r>
          </w:p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Нападающие удары, блокирование ударов.</w:t>
            </w:r>
          </w:p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6.Индивидуальные действия игроков без мяча и с мячом.</w:t>
            </w:r>
          </w:p>
          <w:p w:rsidR="005F5F21" w:rsidRDefault="005F5F21" w:rsidP="005F5F2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7.Командные действия игроков.</w:t>
            </w:r>
          </w:p>
        </w:tc>
        <w:tc>
          <w:tcPr>
            <w:tcW w:w="840" w:type="pct"/>
            <w:vAlign w:val="center"/>
          </w:tcPr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</w:p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5F5F21" w:rsidRDefault="005F5F21" w:rsidP="005F5F21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5F5F21" w:rsidRDefault="005F5F21" w:rsidP="005F5F2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5F5F21" w:rsidTr="00011038">
        <w:trPr>
          <w:trHeight w:val="20"/>
        </w:trPr>
        <w:tc>
          <w:tcPr>
            <w:tcW w:w="708" w:type="pct"/>
          </w:tcPr>
          <w:p w:rsidR="005F5F21" w:rsidRDefault="005F5F21" w:rsidP="005F5F21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840" w:type="pct"/>
            <w:vAlign w:val="center"/>
          </w:tcPr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73" w:type="pct"/>
            <w:gridSpan w:val="2"/>
          </w:tcPr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</w:p>
        </w:tc>
      </w:tr>
      <w:tr w:rsidR="005F5F21" w:rsidTr="00011038">
        <w:trPr>
          <w:trHeight w:val="20"/>
        </w:trPr>
        <w:tc>
          <w:tcPr>
            <w:tcW w:w="708" w:type="pct"/>
          </w:tcPr>
          <w:p w:rsidR="005F5F21" w:rsidRDefault="005F5F21" w:rsidP="005F5F21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5F5F21" w:rsidRDefault="008F1A41" w:rsidP="005F5F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29</w:t>
            </w:r>
            <w:r w:rsidR="005F5F21">
              <w:rPr>
                <w:b/>
                <w:bCs/>
                <w:sz w:val="24"/>
                <w:szCs w:val="24"/>
              </w:rPr>
              <w:t>, 3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5F5F21">
              <w:rPr>
                <w:b/>
                <w:bCs/>
                <w:sz w:val="24"/>
                <w:szCs w:val="24"/>
              </w:rPr>
              <w:t xml:space="preserve">, </w:t>
            </w:r>
            <w:r w:rsidR="0085023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="005F5F21" w:rsidRDefault="005F5F21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Техника владения мячом. Обучение технике приема и передачи мяча.</w:t>
            </w:r>
          </w:p>
          <w:p w:rsidR="005F5F21" w:rsidRDefault="005F5F21" w:rsidP="005F5F2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совершенствование техники приема и передачи мяча в парах. Обучение технике подач мяча.</w:t>
            </w:r>
          </w:p>
        </w:tc>
        <w:tc>
          <w:tcPr>
            <w:tcW w:w="840" w:type="pct"/>
            <w:vAlign w:val="center"/>
          </w:tcPr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73" w:type="pct"/>
            <w:gridSpan w:val="2"/>
          </w:tcPr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</w:t>
            </w:r>
            <w:r>
              <w:rPr>
                <w:sz w:val="24"/>
                <w:szCs w:val="24"/>
              </w:rPr>
              <w:lastRenderedPageBreak/>
              <w:t xml:space="preserve">ОК 08, </w:t>
            </w:r>
          </w:p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</w:p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5F5F21" w:rsidRDefault="005F5F21" w:rsidP="005F5F21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5F5F21" w:rsidRDefault="005F5F21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011038" w:rsidTr="00011038">
        <w:trPr>
          <w:trHeight w:val="20"/>
        </w:trPr>
        <w:tc>
          <w:tcPr>
            <w:tcW w:w="3484" w:type="pct"/>
            <w:gridSpan w:val="2"/>
          </w:tcPr>
          <w:p w:rsidR="00011038" w:rsidRDefault="00011038" w:rsidP="005F5F21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Раздел 2. Легкая атлетика</w:t>
            </w:r>
          </w:p>
        </w:tc>
        <w:tc>
          <w:tcPr>
            <w:tcW w:w="1516" w:type="pct"/>
            <w:gridSpan w:val="4"/>
          </w:tcPr>
          <w:p w:rsidR="00011038" w:rsidRPr="00011038" w:rsidRDefault="00011038" w:rsidP="00011038">
            <w:pPr>
              <w:suppressAutoHyphens/>
              <w:rPr>
                <w:b/>
                <w:sz w:val="24"/>
                <w:szCs w:val="24"/>
              </w:rPr>
            </w:pPr>
            <w:r w:rsidRPr="00011038">
              <w:rPr>
                <w:b/>
                <w:sz w:val="24"/>
                <w:szCs w:val="24"/>
              </w:rPr>
              <w:t>18</w:t>
            </w:r>
          </w:p>
        </w:tc>
      </w:tr>
      <w:tr w:rsidR="00677E7D" w:rsidTr="00011038">
        <w:trPr>
          <w:trHeight w:val="20"/>
        </w:trPr>
        <w:tc>
          <w:tcPr>
            <w:tcW w:w="708" w:type="pct"/>
            <w:vMerge w:val="restart"/>
          </w:tcPr>
          <w:p w:rsidR="00677E7D" w:rsidRDefault="00677E7D" w:rsidP="005F5F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2.1.</w:t>
            </w:r>
          </w:p>
          <w:p w:rsidR="00677E7D" w:rsidRDefault="00677E7D" w:rsidP="005F5F21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Легкая атлетика один из основных и наиболее массовых видов спорта</w:t>
            </w:r>
          </w:p>
        </w:tc>
        <w:tc>
          <w:tcPr>
            <w:tcW w:w="2779" w:type="pct"/>
            <w:gridSpan w:val="2"/>
          </w:tcPr>
          <w:p w:rsidR="00677E7D" w:rsidRDefault="008F1A41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 № 32</w:t>
            </w:r>
            <w:r w:rsidR="00677E7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</w:p>
          <w:p w:rsidR="00677E7D" w:rsidRDefault="00677E7D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бега по пересеченной местности.</w:t>
            </w:r>
          </w:p>
          <w:p w:rsidR="00677E7D" w:rsidRDefault="00677E7D" w:rsidP="005F5F21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Разучивание, отработка, закрепление и совершенствование техники двигательных действий. Бег по пересеченной местности. Преодоление дистанции, начиная с 500 м, постепенно увеличивая дистанцию до 2 км и 3 км.</w:t>
            </w:r>
          </w:p>
        </w:tc>
        <w:tc>
          <w:tcPr>
            <w:tcW w:w="840" w:type="pct"/>
            <w:vAlign w:val="center"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 w:val="restart"/>
          </w:tcPr>
          <w:p w:rsidR="00677E7D" w:rsidRDefault="00677E7D" w:rsidP="00677E7D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677E7D" w:rsidRDefault="00677E7D" w:rsidP="00677E7D">
            <w:pPr>
              <w:suppressAutoHyphens/>
              <w:rPr>
                <w:sz w:val="24"/>
                <w:szCs w:val="24"/>
              </w:rPr>
            </w:pPr>
          </w:p>
          <w:p w:rsidR="00677E7D" w:rsidRDefault="00677E7D" w:rsidP="00677E7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677E7D" w:rsidRDefault="00677E7D" w:rsidP="00677E7D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677E7D" w:rsidRDefault="00677E7D" w:rsidP="00677E7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677E7D" w:rsidTr="00011038">
        <w:trPr>
          <w:trHeight w:val="20"/>
        </w:trPr>
        <w:tc>
          <w:tcPr>
            <w:tcW w:w="708" w:type="pct"/>
            <w:vMerge/>
          </w:tcPr>
          <w:p w:rsidR="00677E7D" w:rsidRDefault="00677E7D" w:rsidP="005F5F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677E7D" w:rsidRDefault="00677E7D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</w:t>
            </w:r>
            <w:r w:rsidR="008F1A41">
              <w:rPr>
                <w:b/>
                <w:sz w:val="24"/>
                <w:szCs w:val="24"/>
              </w:rPr>
              <w:t>34</w:t>
            </w:r>
          </w:p>
          <w:p w:rsidR="00677E7D" w:rsidRDefault="00677E7D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Эстафетный бег.</w:t>
            </w:r>
            <w:r>
              <w:rPr>
                <w:bCs/>
                <w:sz w:val="24"/>
                <w:szCs w:val="24"/>
              </w:rPr>
              <w:t xml:space="preserve"> Обучение передачи эстафеты снизу и сверху, левой и правой рукой.</w:t>
            </w:r>
          </w:p>
        </w:tc>
        <w:tc>
          <w:tcPr>
            <w:tcW w:w="840" w:type="pct"/>
            <w:vAlign w:val="center"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</w:p>
        </w:tc>
      </w:tr>
      <w:tr w:rsidR="00677E7D" w:rsidTr="00011038">
        <w:trPr>
          <w:trHeight w:val="20"/>
        </w:trPr>
        <w:tc>
          <w:tcPr>
            <w:tcW w:w="708" w:type="pct"/>
            <w:vMerge/>
          </w:tcPr>
          <w:p w:rsidR="00677E7D" w:rsidRDefault="00677E7D" w:rsidP="005F5F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677E7D" w:rsidRDefault="008F1A41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35</w:t>
            </w:r>
          </w:p>
          <w:p w:rsidR="00677E7D" w:rsidRDefault="00677E7D" w:rsidP="005F5F2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спортивной ходьбы. </w:t>
            </w:r>
            <w:r>
              <w:rPr>
                <w:bCs/>
                <w:sz w:val="24"/>
                <w:szCs w:val="24"/>
              </w:rPr>
              <w:t>Медленная спортивная ходьба с постановкой прямой ноги в коленном суставе.</w:t>
            </w:r>
          </w:p>
          <w:p w:rsidR="00677E7D" w:rsidRDefault="00677E7D" w:rsidP="005F5F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Спортивная ходьба на отрезках 200-500 м.</w:t>
            </w:r>
          </w:p>
        </w:tc>
        <w:tc>
          <w:tcPr>
            <w:tcW w:w="840" w:type="pct"/>
            <w:vAlign w:val="center"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</w:p>
        </w:tc>
      </w:tr>
      <w:tr w:rsidR="00677E7D" w:rsidTr="00011038">
        <w:trPr>
          <w:trHeight w:val="20"/>
        </w:trPr>
        <w:tc>
          <w:tcPr>
            <w:tcW w:w="708" w:type="pct"/>
            <w:vMerge/>
          </w:tcPr>
          <w:p w:rsidR="00677E7D" w:rsidRDefault="00677E7D" w:rsidP="005F5F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677E7D" w:rsidRDefault="008F1A41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 № 36</w:t>
            </w:r>
            <w:r w:rsidR="00677E7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37</w:t>
            </w:r>
          </w:p>
          <w:p w:rsidR="00677E7D" w:rsidRDefault="00677E7D" w:rsidP="005F5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выполнения прыжка с разбега и с места.</w:t>
            </w:r>
          </w:p>
          <w:p w:rsidR="00677E7D" w:rsidRDefault="00677E7D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прыжка «согнув ноги», разбег, отталкивание, полет, приземление.</w:t>
            </w:r>
          </w:p>
        </w:tc>
        <w:tc>
          <w:tcPr>
            <w:tcW w:w="840" w:type="pct"/>
            <w:vAlign w:val="center"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</w:p>
        </w:tc>
      </w:tr>
      <w:tr w:rsidR="00677E7D" w:rsidTr="00011038">
        <w:trPr>
          <w:trHeight w:val="20"/>
        </w:trPr>
        <w:tc>
          <w:tcPr>
            <w:tcW w:w="708" w:type="pct"/>
            <w:vMerge/>
          </w:tcPr>
          <w:p w:rsidR="00677E7D" w:rsidRDefault="00677E7D" w:rsidP="005F5F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677E7D" w:rsidRDefault="008F1A41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38</w:t>
            </w:r>
          </w:p>
          <w:p w:rsidR="00677E7D" w:rsidRDefault="00677E7D" w:rsidP="005F5F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гранаты в цель и на дальность</w:t>
            </w:r>
          </w:p>
        </w:tc>
        <w:tc>
          <w:tcPr>
            <w:tcW w:w="840" w:type="pct"/>
            <w:vAlign w:val="center"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</w:p>
        </w:tc>
      </w:tr>
      <w:tr w:rsidR="00677E7D" w:rsidTr="00011038">
        <w:trPr>
          <w:trHeight w:val="20"/>
        </w:trPr>
        <w:tc>
          <w:tcPr>
            <w:tcW w:w="708" w:type="pct"/>
            <w:vMerge/>
          </w:tcPr>
          <w:p w:rsidR="00677E7D" w:rsidRDefault="00677E7D" w:rsidP="005F5F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677E7D" w:rsidRDefault="008F1A41" w:rsidP="00677E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 39</w:t>
            </w:r>
            <w:r w:rsidR="00677E7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40</w:t>
            </w:r>
          </w:p>
          <w:p w:rsidR="00677E7D" w:rsidRDefault="00677E7D" w:rsidP="00677E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физическая подготовка. Подвижные игры с элементами легкой атлетики</w:t>
            </w:r>
          </w:p>
        </w:tc>
        <w:tc>
          <w:tcPr>
            <w:tcW w:w="840" w:type="pct"/>
            <w:vAlign w:val="center"/>
          </w:tcPr>
          <w:p w:rsidR="00677E7D" w:rsidRDefault="00011038" w:rsidP="005F5F2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/>
          </w:tcPr>
          <w:p w:rsidR="00677E7D" w:rsidRDefault="00677E7D" w:rsidP="005F5F21">
            <w:pPr>
              <w:suppressAutoHyphens/>
              <w:rPr>
                <w:sz w:val="24"/>
                <w:szCs w:val="24"/>
              </w:rPr>
            </w:pPr>
          </w:p>
        </w:tc>
      </w:tr>
      <w:tr w:rsidR="001341CC" w:rsidTr="00011038">
        <w:trPr>
          <w:trHeight w:val="20"/>
        </w:trPr>
        <w:tc>
          <w:tcPr>
            <w:tcW w:w="708" w:type="pct"/>
            <w:vMerge/>
          </w:tcPr>
          <w:p w:rsidR="001341CC" w:rsidRDefault="001341CC" w:rsidP="001341C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1341CC" w:rsidRDefault="001341CC" w:rsidP="001341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</w:p>
        </w:tc>
      </w:tr>
      <w:tr w:rsidR="00011038" w:rsidTr="00011038">
        <w:trPr>
          <w:trHeight w:val="20"/>
        </w:trPr>
        <w:tc>
          <w:tcPr>
            <w:tcW w:w="3484" w:type="pct"/>
            <w:gridSpan w:val="2"/>
          </w:tcPr>
          <w:p w:rsidR="00011038" w:rsidRDefault="00011038" w:rsidP="001341CC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i/>
                <w:sz w:val="24"/>
                <w:szCs w:val="24"/>
              </w:rPr>
              <w:t>4. Спортивные игры</w:t>
            </w:r>
          </w:p>
        </w:tc>
        <w:tc>
          <w:tcPr>
            <w:tcW w:w="843" w:type="pct"/>
            <w:gridSpan w:val="2"/>
          </w:tcPr>
          <w:p w:rsidR="00011038" w:rsidRPr="00011038" w:rsidRDefault="00011038" w:rsidP="00011038">
            <w:pPr>
              <w:suppressAutoHyphens/>
              <w:rPr>
                <w:b/>
                <w:sz w:val="24"/>
                <w:szCs w:val="24"/>
              </w:rPr>
            </w:pPr>
            <w:r w:rsidRPr="0001103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3" w:type="pct"/>
            <w:gridSpan w:val="2"/>
          </w:tcPr>
          <w:p w:rsidR="00011038" w:rsidRDefault="00011038" w:rsidP="00011038">
            <w:pPr>
              <w:suppressAutoHyphens/>
              <w:rPr>
                <w:sz w:val="24"/>
                <w:szCs w:val="24"/>
              </w:rPr>
            </w:pPr>
          </w:p>
        </w:tc>
      </w:tr>
      <w:tr w:rsidR="001341CC" w:rsidTr="00011038">
        <w:trPr>
          <w:trHeight w:val="20"/>
        </w:trPr>
        <w:tc>
          <w:tcPr>
            <w:tcW w:w="708" w:type="pct"/>
            <w:vMerge w:val="restart"/>
          </w:tcPr>
          <w:p w:rsidR="001341CC" w:rsidRDefault="001341CC" w:rsidP="001341C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 4.2.</w:t>
            </w:r>
          </w:p>
          <w:p w:rsidR="001341CC" w:rsidRDefault="001341CC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Волейбол</w:t>
            </w:r>
          </w:p>
        </w:tc>
        <w:tc>
          <w:tcPr>
            <w:tcW w:w="2779" w:type="pct"/>
            <w:gridSpan w:val="2"/>
          </w:tcPr>
          <w:p w:rsidR="001341CC" w:rsidRDefault="008F1A41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Практическое занятие № 41</w:t>
            </w:r>
          </w:p>
          <w:p w:rsidR="001341CC" w:rsidRDefault="001341CC" w:rsidP="001341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стоек и перемещений.</w:t>
            </w:r>
          </w:p>
          <w:p w:rsidR="001341CC" w:rsidRDefault="001341CC" w:rsidP="001341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технике стоек и перемещений в волейболе, владения мячом</w:t>
            </w:r>
          </w:p>
        </w:tc>
        <w:tc>
          <w:tcPr>
            <w:tcW w:w="840" w:type="pct"/>
            <w:vAlign w:val="center"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vMerge w:val="restart"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</w:p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</w:p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1341CC" w:rsidRDefault="001341CC" w:rsidP="001341CC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341CC" w:rsidRDefault="001341CC" w:rsidP="001341C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1341CC" w:rsidTr="00011038">
        <w:trPr>
          <w:trHeight w:val="20"/>
        </w:trPr>
        <w:tc>
          <w:tcPr>
            <w:tcW w:w="708" w:type="pct"/>
            <w:vMerge/>
          </w:tcPr>
          <w:p w:rsidR="001341CC" w:rsidRDefault="001341CC" w:rsidP="001341C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1341CC" w:rsidRDefault="001341CC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8F1A41">
              <w:rPr>
                <w:b/>
                <w:bCs/>
                <w:sz w:val="24"/>
                <w:szCs w:val="24"/>
              </w:rPr>
              <w:t>42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8F1A41">
              <w:rPr>
                <w:b/>
                <w:bCs/>
                <w:sz w:val="24"/>
                <w:szCs w:val="24"/>
              </w:rPr>
              <w:t>43</w:t>
            </w:r>
          </w:p>
          <w:p w:rsidR="001341CC" w:rsidRDefault="001341CC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технике нападающего удара и блокирования.</w:t>
            </w:r>
          </w:p>
        </w:tc>
        <w:tc>
          <w:tcPr>
            <w:tcW w:w="840" w:type="pct"/>
            <w:vAlign w:val="center"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</w:p>
        </w:tc>
      </w:tr>
      <w:tr w:rsidR="001341CC" w:rsidTr="00011038">
        <w:trPr>
          <w:trHeight w:val="20"/>
        </w:trPr>
        <w:tc>
          <w:tcPr>
            <w:tcW w:w="708" w:type="pct"/>
            <w:vMerge/>
          </w:tcPr>
          <w:p w:rsidR="001341CC" w:rsidRDefault="001341CC" w:rsidP="001341C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1341CC" w:rsidRDefault="008F1A41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 44</w:t>
            </w:r>
            <w:r w:rsidR="001341CC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45</w:t>
            </w:r>
          </w:p>
          <w:p w:rsidR="001341CC" w:rsidRDefault="001341CC" w:rsidP="001341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нападения и защиты. Обучение индивидуальным и групповым тактическим действиям в защите и нападении.</w:t>
            </w:r>
          </w:p>
          <w:p w:rsidR="001341CC" w:rsidRDefault="001341CC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совершенствование индивидуальных и групповых тактических действий в нападении и защите.</w:t>
            </w:r>
          </w:p>
        </w:tc>
        <w:tc>
          <w:tcPr>
            <w:tcW w:w="840" w:type="pct"/>
            <w:vAlign w:val="center"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</w:p>
        </w:tc>
      </w:tr>
      <w:tr w:rsidR="00011038" w:rsidTr="00011038">
        <w:trPr>
          <w:trHeight w:val="20"/>
        </w:trPr>
        <w:tc>
          <w:tcPr>
            <w:tcW w:w="3484" w:type="pct"/>
            <w:gridSpan w:val="2"/>
          </w:tcPr>
          <w:p w:rsidR="00011038" w:rsidRDefault="00011038" w:rsidP="001341CC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5. Лыжная подготовка</w:t>
            </w:r>
          </w:p>
        </w:tc>
        <w:tc>
          <w:tcPr>
            <w:tcW w:w="842" w:type="pct"/>
            <w:gridSpan w:val="2"/>
          </w:tcPr>
          <w:p w:rsidR="00011038" w:rsidRPr="00011038" w:rsidRDefault="00011038" w:rsidP="00011038">
            <w:pPr>
              <w:suppressAutoHyphens/>
              <w:rPr>
                <w:b/>
                <w:sz w:val="24"/>
                <w:szCs w:val="24"/>
              </w:rPr>
            </w:pPr>
            <w:r w:rsidRPr="0001103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4" w:type="pct"/>
            <w:gridSpan w:val="2"/>
          </w:tcPr>
          <w:p w:rsidR="00011038" w:rsidRDefault="00011038" w:rsidP="00011038">
            <w:pPr>
              <w:suppressAutoHyphens/>
              <w:rPr>
                <w:sz w:val="24"/>
                <w:szCs w:val="24"/>
              </w:rPr>
            </w:pPr>
          </w:p>
        </w:tc>
      </w:tr>
      <w:tr w:rsidR="006D03C0" w:rsidTr="00011038">
        <w:trPr>
          <w:trHeight w:val="20"/>
        </w:trPr>
        <w:tc>
          <w:tcPr>
            <w:tcW w:w="708" w:type="pct"/>
            <w:vMerge w:val="restart"/>
          </w:tcPr>
          <w:p w:rsidR="006D03C0" w:rsidRDefault="006D03C0" w:rsidP="006D03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5.1.</w:t>
            </w:r>
          </w:p>
          <w:p w:rsidR="006D03C0" w:rsidRDefault="006D03C0" w:rsidP="006D03C0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принципы техники катания на лыжах</w:t>
            </w:r>
          </w:p>
        </w:tc>
        <w:tc>
          <w:tcPr>
            <w:tcW w:w="2779" w:type="pct"/>
            <w:gridSpan w:val="2"/>
          </w:tcPr>
          <w:p w:rsidR="006D03C0" w:rsidRDefault="006D03C0" w:rsidP="006D03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 №</w:t>
            </w:r>
            <w:r w:rsidR="008F1A41">
              <w:rPr>
                <w:b/>
                <w:bCs/>
                <w:sz w:val="24"/>
                <w:szCs w:val="24"/>
              </w:rPr>
              <w:t xml:space="preserve"> 46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8F1A41">
              <w:rPr>
                <w:b/>
                <w:bCs/>
                <w:sz w:val="24"/>
                <w:szCs w:val="24"/>
              </w:rPr>
              <w:t>47</w:t>
            </w:r>
          </w:p>
          <w:p w:rsidR="006D03C0" w:rsidRDefault="006D03C0" w:rsidP="006D03C0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Техника преодоления подъемов скольжением, </w:t>
            </w:r>
            <w:proofErr w:type="spellStart"/>
            <w:r>
              <w:rPr>
                <w:bCs/>
                <w:sz w:val="24"/>
                <w:szCs w:val="24"/>
              </w:rPr>
              <w:t>ступанием</w:t>
            </w:r>
            <w:proofErr w:type="spellEnd"/>
            <w:r>
              <w:rPr>
                <w:bCs/>
                <w:sz w:val="24"/>
                <w:szCs w:val="24"/>
              </w:rPr>
              <w:t>, «</w:t>
            </w:r>
            <w:proofErr w:type="spellStart"/>
            <w:r>
              <w:rPr>
                <w:bCs/>
                <w:sz w:val="24"/>
                <w:szCs w:val="24"/>
              </w:rPr>
              <w:t>полуёлочкой</w:t>
            </w:r>
            <w:proofErr w:type="spellEnd"/>
            <w:r>
              <w:rPr>
                <w:bCs/>
                <w:sz w:val="24"/>
                <w:szCs w:val="24"/>
              </w:rPr>
              <w:t>», «ёлочкой» и лесенкой.</w:t>
            </w:r>
          </w:p>
        </w:tc>
        <w:tc>
          <w:tcPr>
            <w:tcW w:w="840" w:type="pct"/>
            <w:vAlign w:val="center"/>
          </w:tcPr>
          <w:p w:rsidR="006D03C0" w:rsidRDefault="006D03C0" w:rsidP="001341C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vMerge w:val="restart"/>
          </w:tcPr>
          <w:p w:rsidR="006D03C0" w:rsidRDefault="006D03C0" w:rsidP="006D03C0">
            <w:pPr>
              <w:suppressAutoHyphen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04, ОК 06, ОК 08, </w:t>
            </w:r>
          </w:p>
          <w:p w:rsidR="006D03C0" w:rsidRDefault="006D03C0" w:rsidP="006D03C0">
            <w:pPr>
              <w:suppressAutoHyphens/>
              <w:rPr>
                <w:sz w:val="24"/>
                <w:szCs w:val="24"/>
              </w:rPr>
            </w:pPr>
          </w:p>
          <w:p w:rsidR="006D03C0" w:rsidRDefault="006D03C0" w:rsidP="006D03C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3.2., 4.6.</w:t>
            </w:r>
          </w:p>
          <w:p w:rsidR="006D03C0" w:rsidRDefault="006D03C0" w:rsidP="006D03C0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6D03C0" w:rsidRDefault="006D03C0" w:rsidP="006D03C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1, ЛР 4, ЛР 9, ЛР 11</w:t>
            </w:r>
          </w:p>
        </w:tc>
      </w:tr>
      <w:tr w:rsidR="006D03C0" w:rsidTr="00011038">
        <w:trPr>
          <w:trHeight w:val="20"/>
        </w:trPr>
        <w:tc>
          <w:tcPr>
            <w:tcW w:w="708" w:type="pct"/>
            <w:vMerge/>
          </w:tcPr>
          <w:p w:rsidR="006D03C0" w:rsidRDefault="006D03C0" w:rsidP="001341CC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79" w:type="pct"/>
            <w:gridSpan w:val="2"/>
          </w:tcPr>
          <w:p w:rsidR="006D03C0" w:rsidRDefault="008F1A41" w:rsidP="006D03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Практические занятия № </w:t>
            </w:r>
            <w:r w:rsidR="006D03C0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6D03C0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49, 50</w:t>
            </w:r>
          </w:p>
          <w:p w:rsidR="006D03C0" w:rsidRDefault="006D03C0" w:rsidP="006D03C0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Спуски по </w:t>
            </w:r>
            <w:proofErr w:type="gramStart"/>
            <w:r>
              <w:rPr>
                <w:bCs/>
                <w:sz w:val="24"/>
                <w:szCs w:val="24"/>
              </w:rPr>
              <w:t>прямой</w:t>
            </w:r>
            <w:proofErr w:type="gramEnd"/>
            <w:r>
              <w:rPr>
                <w:bCs/>
                <w:sz w:val="24"/>
                <w:szCs w:val="24"/>
              </w:rPr>
              <w:t>, наискось, способы преодоления неровностей, способы поворотов и торможений. Техника выполнения приемов.</w:t>
            </w:r>
          </w:p>
        </w:tc>
        <w:tc>
          <w:tcPr>
            <w:tcW w:w="840" w:type="pct"/>
            <w:vAlign w:val="center"/>
          </w:tcPr>
          <w:p w:rsidR="006D03C0" w:rsidRDefault="006D03C0" w:rsidP="001341C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3" w:type="pct"/>
            <w:gridSpan w:val="2"/>
            <w:vMerge/>
          </w:tcPr>
          <w:p w:rsidR="006D03C0" w:rsidRDefault="006D03C0" w:rsidP="001341CC">
            <w:pPr>
              <w:suppressAutoHyphens/>
              <w:rPr>
                <w:sz w:val="24"/>
                <w:szCs w:val="24"/>
              </w:rPr>
            </w:pPr>
          </w:p>
        </w:tc>
      </w:tr>
      <w:tr w:rsidR="001341CC" w:rsidTr="00011038">
        <w:trPr>
          <w:trHeight w:val="20"/>
        </w:trPr>
        <w:tc>
          <w:tcPr>
            <w:tcW w:w="708" w:type="pct"/>
          </w:tcPr>
          <w:p w:rsidR="001341CC" w:rsidRDefault="001341CC" w:rsidP="001341CC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Итоговое занятие</w:t>
            </w:r>
          </w:p>
        </w:tc>
        <w:tc>
          <w:tcPr>
            <w:tcW w:w="2779" w:type="pct"/>
            <w:gridSpan w:val="2"/>
          </w:tcPr>
          <w:p w:rsidR="001341CC" w:rsidRDefault="001341CC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40" w:type="pct"/>
            <w:vAlign w:val="center"/>
          </w:tcPr>
          <w:p w:rsidR="001341CC" w:rsidRDefault="001341CC" w:rsidP="001341CC">
            <w:pPr>
              <w:suppressAutoHyphens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</w:tcPr>
          <w:p w:rsidR="001341CC" w:rsidRDefault="001341CC" w:rsidP="001341CC">
            <w:pPr>
              <w:rPr>
                <w:b/>
                <w:i/>
                <w:sz w:val="24"/>
                <w:szCs w:val="24"/>
              </w:rPr>
            </w:pPr>
          </w:p>
        </w:tc>
      </w:tr>
      <w:tr w:rsidR="001341CC" w:rsidTr="00011038">
        <w:trPr>
          <w:trHeight w:val="20"/>
        </w:trPr>
        <w:tc>
          <w:tcPr>
            <w:tcW w:w="3487" w:type="pct"/>
            <w:gridSpan w:val="3"/>
          </w:tcPr>
          <w:p w:rsidR="001341CC" w:rsidRDefault="001341CC" w:rsidP="001341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40" w:type="pct"/>
            <w:vAlign w:val="center"/>
          </w:tcPr>
          <w:p w:rsidR="001341CC" w:rsidRDefault="001341CC" w:rsidP="001341C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110/102</w:t>
            </w:r>
          </w:p>
        </w:tc>
        <w:tc>
          <w:tcPr>
            <w:tcW w:w="673" w:type="pct"/>
            <w:gridSpan w:val="2"/>
          </w:tcPr>
          <w:p w:rsidR="001341CC" w:rsidRDefault="001341CC" w:rsidP="001341CC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D64A70" w:rsidRDefault="00D64A70" w:rsidP="00D64A70">
      <w:pPr>
        <w:pStyle w:val="a3"/>
        <w:rPr>
          <w:sz w:val="26"/>
        </w:rPr>
      </w:pPr>
    </w:p>
    <w:p w:rsidR="008F1A41" w:rsidRDefault="008F1A41" w:rsidP="00D64A70">
      <w:pPr>
        <w:pStyle w:val="a3"/>
        <w:rPr>
          <w:sz w:val="26"/>
        </w:rPr>
      </w:pPr>
    </w:p>
    <w:p w:rsidR="008F1A41" w:rsidRDefault="008F1A41" w:rsidP="00D64A70">
      <w:pPr>
        <w:pStyle w:val="a3"/>
        <w:rPr>
          <w:sz w:val="26"/>
        </w:rPr>
      </w:pPr>
    </w:p>
    <w:p w:rsidR="008F1A41" w:rsidRDefault="008F1A41" w:rsidP="00D64A70">
      <w:pPr>
        <w:pStyle w:val="a3"/>
        <w:rPr>
          <w:sz w:val="26"/>
        </w:rPr>
      </w:pPr>
    </w:p>
    <w:p w:rsidR="008F1A41" w:rsidRDefault="008F1A41" w:rsidP="00D64A70">
      <w:pPr>
        <w:pStyle w:val="a3"/>
        <w:rPr>
          <w:sz w:val="26"/>
        </w:rPr>
      </w:pPr>
    </w:p>
    <w:p w:rsidR="008F1A41" w:rsidRDefault="008F1A41" w:rsidP="00D64A70">
      <w:pPr>
        <w:pStyle w:val="a3"/>
        <w:rPr>
          <w:sz w:val="26"/>
        </w:rPr>
      </w:pPr>
    </w:p>
    <w:p w:rsidR="008F1A41" w:rsidRDefault="008F1A41" w:rsidP="00D64A70">
      <w:pPr>
        <w:pStyle w:val="a3"/>
        <w:rPr>
          <w:sz w:val="26"/>
        </w:rPr>
      </w:pPr>
    </w:p>
    <w:p w:rsidR="008F1A41" w:rsidRDefault="008F1A41" w:rsidP="00D64A70">
      <w:pPr>
        <w:pStyle w:val="a3"/>
        <w:rPr>
          <w:sz w:val="26"/>
        </w:rPr>
      </w:pPr>
    </w:p>
    <w:p w:rsidR="0046477E" w:rsidRDefault="0046477E" w:rsidP="00D64A70">
      <w:pPr>
        <w:pStyle w:val="a3"/>
        <w:rPr>
          <w:sz w:val="26"/>
        </w:rPr>
      </w:pPr>
    </w:p>
    <w:p w:rsidR="0046477E" w:rsidRDefault="0046477E" w:rsidP="00D64A70">
      <w:pPr>
        <w:pStyle w:val="a3"/>
        <w:rPr>
          <w:sz w:val="26"/>
        </w:rPr>
      </w:pPr>
    </w:p>
    <w:p w:rsidR="0046477E" w:rsidRDefault="0046477E" w:rsidP="00D64A70">
      <w:pPr>
        <w:pStyle w:val="a3"/>
        <w:rPr>
          <w:sz w:val="26"/>
        </w:rPr>
        <w:sectPr w:rsidR="0046477E" w:rsidSect="00110D1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F1A41" w:rsidRDefault="008F1A41" w:rsidP="008F1A41">
      <w:pPr>
        <w:ind w:left="135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3.1. Для реализации программы учебной дисциплины «Физическая культура» </w:t>
      </w:r>
      <w:r>
        <w:rPr>
          <w:sz w:val="24"/>
          <w:szCs w:val="24"/>
        </w:rPr>
        <w:t xml:space="preserve">требуется наличие универсального спортивного зала, открытого стадиона широкого профиля с элементами полосы препятствий; оборудованных раздевалок с душевыми кабинами. Все объекты, которые используются при проведении занятий по физической культуре, должны отвечать действующим санитарным и противопожарным нормам.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и инвентарь спортивного зала: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баскетбольные, футбольные, волейбольные мячи; щиты, ворота, корзины, сетки, стойки, антенны; оборудование для силовых упражнений (например: гантели, утяжелители, резина, штанги с комплектом различных отягощений); </w:t>
      </w:r>
      <w:proofErr w:type="gramEnd"/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оборудование для занятий аэробикой (например, </w:t>
      </w:r>
      <w:proofErr w:type="gramStart"/>
      <w:r>
        <w:rPr>
          <w:sz w:val="24"/>
          <w:szCs w:val="24"/>
        </w:rPr>
        <w:t>степ-платформы</w:t>
      </w:r>
      <w:proofErr w:type="gramEnd"/>
      <w:r>
        <w:rPr>
          <w:sz w:val="24"/>
          <w:szCs w:val="24"/>
        </w:rPr>
        <w:t xml:space="preserve">, скакалки, гимнастические коврики, </w:t>
      </w:r>
      <w:proofErr w:type="spellStart"/>
      <w:r>
        <w:rPr>
          <w:sz w:val="24"/>
          <w:szCs w:val="24"/>
        </w:rPr>
        <w:t>фитболы</w:t>
      </w:r>
      <w:proofErr w:type="spellEnd"/>
      <w:r>
        <w:rPr>
          <w:sz w:val="24"/>
          <w:szCs w:val="24"/>
        </w:rPr>
        <w:t xml:space="preserve">);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оборудование, необходимое для реализации части по профессионально-прикладной физической подготовке.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ПООП СПО могут быть использованы: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тренажерный зал;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плавательный бассейн;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лыжная база с лыжехранилищем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Технические средства обучения: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</w:t>
      </w:r>
    </w:p>
    <w:p w:rsidR="008F1A41" w:rsidRDefault="008F1A41" w:rsidP="008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электронные носители с записями комплексов упражнений для демонстрации на экране.</w:t>
      </w:r>
    </w:p>
    <w:p w:rsidR="008F1A41" w:rsidRDefault="008F1A41" w:rsidP="008F1A41">
      <w:pPr>
        <w:suppressAutoHyphens/>
        <w:adjustRightInd w:val="0"/>
        <w:jc w:val="both"/>
        <w:rPr>
          <w:sz w:val="24"/>
          <w:szCs w:val="24"/>
        </w:rPr>
      </w:pPr>
    </w:p>
    <w:p w:rsidR="008F1A41" w:rsidRDefault="008F1A41" w:rsidP="008F1A41">
      <w:pPr>
        <w:suppressAutoHyphens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Информационное обеспечение реализации программы</w:t>
      </w:r>
    </w:p>
    <w:p w:rsidR="008F1A41" w:rsidRDefault="008F1A41" w:rsidP="008F1A41">
      <w:pPr>
        <w:suppressAutoHyphen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bCs/>
          <w:sz w:val="24"/>
          <w:szCs w:val="24"/>
        </w:rPr>
        <w:t xml:space="preserve">библиотечного фонда образовательной организацией </w:t>
      </w:r>
      <w:proofErr w:type="gramStart"/>
      <w:r>
        <w:rPr>
          <w:bCs/>
          <w:sz w:val="24"/>
          <w:szCs w:val="24"/>
        </w:rPr>
        <w:t>выбирается не менее одного издания</w:t>
      </w:r>
      <w:proofErr w:type="gramEnd"/>
      <w:r>
        <w:rPr>
          <w:bCs/>
          <w:sz w:val="24"/>
          <w:szCs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8F1A41" w:rsidRDefault="008F1A41" w:rsidP="008F1A41">
      <w:pPr>
        <w:tabs>
          <w:tab w:val="left" w:pos="840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1A41" w:rsidRDefault="008F1A41" w:rsidP="008F1A41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3.2.1. Основные печатные издания</w:t>
      </w:r>
    </w:p>
    <w:p w:rsidR="008F1A41" w:rsidRDefault="008F1A41" w:rsidP="008F1A41">
      <w:pPr>
        <w:suppressAutoHyphens/>
        <w:ind w:firstLine="709"/>
        <w:jc w:val="both"/>
        <w:rPr>
          <w:b/>
          <w:sz w:val="24"/>
          <w:szCs w:val="24"/>
        </w:rPr>
      </w:pPr>
    </w:p>
    <w:p w:rsidR="008F1A41" w:rsidRDefault="008F1A41" w:rsidP="008F1A41">
      <w:pPr>
        <w:ind w:firstLine="709"/>
        <w:contextualSpacing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1. Агеева Г. Ф. Теория и методика физической культуры и спорта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учебное пособие для </w:t>
      </w:r>
      <w:proofErr w:type="spellStart"/>
      <w:r>
        <w:rPr>
          <w:color w:val="2B2B2B"/>
          <w:sz w:val="24"/>
          <w:szCs w:val="24"/>
        </w:rPr>
        <w:t>спо</w:t>
      </w:r>
      <w:proofErr w:type="spellEnd"/>
      <w:r>
        <w:rPr>
          <w:color w:val="2B2B2B"/>
          <w:sz w:val="24"/>
          <w:szCs w:val="24"/>
        </w:rPr>
        <w:t xml:space="preserve"> / Г. Ф. Агеева, Е. Н. </w:t>
      </w:r>
      <w:proofErr w:type="spellStart"/>
      <w:r>
        <w:rPr>
          <w:color w:val="2B2B2B"/>
          <w:sz w:val="24"/>
          <w:szCs w:val="24"/>
        </w:rPr>
        <w:t>Карпенкова</w:t>
      </w:r>
      <w:proofErr w:type="spellEnd"/>
      <w:r>
        <w:rPr>
          <w:color w:val="2B2B2B"/>
          <w:sz w:val="24"/>
          <w:szCs w:val="24"/>
        </w:rPr>
        <w:t>. — Санкт-Петербург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Лань, 2021. — 68 с. — ISBN 978-5-8114-7558-2</w:t>
      </w:r>
    </w:p>
    <w:p w:rsidR="008F1A41" w:rsidRDefault="008F1A41" w:rsidP="008F1A41">
      <w:pPr>
        <w:ind w:firstLine="709"/>
        <w:contextualSpacing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2. Агеева Г. Ф. Плавание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учебное пособие для </w:t>
      </w:r>
      <w:proofErr w:type="spellStart"/>
      <w:r>
        <w:rPr>
          <w:color w:val="2B2B2B"/>
          <w:sz w:val="24"/>
          <w:szCs w:val="24"/>
        </w:rPr>
        <w:t>спо</w:t>
      </w:r>
      <w:proofErr w:type="spellEnd"/>
      <w:r>
        <w:rPr>
          <w:color w:val="2B2B2B"/>
          <w:sz w:val="24"/>
          <w:szCs w:val="24"/>
        </w:rPr>
        <w:t xml:space="preserve"> / Г. Ф. Агеева, В. И. Величко, И. В. Тихонова. — 2-е изд., стер. — Санкт-Петербург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Лань, 2022. — 64 с. — ISBN 978-5-8114-9471-2.</w:t>
      </w:r>
    </w:p>
    <w:p w:rsidR="008F1A41" w:rsidRDefault="008F1A41" w:rsidP="008F1A4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Алхасов</w:t>
      </w:r>
      <w:proofErr w:type="spellEnd"/>
      <w:r>
        <w:rPr>
          <w:sz w:val="24"/>
          <w:szCs w:val="24"/>
        </w:rPr>
        <w:t xml:space="preserve">, Д. С. Организация и проведение внеурочной деятельности по физической культуре: учебник для СПО/ Д. С. </w:t>
      </w:r>
      <w:proofErr w:type="spellStart"/>
      <w:r>
        <w:rPr>
          <w:sz w:val="24"/>
          <w:szCs w:val="24"/>
        </w:rPr>
        <w:t>Алхасов</w:t>
      </w:r>
      <w:proofErr w:type="spellEnd"/>
      <w:r>
        <w:rPr>
          <w:sz w:val="24"/>
          <w:szCs w:val="24"/>
        </w:rPr>
        <w:t xml:space="preserve">, А. К. Пономарев.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2019. — 176 с.- (Профессиональное образование). ISBN 978-5-534-11533-8</w:t>
      </w:r>
    </w:p>
    <w:p w:rsidR="008F1A41" w:rsidRDefault="008F1A41" w:rsidP="008F1A41">
      <w:pPr>
        <w:pStyle w:val="a3"/>
        <w:spacing w:line="276" w:lineRule="auto"/>
        <w:ind w:firstLine="709"/>
        <w:jc w:val="both"/>
        <w:rPr>
          <w:color w:val="2B2B2B"/>
        </w:rPr>
      </w:pPr>
      <w:r>
        <w:rPr>
          <w:color w:val="2B2B2B"/>
        </w:rPr>
        <w:t>4. Безбородов А. А. Практические занятия по волейболу</w:t>
      </w:r>
      <w:proofErr w:type="gramStart"/>
      <w:r>
        <w:rPr>
          <w:color w:val="2B2B2B"/>
        </w:rPr>
        <w:t xml:space="preserve"> :</w:t>
      </w:r>
      <w:proofErr w:type="gramEnd"/>
      <w:r>
        <w:rPr>
          <w:color w:val="2B2B2B"/>
        </w:rPr>
        <w:t xml:space="preserve"> учебное пособие для </w:t>
      </w:r>
      <w:proofErr w:type="spellStart"/>
      <w:r>
        <w:rPr>
          <w:color w:val="2B2B2B"/>
        </w:rPr>
        <w:t>спо</w:t>
      </w:r>
      <w:proofErr w:type="spellEnd"/>
      <w:r>
        <w:rPr>
          <w:color w:val="2B2B2B"/>
        </w:rPr>
        <w:t xml:space="preserve"> / А. А. Безбородов. — Санкт-Петербург</w:t>
      </w:r>
      <w:proofErr w:type="gramStart"/>
      <w:r>
        <w:rPr>
          <w:color w:val="2B2B2B"/>
        </w:rPr>
        <w:t xml:space="preserve"> :</w:t>
      </w:r>
      <w:proofErr w:type="gramEnd"/>
      <w:r>
        <w:rPr>
          <w:color w:val="2B2B2B"/>
        </w:rPr>
        <w:t xml:space="preserve"> Лань, 2022. — 92 с. — ISBN 978-5-8114-8344-0.</w:t>
      </w:r>
    </w:p>
    <w:p w:rsidR="008F1A41" w:rsidRDefault="008F1A41" w:rsidP="008F1A41">
      <w:pPr>
        <w:pStyle w:val="a3"/>
        <w:spacing w:line="276" w:lineRule="auto"/>
        <w:ind w:firstLine="709"/>
        <w:jc w:val="both"/>
      </w:pPr>
      <w:r>
        <w:t xml:space="preserve">5. </w:t>
      </w:r>
      <w:proofErr w:type="spellStart"/>
      <w:r>
        <w:t>Бишаева</w:t>
      </w:r>
      <w:proofErr w:type="spellEnd"/>
      <w:r>
        <w:t xml:space="preserve"> А.А. Физическая </w:t>
      </w:r>
      <w:proofErr w:type="spellStart"/>
      <w:r>
        <w:t>культура</w:t>
      </w:r>
      <w:proofErr w:type="gramStart"/>
      <w:r>
        <w:t>:у</w:t>
      </w:r>
      <w:proofErr w:type="gramEnd"/>
      <w:r>
        <w:t>чебник</w:t>
      </w:r>
      <w:proofErr w:type="spellEnd"/>
      <w:r>
        <w:t xml:space="preserve"> [для всех специальностей СПО] /</w:t>
      </w:r>
      <w:proofErr w:type="spellStart"/>
      <w:r>
        <w:t>А.А.Бишаева</w:t>
      </w:r>
      <w:proofErr w:type="spellEnd"/>
      <w:r>
        <w:t>.- [7-eизд.,стер.]- Москва: Издательский дом Академия, 2020.-320с.- ISBN 978-</w:t>
      </w:r>
      <w:r>
        <w:lastRenderedPageBreak/>
        <w:t xml:space="preserve">5-4468-9406-2 </w:t>
      </w:r>
    </w:p>
    <w:p w:rsidR="008F1A41" w:rsidRDefault="008F1A41" w:rsidP="008F1A41">
      <w:pPr>
        <w:ind w:firstLine="709"/>
        <w:contextualSpacing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6. </w:t>
      </w:r>
      <w:proofErr w:type="spellStart"/>
      <w:r>
        <w:rPr>
          <w:color w:val="2B2B2B"/>
          <w:sz w:val="24"/>
          <w:szCs w:val="24"/>
        </w:rPr>
        <w:t>Журин</w:t>
      </w:r>
      <w:proofErr w:type="spellEnd"/>
      <w:r>
        <w:rPr>
          <w:color w:val="2B2B2B"/>
          <w:sz w:val="24"/>
          <w:szCs w:val="24"/>
        </w:rPr>
        <w:t xml:space="preserve"> А. В. Волейбол. Техника игры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учебное пособие для </w:t>
      </w:r>
      <w:proofErr w:type="spellStart"/>
      <w:r>
        <w:rPr>
          <w:color w:val="2B2B2B"/>
          <w:sz w:val="24"/>
          <w:szCs w:val="24"/>
        </w:rPr>
        <w:t>спо</w:t>
      </w:r>
      <w:proofErr w:type="spellEnd"/>
      <w:r>
        <w:rPr>
          <w:color w:val="2B2B2B"/>
          <w:sz w:val="24"/>
          <w:szCs w:val="24"/>
        </w:rPr>
        <w:t xml:space="preserve"> / А. В. </w:t>
      </w:r>
      <w:proofErr w:type="spellStart"/>
      <w:r>
        <w:rPr>
          <w:color w:val="2B2B2B"/>
          <w:sz w:val="24"/>
          <w:szCs w:val="24"/>
        </w:rPr>
        <w:t>Журин</w:t>
      </w:r>
      <w:proofErr w:type="spellEnd"/>
      <w:r>
        <w:rPr>
          <w:color w:val="2B2B2B"/>
          <w:sz w:val="24"/>
          <w:szCs w:val="24"/>
        </w:rPr>
        <w:t>. — Санкт-Петербург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Лань, 2021. — 56 с. — ISBN 978-5-8114-5849-3.</w:t>
      </w:r>
    </w:p>
    <w:p w:rsidR="008F1A41" w:rsidRDefault="008F1A41" w:rsidP="008F1A41">
      <w:pPr>
        <w:ind w:firstLine="709"/>
        <w:contextualSpacing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7. </w:t>
      </w:r>
      <w:proofErr w:type="spellStart"/>
      <w:r>
        <w:rPr>
          <w:color w:val="2B2B2B"/>
          <w:sz w:val="24"/>
          <w:szCs w:val="24"/>
        </w:rPr>
        <w:t>Зобкова</w:t>
      </w:r>
      <w:proofErr w:type="spellEnd"/>
      <w:r>
        <w:rPr>
          <w:color w:val="2B2B2B"/>
          <w:sz w:val="24"/>
          <w:szCs w:val="24"/>
        </w:rPr>
        <w:t xml:space="preserve"> Е. А. Основы спортивной тренировки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учебное пособие для </w:t>
      </w:r>
      <w:proofErr w:type="spellStart"/>
      <w:r>
        <w:rPr>
          <w:color w:val="2B2B2B"/>
          <w:sz w:val="24"/>
          <w:szCs w:val="24"/>
        </w:rPr>
        <w:t>спо</w:t>
      </w:r>
      <w:proofErr w:type="spellEnd"/>
      <w:r>
        <w:rPr>
          <w:color w:val="2B2B2B"/>
          <w:sz w:val="24"/>
          <w:szCs w:val="24"/>
        </w:rPr>
        <w:t xml:space="preserve"> / Е. А. </w:t>
      </w:r>
      <w:proofErr w:type="spellStart"/>
      <w:r>
        <w:rPr>
          <w:color w:val="2B2B2B"/>
          <w:sz w:val="24"/>
          <w:szCs w:val="24"/>
        </w:rPr>
        <w:t>Зобкова</w:t>
      </w:r>
      <w:proofErr w:type="spellEnd"/>
      <w:r>
        <w:rPr>
          <w:color w:val="2B2B2B"/>
          <w:sz w:val="24"/>
          <w:szCs w:val="24"/>
        </w:rPr>
        <w:t>. — Санкт-Петербург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Лань, 2021. — 44 с. — ISBN 978-5-8114-7549-0</w:t>
      </w:r>
    </w:p>
    <w:p w:rsidR="008F1A41" w:rsidRDefault="008F1A41" w:rsidP="008F1A41">
      <w:pPr>
        <w:ind w:firstLine="709"/>
        <w:contextualSpacing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8. Орлова Л. Т. Настольный теннис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учебное пособие для </w:t>
      </w:r>
      <w:proofErr w:type="spellStart"/>
      <w:r>
        <w:rPr>
          <w:color w:val="2B2B2B"/>
          <w:sz w:val="24"/>
          <w:szCs w:val="24"/>
        </w:rPr>
        <w:t>спо</w:t>
      </w:r>
      <w:proofErr w:type="spellEnd"/>
      <w:r>
        <w:rPr>
          <w:color w:val="2B2B2B"/>
          <w:sz w:val="24"/>
          <w:szCs w:val="24"/>
        </w:rPr>
        <w:t xml:space="preserve"> / Л. Т. Орлова, А. Ю. Марков. — 2-е изд., стер. — Санкт-Петербург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Лань, 2021. — 40 с. — ISBN 978-5-8114-7886-6.</w:t>
      </w:r>
    </w:p>
    <w:p w:rsidR="008F1A41" w:rsidRDefault="008F1A41" w:rsidP="008F1A41">
      <w:pPr>
        <w:ind w:firstLine="709"/>
        <w:contextualSpacing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>9. Орлова Л. Т. Настольный теннис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учебное пособие для </w:t>
      </w:r>
      <w:proofErr w:type="spellStart"/>
      <w:r>
        <w:rPr>
          <w:color w:val="2B2B2B"/>
          <w:sz w:val="24"/>
          <w:szCs w:val="24"/>
        </w:rPr>
        <w:t>спо</w:t>
      </w:r>
      <w:proofErr w:type="spellEnd"/>
      <w:r>
        <w:rPr>
          <w:color w:val="2B2B2B"/>
          <w:sz w:val="24"/>
          <w:szCs w:val="24"/>
        </w:rPr>
        <w:t xml:space="preserve"> / Л. Т. Орлова, А. Ю. Марков. — Санкт-Петербург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Лань, 2020. — 40 с. — ISBN 978-5-8114-6670-2.</w:t>
      </w:r>
    </w:p>
    <w:p w:rsidR="008F1A41" w:rsidRDefault="008F1A41" w:rsidP="008F1A41">
      <w:pPr>
        <w:ind w:firstLine="709"/>
        <w:contextualSpacing/>
        <w:jc w:val="both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10. </w:t>
      </w:r>
      <w:proofErr w:type="spellStart"/>
      <w:r>
        <w:rPr>
          <w:color w:val="2B2B2B"/>
          <w:sz w:val="24"/>
          <w:szCs w:val="24"/>
        </w:rPr>
        <w:t>Садовникова</w:t>
      </w:r>
      <w:proofErr w:type="spellEnd"/>
      <w:r>
        <w:rPr>
          <w:color w:val="2B2B2B"/>
          <w:sz w:val="24"/>
          <w:szCs w:val="24"/>
        </w:rPr>
        <w:t xml:space="preserve"> Л. А. Физическая культура для студентов, занимающихся в </w:t>
      </w:r>
      <w:proofErr w:type="spellStart"/>
      <w:r>
        <w:rPr>
          <w:color w:val="2B2B2B"/>
          <w:sz w:val="24"/>
          <w:szCs w:val="24"/>
        </w:rPr>
        <w:t>специ-альной</w:t>
      </w:r>
      <w:proofErr w:type="spellEnd"/>
      <w:r>
        <w:rPr>
          <w:color w:val="2B2B2B"/>
          <w:sz w:val="24"/>
          <w:szCs w:val="24"/>
        </w:rPr>
        <w:t xml:space="preserve"> медицинской группе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учебное пособие для </w:t>
      </w:r>
      <w:proofErr w:type="spellStart"/>
      <w:r>
        <w:rPr>
          <w:color w:val="2B2B2B"/>
          <w:sz w:val="24"/>
          <w:szCs w:val="24"/>
        </w:rPr>
        <w:t>спо</w:t>
      </w:r>
      <w:proofErr w:type="spellEnd"/>
      <w:r>
        <w:rPr>
          <w:color w:val="2B2B2B"/>
          <w:sz w:val="24"/>
          <w:szCs w:val="24"/>
        </w:rPr>
        <w:t xml:space="preserve"> / Л. А. </w:t>
      </w:r>
      <w:proofErr w:type="spellStart"/>
      <w:r>
        <w:rPr>
          <w:color w:val="2B2B2B"/>
          <w:sz w:val="24"/>
          <w:szCs w:val="24"/>
        </w:rPr>
        <w:t>Садовникова</w:t>
      </w:r>
      <w:proofErr w:type="spellEnd"/>
      <w:r>
        <w:rPr>
          <w:color w:val="2B2B2B"/>
          <w:sz w:val="24"/>
          <w:szCs w:val="24"/>
        </w:rPr>
        <w:t>. — 2-е изд., стер. — Санкт-Петербург</w:t>
      </w:r>
      <w:proofErr w:type="gramStart"/>
      <w:r>
        <w:rPr>
          <w:color w:val="2B2B2B"/>
          <w:sz w:val="24"/>
          <w:szCs w:val="24"/>
        </w:rPr>
        <w:t xml:space="preserve"> :</w:t>
      </w:r>
      <w:proofErr w:type="gramEnd"/>
      <w:r>
        <w:rPr>
          <w:color w:val="2B2B2B"/>
          <w:sz w:val="24"/>
          <w:szCs w:val="24"/>
        </w:rPr>
        <w:t xml:space="preserve"> Лань, 2021. — 60 с. — ISBN 978-5-8114-7201-7</w:t>
      </w:r>
    </w:p>
    <w:p w:rsidR="008F1A41" w:rsidRDefault="008F1A41" w:rsidP="008F1A4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 Физическая культура: учебник для среднего профессионального образования /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Н.В. Решетников, Ю.Л. </w:t>
      </w:r>
      <w:proofErr w:type="spellStart"/>
      <w:r>
        <w:rPr>
          <w:sz w:val="24"/>
          <w:szCs w:val="24"/>
        </w:rPr>
        <w:t>Кислицын</w:t>
      </w:r>
      <w:proofErr w:type="spellEnd"/>
      <w:r>
        <w:rPr>
          <w:sz w:val="24"/>
          <w:szCs w:val="24"/>
        </w:rPr>
        <w:t>. – Москва: Издательский центр «Академия», 2018. – 176 с.- ISBN 978-5-4468-7250-3</w:t>
      </w:r>
    </w:p>
    <w:p w:rsidR="008F1A41" w:rsidRDefault="008F1A41" w:rsidP="008F1A41">
      <w:pPr>
        <w:ind w:firstLine="709"/>
        <w:jc w:val="both"/>
        <w:rPr>
          <w:color w:val="2B2B2B"/>
          <w:sz w:val="24"/>
          <w:szCs w:val="24"/>
        </w:rPr>
      </w:pPr>
      <w:r>
        <w:rPr>
          <w:color w:val="000000"/>
          <w:sz w:val="24"/>
          <w:szCs w:val="24"/>
        </w:rPr>
        <w:t xml:space="preserve">12. Физическая культура: М.Я. </w:t>
      </w:r>
      <w:proofErr w:type="spellStart"/>
      <w:r>
        <w:rPr>
          <w:color w:val="000000"/>
          <w:sz w:val="24"/>
          <w:szCs w:val="24"/>
        </w:rPr>
        <w:t>Виленский</w:t>
      </w:r>
      <w:proofErr w:type="spellEnd"/>
      <w:r>
        <w:rPr>
          <w:color w:val="000000"/>
          <w:sz w:val="24"/>
          <w:szCs w:val="24"/>
        </w:rPr>
        <w:t xml:space="preserve">, А.Г. Горшков. – 3-е изд., стер. – Москва: КНОРУС, 2020. – 214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. – (Среднее профессиональное образование) – </w:t>
      </w:r>
      <w:r>
        <w:rPr>
          <w:color w:val="2B2B2B"/>
          <w:sz w:val="24"/>
          <w:szCs w:val="24"/>
        </w:rPr>
        <w:t>ISBN: 978-5-406-07424-4</w:t>
      </w:r>
    </w:p>
    <w:p w:rsidR="008F1A41" w:rsidRDefault="008F1A41" w:rsidP="008F1A41">
      <w:pPr>
        <w:ind w:firstLine="709"/>
        <w:jc w:val="both"/>
        <w:rPr>
          <w:color w:val="000000"/>
          <w:sz w:val="24"/>
          <w:szCs w:val="24"/>
        </w:rPr>
      </w:pPr>
    </w:p>
    <w:p w:rsidR="008F1A41" w:rsidRDefault="008F1A41" w:rsidP="008F1A41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3.2.2. Основные электронные издания 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rPr>
          <w:color w:val="181818"/>
        </w:rPr>
      </w:pPr>
      <w:r>
        <w:rPr>
          <w:color w:val="181818"/>
        </w:rPr>
        <w:t>Агеева Г. Ф. Плавание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Г. Ф. Агеева, В. И. Величко, И. В. Тихонова. — 2-е изд., стер.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2022. — 64 с. — ISBN 978-5-8114-9471-2.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электронный // Лань : электронно-библиотечная система. — URL: </w:t>
      </w:r>
      <w:hyperlink r:id="rId9" w:history="1">
        <w:r>
          <w:rPr>
            <w:rStyle w:val="a8"/>
          </w:rPr>
          <w:t>https://e.lanbook.com/book/195475</w:t>
        </w:r>
      </w:hyperlink>
      <w:r>
        <w:rPr>
          <w:color w:val="181818"/>
        </w:rPr>
        <w:t xml:space="preserve">  (дата обращения: 13.01.2022). — Режим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пользователей.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</w:pPr>
      <w:r>
        <w:rPr>
          <w:color w:val="181818"/>
        </w:rPr>
        <w:t>Агеева Г. Ф. Теория и методика физической культуры и спорта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Г. Ф. Агеева, Е. Н. </w:t>
      </w:r>
      <w:proofErr w:type="spellStart"/>
      <w:r>
        <w:rPr>
          <w:color w:val="181818"/>
        </w:rPr>
        <w:t>Карпенкова</w:t>
      </w:r>
      <w:proofErr w:type="spellEnd"/>
      <w:r>
        <w:rPr>
          <w:color w:val="181818"/>
        </w:rPr>
        <w:t>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2021. — 68 с. — ISBN 978-5-8114-7558-2.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электронный // Лань : электронно-библиотечная си-</w:t>
      </w:r>
      <w:proofErr w:type="spellStart"/>
      <w:r>
        <w:rPr>
          <w:color w:val="181818"/>
        </w:rPr>
        <w:t>стема</w:t>
      </w:r>
      <w:proofErr w:type="spellEnd"/>
      <w:r>
        <w:rPr>
          <w:color w:val="181818"/>
        </w:rPr>
        <w:t xml:space="preserve">. — URL: </w:t>
      </w:r>
      <w:hyperlink r:id="rId10" w:history="1">
        <w:r>
          <w:rPr>
            <w:rStyle w:val="a8"/>
          </w:rPr>
          <w:t>https://e.lanbook.com/book/174984</w:t>
        </w:r>
      </w:hyperlink>
      <w:r>
        <w:rPr>
          <w:color w:val="181818"/>
        </w:rPr>
        <w:t xml:space="preserve">  (дата обращения: 13.01.2022). — </w:t>
      </w:r>
      <w:proofErr w:type="gramStart"/>
      <w:r>
        <w:rPr>
          <w:color w:val="181818"/>
        </w:rPr>
        <w:t>Ре-жим</w:t>
      </w:r>
      <w:proofErr w:type="gramEnd"/>
      <w:r>
        <w:rPr>
          <w:color w:val="181818"/>
        </w:rPr>
        <w:t xml:space="preserve">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</w:pPr>
      <w:r>
        <w:t>Алёшин, В. В. Физическая подготовка студента</w:t>
      </w:r>
      <w:proofErr w:type="gramStart"/>
      <w:r>
        <w:t xml:space="preserve"> :</w:t>
      </w:r>
      <w:proofErr w:type="gramEnd"/>
      <w:r>
        <w:t xml:space="preserve"> учебное пособие / В. В. Алёшин, С. Ю. Татарова, В. Б. </w:t>
      </w:r>
      <w:proofErr w:type="spellStart"/>
      <w:r>
        <w:t>Татаров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Научный консультант, 2018. — 98 c. — ISBN 978-5-6040844-8-9. — Текст</w:t>
      </w:r>
      <w:proofErr w:type="gramStart"/>
      <w:r>
        <w:t xml:space="preserve"> :</w:t>
      </w:r>
      <w:proofErr w:type="gramEnd"/>
      <w:r>
        <w:t xml:space="preserve"> электронный // Электронно-библиотечная система IPR BOOKS : [сайт]. — URL: </w:t>
      </w:r>
      <w:hyperlink r:id="rId11" w:history="1">
        <w:r>
          <w:rPr>
            <w:rStyle w:val="a8"/>
          </w:rPr>
          <w:t>http://www.iprbookshop.ru/80802.html</w:t>
        </w:r>
      </w:hyperlink>
      <w:r>
        <w:t xml:space="preserve">1. Российское образование. Федеральный портал. [Электронный ресурс]. Режим доступа: </w:t>
      </w:r>
      <w:hyperlink r:id="rId12" w:history="1">
        <w:r>
          <w:rPr>
            <w:rStyle w:val="a8"/>
          </w:rPr>
          <w:t>http://www.edu.ru</w:t>
        </w:r>
      </w:hyperlink>
    </w:p>
    <w:p w:rsidR="008F1A41" w:rsidRDefault="008F1A41" w:rsidP="008F1A41">
      <w:pPr>
        <w:pStyle w:val="a9"/>
        <w:numPr>
          <w:ilvl w:val="0"/>
          <w:numId w:val="3"/>
        </w:numPr>
        <w:spacing w:after="0"/>
        <w:ind w:left="0" w:firstLine="284"/>
        <w:contextualSpacing/>
        <w:jc w:val="both"/>
      </w:pPr>
      <w:proofErr w:type="spellStart"/>
      <w:r>
        <w:t>Аллянов</w:t>
      </w:r>
      <w:proofErr w:type="spellEnd"/>
      <w:r>
        <w:t>, Ю. Н. Физическая культура: учебник для среднего профессионального образования / Ю. Н. </w:t>
      </w:r>
      <w:proofErr w:type="spellStart"/>
      <w:r>
        <w:t>Аллянов</w:t>
      </w:r>
      <w:proofErr w:type="spellEnd"/>
      <w:r>
        <w:t>, И. А. </w:t>
      </w:r>
      <w:proofErr w:type="spellStart"/>
      <w:r>
        <w:t>Письменский</w:t>
      </w:r>
      <w:proofErr w:type="spellEnd"/>
      <w:r>
        <w:t xml:space="preserve">. — 3-е изд., </w:t>
      </w:r>
      <w:proofErr w:type="spellStart"/>
      <w:r>
        <w:t>испр</w:t>
      </w:r>
      <w:proofErr w:type="spellEnd"/>
      <w:r>
        <w:t xml:space="preserve">. — Москва: Издательство </w:t>
      </w:r>
      <w:proofErr w:type="spellStart"/>
      <w:r>
        <w:t>Юрайт</w:t>
      </w:r>
      <w:proofErr w:type="spellEnd"/>
      <w:r>
        <w:t xml:space="preserve">, 2021. — 493 с. — (Профессиональное образование). — ISBN 978-5-534-02309-1.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3" w:history="1">
        <w:r>
          <w:rPr>
            <w:rStyle w:val="a8"/>
          </w:rPr>
          <w:t>https://urait.ru/bcode/471143</w:t>
        </w:r>
      </w:hyperlink>
      <w:r>
        <w:t xml:space="preserve"> 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rPr>
          <w:color w:val="181818"/>
        </w:rPr>
      </w:pPr>
      <w:r>
        <w:rPr>
          <w:color w:val="181818"/>
        </w:rPr>
        <w:t>Безбородов А. А. Практические занятия по волейболу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А. А. Безбородов.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2022. — 92 с. — ISBN 978-5-8114-8344-0.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электронный // Лань : электронно-библиотечная система. — URL: </w:t>
      </w:r>
      <w:hyperlink r:id="rId14" w:history="1">
        <w:r>
          <w:rPr>
            <w:rStyle w:val="a8"/>
          </w:rPr>
          <w:t>https://e.lanbook.com/book/193301</w:t>
        </w:r>
      </w:hyperlink>
      <w:r>
        <w:rPr>
          <w:color w:val="181818"/>
        </w:rPr>
        <w:t xml:space="preserve">  (дата обращения: 13.01.2022). — Режим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пользователей.</w:t>
      </w:r>
    </w:p>
    <w:p w:rsidR="008F1A41" w:rsidRDefault="008F1A41" w:rsidP="008F1A41">
      <w:pPr>
        <w:pStyle w:val="a9"/>
        <w:numPr>
          <w:ilvl w:val="0"/>
          <w:numId w:val="3"/>
        </w:numPr>
        <w:spacing w:after="0"/>
        <w:ind w:left="0" w:firstLine="284"/>
        <w:contextualSpacing/>
        <w:jc w:val="both"/>
      </w:pPr>
      <w:proofErr w:type="spellStart"/>
      <w:r>
        <w:rPr>
          <w:color w:val="181818"/>
        </w:rPr>
        <w:t>Журин</w:t>
      </w:r>
      <w:proofErr w:type="spellEnd"/>
      <w:r>
        <w:rPr>
          <w:color w:val="181818"/>
        </w:rPr>
        <w:t xml:space="preserve"> А. В. Волейбол. Техника игры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А. В. </w:t>
      </w:r>
      <w:proofErr w:type="spellStart"/>
      <w:r>
        <w:rPr>
          <w:color w:val="181818"/>
        </w:rPr>
        <w:t>Журин</w:t>
      </w:r>
      <w:proofErr w:type="spellEnd"/>
      <w:r>
        <w:rPr>
          <w:color w:val="181818"/>
        </w:rPr>
        <w:t>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2021. — 56 с. — ISBN 978-5-8114-5849-3.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электрон-</w:t>
      </w:r>
      <w:proofErr w:type="spellStart"/>
      <w:r>
        <w:rPr>
          <w:color w:val="181818"/>
        </w:rPr>
        <w:t>ный</w:t>
      </w:r>
      <w:proofErr w:type="spellEnd"/>
      <w:r>
        <w:rPr>
          <w:color w:val="181818"/>
        </w:rPr>
        <w:t xml:space="preserve"> // Лань : электронно-библиотечная система. — URL: </w:t>
      </w:r>
      <w:hyperlink r:id="rId15" w:history="1">
        <w:r>
          <w:rPr>
            <w:rStyle w:val="a8"/>
          </w:rPr>
          <w:t>https://e.lanbook.com/book/156624</w:t>
        </w:r>
      </w:hyperlink>
      <w:r>
        <w:rPr>
          <w:color w:val="181818"/>
        </w:rPr>
        <w:t xml:space="preserve">  (дата обращения: 13.01.2022). — Режим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</w:t>
      </w:r>
    </w:p>
    <w:p w:rsidR="008F1A41" w:rsidRDefault="008F1A41" w:rsidP="008F1A41">
      <w:pPr>
        <w:pStyle w:val="a9"/>
        <w:numPr>
          <w:ilvl w:val="0"/>
          <w:numId w:val="3"/>
        </w:numPr>
        <w:spacing w:after="0"/>
        <w:ind w:left="0" w:firstLine="284"/>
        <w:contextualSpacing/>
        <w:jc w:val="both"/>
      </w:pPr>
      <w:proofErr w:type="spellStart"/>
      <w:r>
        <w:rPr>
          <w:color w:val="181818"/>
        </w:rPr>
        <w:lastRenderedPageBreak/>
        <w:t>Зобкова</w:t>
      </w:r>
      <w:proofErr w:type="spellEnd"/>
      <w:r>
        <w:rPr>
          <w:color w:val="181818"/>
        </w:rPr>
        <w:t xml:space="preserve"> Е. А. Основы спортивной тренировки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Е. А. </w:t>
      </w:r>
      <w:proofErr w:type="spellStart"/>
      <w:r>
        <w:rPr>
          <w:color w:val="181818"/>
        </w:rPr>
        <w:t>Зобкова</w:t>
      </w:r>
      <w:proofErr w:type="spellEnd"/>
      <w:r>
        <w:rPr>
          <w:color w:val="181818"/>
        </w:rPr>
        <w:t>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2021. — 44 с. — ISBN 978-5-8114-7549-0.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электронный // Лань : электронно-библиотечная система. — URL: </w:t>
      </w:r>
      <w:hyperlink r:id="rId16" w:history="1">
        <w:r>
          <w:rPr>
            <w:rStyle w:val="a8"/>
          </w:rPr>
          <w:t>https://e.lanbook.com/book/174986</w:t>
        </w:r>
      </w:hyperlink>
      <w:r>
        <w:rPr>
          <w:color w:val="181818"/>
        </w:rPr>
        <w:t xml:space="preserve">  (дата обращения: 13.01.2022). — Режим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</w:t>
      </w:r>
    </w:p>
    <w:p w:rsidR="008F1A41" w:rsidRDefault="008F1A41" w:rsidP="008F1A41">
      <w:pPr>
        <w:pStyle w:val="a9"/>
        <w:numPr>
          <w:ilvl w:val="0"/>
          <w:numId w:val="3"/>
        </w:numPr>
        <w:spacing w:after="0"/>
        <w:ind w:left="0" w:firstLine="284"/>
        <w:contextualSpacing/>
        <w:jc w:val="both"/>
      </w:pPr>
      <w:proofErr w:type="spellStart"/>
      <w:r>
        <w:t>Калуп</w:t>
      </w:r>
      <w:proofErr w:type="spellEnd"/>
      <w:r>
        <w:t xml:space="preserve"> С. С. Основы врачебного контроля, лечебной физической культуры и </w:t>
      </w:r>
      <w:proofErr w:type="spellStart"/>
      <w:proofErr w:type="gramStart"/>
      <w:r>
        <w:t>мас</w:t>
      </w:r>
      <w:proofErr w:type="spellEnd"/>
      <w:r>
        <w:t>-сажа</w:t>
      </w:r>
      <w:proofErr w:type="gramEnd"/>
      <w:r>
        <w:t>. Массаж</w:t>
      </w:r>
      <w:proofErr w:type="gramStart"/>
      <w:r>
        <w:t xml:space="preserve">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С. С. </w:t>
      </w:r>
      <w:proofErr w:type="spellStart"/>
      <w:r>
        <w:t>Калуп</w:t>
      </w:r>
      <w:proofErr w:type="spellEnd"/>
      <w:r>
        <w:t>. — 2-е изд., стер. — Санкт-Петербург</w:t>
      </w:r>
      <w:proofErr w:type="gramStart"/>
      <w:r>
        <w:t xml:space="preserve"> :</w:t>
      </w:r>
      <w:proofErr w:type="gramEnd"/>
      <w:r>
        <w:t xml:space="preserve"> Лань, 2022. — 56 с. — ISBN 978-5-8114-9320-3. — Текст</w:t>
      </w:r>
      <w:proofErr w:type="gramStart"/>
      <w:r>
        <w:t xml:space="preserve"> :</w:t>
      </w:r>
      <w:proofErr w:type="gramEnd"/>
      <w:r>
        <w:t xml:space="preserve"> электронный // Лань : электронно-библиотечная система. — URL: </w:t>
      </w:r>
      <w:hyperlink r:id="rId17" w:history="1">
        <w:r>
          <w:rPr>
            <w:rStyle w:val="a8"/>
          </w:rPr>
          <w:t>https://e.lanbook.com/book/189469</w:t>
        </w:r>
      </w:hyperlink>
      <w:r>
        <w:t xml:space="preserve">  (дата обращения: 13.01.2022). — Режим доступа: для </w:t>
      </w:r>
      <w:proofErr w:type="spellStart"/>
      <w:r>
        <w:t>авториз</w:t>
      </w:r>
      <w:proofErr w:type="spellEnd"/>
      <w:r>
        <w:t>. пользователей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</w:pPr>
      <w:proofErr w:type="spellStart"/>
      <w:r>
        <w:t>Конеева</w:t>
      </w:r>
      <w:proofErr w:type="spellEnd"/>
      <w:r>
        <w:t xml:space="preserve"> Е.В. Физическая культура: учебное пособие для среднего профессионального образования / Е. В. </w:t>
      </w:r>
      <w:proofErr w:type="spellStart"/>
      <w:r>
        <w:t>Конеева</w:t>
      </w:r>
      <w:proofErr w:type="spellEnd"/>
      <w:r>
        <w:t xml:space="preserve"> [и др.]; под редакцией Е. В. </w:t>
      </w:r>
      <w:proofErr w:type="spellStart"/>
      <w:r>
        <w:t>Конеевой</w:t>
      </w:r>
      <w:proofErr w:type="spellEnd"/>
      <w:r>
        <w:t xml:space="preserve">. — 2-е изд., </w:t>
      </w:r>
      <w:proofErr w:type="spellStart"/>
      <w:r>
        <w:t>перераб</w:t>
      </w:r>
      <w:proofErr w:type="spellEnd"/>
      <w:r>
        <w:t xml:space="preserve">. и доп. — Москва: Издательство </w:t>
      </w:r>
      <w:proofErr w:type="spellStart"/>
      <w:r>
        <w:t>Юрайт</w:t>
      </w:r>
      <w:proofErr w:type="spellEnd"/>
      <w:r>
        <w:t xml:space="preserve">, 2021. — 599 с. — (Профессиональное образование). — ISBN 978-5-534-13554-1.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8" w:history="1">
        <w:r>
          <w:rPr>
            <w:rStyle w:val="a8"/>
          </w:rPr>
          <w:t>https://urait.ru/bcode/475342</w:t>
        </w:r>
      </w:hyperlink>
      <w:r>
        <w:t xml:space="preserve"> 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</w:pPr>
      <w:proofErr w:type="spellStart"/>
      <w:r>
        <w:t>Муллер</w:t>
      </w:r>
      <w:proofErr w:type="spellEnd"/>
      <w:r>
        <w:t xml:space="preserve"> А.Б. Физическая культура: учебник и практикум для среднего профессионального образования / А. Б. </w:t>
      </w:r>
      <w:proofErr w:type="spellStart"/>
      <w:r>
        <w:t>Муллер</w:t>
      </w:r>
      <w:proofErr w:type="spellEnd"/>
      <w:r>
        <w:t xml:space="preserve"> [и др.]. — Москва: Издательство </w:t>
      </w:r>
      <w:proofErr w:type="spellStart"/>
      <w:r>
        <w:t>Юрайт</w:t>
      </w:r>
      <w:proofErr w:type="spellEnd"/>
      <w:r>
        <w:t xml:space="preserve">, 2021. — 424 с. — (Профессиональное образование). — ISBN 978-5-534-02612-2. — Текст: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9" w:history="1">
        <w:r>
          <w:rPr>
            <w:rStyle w:val="a8"/>
          </w:rPr>
          <w:t>https://urait.ru/bcode/469681</w:t>
        </w:r>
      </w:hyperlink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</w:pPr>
      <w:r>
        <w:t xml:space="preserve"> </w:t>
      </w:r>
      <w:r>
        <w:rPr>
          <w:color w:val="181818"/>
        </w:rPr>
        <w:t>Орлова Л. Т. Настольный теннис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Л. Т. Орлова, А. Ю. Марков. — 2-е изд., стер.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2021. — 40 с. — ISBN 978-5-8114-7886-6.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электронный // Лань : электронно-библиотечная система. — URL: </w:t>
      </w:r>
      <w:hyperlink r:id="rId20" w:history="1">
        <w:r>
          <w:rPr>
            <w:rStyle w:val="a8"/>
          </w:rPr>
          <w:t>https://e.lanbook.com/book/166937</w:t>
        </w:r>
      </w:hyperlink>
      <w:r>
        <w:rPr>
          <w:color w:val="181818"/>
        </w:rPr>
        <w:t xml:space="preserve">  (дата обращения: 13.01.2022). — Режим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</w:pPr>
      <w:r>
        <w:rPr>
          <w:color w:val="181818"/>
        </w:rPr>
        <w:t xml:space="preserve">Тихонова И. В. Лыжный спорт. Методика обучения основам горнолыжной </w:t>
      </w:r>
      <w:proofErr w:type="spellStart"/>
      <w:r>
        <w:rPr>
          <w:color w:val="181818"/>
        </w:rPr>
        <w:t>техни-ки</w:t>
      </w:r>
      <w:proofErr w:type="spellEnd"/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И. В. Тихонова, В. И. Величко.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2021. — 36 с. — ISBN 978-5-8114-7547-6.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электронный // Лань : </w:t>
      </w:r>
      <w:proofErr w:type="spellStart"/>
      <w:r>
        <w:rPr>
          <w:color w:val="181818"/>
        </w:rPr>
        <w:t>элек</w:t>
      </w:r>
      <w:proofErr w:type="spellEnd"/>
      <w:r>
        <w:rPr>
          <w:color w:val="181818"/>
        </w:rPr>
        <w:t>-</w:t>
      </w:r>
      <w:proofErr w:type="spellStart"/>
      <w:r>
        <w:rPr>
          <w:color w:val="181818"/>
        </w:rPr>
        <w:t>тронно</w:t>
      </w:r>
      <w:proofErr w:type="spellEnd"/>
      <w:r>
        <w:rPr>
          <w:color w:val="181818"/>
        </w:rPr>
        <w:t xml:space="preserve">-библиотечная система. — URL: </w:t>
      </w:r>
      <w:hyperlink r:id="rId21" w:history="1">
        <w:r>
          <w:rPr>
            <w:rStyle w:val="a8"/>
          </w:rPr>
          <w:t>https://e.lanbook.com/book/174988</w:t>
        </w:r>
      </w:hyperlink>
      <w:r>
        <w:rPr>
          <w:color w:val="181818"/>
        </w:rPr>
        <w:t xml:space="preserve">  (дата </w:t>
      </w:r>
      <w:proofErr w:type="spellStart"/>
      <w:proofErr w:type="gramStart"/>
      <w:r>
        <w:rPr>
          <w:color w:val="181818"/>
        </w:rPr>
        <w:t>обраще-ния</w:t>
      </w:r>
      <w:proofErr w:type="spellEnd"/>
      <w:proofErr w:type="gramEnd"/>
      <w:r>
        <w:rPr>
          <w:color w:val="181818"/>
        </w:rPr>
        <w:t xml:space="preserve">: 13.01.2022). — Режим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</w:t>
      </w:r>
    </w:p>
    <w:p w:rsidR="008F1A41" w:rsidRDefault="008F1A41" w:rsidP="008F1A41">
      <w:pPr>
        <w:pStyle w:val="a9"/>
        <w:numPr>
          <w:ilvl w:val="0"/>
          <w:numId w:val="3"/>
        </w:numPr>
        <w:spacing w:after="0"/>
        <w:ind w:left="0" w:firstLine="284"/>
        <w:contextualSpacing/>
        <w:jc w:val="both"/>
      </w:pPr>
      <w:r>
        <w:t>Тихонова И. В. Лыжный спорт. Методика обучения основам горнолыжной техники</w:t>
      </w:r>
      <w:proofErr w:type="gramStart"/>
      <w:r>
        <w:t xml:space="preserve"> :</w:t>
      </w:r>
      <w:proofErr w:type="gramEnd"/>
      <w:r>
        <w:t xml:space="preserve"> учебное пособие для </w:t>
      </w:r>
      <w:proofErr w:type="spellStart"/>
      <w:r>
        <w:t>спо</w:t>
      </w:r>
      <w:proofErr w:type="spellEnd"/>
      <w:r>
        <w:t xml:space="preserve"> / И. В. Тихонова, В. И. Величко. — Санкт-Петербург</w:t>
      </w:r>
      <w:proofErr w:type="gramStart"/>
      <w:r>
        <w:t xml:space="preserve"> :</w:t>
      </w:r>
      <w:proofErr w:type="gramEnd"/>
      <w:r>
        <w:t xml:space="preserve"> Лань, 2021. — 36 с. — ISBN 978-5-8114-7547-6.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</w:pPr>
      <w:proofErr w:type="spellStart"/>
      <w:r>
        <w:rPr>
          <w:color w:val="181818"/>
        </w:rPr>
        <w:t>Садовникова</w:t>
      </w:r>
      <w:proofErr w:type="spellEnd"/>
      <w:r>
        <w:rPr>
          <w:color w:val="181818"/>
        </w:rPr>
        <w:t xml:space="preserve"> Л. А. Физическая культура для студентов, занимающихся в </w:t>
      </w:r>
      <w:proofErr w:type="spellStart"/>
      <w:r>
        <w:rPr>
          <w:color w:val="181818"/>
        </w:rPr>
        <w:t>специ-альной</w:t>
      </w:r>
      <w:proofErr w:type="spellEnd"/>
      <w:r>
        <w:rPr>
          <w:color w:val="181818"/>
        </w:rPr>
        <w:t xml:space="preserve"> медицинской группе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учебное пособие для </w:t>
      </w:r>
      <w:proofErr w:type="spellStart"/>
      <w:r>
        <w:rPr>
          <w:color w:val="181818"/>
        </w:rPr>
        <w:t>спо</w:t>
      </w:r>
      <w:proofErr w:type="spellEnd"/>
      <w:r>
        <w:rPr>
          <w:color w:val="181818"/>
        </w:rPr>
        <w:t xml:space="preserve"> / Л. А. </w:t>
      </w:r>
      <w:proofErr w:type="spellStart"/>
      <w:r>
        <w:rPr>
          <w:color w:val="181818"/>
        </w:rPr>
        <w:t>Садовникова</w:t>
      </w:r>
      <w:proofErr w:type="spellEnd"/>
      <w:r>
        <w:rPr>
          <w:color w:val="181818"/>
        </w:rPr>
        <w:t>. — 2-е изд., стер. — Санкт-Петербург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Лань, 2021. — 60 с. — ISBN 978-5-8114-7201-7. — Текст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электронный // Лань : электронно-библиотечная система. — URL: </w:t>
      </w:r>
      <w:hyperlink r:id="rId22" w:history="1">
        <w:r>
          <w:rPr>
            <w:rStyle w:val="a8"/>
          </w:rPr>
          <w:t>https://e.lanbook.com/book/156380</w:t>
        </w:r>
      </w:hyperlink>
      <w:r>
        <w:rPr>
          <w:color w:val="181818"/>
        </w:rPr>
        <w:t xml:space="preserve">  (дата обращения: 13.01.2022). — Режим доступа: для </w:t>
      </w:r>
      <w:proofErr w:type="spellStart"/>
      <w:r>
        <w:rPr>
          <w:color w:val="181818"/>
        </w:rPr>
        <w:t>авториз</w:t>
      </w:r>
      <w:proofErr w:type="spellEnd"/>
      <w:r>
        <w:rPr>
          <w:color w:val="181818"/>
        </w:rPr>
        <w:t>. пользователей.</w:t>
      </w:r>
    </w:p>
    <w:p w:rsidR="008F1A41" w:rsidRDefault="008F1A41" w:rsidP="008F1A41">
      <w:pPr>
        <w:pStyle w:val="a9"/>
        <w:numPr>
          <w:ilvl w:val="0"/>
          <w:numId w:val="3"/>
        </w:numPr>
        <w:shd w:val="clear" w:color="auto" w:fill="FFFFFF"/>
        <w:spacing w:after="0"/>
        <w:ind w:left="0" w:firstLine="284"/>
        <w:jc w:val="both"/>
        <w:rPr>
          <w:color w:val="181818"/>
        </w:rPr>
      </w:pPr>
      <w:r>
        <w:rPr>
          <w:color w:val="181818"/>
        </w:rPr>
        <w:t xml:space="preserve">Ягодин, В. В. Физическая культура: основы спортивной этики: учебное пособие для среднего профессионального образования / В. В. Ягодин. — Москва: Издательство </w:t>
      </w:r>
      <w:proofErr w:type="spellStart"/>
      <w:r>
        <w:rPr>
          <w:color w:val="181818"/>
        </w:rPr>
        <w:t>Юрайт</w:t>
      </w:r>
      <w:proofErr w:type="spellEnd"/>
      <w:r>
        <w:rPr>
          <w:color w:val="181818"/>
        </w:rPr>
        <w:t xml:space="preserve">, 2021. — 113 с. — (Профессиональное образование). — ISBN 978-5-534-10349-6. — Текст: электронный // ЭБС </w:t>
      </w:r>
      <w:proofErr w:type="spellStart"/>
      <w:r>
        <w:rPr>
          <w:color w:val="181818"/>
        </w:rPr>
        <w:t>Юрайт</w:t>
      </w:r>
      <w:proofErr w:type="spellEnd"/>
      <w:r>
        <w:rPr>
          <w:color w:val="181818"/>
        </w:rPr>
        <w:t xml:space="preserve"> [сайт]. — URL: </w:t>
      </w:r>
      <w:hyperlink r:id="rId23" w:history="1">
        <w:r>
          <w:rPr>
            <w:color w:val="181818"/>
          </w:rPr>
          <w:t>https://urait.ru/bcode/475602</w:t>
        </w:r>
      </w:hyperlink>
      <w:r>
        <w:rPr>
          <w:color w:val="181818"/>
        </w:rPr>
        <w:t xml:space="preserve"> </w:t>
      </w:r>
    </w:p>
    <w:p w:rsidR="008F1A41" w:rsidRDefault="008F1A41" w:rsidP="008F1A41">
      <w:pPr>
        <w:shd w:val="clear" w:color="auto" w:fill="FFFFFF"/>
        <w:ind w:firstLine="709"/>
        <w:jc w:val="both"/>
        <w:rPr>
          <w:color w:val="181818"/>
          <w:sz w:val="24"/>
          <w:szCs w:val="24"/>
          <w:highlight w:val="cyan"/>
        </w:rPr>
      </w:pPr>
    </w:p>
    <w:p w:rsidR="008F1A41" w:rsidRDefault="008F1A41" w:rsidP="008F1A41">
      <w:pPr>
        <w:ind w:firstLine="709"/>
        <w:contextualSpacing/>
        <w:jc w:val="both"/>
        <w:rPr>
          <w:b/>
          <w:bCs/>
          <w:sz w:val="24"/>
          <w:szCs w:val="24"/>
        </w:rPr>
      </w:pPr>
    </w:p>
    <w:p w:rsidR="008F1A41" w:rsidRDefault="008F1A41" w:rsidP="008F1A41">
      <w:pPr>
        <w:ind w:firstLine="709"/>
        <w:contextualSpacing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3.2.3. Дополнительные источники</w:t>
      </w:r>
    </w:p>
    <w:p w:rsidR="008F1A41" w:rsidRDefault="008F1A41" w:rsidP="008F1A41">
      <w:pPr>
        <w:pStyle w:val="a9"/>
        <w:numPr>
          <w:ilvl w:val="0"/>
          <w:numId w:val="2"/>
        </w:numPr>
        <w:spacing w:before="0" w:after="0" w:line="276" w:lineRule="auto"/>
        <w:ind w:left="0" w:firstLine="709"/>
        <w:contextualSpacing/>
        <w:jc w:val="both"/>
      </w:pPr>
      <w:r>
        <w:t xml:space="preserve">Журнал «Теория и практика физической культуры»: сайт teoriya.ru / [Электронный ресурс]. </w:t>
      </w:r>
      <w:r>
        <w:rPr>
          <w:lang w:val="en-US"/>
        </w:rPr>
        <w:t>URL</w:t>
      </w:r>
      <w:r>
        <w:t xml:space="preserve">: </w:t>
      </w:r>
      <w:hyperlink r:id="rId24" w:history="1">
        <w:r>
          <w:rPr>
            <w:rStyle w:val="a8"/>
          </w:rPr>
          <w:t>http://www.teoriya.ru/</w:t>
        </w:r>
      </w:hyperlink>
      <w:r>
        <w:t xml:space="preserve"> </w:t>
      </w:r>
    </w:p>
    <w:p w:rsidR="008F1A41" w:rsidRDefault="008F1A41" w:rsidP="008F1A41">
      <w:pPr>
        <w:pStyle w:val="a9"/>
        <w:numPr>
          <w:ilvl w:val="0"/>
          <w:numId w:val="2"/>
        </w:numPr>
        <w:spacing w:before="0" w:after="0" w:line="276" w:lineRule="auto"/>
        <w:ind w:left="0" w:firstLine="709"/>
        <w:contextualSpacing/>
        <w:jc w:val="both"/>
        <w:rPr>
          <w:rStyle w:val="a8"/>
        </w:rPr>
      </w:pPr>
      <w:r>
        <w:t xml:space="preserve">Центральная отраслевая библиотека по физической культуре и спорту: [Электронный ресурс]. </w:t>
      </w:r>
      <w:r>
        <w:rPr>
          <w:lang w:val="en-US"/>
        </w:rPr>
        <w:t>URL</w:t>
      </w:r>
      <w:r>
        <w:t xml:space="preserve">: </w:t>
      </w:r>
      <w:hyperlink r:id="rId25" w:history="1">
        <w:r>
          <w:rPr>
            <w:rStyle w:val="a8"/>
          </w:rPr>
          <w:t>http://lib.sportedu.ru/</w:t>
        </w:r>
      </w:hyperlink>
    </w:p>
    <w:p w:rsidR="008F1A41" w:rsidRDefault="008F1A41" w:rsidP="008F1A41">
      <w:pPr>
        <w:ind w:firstLine="709"/>
        <w:contextualSpacing/>
        <w:jc w:val="both"/>
        <w:rPr>
          <w:bCs/>
          <w:i/>
          <w:sz w:val="24"/>
          <w:szCs w:val="24"/>
        </w:rPr>
      </w:pPr>
    </w:p>
    <w:p w:rsidR="008F1A41" w:rsidRDefault="008F1A41" w:rsidP="008F1A41">
      <w:pPr>
        <w:tabs>
          <w:tab w:val="left" w:pos="1470"/>
          <w:tab w:val="center" w:pos="4819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b/>
          <w:sz w:val="24"/>
          <w:szCs w:val="24"/>
        </w:rPr>
        <w:br/>
        <w:t>УЧЕБНОЙ ДИСЦИПЛИНЫ</w:t>
      </w:r>
    </w:p>
    <w:p w:rsidR="008F1A41" w:rsidRDefault="008F1A41" w:rsidP="008F1A41">
      <w:pPr>
        <w:contextualSpacing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3114"/>
        <w:gridCol w:w="2972"/>
      </w:tblGrid>
      <w:tr w:rsidR="008F1A41" w:rsidTr="00715BDC">
        <w:tc>
          <w:tcPr>
            <w:tcW w:w="1912" w:type="pct"/>
          </w:tcPr>
          <w:p w:rsidR="008F1A41" w:rsidRDefault="008F1A41" w:rsidP="00715BD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580" w:type="pct"/>
          </w:tcPr>
          <w:p w:rsidR="008F1A41" w:rsidRDefault="008F1A41" w:rsidP="00715B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8F1A41" w:rsidRDefault="008F1A41" w:rsidP="00715B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8F1A41" w:rsidTr="00715BDC">
        <w:tc>
          <w:tcPr>
            <w:tcW w:w="1912" w:type="pct"/>
          </w:tcPr>
          <w:p w:rsidR="008F1A41" w:rsidRDefault="008F1A41" w:rsidP="00715BDC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знания:</w:t>
            </w:r>
          </w:p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 здорового образа жизни;</w:t>
            </w:r>
          </w:p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роли физической культуры в общекультурном, профессиональном и социальном развитии человека;</w:t>
            </w:r>
          </w:p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привычек, увеличение продолжительности жизни;</w:t>
            </w:r>
          </w:p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способы контроля и оценки индивидуального физического развития и физической подготовленности;</w:t>
            </w:r>
          </w:p>
          <w:p w:rsidR="008F1A41" w:rsidRDefault="008F1A41" w:rsidP="00715BDC">
            <w:pPr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1580" w:type="pct"/>
          </w:tcPr>
          <w:p w:rsidR="008F1A41" w:rsidRDefault="008F1A41" w:rsidP="00715B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свободное ориентирование в основных понятиях физических качеств и физической подготовки (сила, быстрота, выносливость, координация, гибкость);</w:t>
            </w:r>
          </w:p>
          <w:p w:rsidR="008F1A41" w:rsidRDefault="008F1A41" w:rsidP="00715B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правильность выполнения физических упражнений, четкость, быстрота</w:t>
            </w:r>
          </w:p>
          <w:p w:rsidR="008F1A41" w:rsidRDefault="008F1A41" w:rsidP="00715B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логичное обоснование роли физической культуры</w:t>
            </w:r>
            <w:r>
              <w:t xml:space="preserve"> </w:t>
            </w:r>
            <w:r>
              <w:rPr>
                <w:sz w:val="24"/>
                <w:szCs w:val="24"/>
              </w:rPr>
              <w:t>для формирования личности профессионала, профилактики профзаболеваний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F1A41" w:rsidRDefault="008F1A41" w:rsidP="00715BD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применение правил </w:t>
            </w:r>
            <w:r>
              <w:rPr>
                <w:sz w:val="24"/>
                <w:szCs w:val="24"/>
              </w:rPr>
              <w:t>оздоровительных систем физического воспитания для укрепления здоровья</w:t>
            </w:r>
          </w:p>
        </w:tc>
        <w:tc>
          <w:tcPr>
            <w:tcW w:w="1508" w:type="pct"/>
          </w:tcPr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Экспертное наблюдение и регулярная оценка знаний студентов в ходе проведения: методико-практических и учебно-тренировочных занятий; занятий в секциях по видам спорта, группах ОФП; индивидуальной физкультурно-спортивной деятельности студента.</w:t>
            </w:r>
          </w:p>
          <w:p w:rsidR="008F1A41" w:rsidRDefault="008F1A41" w:rsidP="00715BD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8F1A41" w:rsidTr="00715BDC">
        <w:trPr>
          <w:trHeight w:val="896"/>
        </w:trPr>
        <w:tc>
          <w:tcPr>
            <w:tcW w:w="1912" w:type="pct"/>
          </w:tcPr>
          <w:p w:rsidR="008F1A41" w:rsidRDefault="008F1A41" w:rsidP="00715BDC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умения</w:t>
            </w:r>
          </w:p>
          <w:p w:rsidR="008F1A41" w:rsidRDefault="008F1A41" w:rsidP="00715BDC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использование разнообразных форм и видов физкультурной деятельности для организации здорового образа жизни, активного отдыха и досуга; </w:t>
            </w:r>
          </w:p>
          <w:p w:rsidR="008F1A41" w:rsidRDefault="008F1A41" w:rsidP="00715BDC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8F1A41" w:rsidRDefault="008F1A41" w:rsidP="00715BDC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−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      </w:r>
          </w:p>
          <w:p w:rsidR="008F1A41" w:rsidRDefault="008F1A41" w:rsidP="00715BDC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−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8F1A41" w:rsidRDefault="008F1A41" w:rsidP="00715BDC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проводить самоконтроль при занятиях физическими упражнениями;</w:t>
            </w:r>
          </w:p>
          <w:p w:rsidR="008F1A41" w:rsidRDefault="008F1A41" w:rsidP="00715BDC">
            <w:pPr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</w:t>
            </w:r>
          </w:p>
          <w:p w:rsidR="008F1A41" w:rsidRDefault="008F1A41" w:rsidP="00715BDC">
            <w:pPr>
              <w:ind w:left="30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спортивного комплекса «Готов к труду и обороне» (ГТО).</w:t>
            </w:r>
          </w:p>
        </w:tc>
        <w:tc>
          <w:tcPr>
            <w:tcW w:w="1580" w:type="pct"/>
          </w:tcPr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color w:val="000000"/>
                <w:sz w:val="24"/>
                <w:szCs w:val="24"/>
              </w:rPr>
              <w:t>выполнение контрольных нормативов, предусмотренных государственным стандартом при соответствующей тренировке, с учетом состояния здоровья и функциональных возможностей своего организма;</w:t>
            </w:r>
          </w:p>
          <w:p w:rsidR="008F1A41" w:rsidRDefault="008F1A41" w:rsidP="00715BD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демонстрация приверженности к здоровому образу жизни;</w:t>
            </w:r>
          </w:p>
          <w:p w:rsidR="008F1A41" w:rsidRDefault="008F1A41" w:rsidP="00715BDC">
            <w:pPr>
              <w:suppressAutoHyphens/>
              <w:rPr>
                <w:i/>
                <w:iCs/>
                <w:color w:val="000000"/>
              </w:rPr>
            </w:pPr>
            <w:r>
              <w:rPr>
                <w:rStyle w:val="30"/>
                <w:bCs/>
                <w:color w:val="000000"/>
                <w:sz w:val="24"/>
                <w:szCs w:val="24"/>
              </w:rPr>
              <w:t xml:space="preserve">- применение рациональных приемов двигательных функций в </w:t>
            </w:r>
            <w:r>
              <w:rPr>
                <w:color w:val="000000"/>
                <w:sz w:val="24"/>
                <w:szCs w:val="24"/>
              </w:rPr>
              <w:t>профессиональной деятельности;</w:t>
            </w:r>
          </w:p>
          <w:p w:rsidR="008F1A41" w:rsidRDefault="008F1A41" w:rsidP="00715BDC">
            <w:pPr>
              <w:rPr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уровня физической подготовленности обучающихся, используя соответствующую задачам контроля систему нормативов и методик контроля;</w:t>
            </w:r>
          </w:p>
          <w:p w:rsidR="008F1A41" w:rsidRDefault="008F1A41" w:rsidP="00715BDC">
            <w:pPr>
              <w:rPr>
                <w:sz w:val="24"/>
                <w:szCs w:val="24"/>
              </w:rPr>
            </w:pPr>
          </w:p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оценка техники выполнения двигательных действий (проводится в ходе занятий):</w:t>
            </w:r>
          </w:p>
          <w:p w:rsidR="008F1A41" w:rsidRDefault="008F1A41" w:rsidP="0071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нормативов общей физической подготовки</w:t>
            </w:r>
          </w:p>
          <w:p w:rsidR="008F1A41" w:rsidRDefault="008F1A41" w:rsidP="00715BDC"/>
          <w:p w:rsidR="008F1A41" w:rsidRDefault="008F1A41" w:rsidP="00715BDC">
            <w:pPr>
              <w:rPr>
                <w:bCs/>
                <w:i/>
                <w:sz w:val="24"/>
                <w:szCs w:val="24"/>
              </w:rPr>
            </w:pPr>
          </w:p>
        </w:tc>
      </w:tr>
    </w:tbl>
    <w:p w:rsidR="008F1A41" w:rsidRDefault="008F1A41" w:rsidP="00D64A70">
      <w:pPr>
        <w:pStyle w:val="a3"/>
        <w:rPr>
          <w:sz w:val="26"/>
        </w:rPr>
      </w:pPr>
    </w:p>
    <w:sectPr w:rsidR="008F1A41" w:rsidSect="004647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DA" w:rsidRDefault="002E2EDA" w:rsidP="00D64A70">
      <w:r>
        <w:separator/>
      </w:r>
    </w:p>
  </w:endnote>
  <w:endnote w:type="continuationSeparator" w:id="0">
    <w:p w:rsidR="002E2EDA" w:rsidRDefault="002E2EDA" w:rsidP="00D6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DA" w:rsidRDefault="002E2EDA" w:rsidP="00D64A70">
      <w:r>
        <w:separator/>
      </w:r>
    </w:p>
  </w:footnote>
  <w:footnote w:type="continuationSeparator" w:id="0">
    <w:p w:rsidR="002E2EDA" w:rsidRDefault="002E2EDA" w:rsidP="00D64A70">
      <w:r>
        <w:continuationSeparator/>
      </w:r>
    </w:p>
  </w:footnote>
  <w:footnote w:id="1">
    <w:p w:rsidR="00715BDC" w:rsidRDefault="00715BDC" w:rsidP="00D64A70">
      <w:pPr>
        <w:pStyle w:val="a5"/>
        <w:jc w:val="both"/>
        <w:rPr>
          <w:iCs/>
          <w:lang w:val="ru-RU"/>
        </w:rPr>
      </w:pPr>
      <w:r>
        <w:rPr>
          <w:rStyle w:val="a7"/>
          <w:iCs/>
        </w:rPr>
        <w:footnoteRef/>
      </w:r>
      <w:r>
        <w:rPr>
          <w:iCs/>
          <w:lang w:val="ru-RU"/>
        </w:rPr>
        <w:t xml:space="preserve"> Можно привести коды личностных результатов реализации программы воспитания с учетом особенностей профессии/специальности в соответствии с Приложением 3 ПООП.</w:t>
      </w:r>
    </w:p>
  </w:footnote>
  <w:footnote w:id="2">
    <w:p w:rsidR="00715BDC" w:rsidRDefault="00715BDC" w:rsidP="00D64A70">
      <w:pPr>
        <w:pStyle w:val="a5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 В соответствии с Приложением 3 ПООП.</w:t>
      </w:r>
    </w:p>
  </w:footnote>
  <w:footnote w:id="3">
    <w:p w:rsidR="00715BDC" w:rsidRDefault="00715BDC" w:rsidP="008F1A41">
      <w:pPr>
        <w:pStyle w:val="a5"/>
        <w:rPr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 В ходе оценивания могут быть учтены личностные результаты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6B785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F"/>
    <w:multiLevelType w:val="hybridMultilevel"/>
    <w:tmpl w:val="11B4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21"/>
    <w:multiLevelType w:val="hybridMultilevel"/>
    <w:tmpl w:val="351CFC58"/>
    <w:lvl w:ilvl="0" w:tplc="C6485894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93"/>
    <w:rsid w:val="00011038"/>
    <w:rsid w:val="00110D16"/>
    <w:rsid w:val="001341CC"/>
    <w:rsid w:val="00290F70"/>
    <w:rsid w:val="002A4703"/>
    <w:rsid w:val="002E2EDA"/>
    <w:rsid w:val="003122B2"/>
    <w:rsid w:val="00361912"/>
    <w:rsid w:val="0046477E"/>
    <w:rsid w:val="005F5F21"/>
    <w:rsid w:val="00677E7D"/>
    <w:rsid w:val="006D03C0"/>
    <w:rsid w:val="00715BDC"/>
    <w:rsid w:val="007B6DA3"/>
    <w:rsid w:val="0085023F"/>
    <w:rsid w:val="008F1A41"/>
    <w:rsid w:val="00AD1504"/>
    <w:rsid w:val="00B5546B"/>
    <w:rsid w:val="00BB0493"/>
    <w:rsid w:val="00C4296A"/>
    <w:rsid w:val="00D64A70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4A7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4A70"/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9"/>
    <w:basedOn w:val="a"/>
    <w:qFormat/>
    <w:rsid w:val="00D64A70"/>
    <w:pPr>
      <w:shd w:val="clear" w:color="auto" w:fill="FFFFFF"/>
      <w:spacing w:line="250" w:lineRule="exact"/>
      <w:ind w:hanging="580"/>
      <w:jc w:val="both"/>
    </w:pPr>
    <w:rPr>
      <w:rFonts w:ascii="Century Schoolbook" w:eastAsia="Arial Unicode MS" w:hAnsi="Century Schoolbook" w:cs="Century Schoolbook"/>
      <w:color w:val="000000"/>
      <w:sz w:val="19"/>
      <w:szCs w:val="19"/>
    </w:rPr>
  </w:style>
  <w:style w:type="character" w:customStyle="1" w:styleId="3">
    <w:name w:val="Основной текст3"/>
    <w:uiPriority w:val="99"/>
    <w:rsid w:val="00D64A70"/>
    <w:rPr>
      <w:rFonts w:ascii="Century Schoolbook" w:eastAsia="Times New Roman" w:hAnsi="Century Schoolbook" w:cs="Century Schoolbook"/>
      <w:spacing w:val="0"/>
      <w:sz w:val="19"/>
      <w:szCs w:val="19"/>
    </w:rPr>
  </w:style>
  <w:style w:type="paragraph" w:styleId="a5">
    <w:name w:val="footnote text"/>
    <w:basedOn w:val="a"/>
    <w:link w:val="a6"/>
    <w:uiPriority w:val="99"/>
    <w:qFormat/>
    <w:rsid w:val="00D64A70"/>
    <w:pPr>
      <w:widowControl/>
      <w:autoSpaceDE/>
      <w:autoSpaceDN/>
    </w:pPr>
    <w:rPr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D64A7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uiPriority w:val="99"/>
    <w:rsid w:val="00D64A70"/>
    <w:rPr>
      <w:rFonts w:cs="Times New Roman"/>
      <w:vertAlign w:val="superscript"/>
    </w:rPr>
  </w:style>
  <w:style w:type="character" w:styleId="a8">
    <w:name w:val="Hyperlink"/>
    <w:uiPriority w:val="99"/>
    <w:rsid w:val="008F1A41"/>
    <w:rPr>
      <w:rFonts w:cs="Times New Roman"/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8F1A41"/>
    <w:pPr>
      <w:widowControl/>
      <w:autoSpaceDE/>
      <w:autoSpaceDN/>
      <w:spacing w:before="120" w:after="120"/>
      <w:ind w:left="708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rsid w:val="008F1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(3)_"/>
    <w:basedOn w:val="a0"/>
    <w:link w:val="31"/>
    <w:uiPriority w:val="99"/>
    <w:rsid w:val="008F1A41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8F1A41"/>
    <w:pPr>
      <w:shd w:val="clear" w:color="auto" w:fill="FFFFFF"/>
      <w:autoSpaceDE/>
      <w:autoSpaceDN/>
      <w:spacing w:after="480" w:line="312" w:lineRule="exact"/>
      <w:jc w:val="center"/>
    </w:pPr>
    <w:rPr>
      <w:rFonts w:eastAsiaTheme="minorHAnsi" w:cstheme="minorBidi"/>
      <w:i/>
      <w:iCs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7B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D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4A7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4A70"/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9"/>
    <w:basedOn w:val="a"/>
    <w:qFormat/>
    <w:rsid w:val="00D64A70"/>
    <w:pPr>
      <w:shd w:val="clear" w:color="auto" w:fill="FFFFFF"/>
      <w:spacing w:line="250" w:lineRule="exact"/>
      <w:ind w:hanging="580"/>
      <w:jc w:val="both"/>
    </w:pPr>
    <w:rPr>
      <w:rFonts w:ascii="Century Schoolbook" w:eastAsia="Arial Unicode MS" w:hAnsi="Century Schoolbook" w:cs="Century Schoolbook"/>
      <w:color w:val="000000"/>
      <w:sz w:val="19"/>
      <w:szCs w:val="19"/>
    </w:rPr>
  </w:style>
  <w:style w:type="character" w:customStyle="1" w:styleId="3">
    <w:name w:val="Основной текст3"/>
    <w:uiPriority w:val="99"/>
    <w:rsid w:val="00D64A70"/>
    <w:rPr>
      <w:rFonts w:ascii="Century Schoolbook" w:eastAsia="Times New Roman" w:hAnsi="Century Schoolbook" w:cs="Century Schoolbook"/>
      <w:spacing w:val="0"/>
      <w:sz w:val="19"/>
      <w:szCs w:val="19"/>
    </w:rPr>
  </w:style>
  <w:style w:type="paragraph" w:styleId="a5">
    <w:name w:val="footnote text"/>
    <w:basedOn w:val="a"/>
    <w:link w:val="a6"/>
    <w:uiPriority w:val="99"/>
    <w:qFormat/>
    <w:rsid w:val="00D64A70"/>
    <w:pPr>
      <w:widowControl/>
      <w:autoSpaceDE/>
      <w:autoSpaceDN/>
    </w:pPr>
    <w:rPr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D64A7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uiPriority w:val="99"/>
    <w:rsid w:val="00D64A70"/>
    <w:rPr>
      <w:rFonts w:cs="Times New Roman"/>
      <w:vertAlign w:val="superscript"/>
    </w:rPr>
  </w:style>
  <w:style w:type="character" w:styleId="a8">
    <w:name w:val="Hyperlink"/>
    <w:uiPriority w:val="99"/>
    <w:rsid w:val="008F1A41"/>
    <w:rPr>
      <w:rFonts w:cs="Times New Roman"/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8F1A41"/>
    <w:pPr>
      <w:widowControl/>
      <w:autoSpaceDE/>
      <w:autoSpaceDN/>
      <w:spacing w:before="120" w:after="120"/>
      <w:ind w:left="708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rsid w:val="008F1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(3)_"/>
    <w:basedOn w:val="a0"/>
    <w:link w:val="31"/>
    <w:uiPriority w:val="99"/>
    <w:rsid w:val="008F1A41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8F1A41"/>
    <w:pPr>
      <w:shd w:val="clear" w:color="auto" w:fill="FFFFFF"/>
      <w:autoSpaceDE/>
      <w:autoSpaceDN/>
      <w:spacing w:after="480" w:line="312" w:lineRule="exact"/>
      <w:jc w:val="center"/>
    </w:pPr>
    <w:rPr>
      <w:rFonts w:eastAsiaTheme="minorHAnsi" w:cstheme="minorBidi"/>
      <w:i/>
      <w:iCs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7B6D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6D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471143" TargetMode="External"/><Relationship Id="rId18" Type="http://schemas.openxmlformats.org/officeDocument/2006/relationships/hyperlink" Target="https://urait.ru/bcode/47534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.lanbook.com/book/1749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s://e.lanbook.com/book/189469" TargetMode="External"/><Relationship Id="rId25" Type="http://schemas.openxmlformats.org/officeDocument/2006/relationships/hyperlink" Target="http://lib.sport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74986" TargetMode="External"/><Relationship Id="rId20" Type="http://schemas.openxmlformats.org/officeDocument/2006/relationships/hyperlink" Target="https://e.lanbook.com/book/16693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0802.html" TargetMode="External"/><Relationship Id="rId24" Type="http://schemas.openxmlformats.org/officeDocument/2006/relationships/hyperlink" Target="http://www.teoriy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6624" TargetMode="External"/><Relationship Id="rId23" Type="http://schemas.openxmlformats.org/officeDocument/2006/relationships/hyperlink" Target="https://urait.ru/bcode/475602" TargetMode="External"/><Relationship Id="rId10" Type="http://schemas.openxmlformats.org/officeDocument/2006/relationships/hyperlink" Target="https://e.lanbook.com/book/174984" TargetMode="External"/><Relationship Id="rId19" Type="http://schemas.openxmlformats.org/officeDocument/2006/relationships/hyperlink" Target="https://urait.ru/bcode/4696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95475" TargetMode="External"/><Relationship Id="rId14" Type="http://schemas.openxmlformats.org/officeDocument/2006/relationships/hyperlink" Target="https://e.lanbook.com/book/193301" TargetMode="External"/><Relationship Id="rId22" Type="http://schemas.openxmlformats.org/officeDocument/2006/relationships/hyperlink" Target="https://e.lanbook.com/book/15638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111</cp:lastModifiedBy>
  <cp:revision>15</cp:revision>
  <dcterms:created xsi:type="dcterms:W3CDTF">2024-05-19T09:09:00Z</dcterms:created>
  <dcterms:modified xsi:type="dcterms:W3CDTF">2024-10-21T07:34:00Z</dcterms:modified>
</cp:coreProperties>
</file>