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6618" w:rsidRDefault="00E46618" w:rsidP="00E4661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jc w:val="both"/>
        <w:rPr>
          <w:rFonts w:ascii="Times New Roman" w:hAnsi="Times New Roman"/>
          <w:sz w:val="24"/>
          <w:szCs w:val="24"/>
        </w:rPr>
      </w:pPr>
      <w:r>
        <w:rPr>
          <w:rFonts w:ascii="Times New Roman" w:hAnsi="Times New Roman"/>
          <w:b/>
          <w:bCs/>
          <w:noProof/>
          <w:sz w:val="24"/>
          <w:szCs w:val="24"/>
        </w:rPr>
        <w:drawing>
          <wp:inline distT="0" distB="0" distL="0" distR="0">
            <wp:extent cx="6120765" cy="8622252"/>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20765" cy="8622252"/>
                    </a:xfrm>
                    <a:prstGeom prst="rect">
                      <a:avLst/>
                    </a:prstGeom>
                    <a:noFill/>
                    <a:ln>
                      <a:noFill/>
                    </a:ln>
                  </pic:spPr>
                </pic:pic>
              </a:graphicData>
            </a:graphic>
          </wp:inline>
        </w:drawing>
      </w:r>
    </w:p>
    <w:p w:rsidR="00743BE9" w:rsidRPr="00743BE9" w:rsidRDefault="00743BE9" w:rsidP="00743BE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ind w:firstLine="708"/>
        <w:jc w:val="both"/>
        <w:rPr>
          <w:rFonts w:ascii="Times New Roman" w:hAnsi="Times New Roman"/>
          <w:sz w:val="24"/>
          <w:szCs w:val="24"/>
        </w:rPr>
      </w:pPr>
      <w:proofErr w:type="gramStart"/>
      <w:r w:rsidRPr="00743BE9">
        <w:rPr>
          <w:rFonts w:ascii="Times New Roman" w:hAnsi="Times New Roman"/>
          <w:sz w:val="24"/>
          <w:szCs w:val="24"/>
        </w:rPr>
        <w:lastRenderedPageBreak/>
        <w:t>Рабочая  программа профессионального модуля</w:t>
      </w:r>
      <w:r w:rsidRPr="00743BE9">
        <w:rPr>
          <w:rFonts w:ascii="Times New Roman" w:hAnsi="Times New Roman"/>
          <w:caps/>
          <w:sz w:val="24"/>
          <w:szCs w:val="24"/>
        </w:rPr>
        <w:t xml:space="preserve"> </w:t>
      </w:r>
      <w:r w:rsidRPr="00743BE9">
        <w:rPr>
          <w:rFonts w:ascii="Times New Roman" w:hAnsi="Times New Roman"/>
          <w:sz w:val="24"/>
          <w:szCs w:val="24"/>
        </w:rPr>
        <w:t>разработана на основе Федерального государственного образовательного стандарта по специальности среднего профессионального образования (СПО) 34.02.01 Сестринское дело / УГПС 34.00.00 Сестринское дело) №527, утвержденного Министерством просвещения Российской Федерации от 04.07.2022г..</w:t>
      </w:r>
      <w:proofErr w:type="gramEnd"/>
    </w:p>
    <w:p w:rsidR="00743BE9" w:rsidRPr="00743BE9" w:rsidRDefault="00743BE9" w:rsidP="00743BE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i/>
          <w:sz w:val="24"/>
          <w:szCs w:val="24"/>
        </w:rPr>
      </w:pPr>
      <w:r w:rsidRPr="00743BE9">
        <w:rPr>
          <w:rFonts w:ascii="Times New Roman" w:hAnsi="Times New Roman"/>
          <w:i/>
          <w:sz w:val="24"/>
          <w:szCs w:val="24"/>
        </w:rPr>
        <w:t xml:space="preserve">                         </w:t>
      </w:r>
    </w:p>
    <w:p w:rsidR="00743BE9" w:rsidRPr="00743BE9" w:rsidRDefault="00743BE9" w:rsidP="00743BE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sz w:val="24"/>
          <w:szCs w:val="24"/>
        </w:rPr>
      </w:pPr>
      <w:r w:rsidRPr="00743BE9">
        <w:rPr>
          <w:rFonts w:ascii="Times New Roman" w:hAnsi="Times New Roman"/>
          <w:sz w:val="24"/>
          <w:szCs w:val="24"/>
        </w:rPr>
        <w:t xml:space="preserve">Организация-разработчик: КГБПОУ  «Каменский медицинский колледж» </w:t>
      </w:r>
    </w:p>
    <w:p w:rsidR="00743BE9" w:rsidRPr="00743BE9" w:rsidRDefault="00743BE9" w:rsidP="00743BE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sz w:val="24"/>
          <w:szCs w:val="24"/>
        </w:rPr>
      </w:pPr>
    </w:p>
    <w:p w:rsidR="00743BE9" w:rsidRDefault="00743BE9" w:rsidP="00743BE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sz w:val="24"/>
          <w:szCs w:val="24"/>
        </w:rPr>
      </w:pPr>
      <w:r w:rsidRPr="00743BE9">
        <w:rPr>
          <w:rFonts w:ascii="Times New Roman" w:hAnsi="Times New Roman"/>
          <w:sz w:val="24"/>
          <w:szCs w:val="24"/>
        </w:rPr>
        <w:t>Разработчики:</w:t>
      </w:r>
      <w:r>
        <w:rPr>
          <w:rFonts w:ascii="Times New Roman" w:hAnsi="Times New Roman"/>
          <w:sz w:val="24"/>
          <w:szCs w:val="24"/>
        </w:rPr>
        <w:t xml:space="preserve"> </w:t>
      </w:r>
    </w:p>
    <w:p w:rsidR="00743BE9" w:rsidRDefault="00743BE9" w:rsidP="00743BE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sz w:val="24"/>
          <w:szCs w:val="24"/>
        </w:rPr>
      </w:pPr>
      <w:r>
        <w:rPr>
          <w:rFonts w:ascii="Times New Roman" w:hAnsi="Times New Roman"/>
          <w:sz w:val="24"/>
          <w:szCs w:val="24"/>
        </w:rPr>
        <w:t>Басалаева Юлия Митрофановна</w:t>
      </w:r>
      <w:r w:rsidRPr="00743BE9">
        <w:rPr>
          <w:rFonts w:ascii="Times New Roman" w:hAnsi="Times New Roman"/>
          <w:sz w:val="24"/>
          <w:szCs w:val="24"/>
        </w:rPr>
        <w:t>, преподаватель.</w:t>
      </w:r>
    </w:p>
    <w:p w:rsidR="00743BE9" w:rsidRDefault="00743BE9" w:rsidP="00743BE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sz w:val="24"/>
          <w:szCs w:val="24"/>
        </w:rPr>
      </w:pPr>
      <w:r>
        <w:rPr>
          <w:rFonts w:ascii="Times New Roman" w:hAnsi="Times New Roman"/>
          <w:sz w:val="24"/>
          <w:szCs w:val="24"/>
        </w:rPr>
        <w:t>Макаревич Елена Евгеньевна, преподаватель.</w:t>
      </w:r>
    </w:p>
    <w:p w:rsidR="00743BE9" w:rsidRPr="00743BE9" w:rsidRDefault="00743BE9" w:rsidP="00743BE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sz w:val="24"/>
          <w:szCs w:val="24"/>
        </w:rPr>
      </w:pPr>
      <w:proofErr w:type="spellStart"/>
      <w:r>
        <w:rPr>
          <w:rFonts w:ascii="Times New Roman" w:hAnsi="Times New Roman"/>
          <w:sz w:val="24"/>
          <w:szCs w:val="24"/>
        </w:rPr>
        <w:t>Гайер</w:t>
      </w:r>
      <w:proofErr w:type="spellEnd"/>
      <w:r>
        <w:rPr>
          <w:rFonts w:ascii="Times New Roman" w:hAnsi="Times New Roman"/>
          <w:sz w:val="24"/>
          <w:szCs w:val="24"/>
        </w:rPr>
        <w:t xml:space="preserve"> Роман Валерьевич, преподаватель.</w:t>
      </w:r>
    </w:p>
    <w:p w:rsidR="00743BE9" w:rsidRPr="00743BE9" w:rsidRDefault="00743BE9" w:rsidP="00743BE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sz w:val="24"/>
          <w:szCs w:val="24"/>
        </w:rPr>
      </w:pPr>
    </w:p>
    <w:p w:rsidR="00743BE9" w:rsidRPr="00743BE9" w:rsidRDefault="00743BE9" w:rsidP="00743BE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sz w:val="24"/>
          <w:szCs w:val="24"/>
          <w:vertAlign w:val="superscript"/>
        </w:rPr>
      </w:pPr>
    </w:p>
    <w:p w:rsidR="00743BE9" w:rsidRPr="00743BE9" w:rsidRDefault="00743BE9" w:rsidP="00743BE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sz w:val="24"/>
          <w:szCs w:val="24"/>
          <w:vertAlign w:val="superscript"/>
        </w:rPr>
      </w:pPr>
    </w:p>
    <w:p w:rsidR="00743BE9" w:rsidRPr="00743BE9" w:rsidRDefault="00743BE9" w:rsidP="00743BE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sz w:val="24"/>
          <w:szCs w:val="24"/>
          <w:vertAlign w:val="superscript"/>
        </w:rPr>
      </w:pPr>
    </w:p>
    <w:p w:rsidR="00743BE9" w:rsidRPr="00743BE9" w:rsidRDefault="00743BE9" w:rsidP="00743BE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sz w:val="24"/>
          <w:szCs w:val="24"/>
          <w:vertAlign w:val="superscript"/>
        </w:rPr>
      </w:pPr>
    </w:p>
    <w:p w:rsidR="00743BE9" w:rsidRPr="00743BE9" w:rsidRDefault="00743BE9" w:rsidP="00743BE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sz w:val="24"/>
          <w:szCs w:val="24"/>
          <w:vertAlign w:val="superscript"/>
        </w:rPr>
      </w:pPr>
    </w:p>
    <w:p w:rsidR="00743BE9" w:rsidRPr="00743BE9" w:rsidRDefault="00743BE9" w:rsidP="00743BE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sz w:val="24"/>
          <w:szCs w:val="24"/>
          <w:vertAlign w:val="superscript"/>
        </w:rPr>
      </w:pPr>
    </w:p>
    <w:p w:rsidR="00743BE9" w:rsidRPr="00743BE9" w:rsidRDefault="00743BE9" w:rsidP="00743BE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sz w:val="24"/>
          <w:szCs w:val="24"/>
          <w:vertAlign w:val="superscript"/>
        </w:rPr>
      </w:pPr>
    </w:p>
    <w:p w:rsidR="00743BE9" w:rsidRPr="00743BE9" w:rsidRDefault="00743BE9" w:rsidP="00743BE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sz w:val="24"/>
          <w:szCs w:val="24"/>
          <w:vertAlign w:val="superscript"/>
        </w:rPr>
      </w:pPr>
    </w:p>
    <w:p w:rsidR="00743BE9" w:rsidRPr="00743BE9" w:rsidRDefault="00743BE9" w:rsidP="00743BE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sz w:val="24"/>
          <w:szCs w:val="24"/>
          <w:vertAlign w:val="superscript"/>
        </w:rPr>
      </w:pPr>
    </w:p>
    <w:p w:rsidR="00743BE9" w:rsidRPr="00743BE9" w:rsidRDefault="00743BE9" w:rsidP="00743BE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sz w:val="24"/>
          <w:szCs w:val="24"/>
          <w:vertAlign w:val="superscript"/>
        </w:rPr>
      </w:pPr>
    </w:p>
    <w:p w:rsidR="00743BE9" w:rsidRPr="00743BE9" w:rsidRDefault="00743BE9" w:rsidP="00743BE9">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val="0"/>
          <w:i/>
          <w:sz w:val="24"/>
          <w:szCs w:val="24"/>
        </w:rPr>
      </w:pPr>
    </w:p>
    <w:p w:rsidR="00743BE9" w:rsidRPr="00743BE9" w:rsidRDefault="00743BE9" w:rsidP="00743BE9">
      <w:pPr>
        <w:rPr>
          <w:rFonts w:ascii="Times New Roman" w:hAnsi="Times New Roman"/>
          <w:i/>
          <w:sz w:val="24"/>
          <w:szCs w:val="24"/>
        </w:rPr>
      </w:pPr>
      <w:r w:rsidRPr="00743BE9">
        <w:rPr>
          <w:rFonts w:ascii="Times New Roman" w:hAnsi="Times New Roman"/>
          <w:sz w:val="24"/>
          <w:szCs w:val="24"/>
        </w:rPr>
        <w:t xml:space="preserve">© </w:t>
      </w:r>
      <w:r w:rsidRPr="00743BE9">
        <w:rPr>
          <w:rFonts w:ascii="Times New Roman" w:hAnsi="Times New Roman"/>
          <w:i/>
          <w:sz w:val="24"/>
          <w:szCs w:val="24"/>
        </w:rPr>
        <w:t>КГБПОУ «Каменский медицинский колледж»</w:t>
      </w:r>
    </w:p>
    <w:p w:rsidR="00743BE9" w:rsidRDefault="00743BE9" w:rsidP="00743BE9">
      <w:pPr>
        <w:rPr>
          <w:rFonts w:ascii="Times New Roman" w:hAnsi="Times New Roman"/>
          <w:i/>
          <w:sz w:val="24"/>
          <w:szCs w:val="24"/>
        </w:rPr>
      </w:pPr>
      <w:r w:rsidRPr="00743BE9">
        <w:rPr>
          <w:rFonts w:ascii="Times New Roman" w:hAnsi="Times New Roman"/>
          <w:sz w:val="24"/>
          <w:szCs w:val="24"/>
        </w:rPr>
        <w:t xml:space="preserve">© </w:t>
      </w:r>
      <w:r>
        <w:rPr>
          <w:rFonts w:ascii="Times New Roman" w:hAnsi="Times New Roman"/>
          <w:i/>
          <w:sz w:val="24"/>
          <w:szCs w:val="24"/>
        </w:rPr>
        <w:t>Басалаева Ю.М.</w:t>
      </w:r>
      <w:r w:rsidR="00E46618">
        <w:rPr>
          <w:rFonts w:ascii="Times New Roman" w:hAnsi="Times New Roman"/>
          <w:i/>
          <w:sz w:val="24"/>
          <w:szCs w:val="24"/>
        </w:rPr>
        <w:t>, 2024</w:t>
      </w:r>
    </w:p>
    <w:p w:rsidR="00743BE9" w:rsidRDefault="00743BE9" w:rsidP="00743BE9">
      <w:pPr>
        <w:rPr>
          <w:rFonts w:ascii="Times New Roman" w:hAnsi="Times New Roman"/>
          <w:i/>
          <w:sz w:val="24"/>
          <w:szCs w:val="24"/>
        </w:rPr>
      </w:pPr>
      <w:r w:rsidRPr="00743BE9">
        <w:rPr>
          <w:rFonts w:ascii="Times New Roman" w:hAnsi="Times New Roman"/>
          <w:sz w:val="24"/>
          <w:szCs w:val="24"/>
        </w:rPr>
        <w:t xml:space="preserve">© </w:t>
      </w:r>
      <w:r>
        <w:rPr>
          <w:rFonts w:ascii="Times New Roman" w:hAnsi="Times New Roman"/>
          <w:i/>
          <w:sz w:val="24"/>
          <w:szCs w:val="24"/>
        </w:rPr>
        <w:t>Макаревич Е.Е.,</w:t>
      </w:r>
      <w:r w:rsidR="00E46618">
        <w:rPr>
          <w:rFonts w:ascii="Times New Roman" w:hAnsi="Times New Roman"/>
          <w:i/>
          <w:sz w:val="24"/>
          <w:szCs w:val="24"/>
        </w:rPr>
        <w:t xml:space="preserve"> 2024</w:t>
      </w:r>
    </w:p>
    <w:p w:rsidR="00743BE9" w:rsidRDefault="00743BE9" w:rsidP="00743BE9">
      <w:pPr>
        <w:rPr>
          <w:rFonts w:ascii="Times New Roman" w:hAnsi="Times New Roman"/>
          <w:i/>
          <w:sz w:val="24"/>
          <w:szCs w:val="24"/>
        </w:rPr>
      </w:pPr>
      <w:r w:rsidRPr="00743BE9">
        <w:rPr>
          <w:rFonts w:ascii="Times New Roman" w:hAnsi="Times New Roman"/>
          <w:sz w:val="24"/>
          <w:szCs w:val="24"/>
        </w:rPr>
        <w:t xml:space="preserve">© </w:t>
      </w:r>
      <w:proofErr w:type="spellStart"/>
      <w:r>
        <w:rPr>
          <w:rFonts w:ascii="Times New Roman" w:hAnsi="Times New Roman"/>
          <w:i/>
          <w:sz w:val="24"/>
          <w:szCs w:val="24"/>
        </w:rPr>
        <w:t>Гайер</w:t>
      </w:r>
      <w:proofErr w:type="spellEnd"/>
      <w:r>
        <w:rPr>
          <w:rFonts w:ascii="Times New Roman" w:hAnsi="Times New Roman"/>
          <w:i/>
          <w:sz w:val="24"/>
          <w:szCs w:val="24"/>
        </w:rPr>
        <w:t xml:space="preserve"> Р.В.,</w:t>
      </w:r>
      <w:r w:rsidR="00E46618">
        <w:rPr>
          <w:rFonts w:ascii="Times New Roman" w:hAnsi="Times New Roman"/>
          <w:i/>
          <w:sz w:val="24"/>
          <w:szCs w:val="24"/>
        </w:rPr>
        <w:t xml:space="preserve"> 2024</w:t>
      </w:r>
      <w:bookmarkStart w:id="0" w:name="_GoBack"/>
      <w:bookmarkEnd w:id="0"/>
    </w:p>
    <w:p w:rsidR="00E46618" w:rsidRDefault="00E46618" w:rsidP="00743BE9">
      <w:pPr>
        <w:rPr>
          <w:rFonts w:ascii="Times New Roman" w:hAnsi="Times New Roman"/>
          <w:i/>
          <w:sz w:val="24"/>
          <w:szCs w:val="24"/>
        </w:rPr>
      </w:pPr>
    </w:p>
    <w:p w:rsidR="005831FD" w:rsidRPr="00EE1242" w:rsidRDefault="005831FD" w:rsidP="005831FD">
      <w:pPr>
        <w:jc w:val="center"/>
        <w:rPr>
          <w:rFonts w:ascii="Times New Roman" w:hAnsi="Times New Roman"/>
          <w:b/>
          <w:i/>
          <w:sz w:val="24"/>
          <w:szCs w:val="24"/>
        </w:rPr>
      </w:pPr>
      <w:r w:rsidRPr="00EE1242">
        <w:rPr>
          <w:rFonts w:ascii="Times New Roman" w:hAnsi="Times New Roman"/>
          <w:b/>
          <w:i/>
          <w:sz w:val="24"/>
          <w:szCs w:val="24"/>
        </w:rPr>
        <w:lastRenderedPageBreak/>
        <w:t>СОДЕРЖАНИЕ</w:t>
      </w:r>
    </w:p>
    <w:p w:rsidR="005831FD" w:rsidRPr="00EE1242" w:rsidRDefault="005831FD" w:rsidP="005831FD">
      <w:pPr>
        <w:rPr>
          <w:rFonts w:ascii="Times New Roman" w:hAnsi="Times New Roman"/>
          <w:b/>
          <w:i/>
          <w:sz w:val="24"/>
          <w:szCs w:val="24"/>
        </w:rPr>
      </w:pPr>
    </w:p>
    <w:tbl>
      <w:tblPr>
        <w:tblW w:w="0" w:type="auto"/>
        <w:tblLook w:val="01E0" w:firstRow="1" w:lastRow="1" w:firstColumn="1" w:lastColumn="1" w:noHBand="0" w:noVBand="0"/>
      </w:tblPr>
      <w:tblGrid>
        <w:gridCol w:w="7501"/>
        <w:gridCol w:w="1854"/>
      </w:tblGrid>
      <w:tr w:rsidR="005831FD" w:rsidRPr="00EE1242" w:rsidTr="005831FD">
        <w:tc>
          <w:tcPr>
            <w:tcW w:w="7501" w:type="dxa"/>
          </w:tcPr>
          <w:p w:rsidR="005831FD" w:rsidRPr="00EE1242" w:rsidRDefault="00743BE9" w:rsidP="00743BE9">
            <w:pPr>
              <w:numPr>
                <w:ilvl w:val="0"/>
                <w:numId w:val="1"/>
              </w:numPr>
              <w:suppressAutoHyphens/>
              <w:rPr>
                <w:rFonts w:ascii="Times New Roman" w:hAnsi="Times New Roman"/>
                <w:b/>
                <w:sz w:val="24"/>
                <w:szCs w:val="24"/>
              </w:rPr>
            </w:pPr>
            <w:r>
              <w:rPr>
                <w:rFonts w:ascii="Times New Roman" w:hAnsi="Times New Roman"/>
                <w:b/>
                <w:sz w:val="24"/>
                <w:szCs w:val="24"/>
              </w:rPr>
              <w:t xml:space="preserve">ОБЩАЯ ХАРАКТЕРИСТИКА </w:t>
            </w:r>
            <w:r w:rsidR="005831FD" w:rsidRPr="00EE1242">
              <w:rPr>
                <w:rFonts w:ascii="Times New Roman" w:hAnsi="Times New Roman"/>
                <w:b/>
                <w:sz w:val="24"/>
                <w:szCs w:val="24"/>
              </w:rPr>
              <w:t xml:space="preserve"> </w:t>
            </w:r>
            <w:r w:rsidR="00390072">
              <w:rPr>
                <w:rFonts w:ascii="Times New Roman" w:hAnsi="Times New Roman"/>
                <w:b/>
                <w:sz w:val="24"/>
                <w:szCs w:val="24"/>
              </w:rPr>
              <w:t xml:space="preserve">РАБОЧЕЙ </w:t>
            </w:r>
            <w:r w:rsidR="005831FD" w:rsidRPr="00EE1242">
              <w:rPr>
                <w:rFonts w:ascii="Times New Roman" w:hAnsi="Times New Roman"/>
                <w:b/>
                <w:sz w:val="24"/>
                <w:szCs w:val="24"/>
              </w:rPr>
              <w:t>ПРОГРАММЫ ПРОФЕССИОНАЛЬНОГО МОДУЛЯ</w:t>
            </w:r>
          </w:p>
        </w:tc>
        <w:tc>
          <w:tcPr>
            <w:tcW w:w="1854" w:type="dxa"/>
          </w:tcPr>
          <w:p w:rsidR="005831FD" w:rsidRPr="00EE1242" w:rsidRDefault="005831FD" w:rsidP="005831FD">
            <w:pPr>
              <w:rPr>
                <w:rFonts w:ascii="Times New Roman" w:hAnsi="Times New Roman"/>
                <w:b/>
                <w:sz w:val="24"/>
                <w:szCs w:val="24"/>
              </w:rPr>
            </w:pPr>
          </w:p>
        </w:tc>
      </w:tr>
      <w:tr w:rsidR="005831FD" w:rsidRPr="00EE1242" w:rsidTr="005831FD">
        <w:tc>
          <w:tcPr>
            <w:tcW w:w="7501" w:type="dxa"/>
          </w:tcPr>
          <w:p w:rsidR="005831FD" w:rsidRPr="00EE1242" w:rsidRDefault="005831FD" w:rsidP="003A0E8D">
            <w:pPr>
              <w:numPr>
                <w:ilvl w:val="0"/>
                <w:numId w:val="1"/>
              </w:numPr>
              <w:suppressAutoHyphens/>
              <w:rPr>
                <w:rFonts w:ascii="Times New Roman" w:hAnsi="Times New Roman"/>
                <w:b/>
                <w:sz w:val="24"/>
                <w:szCs w:val="24"/>
              </w:rPr>
            </w:pPr>
            <w:r w:rsidRPr="00EE1242">
              <w:rPr>
                <w:rFonts w:ascii="Times New Roman" w:hAnsi="Times New Roman"/>
                <w:b/>
                <w:sz w:val="24"/>
                <w:szCs w:val="24"/>
              </w:rPr>
              <w:t>СТРУКТУРА И СОДЕРЖАНИЕ ПРОФЕССИОНАЛЬНОГО МОДУЛЯ</w:t>
            </w:r>
          </w:p>
          <w:p w:rsidR="005831FD" w:rsidRPr="00EE1242" w:rsidRDefault="005831FD" w:rsidP="003A0E8D">
            <w:pPr>
              <w:numPr>
                <w:ilvl w:val="0"/>
                <w:numId w:val="1"/>
              </w:numPr>
              <w:suppressAutoHyphens/>
              <w:rPr>
                <w:rFonts w:ascii="Times New Roman" w:hAnsi="Times New Roman"/>
                <w:b/>
                <w:sz w:val="24"/>
                <w:szCs w:val="24"/>
              </w:rPr>
            </w:pPr>
            <w:r w:rsidRPr="00EE1242">
              <w:rPr>
                <w:rFonts w:ascii="Times New Roman" w:hAnsi="Times New Roman"/>
                <w:b/>
                <w:sz w:val="24"/>
                <w:szCs w:val="24"/>
              </w:rPr>
              <w:t>УСЛОВИЯ РЕАЛИЗАЦИИ ПРОФЕССИОНАЛЬНОГО МОДУЛЯ</w:t>
            </w:r>
          </w:p>
        </w:tc>
        <w:tc>
          <w:tcPr>
            <w:tcW w:w="1854" w:type="dxa"/>
          </w:tcPr>
          <w:p w:rsidR="005831FD" w:rsidRPr="00EE1242" w:rsidRDefault="005831FD" w:rsidP="005831FD">
            <w:pPr>
              <w:ind w:left="644"/>
              <w:rPr>
                <w:rFonts w:ascii="Times New Roman" w:hAnsi="Times New Roman"/>
                <w:b/>
                <w:sz w:val="24"/>
                <w:szCs w:val="24"/>
              </w:rPr>
            </w:pPr>
          </w:p>
        </w:tc>
      </w:tr>
      <w:tr w:rsidR="005831FD" w:rsidRPr="00EE1242" w:rsidTr="005831FD">
        <w:tc>
          <w:tcPr>
            <w:tcW w:w="7501" w:type="dxa"/>
          </w:tcPr>
          <w:p w:rsidR="005831FD" w:rsidRPr="00EE1242" w:rsidRDefault="005831FD" w:rsidP="003A0E8D">
            <w:pPr>
              <w:numPr>
                <w:ilvl w:val="0"/>
                <w:numId w:val="1"/>
              </w:numPr>
              <w:suppressAutoHyphens/>
              <w:rPr>
                <w:rFonts w:ascii="Times New Roman" w:hAnsi="Times New Roman"/>
                <w:b/>
                <w:sz w:val="24"/>
                <w:szCs w:val="24"/>
              </w:rPr>
            </w:pPr>
            <w:r w:rsidRPr="00EE1242">
              <w:rPr>
                <w:rFonts w:ascii="Times New Roman" w:hAnsi="Times New Roman"/>
                <w:b/>
                <w:sz w:val="24"/>
                <w:szCs w:val="24"/>
              </w:rPr>
              <w:t>КОНТРОЛЬ И ОЦЕНКА РЕЗУЛЬТАТОВ ОСВОЕНИЯ ПРОФЕССИОНАЛЬНОГО МОДУЛЯ</w:t>
            </w:r>
          </w:p>
          <w:p w:rsidR="005831FD" w:rsidRPr="00EE1242" w:rsidRDefault="005831FD" w:rsidP="005831FD">
            <w:pPr>
              <w:suppressAutoHyphens/>
              <w:rPr>
                <w:rFonts w:ascii="Times New Roman" w:hAnsi="Times New Roman"/>
                <w:b/>
                <w:sz w:val="24"/>
                <w:szCs w:val="24"/>
              </w:rPr>
            </w:pPr>
          </w:p>
        </w:tc>
        <w:tc>
          <w:tcPr>
            <w:tcW w:w="1854" w:type="dxa"/>
          </w:tcPr>
          <w:p w:rsidR="005831FD" w:rsidRPr="00EE1242" w:rsidRDefault="005831FD" w:rsidP="005831FD">
            <w:pPr>
              <w:rPr>
                <w:rFonts w:ascii="Times New Roman" w:hAnsi="Times New Roman"/>
                <w:b/>
                <w:sz w:val="24"/>
                <w:szCs w:val="24"/>
              </w:rPr>
            </w:pPr>
          </w:p>
        </w:tc>
      </w:tr>
    </w:tbl>
    <w:p w:rsidR="005831FD" w:rsidRPr="00EE1242" w:rsidRDefault="005831FD" w:rsidP="005831FD">
      <w:pPr>
        <w:rPr>
          <w:rFonts w:ascii="Times New Roman" w:hAnsi="Times New Roman"/>
          <w:b/>
          <w:i/>
          <w:sz w:val="24"/>
          <w:szCs w:val="24"/>
        </w:rPr>
        <w:sectPr w:rsidR="005831FD" w:rsidRPr="00EE1242" w:rsidSect="00E46618">
          <w:footerReference w:type="even" r:id="rId10"/>
          <w:footerReference w:type="default" r:id="rId11"/>
          <w:pgSz w:w="11907" w:h="16840"/>
          <w:pgMar w:top="1134" w:right="567" w:bottom="1134" w:left="1134" w:header="709" w:footer="709" w:gutter="0"/>
          <w:cols w:space="720"/>
        </w:sectPr>
      </w:pPr>
    </w:p>
    <w:p w:rsidR="005831FD" w:rsidRPr="00EE1242" w:rsidRDefault="005831FD" w:rsidP="005831FD">
      <w:pPr>
        <w:spacing w:after="0"/>
        <w:jc w:val="center"/>
        <w:rPr>
          <w:rFonts w:ascii="Times New Roman" w:hAnsi="Times New Roman"/>
          <w:b/>
          <w:sz w:val="24"/>
          <w:szCs w:val="24"/>
        </w:rPr>
      </w:pPr>
      <w:r w:rsidRPr="00EE1242">
        <w:rPr>
          <w:rFonts w:ascii="Times New Roman" w:hAnsi="Times New Roman"/>
          <w:b/>
          <w:sz w:val="24"/>
          <w:szCs w:val="24"/>
        </w:rPr>
        <w:lastRenderedPageBreak/>
        <w:t>1</w:t>
      </w:r>
      <w:r w:rsidR="00743BE9">
        <w:rPr>
          <w:rFonts w:ascii="Times New Roman" w:hAnsi="Times New Roman"/>
          <w:b/>
          <w:sz w:val="24"/>
          <w:szCs w:val="24"/>
        </w:rPr>
        <w:t xml:space="preserve">. ОБЩАЯ ХАРАКТЕРИСТИКА </w:t>
      </w:r>
      <w:r w:rsidRPr="00EE1242">
        <w:rPr>
          <w:rFonts w:ascii="Times New Roman" w:hAnsi="Times New Roman"/>
          <w:b/>
          <w:sz w:val="24"/>
          <w:szCs w:val="24"/>
        </w:rPr>
        <w:t xml:space="preserve"> </w:t>
      </w:r>
      <w:r w:rsidR="00390072">
        <w:rPr>
          <w:rFonts w:ascii="Times New Roman" w:hAnsi="Times New Roman"/>
          <w:b/>
          <w:sz w:val="24"/>
          <w:szCs w:val="24"/>
        </w:rPr>
        <w:t xml:space="preserve">РАБОЧЕЙ </w:t>
      </w:r>
      <w:r w:rsidRPr="00EE1242">
        <w:rPr>
          <w:rFonts w:ascii="Times New Roman" w:hAnsi="Times New Roman"/>
          <w:b/>
          <w:sz w:val="24"/>
          <w:szCs w:val="24"/>
        </w:rPr>
        <w:t>ПРОГРАММЫ</w:t>
      </w:r>
    </w:p>
    <w:p w:rsidR="005831FD" w:rsidRPr="00EE1242" w:rsidRDefault="005831FD" w:rsidP="005831FD">
      <w:pPr>
        <w:spacing w:after="0"/>
        <w:jc w:val="center"/>
        <w:rPr>
          <w:rFonts w:ascii="Times New Roman" w:hAnsi="Times New Roman"/>
          <w:b/>
          <w:sz w:val="24"/>
          <w:szCs w:val="24"/>
        </w:rPr>
      </w:pPr>
      <w:r w:rsidRPr="00EE1242">
        <w:rPr>
          <w:rFonts w:ascii="Times New Roman" w:hAnsi="Times New Roman"/>
          <w:b/>
          <w:sz w:val="24"/>
          <w:szCs w:val="24"/>
        </w:rPr>
        <w:t>ПРОФЕССИОНАЛЬНОГО МОДУЛЯ</w:t>
      </w:r>
    </w:p>
    <w:p w:rsidR="00404F75" w:rsidRDefault="005831FD" w:rsidP="005831FD">
      <w:pPr>
        <w:spacing w:after="0"/>
        <w:jc w:val="center"/>
        <w:rPr>
          <w:rFonts w:ascii="Times New Roman" w:hAnsi="Times New Roman"/>
          <w:b/>
          <w:sz w:val="24"/>
          <w:szCs w:val="24"/>
        </w:rPr>
      </w:pPr>
      <w:r>
        <w:rPr>
          <w:rFonts w:ascii="Times New Roman" w:hAnsi="Times New Roman"/>
          <w:b/>
          <w:sz w:val="24"/>
          <w:szCs w:val="24"/>
        </w:rPr>
        <w:t>ПМ 0</w:t>
      </w:r>
      <w:r w:rsidR="00BC5BFE">
        <w:rPr>
          <w:rFonts w:ascii="Times New Roman" w:hAnsi="Times New Roman"/>
          <w:b/>
          <w:sz w:val="24"/>
          <w:szCs w:val="24"/>
        </w:rPr>
        <w:t>4</w:t>
      </w:r>
      <w:r>
        <w:rPr>
          <w:rFonts w:ascii="Times New Roman" w:hAnsi="Times New Roman"/>
          <w:b/>
          <w:sz w:val="24"/>
          <w:szCs w:val="24"/>
        </w:rPr>
        <w:t>.</w:t>
      </w:r>
      <w:r w:rsidR="00BC5BFE" w:rsidRPr="00BC5BFE">
        <w:rPr>
          <w:rFonts w:ascii="Times New Roman" w:hAnsi="Times New Roman"/>
          <w:b/>
          <w:sz w:val="24"/>
          <w:szCs w:val="24"/>
        </w:rPr>
        <w:t xml:space="preserve"> </w:t>
      </w:r>
      <w:r w:rsidR="00BC5BFE">
        <w:rPr>
          <w:rFonts w:ascii="Times New Roman" w:hAnsi="Times New Roman"/>
          <w:b/>
          <w:sz w:val="24"/>
          <w:szCs w:val="24"/>
        </w:rPr>
        <w:t>ОКАЗАНИЕ МЕДИЦИНСКОЙ ПОМОЩИ,</w:t>
      </w:r>
      <w:r w:rsidR="0003463F">
        <w:rPr>
          <w:rFonts w:ascii="Times New Roman" w:hAnsi="Times New Roman"/>
          <w:b/>
          <w:sz w:val="24"/>
          <w:szCs w:val="24"/>
        </w:rPr>
        <w:t xml:space="preserve"> </w:t>
      </w:r>
      <w:r w:rsidR="00BC5BFE">
        <w:rPr>
          <w:rFonts w:ascii="Times New Roman" w:hAnsi="Times New Roman"/>
          <w:b/>
          <w:sz w:val="24"/>
          <w:szCs w:val="24"/>
        </w:rPr>
        <w:t xml:space="preserve">ОСУЩЕСТВЛЕНИЕ </w:t>
      </w:r>
    </w:p>
    <w:p w:rsidR="00404F75" w:rsidRDefault="00BC5BFE" w:rsidP="005831FD">
      <w:pPr>
        <w:spacing w:after="0"/>
        <w:jc w:val="center"/>
        <w:rPr>
          <w:rFonts w:ascii="Times New Roman" w:hAnsi="Times New Roman"/>
          <w:b/>
          <w:sz w:val="24"/>
          <w:szCs w:val="24"/>
        </w:rPr>
      </w:pPr>
      <w:r>
        <w:rPr>
          <w:rFonts w:ascii="Times New Roman" w:hAnsi="Times New Roman"/>
          <w:b/>
          <w:sz w:val="24"/>
          <w:szCs w:val="24"/>
        </w:rPr>
        <w:t xml:space="preserve">СЕСТРИНСКОГО УХОДА И НАБЛЮДЕНИЯ ЗА ПАЦИЕНТАМИ </w:t>
      </w:r>
    </w:p>
    <w:p w:rsidR="005831FD" w:rsidRPr="00EE1242" w:rsidRDefault="00BC5BFE" w:rsidP="005831FD">
      <w:pPr>
        <w:spacing w:after="0"/>
        <w:jc w:val="center"/>
        <w:rPr>
          <w:rFonts w:ascii="Times New Roman" w:hAnsi="Times New Roman"/>
          <w:b/>
          <w:sz w:val="24"/>
          <w:szCs w:val="24"/>
        </w:rPr>
      </w:pPr>
      <w:r>
        <w:rPr>
          <w:rFonts w:ascii="Times New Roman" w:hAnsi="Times New Roman"/>
          <w:b/>
          <w:sz w:val="24"/>
          <w:szCs w:val="24"/>
        </w:rPr>
        <w:t>ПРИ ЗАБОЛЕВАНИЯХ И СОСТОЯНИЯХ</w:t>
      </w:r>
    </w:p>
    <w:p w:rsidR="00743BE9" w:rsidRDefault="00743BE9" w:rsidP="00310435">
      <w:pPr>
        <w:suppressAutoHyphens/>
        <w:spacing w:after="0"/>
        <w:ind w:firstLine="709"/>
        <w:rPr>
          <w:rFonts w:ascii="Times New Roman" w:hAnsi="Times New Roman"/>
          <w:b/>
          <w:sz w:val="24"/>
          <w:szCs w:val="24"/>
        </w:rPr>
      </w:pPr>
    </w:p>
    <w:p w:rsidR="005831FD" w:rsidRPr="00310435" w:rsidRDefault="005831FD" w:rsidP="00310435">
      <w:pPr>
        <w:suppressAutoHyphens/>
        <w:spacing w:after="0"/>
        <w:ind w:firstLine="709"/>
        <w:rPr>
          <w:rFonts w:ascii="Times New Roman" w:hAnsi="Times New Roman"/>
          <w:b/>
          <w:sz w:val="24"/>
          <w:szCs w:val="24"/>
        </w:rPr>
      </w:pPr>
      <w:r w:rsidRPr="00310435">
        <w:rPr>
          <w:rFonts w:ascii="Times New Roman" w:hAnsi="Times New Roman"/>
          <w:b/>
          <w:sz w:val="24"/>
          <w:szCs w:val="24"/>
        </w:rPr>
        <w:t xml:space="preserve">1.1. Цель и планируемые результаты освоения профессионального модуля </w:t>
      </w:r>
    </w:p>
    <w:p w:rsidR="005831FD" w:rsidRPr="00310435" w:rsidRDefault="005831FD" w:rsidP="00310435">
      <w:pPr>
        <w:suppressAutoHyphens/>
        <w:spacing w:after="0"/>
        <w:ind w:firstLine="709"/>
        <w:jc w:val="both"/>
        <w:rPr>
          <w:rFonts w:ascii="Times New Roman" w:hAnsi="Times New Roman"/>
          <w:sz w:val="24"/>
          <w:szCs w:val="24"/>
        </w:rPr>
      </w:pPr>
      <w:r w:rsidRPr="00310435">
        <w:rPr>
          <w:rFonts w:ascii="Times New Roman" w:hAnsi="Times New Roman"/>
          <w:sz w:val="24"/>
          <w:szCs w:val="24"/>
        </w:rPr>
        <w:t xml:space="preserve">В результате изучения профессионального модуля обучающихся должен освоить основной вид деятельности </w:t>
      </w:r>
      <w:r w:rsidR="00BC5BFE" w:rsidRPr="00310435">
        <w:rPr>
          <w:rFonts w:ascii="Times New Roman" w:hAnsi="Times New Roman"/>
          <w:sz w:val="24"/>
          <w:szCs w:val="24"/>
        </w:rPr>
        <w:t>«Оказание медицинской помощи, осуществление сестринского ухода и наблюдения за пациентами при заболеваниях и состояниях</w:t>
      </w:r>
      <w:r w:rsidR="00BC5BFE" w:rsidRPr="00310435">
        <w:rPr>
          <w:rFonts w:ascii="Times New Roman" w:hAnsi="Times New Roman"/>
          <w:b/>
          <w:sz w:val="24"/>
          <w:szCs w:val="24"/>
        </w:rPr>
        <w:t xml:space="preserve">» </w:t>
      </w:r>
      <w:r w:rsidRPr="00310435">
        <w:rPr>
          <w:rFonts w:ascii="Times New Roman" w:hAnsi="Times New Roman"/>
          <w:sz w:val="24"/>
          <w:szCs w:val="24"/>
        </w:rPr>
        <w:t>и соответствующие ему</w:t>
      </w:r>
      <w:r w:rsidR="00404F75" w:rsidRPr="00310435">
        <w:rPr>
          <w:rFonts w:ascii="Times New Roman" w:hAnsi="Times New Roman"/>
          <w:sz w:val="24"/>
          <w:szCs w:val="24"/>
        </w:rPr>
        <w:t xml:space="preserve"> </w:t>
      </w:r>
      <w:r w:rsidRPr="00310435">
        <w:rPr>
          <w:rFonts w:ascii="Times New Roman" w:hAnsi="Times New Roman"/>
          <w:sz w:val="24"/>
          <w:szCs w:val="24"/>
        </w:rPr>
        <w:t>общие компетенции и профессиональные компетенции:</w:t>
      </w:r>
    </w:p>
    <w:p w:rsidR="005831FD" w:rsidRPr="00310435" w:rsidRDefault="005831FD" w:rsidP="00310435">
      <w:pPr>
        <w:spacing w:after="0"/>
        <w:ind w:firstLine="709"/>
        <w:jc w:val="both"/>
        <w:rPr>
          <w:rFonts w:ascii="Times New Roman" w:hAnsi="Times New Roman"/>
          <w:sz w:val="24"/>
          <w:szCs w:val="24"/>
        </w:rPr>
      </w:pPr>
      <w:r w:rsidRPr="00310435">
        <w:rPr>
          <w:rFonts w:ascii="Times New Roman" w:hAnsi="Times New Roman"/>
          <w:sz w:val="24"/>
          <w:szCs w:val="24"/>
        </w:rPr>
        <w:t>1.1.1. Перечень общих компетенций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8364"/>
      </w:tblGrid>
      <w:tr w:rsidR="00BC5BFE" w:rsidRPr="00310435" w:rsidTr="0029111F">
        <w:tc>
          <w:tcPr>
            <w:tcW w:w="1242" w:type="dxa"/>
          </w:tcPr>
          <w:p w:rsidR="00BC5BFE" w:rsidRPr="00310435" w:rsidRDefault="00BC5BFE" w:rsidP="00310435">
            <w:pPr>
              <w:spacing w:after="0"/>
              <w:jc w:val="both"/>
              <w:rPr>
                <w:rFonts w:ascii="Times New Roman" w:hAnsi="Times New Roman"/>
                <w:sz w:val="24"/>
                <w:szCs w:val="24"/>
                <w:lang w:eastAsia="en-US"/>
              </w:rPr>
            </w:pPr>
            <w:r w:rsidRPr="00310435">
              <w:rPr>
                <w:rStyle w:val="af"/>
                <w:rFonts w:ascii="Times New Roman" w:hAnsi="Times New Roman"/>
                <w:i w:val="0"/>
                <w:sz w:val="24"/>
                <w:szCs w:val="24"/>
                <w:lang w:eastAsia="en-US"/>
              </w:rPr>
              <w:t>ОК 01.</w:t>
            </w:r>
          </w:p>
        </w:tc>
        <w:tc>
          <w:tcPr>
            <w:tcW w:w="8364" w:type="dxa"/>
          </w:tcPr>
          <w:p w:rsidR="00BC5BFE" w:rsidRPr="00310435" w:rsidRDefault="00BC5BFE" w:rsidP="00310435">
            <w:pPr>
              <w:spacing w:after="0"/>
              <w:jc w:val="both"/>
              <w:rPr>
                <w:rFonts w:ascii="Times New Roman" w:hAnsi="Times New Roman"/>
                <w:sz w:val="24"/>
                <w:szCs w:val="24"/>
                <w:lang w:eastAsia="en-US"/>
              </w:rPr>
            </w:pPr>
            <w:r w:rsidRPr="00310435">
              <w:rPr>
                <w:rStyle w:val="af"/>
                <w:rFonts w:ascii="Times New Roman" w:hAnsi="Times New Roman"/>
                <w:i w:val="0"/>
                <w:iCs/>
                <w:sz w:val="24"/>
                <w:szCs w:val="24"/>
                <w:lang w:eastAsia="en-US"/>
              </w:rPr>
              <w:t>Выбирать способы решения задач профессиональной деятельности примен</w:t>
            </w:r>
            <w:r w:rsidRPr="00310435">
              <w:rPr>
                <w:rStyle w:val="af"/>
                <w:rFonts w:ascii="Times New Roman" w:hAnsi="Times New Roman"/>
                <w:i w:val="0"/>
                <w:iCs/>
                <w:sz w:val="24"/>
                <w:szCs w:val="24"/>
                <w:lang w:eastAsia="en-US"/>
              </w:rPr>
              <w:t>и</w:t>
            </w:r>
            <w:r w:rsidRPr="00310435">
              <w:rPr>
                <w:rStyle w:val="af"/>
                <w:rFonts w:ascii="Times New Roman" w:hAnsi="Times New Roman"/>
                <w:i w:val="0"/>
                <w:iCs/>
                <w:sz w:val="24"/>
                <w:szCs w:val="24"/>
                <w:lang w:eastAsia="en-US"/>
              </w:rPr>
              <w:t>тельно к различным контекстам</w:t>
            </w:r>
          </w:p>
        </w:tc>
      </w:tr>
      <w:tr w:rsidR="00BC5BFE" w:rsidRPr="00310435" w:rsidTr="0029111F">
        <w:tc>
          <w:tcPr>
            <w:tcW w:w="1242" w:type="dxa"/>
          </w:tcPr>
          <w:p w:rsidR="00BC5BFE" w:rsidRPr="00310435" w:rsidRDefault="00BC5BFE" w:rsidP="00310435">
            <w:pPr>
              <w:spacing w:after="0"/>
              <w:jc w:val="both"/>
              <w:rPr>
                <w:rFonts w:ascii="Times New Roman" w:hAnsi="Times New Roman"/>
                <w:sz w:val="24"/>
                <w:szCs w:val="24"/>
                <w:lang w:eastAsia="en-US"/>
              </w:rPr>
            </w:pPr>
            <w:r w:rsidRPr="00310435">
              <w:rPr>
                <w:rStyle w:val="af"/>
                <w:rFonts w:ascii="Times New Roman" w:hAnsi="Times New Roman"/>
                <w:i w:val="0"/>
                <w:sz w:val="24"/>
                <w:szCs w:val="24"/>
                <w:lang w:eastAsia="en-US"/>
              </w:rPr>
              <w:t>ОК 02.</w:t>
            </w:r>
          </w:p>
        </w:tc>
        <w:tc>
          <w:tcPr>
            <w:tcW w:w="8364" w:type="dxa"/>
          </w:tcPr>
          <w:p w:rsidR="00BC5BFE" w:rsidRPr="00310435" w:rsidRDefault="00BC5BFE" w:rsidP="00310435">
            <w:pPr>
              <w:spacing w:after="0"/>
              <w:jc w:val="both"/>
              <w:rPr>
                <w:rFonts w:ascii="Times New Roman" w:hAnsi="Times New Roman"/>
                <w:sz w:val="24"/>
                <w:szCs w:val="24"/>
                <w:lang w:eastAsia="en-US"/>
              </w:rPr>
            </w:pPr>
            <w:r w:rsidRPr="00310435">
              <w:rPr>
                <w:rStyle w:val="af"/>
                <w:rFonts w:ascii="Times New Roman" w:hAnsi="Times New Roman"/>
                <w:bCs/>
                <w:i w:val="0"/>
                <w:iCs/>
                <w:sz w:val="24"/>
                <w:szCs w:val="24"/>
                <w:lang w:eastAsia="en-US"/>
              </w:rPr>
              <w:t>Использовать современные средства поиска, анализа и интерпретации инфо</w:t>
            </w:r>
            <w:r w:rsidRPr="00310435">
              <w:rPr>
                <w:rStyle w:val="af"/>
                <w:rFonts w:ascii="Times New Roman" w:hAnsi="Times New Roman"/>
                <w:bCs/>
                <w:i w:val="0"/>
                <w:iCs/>
                <w:sz w:val="24"/>
                <w:szCs w:val="24"/>
                <w:lang w:eastAsia="en-US"/>
              </w:rPr>
              <w:t>р</w:t>
            </w:r>
            <w:r w:rsidRPr="00310435">
              <w:rPr>
                <w:rStyle w:val="af"/>
                <w:rFonts w:ascii="Times New Roman" w:hAnsi="Times New Roman"/>
                <w:bCs/>
                <w:i w:val="0"/>
                <w:iCs/>
                <w:sz w:val="24"/>
                <w:szCs w:val="24"/>
                <w:lang w:eastAsia="en-US"/>
              </w:rPr>
              <w:t>мации и информационные технологии для выполнения задач профессионал</w:t>
            </w:r>
            <w:r w:rsidRPr="00310435">
              <w:rPr>
                <w:rStyle w:val="af"/>
                <w:rFonts w:ascii="Times New Roman" w:hAnsi="Times New Roman"/>
                <w:bCs/>
                <w:i w:val="0"/>
                <w:iCs/>
                <w:sz w:val="24"/>
                <w:szCs w:val="24"/>
                <w:lang w:eastAsia="en-US"/>
              </w:rPr>
              <w:t>ь</w:t>
            </w:r>
            <w:r w:rsidRPr="00310435">
              <w:rPr>
                <w:rStyle w:val="af"/>
                <w:rFonts w:ascii="Times New Roman" w:hAnsi="Times New Roman"/>
                <w:bCs/>
                <w:i w:val="0"/>
                <w:iCs/>
                <w:sz w:val="24"/>
                <w:szCs w:val="24"/>
                <w:lang w:eastAsia="en-US"/>
              </w:rPr>
              <w:t>ной деятельности</w:t>
            </w:r>
          </w:p>
        </w:tc>
      </w:tr>
      <w:tr w:rsidR="00BC5BFE" w:rsidRPr="00310435" w:rsidTr="0029111F">
        <w:tc>
          <w:tcPr>
            <w:tcW w:w="1242" w:type="dxa"/>
          </w:tcPr>
          <w:p w:rsidR="00BC5BFE" w:rsidRPr="00310435" w:rsidRDefault="00BC5BFE" w:rsidP="00310435">
            <w:pPr>
              <w:spacing w:after="0"/>
              <w:jc w:val="both"/>
              <w:rPr>
                <w:rFonts w:ascii="Times New Roman" w:hAnsi="Times New Roman"/>
                <w:i/>
                <w:sz w:val="24"/>
                <w:szCs w:val="24"/>
                <w:lang w:eastAsia="en-US"/>
              </w:rPr>
            </w:pPr>
            <w:r w:rsidRPr="00310435">
              <w:rPr>
                <w:rStyle w:val="af"/>
                <w:rFonts w:ascii="Times New Roman" w:hAnsi="Times New Roman"/>
                <w:i w:val="0"/>
                <w:sz w:val="24"/>
                <w:szCs w:val="24"/>
                <w:lang w:eastAsia="en-US"/>
              </w:rPr>
              <w:t>ОК 03.</w:t>
            </w:r>
          </w:p>
        </w:tc>
        <w:tc>
          <w:tcPr>
            <w:tcW w:w="8364" w:type="dxa"/>
          </w:tcPr>
          <w:p w:rsidR="00BC5BFE" w:rsidRPr="00310435" w:rsidRDefault="00BC5BFE" w:rsidP="00310435">
            <w:pPr>
              <w:spacing w:after="0"/>
              <w:jc w:val="both"/>
              <w:rPr>
                <w:rFonts w:ascii="Times New Roman" w:hAnsi="Times New Roman"/>
                <w:i/>
                <w:sz w:val="24"/>
                <w:szCs w:val="24"/>
                <w:lang w:eastAsia="en-US"/>
              </w:rPr>
            </w:pPr>
            <w:r w:rsidRPr="00310435">
              <w:rPr>
                <w:rStyle w:val="af"/>
                <w:rFonts w:ascii="Times New Roman" w:hAnsi="Times New Roman"/>
                <w:i w:val="0"/>
                <w:sz w:val="24"/>
                <w:szCs w:val="24"/>
                <w:lang w:eastAsia="en-US"/>
              </w:rPr>
              <w:t>Планировать и реализовывать собственное профессиональное и личностное развитие, предпринимательскую деятельность в профессиональной сфере, и</w:t>
            </w:r>
            <w:r w:rsidRPr="00310435">
              <w:rPr>
                <w:rStyle w:val="af"/>
                <w:rFonts w:ascii="Times New Roman" w:hAnsi="Times New Roman"/>
                <w:i w:val="0"/>
                <w:sz w:val="24"/>
                <w:szCs w:val="24"/>
                <w:lang w:eastAsia="en-US"/>
              </w:rPr>
              <w:t>с</w:t>
            </w:r>
            <w:r w:rsidRPr="00310435">
              <w:rPr>
                <w:rStyle w:val="af"/>
                <w:rFonts w:ascii="Times New Roman" w:hAnsi="Times New Roman"/>
                <w:i w:val="0"/>
                <w:sz w:val="24"/>
                <w:szCs w:val="24"/>
                <w:lang w:eastAsia="en-US"/>
              </w:rPr>
              <w:t>пользовать знания по финансовой грамотности в различных жизненных ситу</w:t>
            </w:r>
            <w:r w:rsidRPr="00310435">
              <w:rPr>
                <w:rStyle w:val="af"/>
                <w:rFonts w:ascii="Times New Roman" w:hAnsi="Times New Roman"/>
                <w:i w:val="0"/>
                <w:sz w:val="24"/>
                <w:szCs w:val="24"/>
                <w:lang w:eastAsia="en-US"/>
              </w:rPr>
              <w:t>а</w:t>
            </w:r>
            <w:r w:rsidRPr="00310435">
              <w:rPr>
                <w:rStyle w:val="af"/>
                <w:rFonts w:ascii="Times New Roman" w:hAnsi="Times New Roman"/>
                <w:i w:val="0"/>
                <w:sz w:val="24"/>
                <w:szCs w:val="24"/>
                <w:lang w:eastAsia="en-US"/>
              </w:rPr>
              <w:t>циях</w:t>
            </w:r>
          </w:p>
        </w:tc>
      </w:tr>
      <w:tr w:rsidR="00BC5BFE" w:rsidRPr="00310435" w:rsidTr="0029111F">
        <w:tc>
          <w:tcPr>
            <w:tcW w:w="1242" w:type="dxa"/>
          </w:tcPr>
          <w:p w:rsidR="00BC5BFE" w:rsidRPr="00310435" w:rsidRDefault="00BC5BFE" w:rsidP="00310435">
            <w:pPr>
              <w:spacing w:after="0"/>
              <w:jc w:val="both"/>
              <w:rPr>
                <w:rFonts w:ascii="Times New Roman" w:hAnsi="Times New Roman"/>
                <w:i/>
                <w:sz w:val="24"/>
                <w:szCs w:val="24"/>
                <w:lang w:eastAsia="en-US"/>
              </w:rPr>
            </w:pPr>
            <w:r w:rsidRPr="00310435">
              <w:rPr>
                <w:rStyle w:val="af"/>
                <w:rFonts w:ascii="Times New Roman" w:hAnsi="Times New Roman"/>
                <w:i w:val="0"/>
                <w:sz w:val="24"/>
                <w:szCs w:val="24"/>
                <w:lang w:eastAsia="en-US"/>
              </w:rPr>
              <w:t>ОК 04.</w:t>
            </w:r>
          </w:p>
        </w:tc>
        <w:tc>
          <w:tcPr>
            <w:tcW w:w="8364" w:type="dxa"/>
          </w:tcPr>
          <w:p w:rsidR="00BC5BFE" w:rsidRPr="00310435" w:rsidRDefault="00BC5BFE" w:rsidP="00310435">
            <w:pPr>
              <w:spacing w:after="0"/>
              <w:jc w:val="both"/>
              <w:rPr>
                <w:rFonts w:ascii="Times New Roman" w:hAnsi="Times New Roman"/>
                <w:i/>
                <w:sz w:val="24"/>
                <w:szCs w:val="24"/>
                <w:lang w:eastAsia="en-US"/>
              </w:rPr>
            </w:pPr>
            <w:r w:rsidRPr="00310435">
              <w:rPr>
                <w:rStyle w:val="af"/>
                <w:rFonts w:ascii="Times New Roman" w:hAnsi="Times New Roman"/>
                <w:i w:val="0"/>
                <w:sz w:val="24"/>
                <w:szCs w:val="24"/>
                <w:lang w:eastAsia="en-US"/>
              </w:rPr>
              <w:t>Эффективно взаимодействовать и работать в коллективе и команде</w:t>
            </w:r>
          </w:p>
        </w:tc>
      </w:tr>
      <w:tr w:rsidR="00BC5BFE" w:rsidRPr="00310435" w:rsidTr="0029111F">
        <w:tc>
          <w:tcPr>
            <w:tcW w:w="1242" w:type="dxa"/>
          </w:tcPr>
          <w:p w:rsidR="00BC5BFE" w:rsidRPr="00310435" w:rsidRDefault="00BC5BFE" w:rsidP="00310435">
            <w:pPr>
              <w:spacing w:after="0"/>
              <w:jc w:val="both"/>
              <w:rPr>
                <w:rFonts w:ascii="Times New Roman" w:hAnsi="Times New Roman"/>
                <w:i/>
                <w:sz w:val="24"/>
                <w:szCs w:val="24"/>
                <w:lang w:eastAsia="en-US"/>
              </w:rPr>
            </w:pPr>
            <w:r w:rsidRPr="00310435">
              <w:rPr>
                <w:rStyle w:val="af"/>
                <w:rFonts w:ascii="Times New Roman" w:hAnsi="Times New Roman"/>
                <w:i w:val="0"/>
                <w:sz w:val="24"/>
                <w:szCs w:val="24"/>
                <w:lang w:eastAsia="en-US"/>
              </w:rPr>
              <w:t>ОК 05.</w:t>
            </w:r>
          </w:p>
        </w:tc>
        <w:tc>
          <w:tcPr>
            <w:tcW w:w="8364" w:type="dxa"/>
          </w:tcPr>
          <w:p w:rsidR="00BC5BFE" w:rsidRPr="00310435" w:rsidRDefault="00BC5BFE" w:rsidP="00310435">
            <w:pPr>
              <w:spacing w:after="0"/>
              <w:jc w:val="both"/>
              <w:rPr>
                <w:rFonts w:ascii="Times New Roman" w:hAnsi="Times New Roman"/>
                <w:i/>
                <w:sz w:val="24"/>
                <w:szCs w:val="24"/>
                <w:lang w:eastAsia="en-US"/>
              </w:rPr>
            </w:pPr>
            <w:r w:rsidRPr="00310435">
              <w:rPr>
                <w:rStyle w:val="af"/>
                <w:rFonts w:ascii="Times New Roman" w:hAnsi="Times New Roman"/>
                <w:i w:val="0"/>
                <w:sz w:val="24"/>
                <w:szCs w:val="24"/>
                <w:lang w:eastAsia="en-US"/>
              </w:rPr>
              <w:t>Осуществлять устную и письменную коммуникацию на государственном яз</w:t>
            </w:r>
            <w:r w:rsidRPr="00310435">
              <w:rPr>
                <w:rStyle w:val="af"/>
                <w:rFonts w:ascii="Times New Roman" w:hAnsi="Times New Roman"/>
                <w:i w:val="0"/>
                <w:sz w:val="24"/>
                <w:szCs w:val="24"/>
                <w:lang w:eastAsia="en-US"/>
              </w:rPr>
              <w:t>ы</w:t>
            </w:r>
            <w:r w:rsidRPr="00310435">
              <w:rPr>
                <w:rStyle w:val="af"/>
                <w:rFonts w:ascii="Times New Roman" w:hAnsi="Times New Roman"/>
                <w:i w:val="0"/>
                <w:sz w:val="24"/>
                <w:szCs w:val="24"/>
                <w:lang w:eastAsia="en-US"/>
              </w:rPr>
              <w:t>ке Российской Федерации с учетом особенностей социального и культурного контекста</w:t>
            </w:r>
          </w:p>
        </w:tc>
      </w:tr>
      <w:tr w:rsidR="00BC5BFE" w:rsidRPr="00310435" w:rsidTr="0029111F">
        <w:tc>
          <w:tcPr>
            <w:tcW w:w="1242" w:type="dxa"/>
          </w:tcPr>
          <w:p w:rsidR="00BC5BFE" w:rsidRPr="00310435" w:rsidRDefault="00BC5BFE" w:rsidP="00310435">
            <w:pPr>
              <w:spacing w:after="0"/>
              <w:jc w:val="both"/>
              <w:rPr>
                <w:rFonts w:ascii="Times New Roman" w:hAnsi="Times New Roman"/>
                <w:sz w:val="24"/>
                <w:szCs w:val="24"/>
                <w:lang w:eastAsia="en-US"/>
              </w:rPr>
            </w:pPr>
            <w:r w:rsidRPr="00310435">
              <w:rPr>
                <w:rFonts w:ascii="Times New Roman" w:hAnsi="Times New Roman"/>
                <w:sz w:val="24"/>
                <w:szCs w:val="24"/>
                <w:lang w:eastAsia="en-US"/>
              </w:rPr>
              <w:t>ОК 06.</w:t>
            </w:r>
          </w:p>
        </w:tc>
        <w:tc>
          <w:tcPr>
            <w:tcW w:w="8364" w:type="dxa"/>
          </w:tcPr>
          <w:p w:rsidR="00BC5BFE" w:rsidRPr="00310435" w:rsidRDefault="00BC5BFE" w:rsidP="00310435">
            <w:pPr>
              <w:spacing w:after="0"/>
              <w:jc w:val="both"/>
              <w:rPr>
                <w:rFonts w:ascii="Times New Roman" w:hAnsi="Times New Roman"/>
                <w:i/>
                <w:sz w:val="24"/>
                <w:szCs w:val="24"/>
                <w:lang w:eastAsia="en-US"/>
              </w:rPr>
            </w:pPr>
            <w:r w:rsidRPr="00310435">
              <w:rPr>
                <w:rStyle w:val="af"/>
                <w:rFonts w:ascii="Times New Roman" w:hAnsi="Times New Roman"/>
                <w:i w:val="0"/>
                <w:sz w:val="24"/>
                <w:szCs w:val="24"/>
                <w:lang w:eastAsia="en-US"/>
              </w:rPr>
              <w:t>Проявлять гражданско-патриотическую позицию, демонстрировать осозна</w:t>
            </w:r>
            <w:r w:rsidRPr="00310435">
              <w:rPr>
                <w:rStyle w:val="af"/>
                <w:rFonts w:ascii="Times New Roman" w:hAnsi="Times New Roman"/>
                <w:i w:val="0"/>
                <w:sz w:val="24"/>
                <w:szCs w:val="24"/>
                <w:lang w:eastAsia="en-US"/>
              </w:rPr>
              <w:t>н</w:t>
            </w:r>
            <w:r w:rsidRPr="00310435">
              <w:rPr>
                <w:rStyle w:val="af"/>
                <w:rFonts w:ascii="Times New Roman" w:hAnsi="Times New Roman"/>
                <w:i w:val="0"/>
                <w:sz w:val="24"/>
                <w:szCs w:val="24"/>
                <w:lang w:eastAsia="en-US"/>
              </w:rPr>
              <w:t>ное поведение на основе традиционных общечеловеческих ценностей, в том числе с учетом гармонизации межнациональных и межрелигиозных отнош</w:t>
            </w:r>
            <w:r w:rsidRPr="00310435">
              <w:rPr>
                <w:rStyle w:val="af"/>
                <w:rFonts w:ascii="Times New Roman" w:hAnsi="Times New Roman"/>
                <w:i w:val="0"/>
                <w:sz w:val="24"/>
                <w:szCs w:val="24"/>
                <w:lang w:eastAsia="en-US"/>
              </w:rPr>
              <w:t>е</w:t>
            </w:r>
            <w:r w:rsidRPr="00310435">
              <w:rPr>
                <w:rStyle w:val="af"/>
                <w:rFonts w:ascii="Times New Roman" w:hAnsi="Times New Roman"/>
                <w:i w:val="0"/>
                <w:sz w:val="24"/>
                <w:szCs w:val="24"/>
                <w:lang w:eastAsia="en-US"/>
              </w:rPr>
              <w:t>ний, применять стандарты антикоррупционного поведения</w:t>
            </w:r>
          </w:p>
        </w:tc>
      </w:tr>
      <w:tr w:rsidR="00BC5BFE" w:rsidRPr="00310435" w:rsidTr="0029111F">
        <w:tc>
          <w:tcPr>
            <w:tcW w:w="1242" w:type="dxa"/>
          </w:tcPr>
          <w:p w:rsidR="00BC5BFE" w:rsidRPr="00310435" w:rsidRDefault="00BC5BFE" w:rsidP="00310435">
            <w:pPr>
              <w:spacing w:after="0"/>
              <w:jc w:val="both"/>
              <w:rPr>
                <w:rFonts w:ascii="Times New Roman" w:hAnsi="Times New Roman"/>
                <w:sz w:val="24"/>
                <w:szCs w:val="24"/>
                <w:lang w:eastAsia="en-US"/>
              </w:rPr>
            </w:pPr>
            <w:r w:rsidRPr="00310435">
              <w:rPr>
                <w:rFonts w:ascii="Times New Roman" w:hAnsi="Times New Roman"/>
                <w:sz w:val="24"/>
                <w:szCs w:val="24"/>
                <w:lang w:eastAsia="en-US"/>
              </w:rPr>
              <w:t>ОК 07</w:t>
            </w:r>
          </w:p>
        </w:tc>
        <w:tc>
          <w:tcPr>
            <w:tcW w:w="8364" w:type="dxa"/>
          </w:tcPr>
          <w:p w:rsidR="00BC5BFE" w:rsidRPr="00310435" w:rsidRDefault="00BC5BFE" w:rsidP="00310435">
            <w:pPr>
              <w:spacing w:after="0"/>
              <w:jc w:val="both"/>
              <w:rPr>
                <w:rFonts w:ascii="Times New Roman" w:hAnsi="Times New Roman"/>
                <w:i/>
                <w:sz w:val="24"/>
                <w:szCs w:val="24"/>
                <w:lang w:eastAsia="en-US"/>
              </w:rPr>
            </w:pPr>
            <w:r w:rsidRPr="00310435">
              <w:rPr>
                <w:rStyle w:val="af"/>
                <w:rFonts w:ascii="Times New Roman" w:hAnsi="Times New Roman"/>
                <w:i w:val="0"/>
                <w:sz w:val="24"/>
                <w:szCs w:val="24"/>
                <w:lang w:eastAsia="en-US"/>
              </w:rPr>
              <w:t>Содействовать сохранению окружающей среды, ресурсосбережению, прим</w:t>
            </w:r>
            <w:r w:rsidRPr="00310435">
              <w:rPr>
                <w:rStyle w:val="af"/>
                <w:rFonts w:ascii="Times New Roman" w:hAnsi="Times New Roman"/>
                <w:i w:val="0"/>
                <w:sz w:val="24"/>
                <w:szCs w:val="24"/>
                <w:lang w:eastAsia="en-US"/>
              </w:rPr>
              <w:t>е</w:t>
            </w:r>
            <w:r w:rsidRPr="00310435">
              <w:rPr>
                <w:rStyle w:val="af"/>
                <w:rFonts w:ascii="Times New Roman" w:hAnsi="Times New Roman"/>
                <w:i w:val="0"/>
                <w:sz w:val="24"/>
                <w:szCs w:val="24"/>
                <w:lang w:eastAsia="en-US"/>
              </w:rPr>
              <w:t>нять знания об изменении климата, принципы бережливого производства, э</w:t>
            </w:r>
            <w:r w:rsidRPr="00310435">
              <w:rPr>
                <w:rStyle w:val="af"/>
                <w:rFonts w:ascii="Times New Roman" w:hAnsi="Times New Roman"/>
                <w:i w:val="0"/>
                <w:sz w:val="24"/>
                <w:szCs w:val="24"/>
                <w:lang w:eastAsia="en-US"/>
              </w:rPr>
              <w:t>ф</w:t>
            </w:r>
            <w:r w:rsidRPr="00310435">
              <w:rPr>
                <w:rStyle w:val="af"/>
                <w:rFonts w:ascii="Times New Roman" w:hAnsi="Times New Roman"/>
                <w:i w:val="0"/>
                <w:sz w:val="24"/>
                <w:szCs w:val="24"/>
                <w:lang w:eastAsia="en-US"/>
              </w:rPr>
              <w:t>фективно действовать в чрезвычайных ситуациях</w:t>
            </w:r>
          </w:p>
        </w:tc>
      </w:tr>
      <w:tr w:rsidR="00BC5BFE" w:rsidRPr="00310435" w:rsidTr="0029111F">
        <w:tc>
          <w:tcPr>
            <w:tcW w:w="1242" w:type="dxa"/>
          </w:tcPr>
          <w:p w:rsidR="00BC5BFE" w:rsidRPr="00310435" w:rsidRDefault="00BC5BFE" w:rsidP="00310435">
            <w:pPr>
              <w:spacing w:after="0"/>
              <w:jc w:val="both"/>
              <w:rPr>
                <w:rFonts w:ascii="Times New Roman" w:hAnsi="Times New Roman"/>
                <w:sz w:val="24"/>
                <w:szCs w:val="24"/>
                <w:lang w:eastAsia="en-US"/>
              </w:rPr>
            </w:pPr>
            <w:r w:rsidRPr="00310435">
              <w:rPr>
                <w:rFonts w:ascii="Times New Roman" w:hAnsi="Times New Roman"/>
                <w:sz w:val="24"/>
                <w:szCs w:val="24"/>
                <w:lang w:eastAsia="en-US"/>
              </w:rPr>
              <w:t>ОК 08</w:t>
            </w:r>
          </w:p>
        </w:tc>
        <w:tc>
          <w:tcPr>
            <w:tcW w:w="8364" w:type="dxa"/>
          </w:tcPr>
          <w:p w:rsidR="00BC5BFE" w:rsidRPr="00310435" w:rsidRDefault="00BC5BFE" w:rsidP="00310435">
            <w:pPr>
              <w:spacing w:after="0"/>
              <w:jc w:val="both"/>
              <w:rPr>
                <w:rFonts w:ascii="Times New Roman" w:hAnsi="Times New Roman"/>
                <w:i/>
                <w:sz w:val="24"/>
                <w:szCs w:val="24"/>
                <w:lang w:eastAsia="en-US"/>
              </w:rPr>
            </w:pPr>
            <w:r w:rsidRPr="00310435">
              <w:rPr>
                <w:rStyle w:val="af"/>
                <w:rFonts w:ascii="Times New Roman" w:hAnsi="Times New Roman"/>
                <w:i w:val="0"/>
                <w:sz w:val="24"/>
                <w:szCs w:val="24"/>
                <w:lang w:eastAsia="en-US"/>
              </w:rPr>
              <w:t>Использовать средства физической культуры для сохранения и укрепления здоровья в процессе профессиональной деятельности и поддержания необх</w:t>
            </w:r>
            <w:r w:rsidRPr="00310435">
              <w:rPr>
                <w:rStyle w:val="af"/>
                <w:rFonts w:ascii="Times New Roman" w:hAnsi="Times New Roman"/>
                <w:i w:val="0"/>
                <w:sz w:val="24"/>
                <w:szCs w:val="24"/>
                <w:lang w:eastAsia="en-US"/>
              </w:rPr>
              <w:t>о</w:t>
            </w:r>
            <w:r w:rsidRPr="00310435">
              <w:rPr>
                <w:rStyle w:val="af"/>
                <w:rFonts w:ascii="Times New Roman" w:hAnsi="Times New Roman"/>
                <w:i w:val="0"/>
                <w:sz w:val="24"/>
                <w:szCs w:val="24"/>
                <w:lang w:eastAsia="en-US"/>
              </w:rPr>
              <w:t>димого уровня физической подготовленности</w:t>
            </w:r>
          </w:p>
        </w:tc>
      </w:tr>
      <w:tr w:rsidR="00BC5BFE" w:rsidRPr="00310435" w:rsidTr="0029111F">
        <w:tc>
          <w:tcPr>
            <w:tcW w:w="1242" w:type="dxa"/>
          </w:tcPr>
          <w:p w:rsidR="00BC5BFE" w:rsidRPr="00310435" w:rsidRDefault="00BC5BFE" w:rsidP="00310435">
            <w:pPr>
              <w:spacing w:after="0"/>
              <w:jc w:val="both"/>
              <w:rPr>
                <w:rFonts w:ascii="Times New Roman" w:hAnsi="Times New Roman"/>
                <w:sz w:val="24"/>
                <w:szCs w:val="24"/>
                <w:lang w:eastAsia="en-US"/>
              </w:rPr>
            </w:pPr>
            <w:r w:rsidRPr="00310435">
              <w:rPr>
                <w:rFonts w:ascii="Times New Roman" w:hAnsi="Times New Roman"/>
                <w:sz w:val="24"/>
                <w:szCs w:val="24"/>
                <w:lang w:eastAsia="en-US"/>
              </w:rPr>
              <w:t>ОК 09</w:t>
            </w:r>
          </w:p>
        </w:tc>
        <w:tc>
          <w:tcPr>
            <w:tcW w:w="8364" w:type="dxa"/>
          </w:tcPr>
          <w:p w:rsidR="00BC5BFE" w:rsidRPr="00310435" w:rsidRDefault="00BC5BFE" w:rsidP="00310435">
            <w:pPr>
              <w:spacing w:after="0"/>
              <w:jc w:val="both"/>
              <w:rPr>
                <w:rFonts w:ascii="Times New Roman" w:hAnsi="Times New Roman"/>
                <w:i/>
                <w:sz w:val="24"/>
                <w:szCs w:val="24"/>
                <w:lang w:eastAsia="en-US"/>
              </w:rPr>
            </w:pPr>
            <w:r w:rsidRPr="00310435">
              <w:rPr>
                <w:rStyle w:val="af"/>
                <w:rFonts w:ascii="Times New Roman" w:hAnsi="Times New Roman"/>
                <w:i w:val="0"/>
                <w:sz w:val="24"/>
                <w:szCs w:val="24"/>
                <w:lang w:eastAsia="en-US"/>
              </w:rPr>
              <w:t>Пользоваться профессиональной документацией на государственном и ин</w:t>
            </w:r>
            <w:r w:rsidRPr="00310435">
              <w:rPr>
                <w:rStyle w:val="af"/>
                <w:rFonts w:ascii="Times New Roman" w:hAnsi="Times New Roman"/>
                <w:i w:val="0"/>
                <w:sz w:val="24"/>
                <w:szCs w:val="24"/>
                <w:lang w:eastAsia="en-US"/>
              </w:rPr>
              <w:t>о</w:t>
            </w:r>
            <w:r w:rsidRPr="00310435">
              <w:rPr>
                <w:rStyle w:val="af"/>
                <w:rFonts w:ascii="Times New Roman" w:hAnsi="Times New Roman"/>
                <w:i w:val="0"/>
                <w:sz w:val="24"/>
                <w:szCs w:val="24"/>
                <w:lang w:eastAsia="en-US"/>
              </w:rPr>
              <w:t>странном языках</w:t>
            </w:r>
          </w:p>
        </w:tc>
      </w:tr>
    </w:tbl>
    <w:p w:rsidR="005831FD" w:rsidRPr="00310435" w:rsidRDefault="005831FD" w:rsidP="00310435">
      <w:pPr>
        <w:pStyle w:val="2"/>
        <w:spacing w:before="0" w:after="0" w:line="276" w:lineRule="auto"/>
        <w:ind w:firstLine="709"/>
        <w:jc w:val="both"/>
        <w:rPr>
          <w:rStyle w:val="af"/>
          <w:rFonts w:ascii="Times New Roman" w:hAnsi="Times New Roman"/>
          <w:b w:val="0"/>
          <w:sz w:val="24"/>
          <w:szCs w:val="24"/>
        </w:rPr>
      </w:pPr>
      <w:r w:rsidRPr="00310435">
        <w:rPr>
          <w:rStyle w:val="af"/>
          <w:rFonts w:ascii="Times New Roman" w:hAnsi="Times New Roman"/>
          <w:b w:val="0"/>
          <w:sz w:val="24"/>
          <w:szCs w:val="24"/>
        </w:rPr>
        <w:lastRenderedPageBreak/>
        <w:t xml:space="preserve">1.1.2. Перечень профессиональных компетенций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4"/>
        <w:gridCol w:w="8367"/>
      </w:tblGrid>
      <w:tr w:rsidR="005831FD" w:rsidRPr="00310435" w:rsidTr="005831FD">
        <w:tc>
          <w:tcPr>
            <w:tcW w:w="1204" w:type="dxa"/>
          </w:tcPr>
          <w:p w:rsidR="005831FD" w:rsidRPr="00310435" w:rsidRDefault="005831FD" w:rsidP="00310435">
            <w:pPr>
              <w:pStyle w:val="2"/>
              <w:spacing w:before="0" w:after="0" w:line="276" w:lineRule="auto"/>
              <w:jc w:val="both"/>
              <w:rPr>
                <w:rStyle w:val="af"/>
                <w:rFonts w:ascii="Times New Roman" w:hAnsi="Times New Roman"/>
                <w:sz w:val="24"/>
                <w:szCs w:val="24"/>
              </w:rPr>
            </w:pPr>
            <w:r w:rsidRPr="00310435">
              <w:rPr>
                <w:rStyle w:val="af"/>
                <w:rFonts w:ascii="Times New Roman" w:hAnsi="Times New Roman"/>
                <w:sz w:val="24"/>
                <w:szCs w:val="24"/>
              </w:rPr>
              <w:t>Код</w:t>
            </w:r>
          </w:p>
        </w:tc>
        <w:tc>
          <w:tcPr>
            <w:tcW w:w="8367" w:type="dxa"/>
          </w:tcPr>
          <w:p w:rsidR="005831FD" w:rsidRPr="00310435" w:rsidRDefault="005831FD" w:rsidP="00310435">
            <w:pPr>
              <w:pStyle w:val="2"/>
              <w:spacing w:before="0" w:after="0" w:line="276" w:lineRule="auto"/>
              <w:jc w:val="both"/>
              <w:rPr>
                <w:rStyle w:val="af"/>
                <w:rFonts w:ascii="Times New Roman" w:hAnsi="Times New Roman"/>
                <w:sz w:val="24"/>
                <w:szCs w:val="24"/>
              </w:rPr>
            </w:pPr>
            <w:r w:rsidRPr="00310435">
              <w:rPr>
                <w:rStyle w:val="af"/>
                <w:rFonts w:ascii="Times New Roman" w:hAnsi="Times New Roman"/>
                <w:sz w:val="24"/>
                <w:szCs w:val="24"/>
              </w:rPr>
              <w:t>Наименование видов деятельности и профессиональных компетенций</w:t>
            </w:r>
          </w:p>
        </w:tc>
      </w:tr>
      <w:tr w:rsidR="005831FD" w:rsidRPr="00310435" w:rsidTr="005831FD">
        <w:tc>
          <w:tcPr>
            <w:tcW w:w="1204" w:type="dxa"/>
          </w:tcPr>
          <w:p w:rsidR="005831FD" w:rsidRPr="00310435" w:rsidRDefault="005831FD" w:rsidP="00310435">
            <w:pPr>
              <w:pStyle w:val="2"/>
              <w:spacing w:before="0" w:after="0" w:line="276" w:lineRule="auto"/>
              <w:jc w:val="both"/>
              <w:rPr>
                <w:rStyle w:val="af"/>
                <w:rFonts w:ascii="Times New Roman" w:hAnsi="Times New Roman"/>
                <w:b w:val="0"/>
                <w:sz w:val="24"/>
                <w:szCs w:val="24"/>
              </w:rPr>
            </w:pPr>
            <w:r w:rsidRPr="00310435">
              <w:rPr>
                <w:rStyle w:val="af"/>
                <w:rFonts w:ascii="Times New Roman" w:hAnsi="Times New Roman"/>
                <w:b w:val="0"/>
                <w:sz w:val="24"/>
                <w:szCs w:val="24"/>
              </w:rPr>
              <w:t xml:space="preserve">ВД </w:t>
            </w:r>
            <w:r w:rsidR="00BC5BFE" w:rsidRPr="00310435">
              <w:rPr>
                <w:rStyle w:val="af"/>
                <w:rFonts w:ascii="Times New Roman" w:hAnsi="Times New Roman"/>
                <w:b w:val="0"/>
                <w:sz w:val="24"/>
                <w:szCs w:val="24"/>
              </w:rPr>
              <w:t>4</w:t>
            </w:r>
          </w:p>
        </w:tc>
        <w:tc>
          <w:tcPr>
            <w:tcW w:w="8367" w:type="dxa"/>
          </w:tcPr>
          <w:p w:rsidR="005831FD" w:rsidRPr="00310435" w:rsidRDefault="00884685" w:rsidP="00310435">
            <w:pPr>
              <w:pStyle w:val="2"/>
              <w:spacing w:before="0" w:after="0" w:line="276" w:lineRule="auto"/>
              <w:rPr>
                <w:rStyle w:val="af"/>
                <w:rFonts w:ascii="Times New Roman" w:hAnsi="Times New Roman"/>
                <w:b w:val="0"/>
                <w:i/>
                <w:sz w:val="24"/>
                <w:szCs w:val="24"/>
              </w:rPr>
            </w:pPr>
            <w:r w:rsidRPr="00310435">
              <w:rPr>
                <w:rFonts w:ascii="Times New Roman" w:hAnsi="Times New Roman"/>
                <w:b w:val="0"/>
                <w:i w:val="0"/>
                <w:sz w:val="24"/>
                <w:szCs w:val="24"/>
              </w:rPr>
              <w:t>Оказание медицинской помощи, осуществление сестринского ухода и набл</w:t>
            </w:r>
            <w:r w:rsidRPr="00310435">
              <w:rPr>
                <w:rFonts w:ascii="Times New Roman" w:hAnsi="Times New Roman"/>
                <w:b w:val="0"/>
                <w:i w:val="0"/>
                <w:sz w:val="24"/>
                <w:szCs w:val="24"/>
              </w:rPr>
              <w:t>ю</w:t>
            </w:r>
            <w:r w:rsidRPr="00310435">
              <w:rPr>
                <w:rFonts w:ascii="Times New Roman" w:hAnsi="Times New Roman"/>
                <w:b w:val="0"/>
                <w:i w:val="0"/>
                <w:sz w:val="24"/>
                <w:szCs w:val="24"/>
              </w:rPr>
              <w:t xml:space="preserve">дения за пациентами при заболеваниях и </w:t>
            </w:r>
            <w:r w:rsidR="00404F75" w:rsidRPr="00310435">
              <w:rPr>
                <w:rFonts w:ascii="Times New Roman" w:hAnsi="Times New Roman"/>
                <w:b w:val="0"/>
                <w:i w:val="0"/>
                <w:sz w:val="24"/>
                <w:szCs w:val="24"/>
              </w:rPr>
              <w:t xml:space="preserve">(или) </w:t>
            </w:r>
            <w:r w:rsidRPr="00310435">
              <w:rPr>
                <w:rFonts w:ascii="Times New Roman" w:hAnsi="Times New Roman"/>
                <w:b w:val="0"/>
                <w:i w:val="0"/>
                <w:sz w:val="24"/>
                <w:szCs w:val="24"/>
              </w:rPr>
              <w:t>состояниях</w:t>
            </w:r>
          </w:p>
        </w:tc>
      </w:tr>
      <w:tr w:rsidR="005831FD" w:rsidRPr="00310435" w:rsidTr="005831FD">
        <w:tc>
          <w:tcPr>
            <w:tcW w:w="1204" w:type="dxa"/>
          </w:tcPr>
          <w:p w:rsidR="005831FD" w:rsidRPr="00310435" w:rsidRDefault="005831FD" w:rsidP="00310435">
            <w:pPr>
              <w:pStyle w:val="2"/>
              <w:spacing w:before="0" w:after="0" w:line="276" w:lineRule="auto"/>
              <w:jc w:val="both"/>
              <w:rPr>
                <w:rStyle w:val="af"/>
                <w:rFonts w:ascii="Times New Roman" w:hAnsi="Times New Roman"/>
                <w:b w:val="0"/>
                <w:sz w:val="24"/>
                <w:szCs w:val="24"/>
              </w:rPr>
            </w:pPr>
            <w:r w:rsidRPr="00310435">
              <w:rPr>
                <w:rStyle w:val="af"/>
                <w:rFonts w:ascii="Times New Roman" w:hAnsi="Times New Roman"/>
                <w:b w:val="0"/>
                <w:sz w:val="24"/>
                <w:szCs w:val="24"/>
              </w:rPr>
              <w:t xml:space="preserve">ПК </w:t>
            </w:r>
            <w:r w:rsidR="00BC5BFE" w:rsidRPr="00310435">
              <w:rPr>
                <w:rStyle w:val="af"/>
                <w:rFonts w:ascii="Times New Roman" w:hAnsi="Times New Roman"/>
                <w:b w:val="0"/>
                <w:sz w:val="24"/>
                <w:szCs w:val="24"/>
              </w:rPr>
              <w:t>4</w:t>
            </w:r>
            <w:r w:rsidRPr="00310435">
              <w:rPr>
                <w:rStyle w:val="af"/>
                <w:rFonts w:ascii="Times New Roman" w:hAnsi="Times New Roman"/>
                <w:b w:val="0"/>
                <w:sz w:val="24"/>
                <w:szCs w:val="24"/>
              </w:rPr>
              <w:t>.1.</w:t>
            </w:r>
          </w:p>
        </w:tc>
        <w:tc>
          <w:tcPr>
            <w:tcW w:w="8367" w:type="dxa"/>
          </w:tcPr>
          <w:p w:rsidR="005831FD" w:rsidRPr="00310435" w:rsidRDefault="00EE14B7" w:rsidP="00310435">
            <w:pPr>
              <w:pStyle w:val="2"/>
              <w:spacing w:before="0" w:after="0" w:line="276" w:lineRule="auto"/>
              <w:jc w:val="both"/>
              <w:rPr>
                <w:rStyle w:val="af"/>
                <w:rFonts w:ascii="Times New Roman" w:hAnsi="Times New Roman"/>
                <w:b w:val="0"/>
                <w:sz w:val="24"/>
                <w:szCs w:val="24"/>
              </w:rPr>
            </w:pPr>
            <w:r w:rsidRPr="00310435">
              <w:rPr>
                <w:rStyle w:val="af"/>
                <w:rFonts w:ascii="Times New Roman" w:hAnsi="Times New Roman"/>
                <w:b w:val="0"/>
                <w:sz w:val="24"/>
                <w:szCs w:val="24"/>
              </w:rPr>
              <w:t>Проводить оценку состояния пациента</w:t>
            </w:r>
          </w:p>
        </w:tc>
      </w:tr>
      <w:tr w:rsidR="005831FD" w:rsidRPr="00310435" w:rsidTr="00526F55">
        <w:trPr>
          <w:trHeight w:val="64"/>
        </w:trPr>
        <w:tc>
          <w:tcPr>
            <w:tcW w:w="1204" w:type="dxa"/>
          </w:tcPr>
          <w:p w:rsidR="005831FD" w:rsidRPr="00310435" w:rsidRDefault="005831FD" w:rsidP="00310435">
            <w:pPr>
              <w:pStyle w:val="2"/>
              <w:spacing w:before="0" w:after="0" w:line="276" w:lineRule="auto"/>
              <w:jc w:val="both"/>
              <w:rPr>
                <w:rStyle w:val="af"/>
                <w:rFonts w:ascii="Times New Roman" w:hAnsi="Times New Roman"/>
                <w:b w:val="0"/>
                <w:sz w:val="24"/>
                <w:szCs w:val="24"/>
              </w:rPr>
            </w:pPr>
            <w:r w:rsidRPr="00310435">
              <w:rPr>
                <w:rStyle w:val="af"/>
                <w:rFonts w:ascii="Times New Roman" w:hAnsi="Times New Roman"/>
                <w:b w:val="0"/>
                <w:sz w:val="24"/>
                <w:szCs w:val="24"/>
              </w:rPr>
              <w:t xml:space="preserve">ПК </w:t>
            </w:r>
            <w:r w:rsidR="00BC5BFE" w:rsidRPr="00310435">
              <w:rPr>
                <w:rStyle w:val="af"/>
                <w:rFonts w:ascii="Times New Roman" w:hAnsi="Times New Roman"/>
                <w:b w:val="0"/>
                <w:sz w:val="24"/>
                <w:szCs w:val="24"/>
              </w:rPr>
              <w:t>4</w:t>
            </w:r>
            <w:r w:rsidRPr="00310435">
              <w:rPr>
                <w:rStyle w:val="af"/>
                <w:rFonts w:ascii="Times New Roman" w:hAnsi="Times New Roman"/>
                <w:b w:val="0"/>
                <w:sz w:val="24"/>
                <w:szCs w:val="24"/>
              </w:rPr>
              <w:t>.2.</w:t>
            </w:r>
          </w:p>
        </w:tc>
        <w:tc>
          <w:tcPr>
            <w:tcW w:w="8367" w:type="dxa"/>
          </w:tcPr>
          <w:p w:rsidR="005831FD" w:rsidRPr="00310435" w:rsidRDefault="00EE14B7" w:rsidP="00310435">
            <w:pPr>
              <w:pStyle w:val="2"/>
              <w:spacing w:before="0" w:after="0" w:line="276" w:lineRule="auto"/>
              <w:jc w:val="both"/>
              <w:rPr>
                <w:rStyle w:val="af"/>
                <w:rFonts w:ascii="Times New Roman" w:hAnsi="Times New Roman"/>
                <w:b w:val="0"/>
                <w:sz w:val="24"/>
                <w:szCs w:val="24"/>
              </w:rPr>
            </w:pPr>
            <w:r w:rsidRPr="00310435">
              <w:rPr>
                <w:rStyle w:val="af"/>
                <w:rFonts w:ascii="Times New Roman" w:hAnsi="Times New Roman"/>
                <w:b w:val="0"/>
                <w:sz w:val="24"/>
                <w:szCs w:val="24"/>
              </w:rPr>
              <w:t>Выполнять медицинские манипуляции при оказании медицинской помощи пациенту</w:t>
            </w:r>
          </w:p>
        </w:tc>
      </w:tr>
      <w:tr w:rsidR="005831FD" w:rsidRPr="00310435" w:rsidTr="005831FD">
        <w:tc>
          <w:tcPr>
            <w:tcW w:w="1204" w:type="dxa"/>
          </w:tcPr>
          <w:p w:rsidR="005831FD" w:rsidRPr="00310435" w:rsidRDefault="005831FD" w:rsidP="00310435">
            <w:pPr>
              <w:pStyle w:val="2"/>
              <w:spacing w:before="0" w:after="0" w:line="276" w:lineRule="auto"/>
              <w:jc w:val="both"/>
              <w:rPr>
                <w:rStyle w:val="af"/>
                <w:rFonts w:ascii="Times New Roman" w:hAnsi="Times New Roman"/>
                <w:b w:val="0"/>
                <w:sz w:val="24"/>
                <w:szCs w:val="24"/>
              </w:rPr>
            </w:pPr>
            <w:r w:rsidRPr="00310435">
              <w:rPr>
                <w:rStyle w:val="af"/>
                <w:rFonts w:ascii="Times New Roman" w:hAnsi="Times New Roman"/>
                <w:b w:val="0"/>
                <w:sz w:val="24"/>
                <w:szCs w:val="24"/>
              </w:rPr>
              <w:t xml:space="preserve">ПК </w:t>
            </w:r>
            <w:r w:rsidR="00BC5BFE" w:rsidRPr="00310435">
              <w:rPr>
                <w:rStyle w:val="af"/>
                <w:rFonts w:ascii="Times New Roman" w:hAnsi="Times New Roman"/>
                <w:b w:val="0"/>
                <w:sz w:val="24"/>
                <w:szCs w:val="24"/>
              </w:rPr>
              <w:t>4</w:t>
            </w:r>
            <w:r w:rsidRPr="00310435">
              <w:rPr>
                <w:rStyle w:val="af"/>
                <w:rFonts w:ascii="Times New Roman" w:hAnsi="Times New Roman"/>
                <w:b w:val="0"/>
                <w:sz w:val="24"/>
                <w:szCs w:val="24"/>
              </w:rPr>
              <w:t>.3.</w:t>
            </w:r>
          </w:p>
        </w:tc>
        <w:tc>
          <w:tcPr>
            <w:tcW w:w="8367" w:type="dxa"/>
          </w:tcPr>
          <w:p w:rsidR="005831FD" w:rsidRPr="00310435" w:rsidRDefault="00EE14B7" w:rsidP="00310435">
            <w:pPr>
              <w:pStyle w:val="2"/>
              <w:spacing w:before="0" w:after="0" w:line="276" w:lineRule="auto"/>
              <w:jc w:val="both"/>
              <w:rPr>
                <w:rStyle w:val="af"/>
                <w:rFonts w:ascii="Times New Roman" w:hAnsi="Times New Roman"/>
                <w:b w:val="0"/>
                <w:sz w:val="24"/>
                <w:szCs w:val="24"/>
              </w:rPr>
            </w:pPr>
            <w:r w:rsidRPr="00310435">
              <w:rPr>
                <w:rStyle w:val="af"/>
                <w:rFonts w:ascii="Times New Roman" w:hAnsi="Times New Roman"/>
                <w:b w:val="0"/>
                <w:sz w:val="24"/>
                <w:szCs w:val="24"/>
              </w:rPr>
              <w:t>Осуществлять уход за пациентом</w:t>
            </w:r>
          </w:p>
        </w:tc>
      </w:tr>
      <w:tr w:rsidR="00BC5BFE" w:rsidRPr="00310435" w:rsidTr="005831FD">
        <w:tc>
          <w:tcPr>
            <w:tcW w:w="1204" w:type="dxa"/>
          </w:tcPr>
          <w:p w:rsidR="00BC5BFE" w:rsidRPr="00310435" w:rsidRDefault="00BC5BFE" w:rsidP="00310435">
            <w:pPr>
              <w:pStyle w:val="2"/>
              <w:spacing w:before="0" w:after="0" w:line="276" w:lineRule="auto"/>
              <w:jc w:val="both"/>
              <w:rPr>
                <w:rStyle w:val="af"/>
                <w:rFonts w:ascii="Times New Roman" w:hAnsi="Times New Roman"/>
                <w:b w:val="0"/>
                <w:sz w:val="24"/>
                <w:szCs w:val="24"/>
              </w:rPr>
            </w:pPr>
            <w:r w:rsidRPr="00310435">
              <w:rPr>
                <w:rStyle w:val="af"/>
                <w:rFonts w:ascii="Times New Roman" w:hAnsi="Times New Roman"/>
                <w:b w:val="0"/>
                <w:sz w:val="24"/>
                <w:szCs w:val="24"/>
              </w:rPr>
              <w:t>ПК 4.4.</w:t>
            </w:r>
          </w:p>
        </w:tc>
        <w:tc>
          <w:tcPr>
            <w:tcW w:w="8367" w:type="dxa"/>
          </w:tcPr>
          <w:p w:rsidR="00BC5BFE" w:rsidRPr="00310435" w:rsidRDefault="00EE14B7" w:rsidP="00310435">
            <w:pPr>
              <w:pStyle w:val="2"/>
              <w:spacing w:before="0" w:after="0" w:line="276" w:lineRule="auto"/>
              <w:jc w:val="both"/>
              <w:rPr>
                <w:rFonts w:ascii="Times New Roman" w:hAnsi="Times New Roman"/>
                <w:b w:val="0"/>
                <w:i w:val="0"/>
                <w:sz w:val="24"/>
                <w:szCs w:val="24"/>
              </w:rPr>
            </w:pPr>
            <w:r w:rsidRPr="00310435">
              <w:rPr>
                <w:rFonts w:ascii="Times New Roman" w:hAnsi="Times New Roman"/>
                <w:b w:val="0"/>
                <w:i w:val="0"/>
                <w:sz w:val="24"/>
                <w:szCs w:val="24"/>
              </w:rPr>
              <w:t xml:space="preserve">Обучать пациента (его законных представителей) и лиц, осуществляющих уход, приемам ухода и </w:t>
            </w:r>
            <w:proofErr w:type="spellStart"/>
            <w:r w:rsidRPr="00310435">
              <w:rPr>
                <w:rFonts w:ascii="Times New Roman" w:hAnsi="Times New Roman"/>
                <w:b w:val="0"/>
                <w:i w:val="0"/>
                <w:sz w:val="24"/>
                <w:szCs w:val="24"/>
              </w:rPr>
              <w:t>самоухода</w:t>
            </w:r>
            <w:proofErr w:type="spellEnd"/>
          </w:p>
        </w:tc>
      </w:tr>
      <w:tr w:rsidR="00884685" w:rsidRPr="00310435" w:rsidTr="005831FD">
        <w:tc>
          <w:tcPr>
            <w:tcW w:w="1204" w:type="dxa"/>
          </w:tcPr>
          <w:p w:rsidR="00884685" w:rsidRPr="00310435" w:rsidRDefault="00884685" w:rsidP="00310435">
            <w:pPr>
              <w:pStyle w:val="2"/>
              <w:spacing w:before="0" w:after="0" w:line="276" w:lineRule="auto"/>
              <w:jc w:val="both"/>
              <w:rPr>
                <w:rStyle w:val="af"/>
                <w:rFonts w:ascii="Times New Roman" w:hAnsi="Times New Roman"/>
                <w:b w:val="0"/>
                <w:sz w:val="24"/>
                <w:szCs w:val="24"/>
              </w:rPr>
            </w:pPr>
            <w:r w:rsidRPr="00310435">
              <w:rPr>
                <w:rStyle w:val="af"/>
                <w:rFonts w:ascii="Times New Roman" w:hAnsi="Times New Roman"/>
                <w:b w:val="0"/>
                <w:sz w:val="24"/>
                <w:szCs w:val="24"/>
              </w:rPr>
              <w:t>ПК 4.5.</w:t>
            </w:r>
          </w:p>
        </w:tc>
        <w:tc>
          <w:tcPr>
            <w:tcW w:w="8367" w:type="dxa"/>
          </w:tcPr>
          <w:p w:rsidR="00884685" w:rsidRPr="00310435" w:rsidRDefault="00EE14B7" w:rsidP="00310435">
            <w:pPr>
              <w:pStyle w:val="2"/>
              <w:spacing w:before="0" w:after="0" w:line="276" w:lineRule="auto"/>
              <w:jc w:val="both"/>
              <w:rPr>
                <w:rFonts w:ascii="Times New Roman" w:hAnsi="Times New Roman"/>
                <w:b w:val="0"/>
                <w:i w:val="0"/>
                <w:sz w:val="24"/>
                <w:szCs w:val="24"/>
              </w:rPr>
            </w:pPr>
            <w:r w:rsidRPr="00310435">
              <w:rPr>
                <w:rFonts w:ascii="Times New Roman" w:hAnsi="Times New Roman"/>
                <w:b w:val="0"/>
                <w:i w:val="0"/>
                <w:sz w:val="24"/>
                <w:szCs w:val="24"/>
              </w:rPr>
              <w:t>Оказывать медицинскую помощь в неотложной форме</w:t>
            </w:r>
          </w:p>
        </w:tc>
      </w:tr>
      <w:tr w:rsidR="00884685" w:rsidRPr="00310435" w:rsidTr="005831FD">
        <w:tc>
          <w:tcPr>
            <w:tcW w:w="1204" w:type="dxa"/>
          </w:tcPr>
          <w:p w:rsidR="00884685" w:rsidRPr="00310435" w:rsidRDefault="00884685" w:rsidP="00310435">
            <w:pPr>
              <w:pStyle w:val="2"/>
              <w:spacing w:before="0" w:after="0" w:line="276" w:lineRule="auto"/>
              <w:jc w:val="both"/>
              <w:rPr>
                <w:rStyle w:val="af"/>
                <w:rFonts w:ascii="Times New Roman" w:hAnsi="Times New Roman"/>
                <w:b w:val="0"/>
                <w:sz w:val="24"/>
                <w:szCs w:val="24"/>
              </w:rPr>
            </w:pPr>
            <w:r w:rsidRPr="00310435">
              <w:rPr>
                <w:rStyle w:val="af"/>
                <w:rFonts w:ascii="Times New Roman" w:hAnsi="Times New Roman"/>
                <w:b w:val="0"/>
                <w:sz w:val="24"/>
                <w:szCs w:val="24"/>
              </w:rPr>
              <w:t>ПК 4.6.</w:t>
            </w:r>
          </w:p>
        </w:tc>
        <w:tc>
          <w:tcPr>
            <w:tcW w:w="8367" w:type="dxa"/>
          </w:tcPr>
          <w:p w:rsidR="00884685" w:rsidRPr="00310435" w:rsidRDefault="00EE14B7" w:rsidP="00310435">
            <w:pPr>
              <w:pStyle w:val="2"/>
              <w:spacing w:before="0" w:after="0" w:line="276" w:lineRule="auto"/>
              <w:jc w:val="both"/>
              <w:rPr>
                <w:rFonts w:ascii="Times New Roman" w:hAnsi="Times New Roman"/>
                <w:b w:val="0"/>
                <w:i w:val="0"/>
                <w:sz w:val="24"/>
                <w:szCs w:val="24"/>
              </w:rPr>
            </w:pPr>
            <w:r w:rsidRPr="00310435">
              <w:rPr>
                <w:rFonts w:ascii="Times New Roman" w:hAnsi="Times New Roman"/>
                <w:b w:val="0"/>
                <w:i w:val="0"/>
                <w:sz w:val="24"/>
                <w:szCs w:val="24"/>
              </w:rPr>
              <w:t>Участвовать в проведении мероприятий медицинской реабилитации</w:t>
            </w:r>
          </w:p>
        </w:tc>
      </w:tr>
    </w:tbl>
    <w:p w:rsidR="005831FD" w:rsidRPr="00310435" w:rsidRDefault="005831FD" w:rsidP="00310435">
      <w:pPr>
        <w:spacing w:after="0"/>
        <w:ind w:firstLine="709"/>
        <w:rPr>
          <w:rFonts w:ascii="Times New Roman" w:hAnsi="Times New Roman"/>
          <w:bCs/>
          <w:sz w:val="24"/>
          <w:szCs w:val="24"/>
        </w:rPr>
      </w:pPr>
    </w:p>
    <w:p w:rsidR="005831FD" w:rsidRPr="00310435" w:rsidRDefault="005831FD" w:rsidP="00310435">
      <w:pPr>
        <w:spacing w:after="0"/>
        <w:ind w:firstLine="709"/>
        <w:rPr>
          <w:rFonts w:ascii="Times New Roman" w:hAnsi="Times New Roman"/>
          <w:bCs/>
          <w:sz w:val="24"/>
          <w:szCs w:val="24"/>
        </w:rPr>
      </w:pPr>
      <w:r w:rsidRPr="00310435">
        <w:rPr>
          <w:rFonts w:ascii="Times New Roman" w:hAnsi="Times New Roman"/>
          <w:bCs/>
          <w:sz w:val="24"/>
          <w:szCs w:val="24"/>
        </w:rPr>
        <w:t xml:space="preserve">1.1.3. В результате освоения профессионального модуля </w:t>
      </w:r>
      <w:proofErr w:type="gramStart"/>
      <w:r w:rsidRPr="00310435">
        <w:rPr>
          <w:rFonts w:ascii="Times New Roman" w:hAnsi="Times New Roman"/>
          <w:bCs/>
          <w:sz w:val="24"/>
          <w:szCs w:val="24"/>
        </w:rPr>
        <w:t>обучающийся</w:t>
      </w:r>
      <w:proofErr w:type="gramEnd"/>
      <w:r w:rsidRPr="00310435">
        <w:rPr>
          <w:rFonts w:ascii="Times New Roman" w:hAnsi="Times New Roman"/>
          <w:bCs/>
          <w:sz w:val="24"/>
          <w:szCs w:val="24"/>
        </w:rPr>
        <w:t xml:space="preserve"> должен: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662"/>
      </w:tblGrid>
      <w:tr w:rsidR="005831FD" w:rsidRPr="00310435" w:rsidTr="005831FD">
        <w:tc>
          <w:tcPr>
            <w:tcW w:w="2802" w:type="dxa"/>
          </w:tcPr>
          <w:p w:rsidR="005831FD" w:rsidRPr="00310435" w:rsidRDefault="005831FD" w:rsidP="00310435">
            <w:pPr>
              <w:spacing w:after="0"/>
              <w:rPr>
                <w:rFonts w:ascii="Times New Roman" w:hAnsi="Times New Roman"/>
                <w:bCs/>
                <w:sz w:val="24"/>
                <w:szCs w:val="24"/>
                <w:lang w:eastAsia="en-US"/>
              </w:rPr>
            </w:pPr>
            <w:r w:rsidRPr="00310435">
              <w:rPr>
                <w:rFonts w:ascii="Times New Roman" w:hAnsi="Times New Roman"/>
                <w:bCs/>
                <w:sz w:val="24"/>
                <w:szCs w:val="24"/>
                <w:lang w:eastAsia="en-US"/>
              </w:rPr>
              <w:t>Иметь практический опыт</w:t>
            </w:r>
          </w:p>
        </w:tc>
        <w:tc>
          <w:tcPr>
            <w:tcW w:w="6662" w:type="dxa"/>
          </w:tcPr>
          <w:p w:rsidR="005831FD" w:rsidRPr="00310435" w:rsidRDefault="00EE14B7" w:rsidP="00310435">
            <w:pPr>
              <w:spacing w:after="0"/>
              <w:rPr>
                <w:rFonts w:ascii="Times New Roman" w:hAnsi="Times New Roman"/>
                <w:sz w:val="24"/>
                <w:szCs w:val="24"/>
              </w:rPr>
            </w:pPr>
            <w:r w:rsidRPr="00310435">
              <w:rPr>
                <w:rFonts w:ascii="Times New Roman" w:hAnsi="Times New Roman"/>
                <w:sz w:val="24"/>
                <w:szCs w:val="24"/>
              </w:rPr>
              <w:t>проведения динамического наблюдения за показателями с</w:t>
            </w:r>
            <w:r w:rsidRPr="00310435">
              <w:rPr>
                <w:rFonts w:ascii="Times New Roman" w:hAnsi="Times New Roman"/>
                <w:sz w:val="24"/>
                <w:szCs w:val="24"/>
              </w:rPr>
              <w:t>о</w:t>
            </w:r>
            <w:r w:rsidRPr="00310435">
              <w:rPr>
                <w:rFonts w:ascii="Times New Roman" w:hAnsi="Times New Roman"/>
                <w:sz w:val="24"/>
                <w:szCs w:val="24"/>
              </w:rPr>
              <w:t>стояния пациента с последующим информированием</w:t>
            </w:r>
            <w:r w:rsidRPr="00310435">
              <w:rPr>
                <w:rFonts w:ascii="Times New Roman" w:hAnsi="Times New Roman"/>
                <w:b/>
                <w:sz w:val="24"/>
                <w:szCs w:val="24"/>
              </w:rPr>
              <w:t xml:space="preserve"> </w:t>
            </w:r>
            <w:r w:rsidRPr="00310435">
              <w:rPr>
                <w:rFonts w:ascii="Times New Roman" w:hAnsi="Times New Roman"/>
                <w:sz w:val="24"/>
                <w:szCs w:val="24"/>
              </w:rPr>
              <w:t>лечащ</w:t>
            </w:r>
            <w:r w:rsidRPr="00310435">
              <w:rPr>
                <w:rFonts w:ascii="Times New Roman" w:hAnsi="Times New Roman"/>
                <w:sz w:val="24"/>
                <w:szCs w:val="24"/>
              </w:rPr>
              <w:t>е</w:t>
            </w:r>
            <w:r w:rsidRPr="00310435">
              <w:rPr>
                <w:rFonts w:ascii="Times New Roman" w:hAnsi="Times New Roman"/>
                <w:sz w:val="24"/>
                <w:szCs w:val="24"/>
              </w:rPr>
              <w:t>го врача;</w:t>
            </w:r>
          </w:p>
          <w:p w:rsidR="00EE14B7" w:rsidRPr="00310435" w:rsidRDefault="00EE14B7" w:rsidP="00310435">
            <w:pPr>
              <w:spacing w:after="0"/>
              <w:rPr>
                <w:rFonts w:ascii="Times New Roman" w:hAnsi="Times New Roman"/>
                <w:sz w:val="24"/>
                <w:szCs w:val="24"/>
              </w:rPr>
            </w:pPr>
            <w:r w:rsidRPr="00310435">
              <w:rPr>
                <w:rFonts w:ascii="Times New Roman" w:hAnsi="Times New Roman"/>
                <w:sz w:val="24"/>
                <w:szCs w:val="24"/>
              </w:rPr>
              <w:t>выполнения медицинских манипуляций при оказании помощи пациенту;</w:t>
            </w:r>
          </w:p>
          <w:p w:rsidR="00EE14B7" w:rsidRPr="00310435" w:rsidRDefault="00EE14B7" w:rsidP="00310435">
            <w:pPr>
              <w:spacing w:after="0"/>
              <w:rPr>
                <w:rFonts w:ascii="Times New Roman" w:hAnsi="Times New Roman"/>
                <w:sz w:val="24"/>
                <w:szCs w:val="24"/>
              </w:rPr>
            </w:pPr>
            <w:r w:rsidRPr="00310435">
              <w:rPr>
                <w:rFonts w:ascii="Times New Roman" w:hAnsi="Times New Roman"/>
                <w:sz w:val="24"/>
                <w:szCs w:val="24"/>
              </w:rPr>
              <w:t>осуществления сестринского ухода за пациентом, в том числе в терминальной стадии;</w:t>
            </w:r>
          </w:p>
          <w:p w:rsidR="00EE14B7" w:rsidRPr="00310435" w:rsidRDefault="004241A5" w:rsidP="00310435">
            <w:pPr>
              <w:spacing w:after="0"/>
              <w:rPr>
                <w:rFonts w:ascii="Times New Roman" w:hAnsi="Times New Roman"/>
                <w:sz w:val="24"/>
                <w:szCs w:val="24"/>
              </w:rPr>
            </w:pPr>
            <w:r w:rsidRPr="00310435">
              <w:rPr>
                <w:rFonts w:ascii="Times New Roman" w:hAnsi="Times New Roman"/>
                <w:sz w:val="24"/>
                <w:szCs w:val="24"/>
              </w:rPr>
              <w:t xml:space="preserve">обучения пациента (его законных представителей) и лиц, осуществляющих уход, приемам ухода и </w:t>
            </w:r>
            <w:proofErr w:type="spellStart"/>
            <w:r w:rsidRPr="00310435">
              <w:rPr>
                <w:rFonts w:ascii="Times New Roman" w:hAnsi="Times New Roman"/>
                <w:sz w:val="24"/>
                <w:szCs w:val="24"/>
              </w:rPr>
              <w:t>самоухода</w:t>
            </w:r>
            <w:proofErr w:type="spellEnd"/>
            <w:r w:rsidRPr="00310435">
              <w:rPr>
                <w:rFonts w:ascii="Times New Roman" w:hAnsi="Times New Roman"/>
                <w:sz w:val="24"/>
                <w:szCs w:val="24"/>
              </w:rPr>
              <w:t>, консул</w:t>
            </w:r>
            <w:r w:rsidRPr="00310435">
              <w:rPr>
                <w:rFonts w:ascii="Times New Roman" w:hAnsi="Times New Roman"/>
                <w:sz w:val="24"/>
                <w:szCs w:val="24"/>
              </w:rPr>
              <w:t>ь</w:t>
            </w:r>
            <w:r w:rsidRPr="00310435">
              <w:rPr>
                <w:rFonts w:ascii="Times New Roman" w:hAnsi="Times New Roman"/>
                <w:sz w:val="24"/>
                <w:szCs w:val="24"/>
              </w:rPr>
              <w:t xml:space="preserve">тирования по вопросам ухода и </w:t>
            </w:r>
            <w:proofErr w:type="spellStart"/>
            <w:r w:rsidRPr="00310435">
              <w:rPr>
                <w:rFonts w:ascii="Times New Roman" w:hAnsi="Times New Roman"/>
                <w:sz w:val="24"/>
                <w:szCs w:val="24"/>
              </w:rPr>
              <w:t>самоухода</w:t>
            </w:r>
            <w:proofErr w:type="spellEnd"/>
            <w:r w:rsidRPr="00310435">
              <w:rPr>
                <w:rFonts w:ascii="Times New Roman" w:hAnsi="Times New Roman"/>
                <w:sz w:val="24"/>
                <w:szCs w:val="24"/>
              </w:rPr>
              <w:t>;</w:t>
            </w:r>
          </w:p>
          <w:p w:rsidR="004241A5" w:rsidRPr="00310435" w:rsidRDefault="004241A5" w:rsidP="00310435">
            <w:pPr>
              <w:spacing w:after="0"/>
              <w:rPr>
                <w:rFonts w:ascii="Times New Roman" w:hAnsi="Times New Roman"/>
                <w:sz w:val="24"/>
                <w:szCs w:val="24"/>
              </w:rPr>
            </w:pPr>
            <w:r w:rsidRPr="00310435">
              <w:rPr>
                <w:rFonts w:ascii="Times New Roman" w:hAnsi="Times New Roman"/>
                <w:sz w:val="24"/>
                <w:szCs w:val="24"/>
              </w:rPr>
              <w:t>оказания медицинской помощи в неотложной форме при вн</w:t>
            </w:r>
            <w:r w:rsidRPr="00310435">
              <w:rPr>
                <w:rFonts w:ascii="Times New Roman" w:hAnsi="Times New Roman"/>
                <w:sz w:val="24"/>
                <w:szCs w:val="24"/>
              </w:rPr>
              <w:t>е</w:t>
            </w:r>
            <w:r w:rsidRPr="00310435">
              <w:rPr>
                <w:rFonts w:ascii="Times New Roman" w:hAnsi="Times New Roman"/>
                <w:sz w:val="24"/>
                <w:szCs w:val="24"/>
              </w:rPr>
              <w:t>запных острых заболеваниях, состояниях, обострении хрон</w:t>
            </w:r>
            <w:r w:rsidRPr="00310435">
              <w:rPr>
                <w:rFonts w:ascii="Times New Roman" w:hAnsi="Times New Roman"/>
                <w:sz w:val="24"/>
                <w:szCs w:val="24"/>
              </w:rPr>
              <w:t>и</w:t>
            </w:r>
            <w:r w:rsidRPr="00310435">
              <w:rPr>
                <w:rFonts w:ascii="Times New Roman" w:hAnsi="Times New Roman"/>
                <w:sz w:val="24"/>
                <w:szCs w:val="24"/>
              </w:rPr>
              <w:t>ческих заболеваний;</w:t>
            </w:r>
          </w:p>
          <w:p w:rsidR="004241A5" w:rsidRPr="00310435" w:rsidRDefault="004241A5" w:rsidP="00310435">
            <w:pPr>
              <w:spacing w:after="0"/>
              <w:rPr>
                <w:rFonts w:ascii="Times New Roman" w:hAnsi="Times New Roman"/>
                <w:bCs/>
                <w:i/>
                <w:sz w:val="24"/>
                <w:szCs w:val="24"/>
                <w:lang w:eastAsia="en-US"/>
              </w:rPr>
            </w:pPr>
            <w:r w:rsidRPr="00310435">
              <w:rPr>
                <w:rFonts w:ascii="Times New Roman" w:hAnsi="Times New Roman"/>
                <w:sz w:val="24"/>
                <w:szCs w:val="24"/>
              </w:rPr>
              <w:t>проведения мероприятий медицинской реабилитации</w:t>
            </w:r>
          </w:p>
        </w:tc>
      </w:tr>
      <w:tr w:rsidR="005831FD" w:rsidRPr="00310435" w:rsidTr="005831FD">
        <w:tc>
          <w:tcPr>
            <w:tcW w:w="2802" w:type="dxa"/>
          </w:tcPr>
          <w:p w:rsidR="005831FD" w:rsidRPr="00310435" w:rsidRDefault="00404F75" w:rsidP="00310435">
            <w:pPr>
              <w:spacing w:after="0"/>
              <w:rPr>
                <w:rFonts w:ascii="Times New Roman" w:hAnsi="Times New Roman"/>
                <w:bCs/>
                <w:sz w:val="24"/>
                <w:szCs w:val="24"/>
                <w:lang w:eastAsia="en-US"/>
              </w:rPr>
            </w:pPr>
            <w:r w:rsidRPr="00310435">
              <w:rPr>
                <w:rFonts w:ascii="Times New Roman" w:hAnsi="Times New Roman"/>
                <w:bCs/>
                <w:sz w:val="24"/>
                <w:szCs w:val="24"/>
                <w:lang w:eastAsia="en-US"/>
              </w:rPr>
              <w:t>У</w:t>
            </w:r>
            <w:r w:rsidR="005831FD" w:rsidRPr="00310435">
              <w:rPr>
                <w:rFonts w:ascii="Times New Roman" w:hAnsi="Times New Roman"/>
                <w:bCs/>
                <w:sz w:val="24"/>
                <w:szCs w:val="24"/>
                <w:lang w:eastAsia="en-US"/>
              </w:rPr>
              <w:t>меть</w:t>
            </w:r>
          </w:p>
        </w:tc>
        <w:tc>
          <w:tcPr>
            <w:tcW w:w="6662" w:type="dxa"/>
          </w:tcPr>
          <w:p w:rsidR="004241A5" w:rsidRPr="00310435" w:rsidRDefault="004241A5" w:rsidP="00310435">
            <w:pPr>
              <w:spacing w:after="0"/>
              <w:rPr>
                <w:rFonts w:ascii="Times New Roman" w:hAnsi="Times New Roman"/>
                <w:sz w:val="24"/>
                <w:szCs w:val="24"/>
              </w:rPr>
            </w:pPr>
            <w:r w:rsidRPr="00310435">
              <w:rPr>
                <w:rFonts w:ascii="Times New Roman" w:hAnsi="Times New Roman"/>
                <w:sz w:val="24"/>
                <w:szCs w:val="24"/>
              </w:rPr>
              <w:t>проводить оценку функциональной активности и самосто</w:t>
            </w:r>
            <w:r w:rsidRPr="00310435">
              <w:rPr>
                <w:rFonts w:ascii="Times New Roman" w:hAnsi="Times New Roman"/>
                <w:sz w:val="24"/>
                <w:szCs w:val="24"/>
              </w:rPr>
              <w:t>я</w:t>
            </w:r>
            <w:r w:rsidRPr="00310435">
              <w:rPr>
                <w:rFonts w:ascii="Times New Roman" w:hAnsi="Times New Roman"/>
                <w:sz w:val="24"/>
                <w:szCs w:val="24"/>
              </w:rPr>
              <w:t>тельности пациента в самообслуживании, передвижении, о</w:t>
            </w:r>
            <w:r w:rsidRPr="00310435">
              <w:rPr>
                <w:rFonts w:ascii="Times New Roman" w:hAnsi="Times New Roman"/>
                <w:sz w:val="24"/>
                <w:szCs w:val="24"/>
              </w:rPr>
              <w:t>б</w:t>
            </w:r>
            <w:r w:rsidRPr="00310435">
              <w:rPr>
                <w:rFonts w:ascii="Times New Roman" w:hAnsi="Times New Roman"/>
                <w:sz w:val="24"/>
                <w:szCs w:val="24"/>
              </w:rPr>
              <w:t>щении;</w:t>
            </w:r>
          </w:p>
          <w:p w:rsidR="004241A5" w:rsidRPr="00310435" w:rsidRDefault="004241A5" w:rsidP="00310435">
            <w:pPr>
              <w:spacing w:after="0"/>
              <w:rPr>
                <w:rFonts w:ascii="Times New Roman" w:hAnsi="Times New Roman"/>
                <w:sz w:val="24"/>
                <w:szCs w:val="24"/>
              </w:rPr>
            </w:pPr>
            <w:r w:rsidRPr="00310435">
              <w:rPr>
                <w:rFonts w:ascii="Times New Roman" w:hAnsi="Times New Roman"/>
                <w:sz w:val="24"/>
                <w:szCs w:val="24"/>
              </w:rPr>
              <w:t>выявлять потребность в посторонней помощи и сестринском уходе;</w:t>
            </w:r>
          </w:p>
          <w:p w:rsidR="004241A5" w:rsidRPr="00310435" w:rsidRDefault="004241A5" w:rsidP="00310435">
            <w:pPr>
              <w:spacing w:after="0"/>
              <w:rPr>
                <w:rFonts w:ascii="Times New Roman" w:hAnsi="Times New Roman"/>
                <w:sz w:val="24"/>
                <w:szCs w:val="24"/>
              </w:rPr>
            </w:pPr>
            <w:r w:rsidRPr="00310435">
              <w:rPr>
                <w:rFonts w:ascii="Times New Roman" w:hAnsi="Times New Roman"/>
                <w:sz w:val="24"/>
                <w:szCs w:val="24"/>
              </w:rPr>
              <w:t>выявлять факторы риска падений, развития пролежней;</w:t>
            </w:r>
          </w:p>
          <w:p w:rsidR="004241A5" w:rsidRPr="00310435" w:rsidRDefault="004241A5" w:rsidP="00310435">
            <w:pPr>
              <w:spacing w:after="0"/>
              <w:rPr>
                <w:rFonts w:ascii="Times New Roman" w:hAnsi="Times New Roman"/>
                <w:sz w:val="24"/>
                <w:szCs w:val="24"/>
              </w:rPr>
            </w:pPr>
            <w:r w:rsidRPr="00310435">
              <w:rPr>
                <w:rFonts w:ascii="Times New Roman" w:hAnsi="Times New Roman"/>
                <w:sz w:val="24"/>
                <w:szCs w:val="24"/>
              </w:rPr>
              <w:t>проводить опрос пациента и его родственников (законных представителей), лиц, осуществляющих уход, измерять и и</w:t>
            </w:r>
            <w:r w:rsidRPr="00310435">
              <w:rPr>
                <w:rFonts w:ascii="Times New Roman" w:hAnsi="Times New Roman"/>
                <w:sz w:val="24"/>
                <w:szCs w:val="24"/>
              </w:rPr>
              <w:t>н</w:t>
            </w:r>
            <w:r w:rsidRPr="00310435">
              <w:rPr>
                <w:rFonts w:ascii="Times New Roman" w:hAnsi="Times New Roman"/>
                <w:sz w:val="24"/>
                <w:szCs w:val="24"/>
              </w:rPr>
              <w:t>терпретировать показатели жизнедеятельности пациента в динамике;</w:t>
            </w:r>
          </w:p>
          <w:p w:rsidR="004241A5" w:rsidRPr="00310435" w:rsidRDefault="004241A5" w:rsidP="00310435">
            <w:pPr>
              <w:spacing w:after="0"/>
              <w:rPr>
                <w:rFonts w:ascii="Times New Roman" w:hAnsi="Times New Roman"/>
                <w:sz w:val="24"/>
                <w:szCs w:val="24"/>
              </w:rPr>
            </w:pPr>
            <w:r w:rsidRPr="00310435">
              <w:rPr>
                <w:rFonts w:ascii="Times New Roman" w:hAnsi="Times New Roman"/>
                <w:sz w:val="24"/>
                <w:szCs w:val="24"/>
              </w:rPr>
              <w:t>осуществлять динамическое наблюдение за состоянием и с</w:t>
            </w:r>
            <w:r w:rsidRPr="00310435">
              <w:rPr>
                <w:rFonts w:ascii="Times New Roman" w:hAnsi="Times New Roman"/>
                <w:sz w:val="24"/>
                <w:szCs w:val="24"/>
              </w:rPr>
              <w:t>а</w:t>
            </w:r>
            <w:r w:rsidRPr="00310435">
              <w:rPr>
                <w:rFonts w:ascii="Times New Roman" w:hAnsi="Times New Roman"/>
                <w:sz w:val="24"/>
                <w:szCs w:val="24"/>
              </w:rPr>
              <w:t>мочувствием пациента во время лечебных</w:t>
            </w:r>
            <w:r w:rsidR="00F13493" w:rsidRPr="00310435">
              <w:rPr>
                <w:rFonts w:ascii="Times New Roman" w:hAnsi="Times New Roman"/>
                <w:sz w:val="24"/>
                <w:szCs w:val="24"/>
              </w:rPr>
              <w:t xml:space="preserve"> </w:t>
            </w:r>
            <w:r w:rsidRPr="00310435">
              <w:rPr>
                <w:rFonts w:ascii="Times New Roman" w:hAnsi="Times New Roman"/>
                <w:sz w:val="24"/>
                <w:szCs w:val="24"/>
              </w:rPr>
              <w:t>и (или) диагност</w:t>
            </w:r>
            <w:r w:rsidRPr="00310435">
              <w:rPr>
                <w:rFonts w:ascii="Times New Roman" w:hAnsi="Times New Roman"/>
                <w:sz w:val="24"/>
                <w:szCs w:val="24"/>
              </w:rPr>
              <w:t>и</w:t>
            </w:r>
            <w:r w:rsidRPr="00310435">
              <w:rPr>
                <w:rFonts w:ascii="Times New Roman" w:hAnsi="Times New Roman"/>
                <w:sz w:val="24"/>
                <w:szCs w:val="24"/>
              </w:rPr>
              <w:t>ческих вмешательств;</w:t>
            </w:r>
          </w:p>
          <w:p w:rsidR="004241A5" w:rsidRPr="00310435" w:rsidRDefault="004241A5" w:rsidP="00310435">
            <w:pPr>
              <w:spacing w:after="0"/>
              <w:rPr>
                <w:rFonts w:ascii="Times New Roman" w:hAnsi="Times New Roman"/>
                <w:sz w:val="24"/>
                <w:szCs w:val="24"/>
              </w:rPr>
            </w:pPr>
            <w:r w:rsidRPr="00310435">
              <w:rPr>
                <w:rFonts w:ascii="Times New Roman" w:hAnsi="Times New Roman"/>
                <w:sz w:val="24"/>
                <w:szCs w:val="24"/>
              </w:rPr>
              <w:t>определять и интерпретировать реакции пациента на прием назначенных лекарственных препаратов и процедуры ухода;</w:t>
            </w:r>
          </w:p>
          <w:p w:rsidR="004241A5" w:rsidRPr="00310435" w:rsidRDefault="004241A5" w:rsidP="00310435">
            <w:pPr>
              <w:spacing w:after="0"/>
              <w:rPr>
                <w:rFonts w:ascii="Times New Roman" w:hAnsi="Times New Roman"/>
                <w:sz w:val="24"/>
                <w:szCs w:val="24"/>
              </w:rPr>
            </w:pPr>
            <w:r w:rsidRPr="00310435">
              <w:rPr>
                <w:rFonts w:ascii="Times New Roman" w:hAnsi="Times New Roman"/>
                <w:sz w:val="24"/>
                <w:szCs w:val="24"/>
              </w:rPr>
              <w:t xml:space="preserve">выявлять клинические признаки и симптомы терминальных </w:t>
            </w:r>
            <w:r w:rsidRPr="00310435">
              <w:rPr>
                <w:rFonts w:ascii="Times New Roman" w:hAnsi="Times New Roman"/>
                <w:sz w:val="24"/>
                <w:szCs w:val="24"/>
              </w:rPr>
              <w:lastRenderedPageBreak/>
              <w:t>состояний болезни;</w:t>
            </w:r>
          </w:p>
          <w:p w:rsidR="005831FD" w:rsidRPr="00310435" w:rsidRDefault="004241A5" w:rsidP="00310435">
            <w:pPr>
              <w:spacing w:after="0"/>
              <w:rPr>
                <w:rFonts w:ascii="Times New Roman" w:hAnsi="Times New Roman"/>
                <w:sz w:val="24"/>
                <w:szCs w:val="24"/>
              </w:rPr>
            </w:pPr>
            <w:r w:rsidRPr="00310435">
              <w:rPr>
                <w:rFonts w:ascii="Times New Roman" w:hAnsi="Times New Roman"/>
                <w:sz w:val="24"/>
                <w:szCs w:val="24"/>
              </w:rPr>
              <w:t>проводить оценку интенсивности и характера болевого си</w:t>
            </w:r>
            <w:r w:rsidRPr="00310435">
              <w:rPr>
                <w:rFonts w:ascii="Times New Roman" w:hAnsi="Times New Roman"/>
                <w:sz w:val="24"/>
                <w:szCs w:val="24"/>
              </w:rPr>
              <w:t>н</w:t>
            </w:r>
            <w:r w:rsidRPr="00310435">
              <w:rPr>
                <w:rFonts w:ascii="Times New Roman" w:hAnsi="Times New Roman"/>
                <w:sz w:val="24"/>
                <w:szCs w:val="24"/>
              </w:rPr>
              <w:t>дрома с использованием шкал оценки боли;</w:t>
            </w:r>
          </w:p>
          <w:p w:rsidR="004241A5" w:rsidRPr="00310435" w:rsidRDefault="004241A5" w:rsidP="00310435">
            <w:pPr>
              <w:spacing w:after="0"/>
              <w:rPr>
                <w:rFonts w:ascii="Times New Roman" w:hAnsi="Times New Roman"/>
                <w:sz w:val="24"/>
                <w:szCs w:val="24"/>
              </w:rPr>
            </w:pPr>
            <w:r w:rsidRPr="00310435">
              <w:rPr>
                <w:rFonts w:ascii="Times New Roman" w:hAnsi="Times New Roman"/>
                <w:sz w:val="24"/>
                <w:szCs w:val="24"/>
              </w:rPr>
              <w:t>выполнять медицинские манипуляции при оказании медици</w:t>
            </w:r>
            <w:r w:rsidRPr="00310435">
              <w:rPr>
                <w:rFonts w:ascii="Times New Roman" w:hAnsi="Times New Roman"/>
                <w:sz w:val="24"/>
                <w:szCs w:val="24"/>
              </w:rPr>
              <w:t>н</w:t>
            </w:r>
            <w:r w:rsidRPr="00310435">
              <w:rPr>
                <w:rFonts w:ascii="Times New Roman" w:hAnsi="Times New Roman"/>
                <w:sz w:val="24"/>
                <w:szCs w:val="24"/>
              </w:rPr>
              <w:t>ской помощи пациенту:</w:t>
            </w:r>
          </w:p>
          <w:p w:rsidR="004241A5" w:rsidRPr="00310435" w:rsidRDefault="004241A5" w:rsidP="00310435">
            <w:pPr>
              <w:spacing w:after="0"/>
              <w:rPr>
                <w:rFonts w:ascii="Times New Roman" w:hAnsi="Times New Roman"/>
                <w:sz w:val="24"/>
                <w:szCs w:val="24"/>
              </w:rPr>
            </w:pPr>
            <w:r w:rsidRPr="00310435">
              <w:rPr>
                <w:rFonts w:ascii="Times New Roman" w:hAnsi="Times New Roman"/>
                <w:sz w:val="24"/>
                <w:szCs w:val="24"/>
              </w:rPr>
              <w:t xml:space="preserve">- кормление тяжелобольного пациента через рот и /или </w:t>
            </w:r>
            <w:proofErr w:type="spellStart"/>
            <w:r w:rsidRPr="00310435">
              <w:rPr>
                <w:rFonts w:ascii="Times New Roman" w:hAnsi="Times New Roman"/>
                <w:sz w:val="24"/>
                <w:szCs w:val="24"/>
              </w:rPr>
              <w:t>назогастральный</w:t>
            </w:r>
            <w:proofErr w:type="spellEnd"/>
            <w:r w:rsidRPr="00310435">
              <w:rPr>
                <w:rFonts w:ascii="Times New Roman" w:hAnsi="Times New Roman"/>
                <w:sz w:val="24"/>
                <w:szCs w:val="24"/>
              </w:rPr>
              <w:t xml:space="preserve"> зонд, через </w:t>
            </w:r>
            <w:proofErr w:type="spellStart"/>
            <w:r w:rsidRPr="00310435">
              <w:rPr>
                <w:rFonts w:ascii="Times New Roman" w:hAnsi="Times New Roman"/>
                <w:sz w:val="24"/>
                <w:szCs w:val="24"/>
              </w:rPr>
              <w:t>гастростому</w:t>
            </w:r>
            <w:proofErr w:type="spellEnd"/>
            <w:r w:rsidRPr="00310435">
              <w:rPr>
                <w:rFonts w:ascii="Times New Roman" w:hAnsi="Times New Roman"/>
                <w:sz w:val="24"/>
                <w:szCs w:val="24"/>
              </w:rPr>
              <w:t>;</w:t>
            </w:r>
          </w:p>
          <w:p w:rsidR="004241A5" w:rsidRPr="00310435" w:rsidRDefault="004241A5" w:rsidP="00310435">
            <w:pPr>
              <w:spacing w:after="0"/>
              <w:rPr>
                <w:rFonts w:ascii="Times New Roman" w:hAnsi="Times New Roman"/>
                <w:sz w:val="24"/>
                <w:szCs w:val="24"/>
              </w:rPr>
            </w:pPr>
            <w:r w:rsidRPr="00310435">
              <w:rPr>
                <w:rFonts w:ascii="Times New Roman" w:hAnsi="Times New Roman"/>
                <w:sz w:val="24"/>
                <w:szCs w:val="24"/>
              </w:rPr>
              <w:t xml:space="preserve">- установку </w:t>
            </w:r>
            <w:proofErr w:type="spellStart"/>
            <w:r w:rsidRPr="00310435">
              <w:rPr>
                <w:rFonts w:ascii="Times New Roman" w:hAnsi="Times New Roman"/>
                <w:sz w:val="24"/>
                <w:szCs w:val="24"/>
              </w:rPr>
              <w:t>назогастрального</w:t>
            </w:r>
            <w:proofErr w:type="spellEnd"/>
            <w:r w:rsidRPr="00310435">
              <w:rPr>
                <w:rFonts w:ascii="Times New Roman" w:hAnsi="Times New Roman"/>
                <w:sz w:val="24"/>
                <w:szCs w:val="24"/>
              </w:rPr>
              <w:t xml:space="preserve"> зонда и уход за </w:t>
            </w:r>
            <w:proofErr w:type="spellStart"/>
            <w:r w:rsidRPr="00310435">
              <w:rPr>
                <w:rFonts w:ascii="Times New Roman" w:hAnsi="Times New Roman"/>
                <w:sz w:val="24"/>
                <w:szCs w:val="24"/>
              </w:rPr>
              <w:t>назогастрал</w:t>
            </w:r>
            <w:r w:rsidRPr="00310435">
              <w:rPr>
                <w:rFonts w:ascii="Times New Roman" w:hAnsi="Times New Roman"/>
                <w:sz w:val="24"/>
                <w:szCs w:val="24"/>
              </w:rPr>
              <w:t>ь</w:t>
            </w:r>
            <w:r w:rsidRPr="00310435">
              <w:rPr>
                <w:rFonts w:ascii="Times New Roman" w:hAnsi="Times New Roman"/>
                <w:sz w:val="24"/>
                <w:szCs w:val="24"/>
              </w:rPr>
              <w:t>ным</w:t>
            </w:r>
            <w:proofErr w:type="spellEnd"/>
            <w:r w:rsidRPr="00310435">
              <w:rPr>
                <w:rFonts w:ascii="Times New Roman" w:hAnsi="Times New Roman"/>
                <w:sz w:val="24"/>
                <w:szCs w:val="24"/>
              </w:rPr>
              <w:t xml:space="preserve"> зондом;</w:t>
            </w:r>
          </w:p>
          <w:p w:rsidR="004241A5" w:rsidRPr="00310435" w:rsidRDefault="004241A5" w:rsidP="00310435">
            <w:pPr>
              <w:spacing w:after="0"/>
              <w:rPr>
                <w:rFonts w:ascii="Times New Roman" w:hAnsi="Times New Roman"/>
                <w:sz w:val="24"/>
                <w:szCs w:val="24"/>
              </w:rPr>
            </w:pPr>
            <w:r w:rsidRPr="00310435">
              <w:rPr>
                <w:rFonts w:ascii="Times New Roman" w:hAnsi="Times New Roman"/>
                <w:sz w:val="24"/>
                <w:szCs w:val="24"/>
              </w:rPr>
              <w:t>- введение питательных смесей через рот (</w:t>
            </w:r>
            <w:proofErr w:type="spellStart"/>
            <w:r w:rsidRPr="00310435">
              <w:rPr>
                <w:rFonts w:ascii="Times New Roman" w:hAnsi="Times New Roman"/>
                <w:sz w:val="24"/>
                <w:szCs w:val="24"/>
              </w:rPr>
              <w:t>сипинг</w:t>
            </w:r>
            <w:proofErr w:type="spellEnd"/>
            <w:r w:rsidRPr="00310435">
              <w:rPr>
                <w:rFonts w:ascii="Times New Roman" w:hAnsi="Times New Roman"/>
                <w:sz w:val="24"/>
                <w:szCs w:val="24"/>
              </w:rPr>
              <w:t>);</w:t>
            </w:r>
          </w:p>
          <w:p w:rsidR="004241A5" w:rsidRPr="00310435" w:rsidRDefault="004241A5" w:rsidP="00310435">
            <w:pPr>
              <w:spacing w:after="0"/>
              <w:rPr>
                <w:rFonts w:ascii="Times New Roman" w:hAnsi="Times New Roman"/>
                <w:sz w:val="24"/>
                <w:szCs w:val="24"/>
              </w:rPr>
            </w:pPr>
            <w:r w:rsidRPr="00310435">
              <w:rPr>
                <w:rFonts w:ascii="Times New Roman" w:hAnsi="Times New Roman"/>
                <w:sz w:val="24"/>
                <w:szCs w:val="24"/>
              </w:rPr>
              <w:t>- хранение питательных смесей;</w:t>
            </w:r>
          </w:p>
          <w:p w:rsidR="004241A5" w:rsidRPr="00310435" w:rsidRDefault="004241A5" w:rsidP="00310435">
            <w:pPr>
              <w:spacing w:after="0"/>
              <w:rPr>
                <w:rFonts w:ascii="Times New Roman" w:hAnsi="Times New Roman"/>
                <w:sz w:val="24"/>
                <w:szCs w:val="24"/>
              </w:rPr>
            </w:pPr>
            <w:r w:rsidRPr="00310435">
              <w:rPr>
                <w:rFonts w:ascii="Times New Roman" w:hAnsi="Times New Roman"/>
                <w:sz w:val="24"/>
                <w:szCs w:val="24"/>
              </w:rPr>
              <w:t>- зондирование желудка, промывание желудка;</w:t>
            </w:r>
          </w:p>
          <w:p w:rsidR="004241A5" w:rsidRPr="00310435" w:rsidRDefault="004241A5" w:rsidP="00310435">
            <w:pPr>
              <w:spacing w:after="0"/>
              <w:rPr>
                <w:rFonts w:ascii="Times New Roman" w:hAnsi="Times New Roman"/>
                <w:sz w:val="24"/>
                <w:szCs w:val="24"/>
              </w:rPr>
            </w:pPr>
            <w:r w:rsidRPr="00310435">
              <w:rPr>
                <w:rFonts w:ascii="Times New Roman" w:hAnsi="Times New Roman"/>
                <w:sz w:val="24"/>
                <w:szCs w:val="24"/>
              </w:rPr>
              <w:t>- применение грелки, пузыря со льдом;</w:t>
            </w:r>
          </w:p>
          <w:p w:rsidR="004241A5" w:rsidRPr="00310435" w:rsidRDefault="004241A5" w:rsidP="00310435">
            <w:pPr>
              <w:spacing w:after="0"/>
              <w:rPr>
                <w:rFonts w:ascii="Times New Roman" w:hAnsi="Times New Roman"/>
                <w:sz w:val="24"/>
                <w:szCs w:val="24"/>
              </w:rPr>
            </w:pPr>
            <w:r w:rsidRPr="00310435">
              <w:rPr>
                <w:rFonts w:ascii="Times New Roman" w:hAnsi="Times New Roman"/>
                <w:sz w:val="24"/>
                <w:szCs w:val="24"/>
              </w:rPr>
              <w:t>- наложение компресса;</w:t>
            </w:r>
          </w:p>
          <w:p w:rsidR="004241A5" w:rsidRPr="00310435" w:rsidRDefault="004241A5" w:rsidP="00310435">
            <w:pPr>
              <w:spacing w:after="0"/>
              <w:rPr>
                <w:rFonts w:ascii="Times New Roman" w:hAnsi="Times New Roman"/>
                <w:sz w:val="24"/>
                <w:szCs w:val="24"/>
              </w:rPr>
            </w:pPr>
            <w:r w:rsidRPr="00310435">
              <w:rPr>
                <w:rFonts w:ascii="Times New Roman" w:hAnsi="Times New Roman"/>
                <w:sz w:val="24"/>
                <w:szCs w:val="24"/>
              </w:rPr>
              <w:t>- отсасывание слизи из ротоглотки, из верхних дыхательных путей, из носа;</w:t>
            </w:r>
          </w:p>
          <w:p w:rsidR="004241A5" w:rsidRPr="00310435" w:rsidRDefault="004241A5" w:rsidP="00310435">
            <w:pPr>
              <w:spacing w:after="0"/>
              <w:rPr>
                <w:rFonts w:ascii="Times New Roman" w:hAnsi="Times New Roman"/>
                <w:sz w:val="24"/>
                <w:szCs w:val="24"/>
              </w:rPr>
            </w:pPr>
            <w:r w:rsidRPr="00310435">
              <w:rPr>
                <w:rFonts w:ascii="Times New Roman" w:hAnsi="Times New Roman"/>
                <w:sz w:val="24"/>
                <w:szCs w:val="24"/>
              </w:rPr>
              <w:t>- осуществление ухода за носовыми канюлями и катетером;</w:t>
            </w:r>
          </w:p>
          <w:p w:rsidR="004241A5" w:rsidRPr="00310435" w:rsidRDefault="004241A5" w:rsidP="00310435">
            <w:pPr>
              <w:spacing w:after="0"/>
              <w:rPr>
                <w:rFonts w:ascii="Times New Roman" w:hAnsi="Times New Roman"/>
                <w:sz w:val="24"/>
                <w:szCs w:val="24"/>
              </w:rPr>
            </w:pPr>
            <w:r w:rsidRPr="00310435">
              <w:rPr>
                <w:rFonts w:ascii="Times New Roman" w:hAnsi="Times New Roman"/>
                <w:sz w:val="24"/>
                <w:szCs w:val="24"/>
              </w:rPr>
              <w:t xml:space="preserve">- оказание пособия при </w:t>
            </w:r>
            <w:proofErr w:type="spellStart"/>
            <w:r w:rsidRPr="00310435">
              <w:rPr>
                <w:rFonts w:ascii="Times New Roman" w:hAnsi="Times New Roman"/>
                <w:sz w:val="24"/>
                <w:szCs w:val="24"/>
              </w:rPr>
              <w:t>трахеостоме</w:t>
            </w:r>
            <w:proofErr w:type="spellEnd"/>
            <w:r w:rsidRPr="00310435">
              <w:rPr>
                <w:rFonts w:ascii="Times New Roman" w:hAnsi="Times New Roman"/>
                <w:sz w:val="24"/>
                <w:szCs w:val="24"/>
              </w:rPr>
              <w:t xml:space="preserve">, при </w:t>
            </w:r>
            <w:proofErr w:type="spellStart"/>
            <w:r w:rsidRPr="00310435">
              <w:rPr>
                <w:rFonts w:ascii="Times New Roman" w:hAnsi="Times New Roman"/>
                <w:sz w:val="24"/>
                <w:szCs w:val="24"/>
              </w:rPr>
              <w:t>фарингостоме</w:t>
            </w:r>
            <w:proofErr w:type="spellEnd"/>
            <w:r w:rsidRPr="00310435">
              <w:rPr>
                <w:rFonts w:ascii="Times New Roman" w:hAnsi="Times New Roman"/>
                <w:sz w:val="24"/>
                <w:szCs w:val="24"/>
              </w:rPr>
              <w:t>;</w:t>
            </w:r>
          </w:p>
          <w:p w:rsidR="004241A5" w:rsidRPr="00310435" w:rsidRDefault="004241A5" w:rsidP="00310435">
            <w:pPr>
              <w:spacing w:after="0"/>
              <w:rPr>
                <w:rFonts w:ascii="Times New Roman" w:hAnsi="Times New Roman"/>
                <w:sz w:val="24"/>
                <w:szCs w:val="24"/>
              </w:rPr>
            </w:pPr>
            <w:r w:rsidRPr="00310435">
              <w:rPr>
                <w:rFonts w:ascii="Times New Roman" w:hAnsi="Times New Roman"/>
                <w:sz w:val="24"/>
                <w:szCs w:val="24"/>
              </w:rPr>
              <w:t xml:space="preserve">- оказание пособия при </w:t>
            </w:r>
            <w:proofErr w:type="spellStart"/>
            <w:r w:rsidRPr="00310435">
              <w:rPr>
                <w:rFonts w:ascii="Times New Roman" w:hAnsi="Times New Roman"/>
                <w:sz w:val="24"/>
                <w:szCs w:val="24"/>
              </w:rPr>
              <w:t>оростомах</w:t>
            </w:r>
            <w:proofErr w:type="spellEnd"/>
            <w:r w:rsidRPr="00310435">
              <w:rPr>
                <w:rFonts w:ascii="Times New Roman" w:hAnsi="Times New Roman"/>
                <w:sz w:val="24"/>
                <w:szCs w:val="24"/>
              </w:rPr>
              <w:t xml:space="preserve">, </w:t>
            </w:r>
            <w:proofErr w:type="spellStart"/>
            <w:r w:rsidRPr="00310435">
              <w:rPr>
                <w:rFonts w:ascii="Times New Roman" w:hAnsi="Times New Roman"/>
                <w:sz w:val="24"/>
                <w:szCs w:val="24"/>
              </w:rPr>
              <w:t>эзофагостомах</w:t>
            </w:r>
            <w:proofErr w:type="spellEnd"/>
            <w:r w:rsidRPr="00310435">
              <w:rPr>
                <w:rFonts w:ascii="Times New Roman" w:hAnsi="Times New Roman"/>
                <w:sz w:val="24"/>
                <w:szCs w:val="24"/>
              </w:rPr>
              <w:t xml:space="preserve">, </w:t>
            </w:r>
            <w:proofErr w:type="spellStart"/>
            <w:r w:rsidRPr="00310435">
              <w:rPr>
                <w:rFonts w:ascii="Times New Roman" w:hAnsi="Times New Roman"/>
                <w:sz w:val="24"/>
                <w:szCs w:val="24"/>
              </w:rPr>
              <w:t>гастрост</w:t>
            </w:r>
            <w:r w:rsidRPr="00310435">
              <w:rPr>
                <w:rFonts w:ascii="Times New Roman" w:hAnsi="Times New Roman"/>
                <w:sz w:val="24"/>
                <w:szCs w:val="24"/>
              </w:rPr>
              <w:t>о</w:t>
            </w:r>
            <w:r w:rsidRPr="00310435">
              <w:rPr>
                <w:rFonts w:ascii="Times New Roman" w:hAnsi="Times New Roman"/>
                <w:sz w:val="24"/>
                <w:szCs w:val="24"/>
              </w:rPr>
              <w:t>мах</w:t>
            </w:r>
            <w:proofErr w:type="spellEnd"/>
            <w:r w:rsidRPr="00310435">
              <w:rPr>
                <w:rFonts w:ascii="Times New Roman" w:hAnsi="Times New Roman"/>
                <w:sz w:val="24"/>
                <w:szCs w:val="24"/>
              </w:rPr>
              <w:t xml:space="preserve">, </w:t>
            </w:r>
            <w:proofErr w:type="spellStart"/>
            <w:r w:rsidRPr="00310435">
              <w:rPr>
                <w:rFonts w:ascii="Times New Roman" w:hAnsi="Times New Roman"/>
                <w:sz w:val="24"/>
                <w:szCs w:val="24"/>
              </w:rPr>
              <w:t>илеостоме</w:t>
            </w:r>
            <w:proofErr w:type="spellEnd"/>
            <w:r w:rsidRPr="00310435">
              <w:rPr>
                <w:rFonts w:ascii="Times New Roman" w:hAnsi="Times New Roman"/>
                <w:sz w:val="24"/>
                <w:szCs w:val="24"/>
              </w:rPr>
              <w:t>;</w:t>
            </w:r>
          </w:p>
          <w:p w:rsidR="004241A5" w:rsidRPr="00310435" w:rsidRDefault="004241A5" w:rsidP="00310435">
            <w:pPr>
              <w:spacing w:after="0"/>
              <w:rPr>
                <w:rFonts w:ascii="Times New Roman" w:hAnsi="Times New Roman"/>
                <w:sz w:val="24"/>
                <w:szCs w:val="24"/>
              </w:rPr>
            </w:pPr>
            <w:r w:rsidRPr="00310435">
              <w:rPr>
                <w:rFonts w:ascii="Times New Roman" w:hAnsi="Times New Roman"/>
                <w:sz w:val="24"/>
                <w:szCs w:val="24"/>
              </w:rPr>
              <w:t xml:space="preserve">- осуществление ухода за </w:t>
            </w:r>
            <w:proofErr w:type="spellStart"/>
            <w:r w:rsidRPr="00310435">
              <w:rPr>
                <w:rFonts w:ascii="Times New Roman" w:hAnsi="Times New Roman"/>
                <w:sz w:val="24"/>
                <w:szCs w:val="24"/>
              </w:rPr>
              <w:t>интестинальным</w:t>
            </w:r>
            <w:proofErr w:type="spellEnd"/>
            <w:r w:rsidRPr="00310435">
              <w:rPr>
                <w:rFonts w:ascii="Times New Roman" w:hAnsi="Times New Roman"/>
                <w:sz w:val="24"/>
                <w:szCs w:val="24"/>
              </w:rPr>
              <w:t xml:space="preserve"> зондом;</w:t>
            </w:r>
          </w:p>
          <w:p w:rsidR="004241A5" w:rsidRPr="00310435" w:rsidRDefault="004241A5" w:rsidP="00310435">
            <w:pPr>
              <w:spacing w:after="0"/>
              <w:rPr>
                <w:rFonts w:ascii="Times New Roman" w:hAnsi="Times New Roman"/>
                <w:sz w:val="24"/>
                <w:szCs w:val="24"/>
              </w:rPr>
            </w:pPr>
            <w:r w:rsidRPr="00310435">
              <w:rPr>
                <w:rFonts w:ascii="Times New Roman" w:hAnsi="Times New Roman"/>
                <w:sz w:val="24"/>
                <w:szCs w:val="24"/>
              </w:rPr>
              <w:t xml:space="preserve">- оказание пособия при </w:t>
            </w:r>
            <w:proofErr w:type="spellStart"/>
            <w:r w:rsidRPr="00310435">
              <w:rPr>
                <w:rFonts w:ascii="Times New Roman" w:hAnsi="Times New Roman"/>
                <w:sz w:val="24"/>
                <w:szCs w:val="24"/>
              </w:rPr>
              <w:t>стомах</w:t>
            </w:r>
            <w:proofErr w:type="spellEnd"/>
            <w:r w:rsidRPr="00310435">
              <w:rPr>
                <w:rFonts w:ascii="Times New Roman" w:hAnsi="Times New Roman"/>
                <w:sz w:val="24"/>
                <w:szCs w:val="24"/>
              </w:rPr>
              <w:t xml:space="preserve"> толстой кишки, введение бария через </w:t>
            </w:r>
            <w:proofErr w:type="spellStart"/>
            <w:r w:rsidRPr="00310435">
              <w:rPr>
                <w:rFonts w:ascii="Times New Roman" w:hAnsi="Times New Roman"/>
                <w:sz w:val="24"/>
                <w:szCs w:val="24"/>
              </w:rPr>
              <w:t>колостому</w:t>
            </w:r>
            <w:proofErr w:type="spellEnd"/>
            <w:r w:rsidRPr="00310435">
              <w:rPr>
                <w:rFonts w:ascii="Times New Roman" w:hAnsi="Times New Roman"/>
                <w:sz w:val="24"/>
                <w:szCs w:val="24"/>
              </w:rPr>
              <w:t>;</w:t>
            </w:r>
          </w:p>
          <w:p w:rsidR="004241A5" w:rsidRPr="00310435" w:rsidRDefault="004241A5" w:rsidP="00310435">
            <w:pPr>
              <w:spacing w:after="0"/>
              <w:rPr>
                <w:rFonts w:ascii="Times New Roman" w:hAnsi="Times New Roman"/>
                <w:sz w:val="24"/>
                <w:szCs w:val="24"/>
              </w:rPr>
            </w:pPr>
            <w:r w:rsidRPr="00310435">
              <w:rPr>
                <w:rFonts w:ascii="Times New Roman" w:hAnsi="Times New Roman"/>
                <w:sz w:val="24"/>
                <w:szCs w:val="24"/>
              </w:rPr>
              <w:t>- осуществление ухода за дренажом;</w:t>
            </w:r>
          </w:p>
          <w:p w:rsidR="004241A5" w:rsidRPr="00310435" w:rsidRDefault="004241A5" w:rsidP="00310435">
            <w:pPr>
              <w:spacing w:after="0"/>
              <w:rPr>
                <w:rFonts w:ascii="Times New Roman" w:hAnsi="Times New Roman"/>
                <w:sz w:val="24"/>
                <w:szCs w:val="24"/>
              </w:rPr>
            </w:pPr>
            <w:r w:rsidRPr="00310435">
              <w:rPr>
                <w:rFonts w:ascii="Times New Roman" w:hAnsi="Times New Roman"/>
                <w:sz w:val="24"/>
                <w:szCs w:val="24"/>
              </w:rPr>
              <w:t>- оказание пособия при дефекации тяжелобольного пациента;</w:t>
            </w:r>
          </w:p>
          <w:p w:rsidR="004241A5" w:rsidRPr="00310435" w:rsidRDefault="004241A5" w:rsidP="00310435">
            <w:pPr>
              <w:spacing w:after="0"/>
              <w:rPr>
                <w:rFonts w:ascii="Times New Roman" w:hAnsi="Times New Roman"/>
                <w:sz w:val="24"/>
                <w:szCs w:val="24"/>
              </w:rPr>
            </w:pPr>
            <w:r w:rsidRPr="00310435">
              <w:rPr>
                <w:rFonts w:ascii="Times New Roman" w:hAnsi="Times New Roman"/>
                <w:sz w:val="24"/>
                <w:szCs w:val="24"/>
              </w:rPr>
              <w:t>- постановку очистительной клизмы;</w:t>
            </w:r>
          </w:p>
          <w:p w:rsidR="004241A5" w:rsidRPr="00310435" w:rsidRDefault="004241A5" w:rsidP="00310435">
            <w:pPr>
              <w:spacing w:after="0"/>
              <w:rPr>
                <w:rFonts w:ascii="Times New Roman" w:hAnsi="Times New Roman"/>
                <w:sz w:val="24"/>
                <w:szCs w:val="24"/>
              </w:rPr>
            </w:pPr>
            <w:r w:rsidRPr="00310435">
              <w:rPr>
                <w:rFonts w:ascii="Times New Roman" w:hAnsi="Times New Roman"/>
                <w:sz w:val="24"/>
                <w:szCs w:val="24"/>
              </w:rPr>
              <w:t>- постановку газоотводной трубки; удаление копролитов;</w:t>
            </w:r>
          </w:p>
          <w:p w:rsidR="004241A5" w:rsidRPr="00310435" w:rsidRDefault="004241A5" w:rsidP="00310435">
            <w:pPr>
              <w:spacing w:after="0"/>
              <w:rPr>
                <w:rFonts w:ascii="Times New Roman" w:hAnsi="Times New Roman"/>
                <w:sz w:val="24"/>
                <w:szCs w:val="24"/>
              </w:rPr>
            </w:pPr>
            <w:r w:rsidRPr="00310435">
              <w:rPr>
                <w:rFonts w:ascii="Times New Roman" w:hAnsi="Times New Roman"/>
                <w:sz w:val="24"/>
                <w:szCs w:val="24"/>
              </w:rPr>
              <w:t>- оказание пособия при недержании кала;</w:t>
            </w:r>
          </w:p>
          <w:p w:rsidR="004241A5" w:rsidRPr="00310435" w:rsidRDefault="004241A5" w:rsidP="00310435">
            <w:pPr>
              <w:spacing w:after="0"/>
              <w:rPr>
                <w:rFonts w:ascii="Times New Roman" w:hAnsi="Times New Roman"/>
                <w:sz w:val="24"/>
                <w:szCs w:val="24"/>
              </w:rPr>
            </w:pPr>
            <w:r w:rsidRPr="00310435">
              <w:rPr>
                <w:rFonts w:ascii="Times New Roman" w:hAnsi="Times New Roman"/>
                <w:sz w:val="24"/>
                <w:szCs w:val="24"/>
              </w:rPr>
              <w:t>- постановку сифонной клизмы;</w:t>
            </w:r>
          </w:p>
          <w:p w:rsidR="004241A5" w:rsidRPr="00310435" w:rsidRDefault="004241A5" w:rsidP="00310435">
            <w:pPr>
              <w:spacing w:after="0"/>
              <w:rPr>
                <w:rFonts w:ascii="Times New Roman" w:hAnsi="Times New Roman"/>
                <w:sz w:val="24"/>
                <w:szCs w:val="24"/>
              </w:rPr>
            </w:pPr>
            <w:r w:rsidRPr="00310435">
              <w:rPr>
                <w:rFonts w:ascii="Times New Roman" w:hAnsi="Times New Roman"/>
                <w:sz w:val="24"/>
                <w:szCs w:val="24"/>
              </w:rPr>
              <w:t>- оказание пособия при мочеиспускании тяжелобольного п</w:t>
            </w:r>
            <w:r w:rsidRPr="00310435">
              <w:rPr>
                <w:rFonts w:ascii="Times New Roman" w:hAnsi="Times New Roman"/>
                <w:sz w:val="24"/>
                <w:szCs w:val="24"/>
              </w:rPr>
              <w:t>а</w:t>
            </w:r>
            <w:r w:rsidRPr="00310435">
              <w:rPr>
                <w:rFonts w:ascii="Times New Roman" w:hAnsi="Times New Roman"/>
                <w:sz w:val="24"/>
                <w:szCs w:val="24"/>
              </w:rPr>
              <w:t>циента;</w:t>
            </w:r>
          </w:p>
          <w:p w:rsidR="004241A5" w:rsidRPr="00310435" w:rsidRDefault="004241A5" w:rsidP="00310435">
            <w:pPr>
              <w:spacing w:after="0"/>
              <w:rPr>
                <w:rFonts w:ascii="Times New Roman" w:hAnsi="Times New Roman"/>
                <w:sz w:val="24"/>
                <w:szCs w:val="24"/>
              </w:rPr>
            </w:pPr>
            <w:r w:rsidRPr="00310435">
              <w:rPr>
                <w:rFonts w:ascii="Times New Roman" w:hAnsi="Times New Roman"/>
                <w:sz w:val="24"/>
                <w:szCs w:val="24"/>
              </w:rPr>
              <w:t>- осуществление ухода за мочевым катетером;</w:t>
            </w:r>
          </w:p>
          <w:p w:rsidR="004241A5" w:rsidRPr="00310435" w:rsidRDefault="004241A5" w:rsidP="00310435">
            <w:pPr>
              <w:spacing w:after="0"/>
              <w:rPr>
                <w:rFonts w:ascii="Times New Roman" w:hAnsi="Times New Roman"/>
                <w:sz w:val="24"/>
                <w:szCs w:val="24"/>
              </w:rPr>
            </w:pPr>
            <w:r w:rsidRPr="00310435">
              <w:rPr>
                <w:rFonts w:ascii="Times New Roman" w:hAnsi="Times New Roman"/>
                <w:sz w:val="24"/>
                <w:szCs w:val="24"/>
              </w:rPr>
              <w:t xml:space="preserve">- осуществление ухода за </w:t>
            </w:r>
            <w:proofErr w:type="spellStart"/>
            <w:r w:rsidRPr="00310435">
              <w:rPr>
                <w:rFonts w:ascii="Times New Roman" w:hAnsi="Times New Roman"/>
                <w:sz w:val="24"/>
                <w:szCs w:val="24"/>
              </w:rPr>
              <w:t>цистостомой</w:t>
            </w:r>
            <w:proofErr w:type="spellEnd"/>
            <w:r w:rsidRPr="00310435">
              <w:rPr>
                <w:rFonts w:ascii="Times New Roman" w:hAnsi="Times New Roman"/>
                <w:sz w:val="24"/>
                <w:szCs w:val="24"/>
              </w:rPr>
              <w:t xml:space="preserve"> и </w:t>
            </w:r>
            <w:proofErr w:type="spellStart"/>
            <w:r w:rsidRPr="00310435">
              <w:rPr>
                <w:rFonts w:ascii="Times New Roman" w:hAnsi="Times New Roman"/>
                <w:sz w:val="24"/>
                <w:szCs w:val="24"/>
              </w:rPr>
              <w:t>уростомой</w:t>
            </w:r>
            <w:proofErr w:type="spellEnd"/>
            <w:r w:rsidRPr="00310435">
              <w:rPr>
                <w:rFonts w:ascii="Times New Roman" w:hAnsi="Times New Roman"/>
                <w:sz w:val="24"/>
                <w:szCs w:val="24"/>
              </w:rPr>
              <w:t>;</w:t>
            </w:r>
          </w:p>
          <w:p w:rsidR="004241A5" w:rsidRPr="00310435" w:rsidRDefault="004241A5" w:rsidP="00310435">
            <w:pPr>
              <w:spacing w:after="0"/>
              <w:rPr>
                <w:rFonts w:ascii="Times New Roman" w:hAnsi="Times New Roman"/>
                <w:sz w:val="24"/>
                <w:szCs w:val="24"/>
              </w:rPr>
            </w:pPr>
            <w:r w:rsidRPr="00310435">
              <w:rPr>
                <w:rFonts w:ascii="Times New Roman" w:hAnsi="Times New Roman"/>
                <w:sz w:val="24"/>
                <w:szCs w:val="24"/>
              </w:rPr>
              <w:t>- оказание пособия при недержании мочи;</w:t>
            </w:r>
          </w:p>
          <w:p w:rsidR="004241A5" w:rsidRPr="00310435" w:rsidRDefault="004241A5" w:rsidP="00310435">
            <w:pPr>
              <w:spacing w:after="0"/>
              <w:rPr>
                <w:rFonts w:ascii="Times New Roman" w:hAnsi="Times New Roman"/>
                <w:sz w:val="24"/>
                <w:szCs w:val="24"/>
              </w:rPr>
            </w:pPr>
            <w:r w:rsidRPr="00310435">
              <w:rPr>
                <w:rFonts w:ascii="Times New Roman" w:hAnsi="Times New Roman"/>
                <w:sz w:val="24"/>
                <w:szCs w:val="24"/>
              </w:rPr>
              <w:t>- катетеризацию мочевого пузыря;</w:t>
            </w:r>
          </w:p>
          <w:p w:rsidR="004241A5" w:rsidRPr="00310435" w:rsidRDefault="004241A5" w:rsidP="00310435">
            <w:pPr>
              <w:spacing w:after="0"/>
              <w:rPr>
                <w:rFonts w:ascii="Times New Roman" w:hAnsi="Times New Roman"/>
                <w:sz w:val="24"/>
                <w:szCs w:val="24"/>
              </w:rPr>
            </w:pPr>
            <w:r w:rsidRPr="00310435">
              <w:rPr>
                <w:rFonts w:ascii="Times New Roman" w:hAnsi="Times New Roman"/>
                <w:sz w:val="24"/>
                <w:szCs w:val="24"/>
              </w:rPr>
              <w:t>- оказание пособия при парентеральном введении лекарстве</w:t>
            </w:r>
            <w:r w:rsidRPr="00310435">
              <w:rPr>
                <w:rFonts w:ascii="Times New Roman" w:hAnsi="Times New Roman"/>
                <w:sz w:val="24"/>
                <w:szCs w:val="24"/>
              </w:rPr>
              <w:t>н</w:t>
            </w:r>
            <w:r w:rsidRPr="00310435">
              <w:rPr>
                <w:rFonts w:ascii="Times New Roman" w:hAnsi="Times New Roman"/>
                <w:sz w:val="24"/>
                <w:szCs w:val="24"/>
              </w:rPr>
              <w:t>ных препаратов;</w:t>
            </w:r>
          </w:p>
          <w:p w:rsidR="004241A5" w:rsidRPr="00310435" w:rsidRDefault="004241A5" w:rsidP="00310435">
            <w:pPr>
              <w:spacing w:after="0"/>
              <w:rPr>
                <w:rFonts w:ascii="Times New Roman" w:hAnsi="Times New Roman"/>
                <w:sz w:val="24"/>
                <w:szCs w:val="24"/>
              </w:rPr>
            </w:pPr>
            <w:r w:rsidRPr="00310435">
              <w:rPr>
                <w:rFonts w:ascii="Times New Roman" w:hAnsi="Times New Roman"/>
                <w:sz w:val="24"/>
                <w:szCs w:val="24"/>
              </w:rPr>
              <w:t xml:space="preserve">- введение лекарственных препаратов </w:t>
            </w:r>
            <w:proofErr w:type="spellStart"/>
            <w:r w:rsidRPr="00310435">
              <w:rPr>
                <w:rFonts w:ascii="Times New Roman" w:hAnsi="Times New Roman"/>
                <w:sz w:val="24"/>
                <w:szCs w:val="24"/>
              </w:rPr>
              <w:t>внутрикожно</w:t>
            </w:r>
            <w:proofErr w:type="spellEnd"/>
            <w:r w:rsidRPr="00310435">
              <w:rPr>
                <w:rFonts w:ascii="Times New Roman" w:hAnsi="Times New Roman"/>
                <w:sz w:val="24"/>
                <w:szCs w:val="24"/>
              </w:rPr>
              <w:t>, внутр</w:t>
            </w:r>
            <w:r w:rsidRPr="00310435">
              <w:rPr>
                <w:rFonts w:ascii="Times New Roman" w:hAnsi="Times New Roman"/>
                <w:sz w:val="24"/>
                <w:szCs w:val="24"/>
              </w:rPr>
              <w:t>и</w:t>
            </w:r>
            <w:r w:rsidRPr="00310435">
              <w:rPr>
                <w:rFonts w:ascii="Times New Roman" w:hAnsi="Times New Roman"/>
                <w:sz w:val="24"/>
                <w:szCs w:val="24"/>
              </w:rPr>
              <w:t>мышечно, внутривенно, в очаг поражения кожи;</w:t>
            </w:r>
          </w:p>
          <w:p w:rsidR="004241A5" w:rsidRPr="00310435" w:rsidRDefault="004241A5" w:rsidP="00310435">
            <w:pPr>
              <w:spacing w:after="0"/>
              <w:rPr>
                <w:rFonts w:ascii="Times New Roman" w:hAnsi="Times New Roman"/>
                <w:sz w:val="24"/>
                <w:szCs w:val="24"/>
              </w:rPr>
            </w:pPr>
            <w:r w:rsidRPr="00310435">
              <w:rPr>
                <w:rFonts w:ascii="Times New Roman" w:hAnsi="Times New Roman"/>
                <w:sz w:val="24"/>
                <w:szCs w:val="24"/>
              </w:rPr>
              <w:t>- катетеризацию периферических вен;</w:t>
            </w:r>
          </w:p>
          <w:p w:rsidR="004241A5" w:rsidRPr="00310435" w:rsidRDefault="004241A5" w:rsidP="00310435">
            <w:pPr>
              <w:spacing w:after="0"/>
              <w:rPr>
                <w:rFonts w:ascii="Times New Roman" w:hAnsi="Times New Roman"/>
                <w:sz w:val="24"/>
                <w:szCs w:val="24"/>
              </w:rPr>
            </w:pPr>
            <w:r w:rsidRPr="00310435">
              <w:rPr>
                <w:rFonts w:ascii="Times New Roman" w:hAnsi="Times New Roman"/>
                <w:sz w:val="24"/>
                <w:szCs w:val="24"/>
              </w:rPr>
              <w:t>- внутривенное введение лекарственных препаратов;</w:t>
            </w:r>
          </w:p>
          <w:p w:rsidR="004241A5" w:rsidRPr="00310435" w:rsidRDefault="004241A5" w:rsidP="00310435">
            <w:pPr>
              <w:spacing w:after="0"/>
              <w:rPr>
                <w:rFonts w:ascii="Times New Roman" w:hAnsi="Times New Roman"/>
                <w:sz w:val="24"/>
                <w:szCs w:val="24"/>
              </w:rPr>
            </w:pPr>
            <w:r w:rsidRPr="00310435">
              <w:rPr>
                <w:rFonts w:ascii="Times New Roman" w:hAnsi="Times New Roman"/>
                <w:sz w:val="24"/>
                <w:szCs w:val="24"/>
              </w:rPr>
              <w:t xml:space="preserve">- </w:t>
            </w:r>
            <w:proofErr w:type="spellStart"/>
            <w:r w:rsidRPr="00310435">
              <w:rPr>
                <w:rFonts w:ascii="Times New Roman" w:hAnsi="Times New Roman"/>
                <w:sz w:val="24"/>
                <w:szCs w:val="24"/>
              </w:rPr>
              <w:t>внутрипросветное</w:t>
            </w:r>
            <w:proofErr w:type="spellEnd"/>
            <w:r w:rsidRPr="00310435">
              <w:rPr>
                <w:rFonts w:ascii="Times New Roman" w:hAnsi="Times New Roman"/>
                <w:sz w:val="24"/>
                <w:szCs w:val="24"/>
              </w:rPr>
              <w:t xml:space="preserve"> введение в центральный венозный катетер антисептиков и лекарственных препаратов;</w:t>
            </w:r>
          </w:p>
          <w:p w:rsidR="004241A5" w:rsidRPr="00310435" w:rsidRDefault="004241A5" w:rsidP="00310435">
            <w:pPr>
              <w:spacing w:after="0"/>
              <w:rPr>
                <w:rFonts w:ascii="Times New Roman" w:hAnsi="Times New Roman"/>
                <w:sz w:val="24"/>
                <w:szCs w:val="24"/>
              </w:rPr>
            </w:pPr>
            <w:r w:rsidRPr="00310435">
              <w:rPr>
                <w:rFonts w:ascii="Times New Roman" w:hAnsi="Times New Roman"/>
                <w:sz w:val="24"/>
                <w:szCs w:val="24"/>
              </w:rPr>
              <w:t>- осуществление ухода за сосудистым катетером;</w:t>
            </w:r>
          </w:p>
          <w:p w:rsidR="004241A5" w:rsidRPr="00310435" w:rsidRDefault="004241A5" w:rsidP="00310435">
            <w:pPr>
              <w:spacing w:after="0"/>
              <w:rPr>
                <w:rFonts w:ascii="Times New Roman" w:hAnsi="Times New Roman"/>
                <w:sz w:val="24"/>
                <w:szCs w:val="24"/>
              </w:rPr>
            </w:pPr>
            <w:r w:rsidRPr="00310435">
              <w:rPr>
                <w:rFonts w:ascii="Times New Roman" w:hAnsi="Times New Roman"/>
                <w:sz w:val="24"/>
                <w:szCs w:val="24"/>
              </w:rPr>
              <w:lastRenderedPageBreak/>
              <w:t>проводить подготовку пациента к лечебным и (или) диагн</w:t>
            </w:r>
            <w:r w:rsidRPr="00310435">
              <w:rPr>
                <w:rFonts w:ascii="Times New Roman" w:hAnsi="Times New Roman"/>
                <w:sz w:val="24"/>
                <w:szCs w:val="24"/>
              </w:rPr>
              <w:t>о</w:t>
            </w:r>
            <w:r w:rsidRPr="00310435">
              <w:rPr>
                <w:rFonts w:ascii="Times New Roman" w:hAnsi="Times New Roman"/>
                <w:sz w:val="24"/>
                <w:szCs w:val="24"/>
              </w:rPr>
              <w:t>стическим вмешательствам по назначению лечащего врача;</w:t>
            </w:r>
          </w:p>
          <w:p w:rsidR="004241A5" w:rsidRPr="00310435" w:rsidRDefault="004241A5" w:rsidP="00310435">
            <w:pPr>
              <w:spacing w:after="0"/>
              <w:rPr>
                <w:rFonts w:ascii="Times New Roman" w:hAnsi="Times New Roman"/>
                <w:sz w:val="24"/>
                <w:szCs w:val="24"/>
              </w:rPr>
            </w:pPr>
            <w:r w:rsidRPr="00310435">
              <w:rPr>
                <w:rFonts w:ascii="Times New Roman" w:hAnsi="Times New Roman"/>
                <w:sz w:val="24"/>
                <w:szCs w:val="24"/>
              </w:rPr>
              <w:t>собирать, подготавливать и размещать наборы инструментов, расходные материалы, лекарственные препараты для выпо</w:t>
            </w:r>
            <w:r w:rsidRPr="00310435">
              <w:rPr>
                <w:rFonts w:ascii="Times New Roman" w:hAnsi="Times New Roman"/>
                <w:sz w:val="24"/>
                <w:szCs w:val="24"/>
              </w:rPr>
              <w:t>л</w:t>
            </w:r>
            <w:r w:rsidRPr="00310435">
              <w:rPr>
                <w:rFonts w:ascii="Times New Roman" w:hAnsi="Times New Roman"/>
                <w:sz w:val="24"/>
                <w:szCs w:val="24"/>
              </w:rPr>
              <w:t>нения лечебных и (или) диагностических вмешательств по назначению лечащего врача;</w:t>
            </w:r>
          </w:p>
          <w:p w:rsidR="004241A5" w:rsidRPr="00310435" w:rsidRDefault="004241A5" w:rsidP="00310435">
            <w:pPr>
              <w:spacing w:after="0"/>
              <w:rPr>
                <w:rFonts w:ascii="Times New Roman" w:hAnsi="Times New Roman"/>
                <w:sz w:val="24"/>
                <w:szCs w:val="24"/>
              </w:rPr>
            </w:pPr>
            <w:r w:rsidRPr="00310435">
              <w:rPr>
                <w:rFonts w:ascii="Times New Roman" w:hAnsi="Times New Roman"/>
                <w:sz w:val="24"/>
                <w:szCs w:val="24"/>
              </w:rPr>
              <w:t>проводить забор биологического материала пациента для л</w:t>
            </w:r>
            <w:r w:rsidRPr="00310435">
              <w:rPr>
                <w:rFonts w:ascii="Times New Roman" w:hAnsi="Times New Roman"/>
                <w:sz w:val="24"/>
                <w:szCs w:val="24"/>
              </w:rPr>
              <w:t>а</w:t>
            </w:r>
            <w:r w:rsidRPr="00310435">
              <w:rPr>
                <w:rFonts w:ascii="Times New Roman" w:hAnsi="Times New Roman"/>
                <w:sz w:val="24"/>
                <w:szCs w:val="24"/>
              </w:rPr>
              <w:t>бораторных исследований по назначению лечащего врача;</w:t>
            </w:r>
          </w:p>
          <w:p w:rsidR="004241A5" w:rsidRPr="00310435" w:rsidRDefault="004241A5" w:rsidP="00310435">
            <w:pPr>
              <w:spacing w:after="0"/>
              <w:rPr>
                <w:rFonts w:ascii="Times New Roman" w:hAnsi="Times New Roman"/>
                <w:sz w:val="24"/>
                <w:szCs w:val="24"/>
              </w:rPr>
            </w:pPr>
            <w:r w:rsidRPr="00310435">
              <w:rPr>
                <w:rFonts w:ascii="Times New Roman" w:hAnsi="Times New Roman"/>
                <w:sz w:val="24"/>
                <w:szCs w:val="24"/>
              </w:rPr>
              <w:t>обеспечивать хранение, вести учет и применение лекарстве</w:t>
            </w:r>
            <w:r w:rsidRPr="00310435">
              <w:rPr>
                <w:rFonts w:ascii="Times New Roman" w:hAnsi="Times New Roman"/>
                <w:sz w:val="24"/>
                <w:szCs w:val="24"/>
              </w:rPr>
              <w:t>н</w:t>
            </w:r>
            <w:r w:rsidRPr="00310435">
              <w:rPr>
                <w:rFonts w:ascii="Times New Roman" w:hAnsi="Times New Roman"/>
                <w:sz w:val="24"/>
                <w:szCs w:val="24"/>
              </w:rPr>
              <w:t>ных препаратов, медицинских изделий и лечебного питания, в том числе наркотических средств, психотропных веществ и сильно действующих лекарственных препаратов;</w:t>
            </w:r>
          </w:p>
          <w:p w:rsidR="004241A5" w:rsidRPr="00310435" w:rsidRDefault="004241A5" w:rsidP="00310435">
            <w:pPr>
              <w:spacing w:after="0"/>
              <w:rPr>
                <w:rFonts w:ascii="Times New Roman" w:hAnsi="Times New Roman"/>
                <w:sz w:val="24"/>
                <w:szCs w:val="24"/>
              </w:rPr>
            </w:pPr>
            <w:r w:rsidRPr="00310435">
              <w:rPr>
                <w:rFonts w:ascii="Times New Roman" w:hAnsi="Times New Roman"/>
                <w:sz w:val="24"/>
                <w:szCs w:val="24"/>
              </w:rPr>
              <w:t>ассистировать врачу при выполнении лечебных и (или) ди</w:t>
            </w:r>
            <w:r w:rsidRPr="00310435">
              <w:rPr>
                <w:rFonts w:ascii="Times New Roman" w:hAnsi="Times New Roman"/>
                <w:sz w:val="24"/>
                <w:szCs w:val="24"/>
              </w:rPr>
              <w:t>а</w:t>
            </w:r>
            <w:r w:rsidRPr="00310435">
              <w:rPr>
                <w:rFonts w:ascii="Times New Roman" w:hAnsi="Times New Roman"/>
                <w:sz w:val="24"/>
                <w:szCs w:val="24"/>
              </w:rPr>
              <w:t>гностических вмешательств;</w:t>
            </w:r>
          </w:p>
          <w:p w:rsidR="004241A5" w:rsidRPr="00310435" w:rsidRDefault="004241A5" w:rsidP="00310435">
            <w:pPr>
              <w:spacing w:after="0"/>
              <w:rPr>
                <w:rFonts w:ascii="Times New Roman" w:hAnsi="Times New Roman"/>
                <w:sz w:val="24"/>
                <w:szCs w:val="24"/>
              </w:rPr>
            </w:pPr>
            <w:r w:rsidRPr="00310435">
              <w:rPr>
                <w:rFonts w:ascii="Times New Roman" w:hAnsi="Times New Roman"/>
                <w:sz w:val="24"/>
                <w:szCs w:val="24"/>
              </w:rPr>
              <w:t>проводить транспортную</w:t>
            </w:r>
            <w:r w:rsidR="00F13493" w:rsidRPr="00310435">
              <w:rPr>
                <w:rFonts w:ascii="Times New Roman" w:hAnsi="Times New Roman"/>
                <w:sz w:val="24"/>
                <w:szCs w:val="24"/>
              </w:rPr>
              <w:t xml:space="preserve"> </w:t>
            </w:r>
            <w:r w:rsidRPr="00310435">
              <w:rPr>
                <w:rFonts w:ascii="Times New Roman" w:hAnsi="Times New Roman"/>
                <w:sz w:val="24"/>
                <w:szCs w:val="24"/>
              </w:rPr>
              <w:t>иммобилизацию и накладывать п</w:t>
            </w:r>
            <w:r w:rsidRPr="00310435">
              <w:rPr>
                <w:rFonts w:ascii="Times New Roman" w:hAnsi="Times New Roman"/>
                <w:sz w:val="24"/>
                <w:szCs w:val="24"/>
              </w:rPr>
              <w:t>о</w:t>
            </w:r>
            <w:r w:rsidRPr="00310435">
              <w:rPr>
                <w:rFonts w:ascii="Times New Roman" w:hAnsi="Times New Roman"/>
                <w:sz w:val="24"/>
                <w:szCs w:val="24"/>
              </w:rPr>
              <w:t>вязки по назначению врача или совместно с врачом;</w:t>
            </w:r>
          </w:p>
          <w:p w:rsidR="004241A5" w:rsidRPr="00310435" w:rsidRDefault="004241A5" w:rsidP="00310435">
            <w:pPr>
              <w:spacing w:after="0"/>
              <w:rPr>
                <w:rFonts w:ascii="Times New Roman" w:hAnsi="Times New Roman"/>
                <w:sz w:val="24"/>
                <w:szCs w:val="24"/>
              </w:rPr>
            </w:pPr>
            <w:r w:rsidRPr="00310435">
              <w:rPr>
                <w:rFonts w:ascii="Times New Roman" w:hAnsi="Times New Roman"/>
                <w:sz w:val="24"/>
                <w:szCs w:val="24"/>
              </w:rPr>
              <w:t>осуществлять профилактику пролежней, контактного дерм</w:t>
            </w:r>
            <w:r w:rsidRPr="00310435">
              <w:rPr>
                <w:rFonts w:ascii="Times New Roman" w:hAnsi="Times New Roman"/>
                <w:sz w:val="24"/>
                <w:szCs w:val="24"/>
              </w:rPr>
              <w:t>а</w:t>
            </w:r>
            <w:r w:rsidRPr="00310435">
              <w:rPr>
                <w:rFonts w:ascii="Times New Roman" w:hAnsi="Times New Roman"/>
                <w:sz w:val="24"/>
                <w:szCs w:val="24"/>
              </w:rPr>
              <w:t>тита, включая позиционирование и перемещение в постели, передвижение и транспортировку пациента с частичной или полной утратой способности самообслуживания, передвиж</w:t>
            </w:r>
            <w:r w:rsidRPr="00310435">
              <w:rPr>
                <w:rFonts w:ascii="Times New Roman" w:hAnsi="Times New Roman"/>
                <w:sz w:val="24"/>
                <w:szCs w:val="24"/>
              </w:rPr>
              <w:t>е</w:t>
            </w:r>
            <w:r w:rsidRPr="00310435">
              <w:rPr>
                <w:rFonts w:ascii="Times New Roman" w:hAnsi="Times New Roman"/>
                <w:sz w:val="24"/>
                <w:szCs w:val="24"/>
              </w:rPr>
              <w:t>ния и общения;</w:t>
            </w:r>
          </w:p>
          <w:p w:rsidR="004241A5" w:rsidRPr="00310435" w:rsidRDefault="004241A5" w:rsidP="00310435">
            <w:pPr>
              <w:spacing w:after="0"/>
              <w:rPr>
                <w:rFonts w:ascii="Times New Roman" w:hAnsi="Times New Roman"/>
                <w:sz w:val="24"/>
                <w:szCs w:val="24"/>
              </w:rPr>
            </w:pPr>
            <w:r w:rsidRPr="00310435">
              <w:rPr>
                <w:rFonts w:ascii="Times New Roman" w:hAnsi="Times New Roman"/>
                <w:sz w:val="24"/>
                <w:szCs w:val="24"/>
              </w:rPr>
              <w:t>осуществлять раздачу и применение лекарственных препар</w:t>
            </w:r>
            <w:r w:rsidRPr="00310435">
              <w:rPr>
                <w:rFonts w:ascii="Times New Roman" w:hAnsi="Times New Roman"/>
                <w:sz w:val="24"/>
                <w:szCs w:val="24"/>
              </w:rPr>
              <w:t>а</w:t>
            </w:r>
            <w:r w:rsidRPr="00310435">
              <w:rPr>
                <w:rFonts w:ascii="Times New Roman" w:hAnsi="Times New Roman"/>
                <w:sz w:val="24"/>
                <w:szCs w:val="24"/>
              </w:rPr>
              <w:t>тов пациенту по назначению врача, разъяснять правила при</w:t>
            </w:r>
            <w:r w:rsidRPr="00310435">
              <w:rPr>
                <w:rFonts w:ascii="Times New Roman" w:hAnsi="Times New Roman"/>
                <w:sz w:val="24"/>
                <w:szCs w:val="24"/>
              </w:rPr>
              <w:t>е</w:t>
            </w:r>
            <w:r w:rsidRPr="00310435">
              <w:rPr>
                <w:rFonts w:ascii="Times New Roman" w:hAnsi="Times New Roman"/>
                <w:sz w:val="24"/>
                <w:szCs w:val="24"/>
              </w:rPr>
              <w:t>ма лекарственных препаратов;</w:t>
            </w:r>
          </w:p>
          <w:p w:rsidR="004241A5" w:rsidRPr="00310435" w:rsidRDefault="004241A5" w:rsidP="00310435">
            <w:pPr>
              <w:spacing w:after="0"/>
              <w:rPr>
                <w:rFonts w:ascii="Times New Roman" w:hAnsi="Times New Roman"/>
                <w:sz w:val="24"/>
                <w:szCs w:val="24"/>
              </w:rPr>
            </w:pPr>
            <w:r w:rsidRPr="00310435">
              <w:rPr>
                <w:rFonts w:ascii="Times New Roman" w:hAnsi="Times New Roman"/>
                <w:sz w:val="24"/>
                <w:szCs w:val="24"/>
              </w:rPr>
              <w:t>выполнять процедуры сестринского ухода за пациентами при терминальных состояниях болезни;</w:t>
            </w:r>
          </w:p>
          <w:p w:rsidR="004241A5" w:rsidRPr="00310435" w:rsidRDefault="004241A5" w:rsidP="00310435">
            <w:pPr>
              <w:spacing w:after="0"/>
              <w:rPr>
                <w:rFonts w:ascii="Times New Roman" w:hAnsi="Times New Roman"/>
                <w:sz w:val="24"/>
                <w:szCs w:val="24"/>
              </w:rPr>
            </w:pPr>
            <w:r w:rsidRPr="00310435">
              <w:rPr>
                <w:rFonts w:ascii="Times New Roman" w:hAnsi="Times New Roman"/>
                <w:sz w:val="24"/>
                <w:szCs w:val="24"/>
              </w:rPr>
              <w:t>оказывать психологическую поддержку пациенту в терм</w:t>
            </w:r>
            <w:r w:rsidRPr="00310435">
              <w:rPr>
                <w:rFonts w:ascii="Times New Roman" w:hAnsi="Times New Roman"/>
                <w:sz w:val="24"/>
                <w:szCs w:val="24"/>
              </w:rPr>
              <w:t>и</w:t>
            </w:r>
            <w:r w:rsidRPr="00310435">
              <w:rPr>
                <w:rFonts w:ascii="Times New Roman" w:hAnsi="Times New Roman"/>
                <w:sz w:val="24"/>
                <w:szCs w:val="24"/>
              </w:rPr>
              <w:t>нальной стадии болезни и его родственникам (законным представителям);</w:t>
            </w:r>
          </w:p>
          <w:p w:rsidR="004241A5" w:rsidRPr="00310435" w:rsidRDefault="004241A5" w:rsidP="00310435">
            <w:pPr>
              <w:spacing w:after="0"/>
              <w:rPr>
                <w:rFonts w:ascii="Times New Roman" w:hAnsi="Times New Roman"/>
                <w:sz w:val="24"/>
                <w:szCs w:val="24"/>
              </w:rPr>
            </w:pPr>
            <w:r w:rsidRPr="00310435">
              <w:rPr>
                <w:rFonts w:ascii="Times New Roman" w:hAnsi="Times New Roman"/>
                <w:sz w:val="24"/>
                <w:szCs w:val="24"/>
              </w:rPr>
              <w:t>проводить консультирование и обучение пациента и его ро</w:t>
            </w:r>
            <w:r w:rsidRPr="00310435">
              <w:rPr>
                <w:rFonts w:ascii="Times New Roman" w:hAnsi="Times New Roman"/>
                <w:sz w:val="24"/>
                <w:szCs w:val="24"/>
              </w:rPr>
              <w:t>д</w:t>
            </w:r>
            <w:r w:rsidRPr="00310435">
              <w:rPr>
                <w:rFonts w:ascii="Times New Roman" w:hAnsi="Times New Roman"/>
                <w:sz w:val="24"/>
                <w:szCs w:val="24"/>
              </w:rPr>
              <w:t>ственников (законных представителей), лиц, осуществля</w:t>
            </w:r>
            <w:r w:rsidRPr="00310435">
              <w:rPr>
                <w:rFonts w:ascii="Times New Roman" w:hAnsi="Times New Roman"/>
                <w:sz w:val="24"/>
                <w:szCs w:val="24"/>
              </w:rPr>
              <w:t>ю</w:t>
            </w:r>
            <w:r w:rsidRPr="00310435">
              <w:rPr>
                <w:rFonts w:ascii="Times New Roman" w:hAnsi="Times New Roman"/>
                <w:sz w:val="24"/>
                <w:szCs w:val="24"/>
              </w:rPr>
              <w:t xml:space="preserve">щих уход, по вопросам ухода и </w:t>
            </w:r>
            <w:proofErr w:type="spellStart"/>
            <w:r w:rsidRPr="00310435">
              <w:rPr>
                <w:rFonts w:ascii="Times New Roman" w:hAnsi="Times New Roman"/>
                <w:sz w:val="24"/>
                <w:szCs w:val="24"/>
              </w:rPr>
              <w:t>самоухода</w:t>
            </w:r>
            <w:proofErr w:type="spellEnd"/>
            <w:r w:rsidRPr="00310435">
              <w:rPr>
                <w:rFonts w:ascii="Times New Roman" w:hAnsi="Times New Roman"/>
                <w:sz w:val="24"/>
                <w:szCs w:val="24"/>
              </w:rPr>
              <w:t>;</w:t>
            </w:r>
          </w:p>
          <w:p w:rsidR="004241A5" w:rsidRPr="00310435" w:rsidRDefault="004241A5" w:rsidP="00310435">
            <w:pPr>
              <w:spacing w:after="0"/>
              <w:rPr>
                <w:rFonts w:ascii="Times New Roman" w:hAnsi="Times New Roman"/>
                <w:sz w:val="24"/>
                <w:szCs w:val="24"/>
              </w:rPr>
            </w:pPr>
            <w:r w:rsidRPr="00310435">
              <w:rPr>
                <w:rFonts w:ascii="Times New Roman" w:hAnsi="Times New Roman"/>
                <w:sz w:val="24"/>
                <w:szCs w:val="24"/>
              </w:rPr>
              <w:t>разъяснять пределы назначенного лечащим врачом режима двигательной активности и контролировать выполнение назначений врача;</w:t>
            </w:r>
          </w:p>
          <w:p w:rsidR="004241A5" w:rsidRPr="00310435" w:rsidRDefault="004241A5" w:rsidP="00310435">
            <w:pPr>
              <w:spacing w:after="0"/>
              <w:rPr>
                <w:rFonts w:ascii="Times New Roman" w:hAnsi="Times New Roman"/>
                <w:sz w:val="24"/>
                <w:szCs w:val="24"/>
              </w:rPr>
            </w:pPr>
            <w:r w:rsidRPr="00310435">
              <w:rPr>
                <w:rFonts w:ascii="Times New Roman" w:hAnsi="Times New Roman"/>
                <w:sz w:val="24"/>
                <w:szCs w:val="24"/>
              </w:rPr>
              <w:t>оказывать медицинскую помощь в неотложной форме при внезапных острых заболеваниях, состояниях, обострении хронических заболеваний;</w:t>
            </w:r>
          </w:p>
          <w:p w:rsidR="004241A5" w:rsidRPr="00310435" w:rsidRDefault="004241A5" w:rsidP="00310435">
            <w:pPr>
              <w:spacing w:after="0"/>
              <w:rPr>
                <w:rFonts w:ascii="Times New Roman" w:hAnsi="Times New Roman"/>
                <w:sz w:val="24"/>
                <w:szCs w:val="24"/>
              </w:rPr>
            </w:pPr>
            <w:r w:rsidRPr="00310435">
              <w:rPr>
                <w:rFonts w:ascii="Times New Roman" w:hAnsi="Times New Roman"/>
                <w:sz w:val="24"/>
                <w:szCs w:val="24"/>
              </w:rPr>
              <w:t>получать и передавать информацию по вопросам оказания медицинской помощи, в том числе с пациентами, имеющими нарушения зрения, слуха, поведения;</w:t>
            </w:r>
          </w:p>
          <w:p w:rsidR="004241A5" w:rsidRPr="00310435" w:rsidRDefault="004241A5" w:rsidP="00310435">
            <w:pPr>
              <w:spacing w:after="0"/>
              <w:rPr>
                <w:rFonts w:ascii="Times New Roman" w:hAnsi="Times New Roman"/>
                <w:bCs/>
                <w:sz w:val="24"/>
                <w:szCs w:val="24"/>
                <w:lang w:eastAsia="en-US"/>
              </w:rPr>
            </w:pPr>
            <w:r w:rsidRPr="00310435">
              <w:rPr>
                <w:rFonts w:ascii="Times New Roman" w:hAnsi="Times New Roman"/>
                <w:sz w:val="24"/>
                <w:szCs w:val="24"/>
              </w:rPr>
              <w:t>выполнять работу по проведению мероприятий медицинской реабилитации.</w:t>
            </w:r>
          </w:p>
        </w:tc>
      </w:tr>
      <w:tr w:rsidR="005831FD" w:rsidRPr="00310435" w:rsidTr="005831FD">
        <w:tc>
          <w:tcPr>
            <w:tcW w:w="2802" w:type="dxa"/>
          </w:tcPr>
          <w:p w:rsidR="005831FD" w:rsidRPr="00310435" w:rsidRDefault="00404F75" w:rsidP="00310435">
            <w:pPr>
              <w:spacing w:after="0"/>
              <w:rPr>
                <w:rFonts w:ascii="Times New Roman" w:hAnsi="Times New Roman"/>
                <w:bCs/>
                <w:sz w:val="24"/>
                <w:szCs w:val="24"/>
                <w:lang w:eastAsia="en-US"/>
              </w:rPr>
            </w:pPr>
            <w:r w:rsidRPr="00310435">
              <w:rPr>
                <w:rFonts w:ascii="Times New Roman" w:hAnsi="Times New Roman"/>
                <w:bCs/>
                <w:sz w:val="24"/>
                <w:szCs w:val="24"/>
                <w:lang w:eastAsia="en-US"/>
              </w:rPr>
              <w:lastRenderedPageBreak/>
              <w:t>З</w:t>
            </w:r>
            <w:r w:rsidR="005831FD" w:rsidRPr="00310435">
              <w:rPr>
                <w:rFonts w:ascii="Times New Roman" w:hAnsi="Times New Roman"/>
                <w:bCs/>
                <w:sz w:val="24"/>
                <w:szCs w:val="24"/>
                <w:lang w:eastAsia="en-US"/>
              </w:rPr>
              <w:t>нать</w:t>
            </w:r>
          </w:p>
        </w:tc>
        <w:tc>
          <w:tcPr>
            <w:tcW w:w="6662" w:type="dxa"/>
          </w:tcPr>
          <w:p w:rsidR="004241A5" w:rsidRPr="00310435" w:rsidRDefault="004241A5" w:rsidP="00310435">
            <w:pPr>
              <w:spacing w:after="0"/>
              <w:rPr>
                <w:rFonts w:ascii="Times New Roman" w:hAnsi="Times New Roman"/>
                <w:sz w:val="24"/>
                <w:szCs w:val="24"/>
              </w:rPr>
            </w:pPr>
            <w:r w:rsidRPr="00310435">
              <w:rPr>
                <w:rFonts w:ascii="Times New Roman" w:hAnsi="Times New Roman"/>
                <w:sz w:val="24"/>
                <w:szCs w:val="24"/>
              </w:rPr>
              <w:t>основ теории и практики сестринского дела, методов опред</w:t>
            </w:r>
            <w:r w:rsidRPr="00310435">
              <w:rPr>
                <w:rFonts w:ascii="Times New Roman" w:hAnsi="Times New Roman"/>
                <w:sz w:val="24"/>
                <w:szCs w:val="24"/>
              </w:rPr>
              <w:t>е</w:t>
            </w:r>
            <w:r w:rsidRPr="00310435">
              <w:rPr>
                <w:rFonts w:ascii="Times New Roman" w:hAnsi="Times New Roman"/>
                <w:sz w:val="24"/>
                <w:szCs w:val="24"/>
              </w:rPr>
              <w:lastRenderedPageBreak/>
              <w:t>ления функциональной активности и самостоятельности п</w:t>
            </w:r>
            <w:r w:rsidRPr="00310435">
              <w:rPr>
                <w:rFonts w:ascii="Times New Roman" w:hAnsi="Times New Roman"/>
                <w:sz w:val="24"/>
                <w:szCs w:val="24"/>
              </w:rPr>
              <w:t>а</w:t>
            </w:r>
            <w:r w:rsidRPr="00310435">
              <w:rPr>
                <w:rFonts w:ascii="Times New Roman" w:hAnsi="Times New Roman"/>
                <w:sz w:val="24"/>
                <w:szCs w:val="24"/>
              </w:rPr>
              <w:t>циента в самообслуживании, передвижении, общении, опр</w:t>
            </w:r>
            <w:r w:rsidRPr="00310435">
              <w:rPr>
                <w:rFonts w:ascii="Times New Roman" w:hAnsi="Times New Roman"/>
                <w:sz w:val="24"/>
                <w:szCs w:val="24"/>
              </w:rPr>
              <w:t>е</w:t>
            </w:r>
            <w:r w:rsidRPr="00310435">
              <w:rPr>
                <w:rFonts w:ascii="Times New Roman" w:hAnsi="Times New Roman"/>
                <w:sz w:val="24"/>
                <w:szCs w:val="24"/>
              </w:rPr>
              <w:t>деления потребности в посторонней помощи и сестринском уходе;</w:t>
            </w:r>
          </w:p>
          <w:p w:rsidR="004241A5" w:rsidRPr="00310435" w:rsidRDefault="004241A5" w:rsidP="00310435">
            <w:pPr>
              <w:spacing w:after="0"/>
              <w:rPr>
                <w:rFonts w:ascii="Times New Roman" w:hAnsi="Times New Roman"/>
                <w:sz w:val="24"/>
                <w:szCs w:val="24"/>
              </w:rPr>
            </w:pPr>
            <w:r w:rsidRPr="00310435">
              <w:rPr>
                <w:rFonts w:ascii="Times New Roman" w:hAnsi="Times New Roman"/>
                <w:sz w:val="24"/>
                <w:szCs w:val="24"/>
              </w:rPr>
              <w:t>диагностических критериев факторов риска падений, развития пролежней и контактного дерматита у пациентов;</w:t>
            </w:r>
          </w:p>
          <w:p w:rsidR="005831FD" w:rsidRPr="00310435" w:rsidRDefault="004241A5" w:rsidP="00310435">
            <w:pPr>
              <w:spacing w:after="0"/>
              <w:rPr>
                <w:rFonts w:ascii="Times New Roman" w:hAnsi="Times New Roman"/>
                <w:sz w:val="24"/>
                <w:szCs w:val="24"/>
              </w:rPr>
            </w:pPr>
            <w:r w:rsidRPr="00310435">
              <w:rPr>
                <w:rFonts w:ascii="Times New Roman" w:hAnsi="Times New Roman"/>
                <w:sz w:val="24"/>
                <w:szCs w:val="24"/>
              </w:rPr>
              <w:t>анатомо-физиологических особенностей и показателей жи</w:t>
            </w:r>
            <w:r w:rsidRPr="00310435">
              <w:rPr>
                <w:rFonts w:ascii="Times New Roman" w:hAnsi="Times New Roman"/>
                <w:sz w:val="24"/>
                <w:szCs w:val="24"/>
              </w:rPr>
              <w:t>з</w:t>
            </w:r>
            <w:r w:rsidRPr="00310435">
              <w:rPr>
                <w:rFonts w:ascii="Times New Roman" w:hAnsi="Times New Roman"/>
                <w:sz w:val="24"/>
                <w:szCs w:val="24"/>
              </w:rPr>
              <w:t>недеятельности человека в разные возрастные периоды, пр</w:t>
            </w:r>
            <w:r w:rsidRPr="00310435">
              <w:rPr>
                <w:rFonts w:ascii="Times New Roman" w:hAnsi="Times New Roman"/>
                <w:sz w:val="24"/>
                <w:szCs w:val="24"/>
              </w:rPr>
              <w:t>а</w:t>
            </w:r>
            <w:r w:rsidRPr="00310435">
              <w:rPr>
                <w:rFonts w:ascii="Times New Roman" w:hAnsi="Times New Roman"/>
                <w:sz w:val="24"/>
                <w:szCs w:val="24"/>
              </w:rPr>
              <w:t>вил измерения и интерпретации данных;</w:t>
            </w:r>
          </w:p>
          <w:p w:rsidR="004241A5" w:rsidRPr="00310435" w:rsidRDefault="004241A5" w:rsidP="00310435">
            <w:pPr>
              <w:spacing w:after="0"/>
              <w:rPr>
                <w:rFonts w:ascii="Times New Roman" w:hAnsi="Times New Roman"/>
                <w:sz w:val="24"/>
                <w:szCs w:val="24"/>
              </w:rPr>
            </w:pPr>
            <w:r w:rsidRPr="00310435">
              <w:rPr>
                <w:rFonts w:ascii="Times New Roman" w:hAnsi="Times New Roman"/>
                <w:sz w:val="24"/>
                <w:szCs w:val="24"/>
              </w:rPr>
              <w:t>технологии выполнения медицинских услуг, манипуляций и процедур сестринского ухода;</w:t>
            </w:r>
          </w:p>
          <w:p w:rsidR="004241A5" w:rsidRPr="00310435" w:rsidRDefault="004241A5" w:rsidP="00310435">
            <w:pPr>
              <w:spacing w:after="0"/>
              <w:rPr>
                <w:rFonts w:ascii="Times New Roman" w:hAnsi="Times New Roman"/>
                <w:sz w:val="24"/>
                <w:szCs w:val="24"/>
              </w:rPr>
            </w:pPr>
            <w:r w:rsidRPr="00310435">
              <w:rPr>
                <w:rFonts w:ascii="Times New Roman" w:hAnsi="Times New Roman"/>
                <w:sz w:val="24"/>
                <w:szCs w:val="24"/>
              </w:rPr>
              <w:t xml:space="preserve">основ клинической фармакологии, видов лекарственных форм, способов и правил введения лекарственных препаратов, </w:t>
            </w:r>
            <w:proofErr w:type="spellStart"/>
            <w:r w:rsidRPr="00310435">
              <w:rPr>
                <w:rFonts w:ascii="Times New Roman" w:hAnsi="Times New Roman"/>
                <w:sz w:val="24"/>
                <w:szCs w:val="24"/>
              </w:rPr>
              <w:t>инфузионных</w:t>
            </w:r>
            <w:proofErr w:type="spellEnd"/>
            <w:r w:rsidRPr="00310435">
              <w:rPr>
                <w:rFonts w:ascii="Times New Roman" w:hAnsi="Times New Roman"/>
                <w:sz w:val="24"/>
                <w:szCs w:val="24"/>
              </w:rPr>
              <w:t xml:space="preserve"> сред;</w:t>
            </w:r>
          </w:p>
          <w:p w:rsidR="004241A5" w:rsidRPr="00310435" w:rsidRDefault="004241A5" w:rsidP="00310435">
            <w:pPr>
              <w:spacing w:after="0"/>
              <w:rPr>
                <w:rFonts w:ascii="Times New Roman" w:hAnsi="Times New Roman"/>
                <w:sz w:val="24"/>
                <w:szCs w:val="24"/>
              </w:rPr>
            </w:pPr>
            <w:r w:rsidRPr="00310435">
              <w:rPr>
                <w:rFonts w:ascii="Times New Roman" w:hAnsi="Times New Roman"/>
                <w:sz w:val="24"/>
                <w:szCs w:val="24"/>
              </w:rPr>
              <w:t>правил и порядка подготовки пациента к медицинским вм</w:t>
            </w:r>
            <w:r w:rsidRPr="00310435">
              <w:rPr>
                <w:rFonts w:ascii="Times New Roman" w:hAnsi="Times New Roman"/>
                <w:sz w:val="24"/>
                <w:szCs w:val="24"/>
              </w:rPr>
              <w:t>е</w:t>
            </w:r>
            <w:r w:rsidRPr="00310435">
              <w:rPr>
                <w:rFonts w:ascii="Times New Roman" w:hAnsi="Times New Roman"/>
                <w:sz w:val="24"/>
                <w:szCs w:val="24"/>
              </w:rPr>
              <w:t>шательствам;</w:t>
            </w:r>
          </w:p>
          <w:p w:rsidR="004241A5" w:rsidRPr="00310435" w:rsidRDefault="004241A5" w:rsidP="00310435">
            <w:pPr>
              <w:spacing w:after="0"/>
              <w:rPr>
                <w:rFonts w:ascii="Times New Roman" w:hAnsi="Times New Roman"/>
                <w:sz w:val="24"/>
                <w:szCs w:val="24"/>
              </w:rPr>
            </w:pPr>
            <w:r w:rsidRPr="00310435">
              <w:rPr>
                <w:rFonts w:ascii="Times New Roman" w:hAnsi="Times New Roman"/>
                <w:sz w:val="24"/>
                <w:szCs w:val="24"/>
              </w:rPr>
              <w:t>медицинских изделий (медицинские инструменты, расходные материалы, медицинское оборудование), применяемых для проведения лечебных и (или) диагностических процедур, оп</w:t>
            </w:r>
            <w:r w:rsidRPr="00310435">
              <w:rPr>
                <w:rFonts w:ascii="Times New Roman" w:hAnsi="Times New Roman"/>
                <w:sz w:val="24"/>
                <w:szCs w:val="24"/>
              </w:rPr>
              <w:t>е</w:t>
            </w:r>
            <w:r w:rsidRPr="00310435">
              <w:rPr>
                <w:rFonts w:ascii="Times New Roman" w:hAnsi="Times New Roman"/>
                <w:sz w:val="24"/>
                <w:szCs w:val="24"/>
              </w:rPr>
              <w:t>ративных вмешательств;</w:t>
            </w:r>
          </w:p>
          <w:p w:rsidR="004241A5" w:rsidRPr="00310435" w:rsidRDefault="004241A5" w:rsidP="00310435">
            <w:pPr>
              <w:spacing w:after="0"/>
              <w:rPr>
                <w:rFonts w:ascii="Times New Roman" w:hAnsi="Times New Roman"/>
                <w:sz w:val="24"/>
                <w:szCs w:val="24"/>
              </w:rPr>
            </w:pPr>
            <w:r w:rsidRPr="00310435">
              <w:rPr>
                <w:rFonts w:ascii="Times New Roman" w:hAnsi="Times New Roman"/>
                <w:sz w:val="24"/>
                <w:szCs w:val="24"/>
              </w:rPr>
              <w:t>требований к условиям забора, хранения и транспортировки биологического материала пациента;</w:t>
            </w:r>
          </w:p>
          <w:p w:rsidR="004241A5" w:rsidRPr="00310435" w:rsidRDefault="004241A5" w:rsidP="00310435">
            <w:pPr>
              <w:spacing w:after="0"/>
              <w:rPr>
                <w:rFonts w:ascii="Times New Roman" w:hAnsi="Times New Roman"/>
                <w:sz w:val="24"/>
                <w:szCs w:val="24"/>
              </w:rPr>
            </w:pPr>
            <w:r w:rsidRPr="00310435">
              <w:rPr>
                <w:rFonts w:ascii="Times New Roman" w:hAnsi="Times New Roman"/>
                <w:sz w:val="24"/>
                <w:szCs w:val="24"/>
              </w:rPr>
              <w:t>порядка и правил учета, хранения и применения лекарстве</w:t>
            </w:r>
            <w:r w:rsidRPr="00310435">
              <w:rPr>
                <w:rFonts w:ascii="Times New Roman" w:hAnsi="Times New Roman"/>
                <w:sz w:val="24"/>
                <w:szCs w:val="24"/>
              </w:rPr>
              <w:t>н</w:t>
            </w:r>
            <w:r w:rsidRPr="00310435">
              <w:rPr>
                <w:rFonts w:ascii="Times New Roman" w:hAnsi="Times New Roman"/>
                <w:sz w:val="24"/>
                <w:szCs w:val="24"/>
              </w:rPr>
              <w:t>ных препаратов, этилового спирта, спиртсодержащих преп</w:t>
            </w:r>
            <w:r w:rsidRPr="00310435">
              <w:rPr>
                <w:rFonts w:ascii="Times New Roman" w:hAnsi="Times New Roman"/>
                <w:sz w:val="24"/>
                <w:szCs w:val="24"/>
              </w:rPr>
              <w:t>а</w:t>
            </w:r>
            <w:r w:rsidRPr="00310435">
              <w:rPr>
                <w:rFonts w:ascii="Times New Roman" w:hAnsi="Times New Roman"/>
                <w:sz w:val="24"/>
                <w:szCs w:val="24"/>
              </w:rPr>
              <w:t xml:space="preserve">ратов, </w:t>
            </w:r>
            <w:proofErr w:type="spellStart"/>
            <w:r w:rsidRPr="00310435">
              <w:rPr>
                <w:rFonts w:ascii="Times New Roman" w:hAnsi="Times New Roman"/>
                <w:sz w:val="24"/>
                <w:szCs w:val="24"/>
              </w:rPr>
              <w:t>инфузионных</w:t>
            </w:r>
            <w:proofErr w:type="spellEnd"/>
            <w:r w:rsidRPr="00310435">
              <w:rPr>
                <w:rFonts w:ascii="Times New Roman" w:hAnsi="Times New Roman"/>
                <w:sz w:val="24"/>
                <w:szCs w:val="24"/>
              </w:rPr>
              <w:t xml:space="preserve"> сред, медицинских изделий, специализ</w:t>
            </w:r>
            <w:r w:rsidRPr="00310435">
              <w:rPr>
                <w:rFonts w:ascii="Times New Roman" w:hAnsi="Times New Roman"/>
                <w:sz w:val="24"/>
                <w:szCs w:val="24"/>
              </w:rPr>
              <w:t>и</w:t>
            </w:r>
            <w:r w:rsidRPr="00310435">
              <w:rPr>
                <w:rFonts w:ascii="Times New Roman" w:hAnsi="Times New Roman"/>
                <w:sz w:val="24"/>
                <w:szCs w:val="24"/>
              </w:rPr>
              <w:t>рованных продуктов лечебного питания;</w:t>
            </w:r>
          </w:p>
          <w:p w:rsidR="004241A5" w:rsidRPr="00310435" w:rsidRDefault="004241A5" w:rsidP="00310435">
            <w:pPr>
              <w:spacing w:after="0"/>
              <w:rPr>
                <w:rFonts w:ascii="Times New Roman" w:hAnsi="Times New Roman"/>
                <w:sz w:val="24"/>
                <w:szCs w:val="24"/>
              </w:rPr>
            </w:pPr>
            <w:r w:rsidRPr="00310435">
              <w:rPr>
                <w:rFonts w:ascii="Times New Roman" w:hAnsi="Times New Roman"/>
                <w:sz w:val="24"/>
                <w:szCs w:val="24"/>
              </w:rPr>
              <w:t xml:space="preserve">правил </w:t>
            </w:r>
            <w:proofErr w:type="spellStart"/>
            <w:r w:rsidRPr="00310435">
              <w:rPr>
                <w:rFonts w:ascii="Times New Roman" w:hAnsi="Times New Roman"/>
                <w:sz w:val="24"/>
                <w:szCs w:val="24"/>
              </w:rPr>
              <w:t>ассистирования</w:t>
            </w:r>
            <w:proofErr w:type="spellEnd"/>
            <w:r w:rsidRPr="00310435">
              <w:rPr>
                <w:rFonts w:ascii="Times New Roman" w:hAnsi="Times New Roman"/>
                <w:sz w:val="24"/>
                <w:szCs w:val="24"/>
              </w:rPr>
              <w:t xml:space="preserve"> врачу (фельдшеру) при выполнении лечебных или диагностических процедур;</w:t>
            </w:r>
          </w:p>
          <w:p w:rsidR="004241A5" w:rsidRPr="00310435" w:rsidRDefault="004241A5" w:rsidP="00310435">
            <w:pPr>
              <w:spacing w:after="0"/>
              <w:rPr>
                <w:rFonts w:ascii="Times New Roman" w:hAnsi="Times New Roman"/>
                <w:sz w:val="24"/>
                <w:szCs w:val="24"/>
              </w:rPr>
            </w:pPr>
            <w:r w:rsidRPr="00310435">
              <w:rPr>
                <w:rFonts w:ascii="Times New Roman" w:hAnsi="Times New Roman"/>
                <w:sz w:val="24"/>
                <w:szCs w:val="24"/>
              </w:rPr>
              <w:t>правил десмургии и транспортной иммобилизации;</w:t>
            </w:r>
          </w:p>
          <w:p w:rsidR="009B7E02" w:rsidRPr="00310435" w:rsidRDefault="009B7E02" w:rsidP="00310435">
            <w:pPr>
              <w:spacing w:after="0"/>
              <w:rPr>
                <w:rFonts w:ascii="Times New Roman" w:hAnsi="Times New Roman"/>
                <w:sz w:val="24"/>
                <w:szCs w:val="24"/>
              </w:rPr>
            </w:pPr>
            <w:r w:rsidRPr="00310435">
              <w:rPr>
                <w:rFonts w:ascii="Times New Roman" w:hAnsi="Times New Roman"/>
                <w:sz w:val="24"/>
                <w:szCs w:val="24"/>
              </w:rPr>
              <w:t>особенности сестринского ухода с учетом заболевания, во</w:t>
            </w:r>
            <w:r w:rsidRPr="00310435">
              <w:rPr>
                <w:rFonts w:ascii="Times New Roman" w:hAnsi="Times New Roman"/>
                <w:sz w:val="24"/>
                <w:szCs w:val="24"/>
              </w:rPr>
              <w:t>з</w:t>
            </w:r>
            <w:r w:rsidRPr="00310435">
              <w:rPr>
                <w:rFonts w:ascii="Times New Roman" w:hAnsi="Times New Roman"/>
                <w:sz w:val="24"/>
                <w:szCs w:val="24"/>
              </w:rPr>
              <w:t>растных, культурных и этнических особенностей пациента;</w:t>
            </w:r>
          </w:p>
          <w:p w:rsidR="009B7E02" w:rsidRPr="00310435" w:rsidRDefault="009B7E02" w:rsidP="00310435">
            <w:pPr>
              <w:spacing w:after="0"/>
              <w:rPr>
                <w:rFonts w:ascii="Times New Roman" w:hAnsi="Times New Roman"/>
                <w:sz w:val="24"/>
                <w:szCs w:val="24"/>
              </w:rPr>
            </w:pPr>
            <w:r w:rsidRPr="00310435">
              <w:rPr>
                <w:rFonts w:ascii="Times New Roman" w:hAnsi="Times New Roman"/>
                <w:sz w:val="24"/>
                <w:szCs w:val="24"/>
              </w:rPr>
              <w:t>современных технологий медицинских услуг по гигиенич</w:t>
            </w:r>
            <w:r w:rsidRPr="00310435">
              <w:rPr>
                <w:rFonts w:ascii="Times New Roman" w:hAnsi="Times New Roman"/>
                <w:sz w:val="24"/>
                <w:szCs w:val="24"/>
              </w:rPr>
              <w:t>е</w:t>
            </w:r>
            <w:r w:rsidRPr="00310435">
              <w:rPr>
                <w:rFonts w:ascii="Times New Roman" w:hAnsi="Times New Roman"/>
                <w:sz w:val="24"/>
                <w:szCs w:val="24"/>
              </w:rPr>
              <w:t>скому уходу, позиционированию и перемещению в кровати пациентов, частично или полностью утративших способность к общению, передвижению и самообслуживанию;</w:t>
            </w:r>
          </w:p>
          <w:p w:rsidR="009B7E02" w:rsidRPr="00310435" w:rsidRDefault="009B7E02" w:rsidP="00310435">
            <w:pPr>
              <w:spacing w:after="0"/>
              <w:rPr>
                <w:rFonts w:ascii="Times New Roman" w:hAnsi="Times New Roman"/>
                <w:sz w:val="24"/>
                <w:szCs w:val="24"/>
              </w:rPr>
            </w:pPr>
            <w:r w:rsidRPr="00310435">
              <w:rPr>
                <w:rFonts w:ascii="Times New Roman" w:hAnsi="Times New Roman"/>
                <w:sz w:val="24"/>
                <w:szCs w:val="24"/>
              </w:rPr>
              <w:t>особенности и принципы лечебного питания пациентов в м</w:t>
            </w:r>
            <w:r w:rsidRPr="00310435">
              <w:rPr>
                <w:rFonts w:ascii="Times New Roman" w:hAnsi="Times New Roman"/>
                <w:sz w:val="24"/>
                <w:szCs w:val="24"/>
              </w:rPr>
              <w:t>е</w:t>
            </w:r>
            <w:r w:rsidRPr="00310435">
              <w:rPr>
                <w:rFonts w:ascii="Times New Roman" w:hAnsi="Times New Roman"/>
                <w:sz w:val="24"/>
                <w:szCs w:val="24"/>
              </w:rPr>
              <w:t>дицинской организации в зависимости от возраста и забол</w:t>
            </w:r>
            <w:r w:rsidRPr="00310435">
              <w:rPr>
                <w:rFonts w:ascii="Times New Roman" w:hAnsi="Times New Roman"/>
                <w:sz w:val="24"/>
                <w:szCs w:val="24"/>
              </w:rPr>
              <w:t>е</w:t>
            </w:r>
            <w:r w:rsidRPr="00310435">
              <w:rPr>
                <w:rFonts w:ascii="Times New Roman" w:hAnsi="Times New Roman"/>
                <w:sz w:val="24"/>
                <w:szCs w:val="24"/>
              </w:rPr>
              <w:t>вания;</w:t>
            </w:r>
          </w:p>
          <w:p w:rsidR="009B7E02" w:rsidRPr="00310435" w:rsidRDefault="009B7E02" w:rsidP="00310435">
            <w:pPr>
              <w:spacing w:after="0"/>
              <w:rPr>
                <w:rFonts w:ascii="Times New Roman" w:hAnsi="Times New Roman"/>
                <w:sz w:val="24"/>
                <w:szCs w:val="24"/>
              </w:rPr>
            </w:pPr>
            <w:r w:rsidRPr="00310435">
              <w:rPr>
                <w:rFonts w:ascii="Times New Roman" w:hAnsi="Times New Roman"/>
                <w:sz w:val="24"/>
                <w:szCs w:val="24"/>
              </w:rPr>
              <w:t>порядка оказания паллиативной медицинской помощи, мет</w:t>
            </w:r>
            <w:r w:rsidRPr="00310435">
              <w:rPr>
                <w:rFonts w:ascii="Times New Roman" w:hAnsi="Times New Roman"/>
                <w:sz w:val="24"/>
                <w:szCs w:val="24"/>
              </w:rPr>
              <w:t>о</w:t>
            </w:r>
            <w:r w:rsidRPr="00310435">
              <w:rPr>
                <w:rFonts w:ascii="Times New Roman" w:hAnsi="Times New Roman"/>
                <w:sz w:val="24"/>
                <w:szCs w:val="24"/>
              </w:rPr>
              <w:t>дов, приемов и средств интенсивности и контроля боли у п</w:t>
            </w:r>
            <w:r w:rsidRPr="00310435">
              <w:rPr>
                <w:rFonts w:ascii="Times New Roman" w:hAnsi="Times New Roman"/>
                <w:sz w:val="24"/>
                <w:szCs w:val="24"/>
              </w:rPr>
              <w:t>а</w:t>
            </w:r>
            <w:r w:rsidRPr="00310435">
              <w:rPr>
                <w:rFonts w:ascii="Times New Roman" w:hAnsi="Times New Roman"/>
                <w:sz w:val="24"/>
                <w:szCs w:val="24"/>
              </w:rPr>
              <w:t>циента;</w:t>
            </w:r>
          </w:p>
          <w:p w:rsidR="009B7E02" w:rsidRPr="00310435" w:rsidRDefault="009B7E02" w:rsidP="00310435">
            <w:pPr>
              <w:spacing w:after="0"/>
              <w:rPr>
                <w:rFonts w:ascii="Times New Roman" w:hAnsi="Times New Roman"/>
                <w:sz w:val="24"/>
                <w:szCs w:val="24"/>
              </w:rPr>
            </w:pPr>
            <w:r w:rsidRPr="00310435">
              <w:rPr>
                <w:rFonts w:ascii="Times New Roman" w:hAnsi="Times New Roman"/>
                <w:sz w:val="24"/>
                <w:szCs w:val="24"/>
              </w:rPr>
              <w:t>процесса и стадий умирания человека, клинических призн</w:t>
            </w:r>
            <w:r w:rsidRPr="00310435">
              <w:rPr>
                <w:rFonts w:ascii="Times New Roman" w:hAnsi="Times New Roman"/>
                <w:sz w:val="24"/>
                <w:szCs w:val="24"/>
              </w:rPr>
              <w:t>а</w:t>
            </w:r>
            <w:r w:rsidRPr="00310435">
              <w:rPr>
                <w:rFonts w:ascii="Times New Roman" w:hAnsi="Times New Roman"/>
                <w:sz w:val="24"/>
                <w:szCs w:val="24"/>
              </w:rPr>
              <w:t>ков, основных симптомов в терминальной стадии заболев</w:t>
            </w:r>
            <w:r w:rsidRPr="00310435">
              <w:rPr>
                <w:rFonts w:ascii="Times New Roman" w:hAnsi="Times New Roman"/>
                <w:sz w:val="24"/>
                <w:szCs w:val="24"/>
              </w:rPr>
              <w:t>а</w:t>
            </w:r>
            <w:r w:rsidRPr="00310435">
              <w:rPr>
                <w:rFonts w:ascii="Times New Roman" w:hAnsi="Times New Roman"/>
                <w:sz w:val="24"/>
                <w:szCs w:val="24"/>
              </w:rPr>
              <w:t>ния, особенности сестринского ухода;</w:t>
            </w:r>
          </w:p>
          <w:p w:rsidR="009B7E02" w:rsidRPr="00310435" w:rsidRDefault="009B7E02" w:rsidP="00310435">
            <w:pPr>
              <w:spacing w:after="0"/>
              <w:rPr>
                <w:rFonts w:ascii="Times New Roman" w:hAnsi="Times New Roman"/>
                <w:sz w:val="24"/>
                <w:szCs w:val="24"/>
              </w:rPr>
            </w:pPr>
            <w:r w:rsidRPr="00310435">
              <w:rPr>
                <w:rFonts w:ascii="Times New Roman" w:hAnsi="Times New Roman"/>
                <w:sz w:val="24"/>
                <w:szCs w:val="24"/>
              </w:rPr>
              <w:lastRenderedPageBreak/>
              <w:t>признаков биологической смерти человека и процедур, св</w:t>
            </w:r>
            <w:r w:rsidRPr="00310435">
              <w:rPr>
                <w:rFonts w:ascii="Times New Roman" w:hAnsi="Times New Roman"/>
                <w:sz w:val="24"/>
                <w:szCs w:val="24"/>
              </w:rPr>
              <w:t>я</w:t>
            </w:r>
            <w:r w:rsidRPr="00310435">
              <w:rPr>
                <w:rFonts w:ascii="Times New Roman" w:hAnsi="Times New Roman"/>
                <w:sz w:val="24"/>
                <w:szCs w:val="24"/>
              </w:rPr>
              <w:t>занных</w:t>
            </w:r>
            <w:r w:rsidR="00F13493" w:rsidRPr="00310435">
              <w:rPr>
                <w:rFonts w:ascii="Times New Roman" w:hAnsi="Times New Roman"/>
                <w:sz w:val="24"/>
                <w:szCs w:val="24"/>
              </w:rPr>
              <w:t xml:space="preserve"> </w:t>
            </w:r>
            <w:r w:rsidRPr="00310435">
              <w:rPr>
                <w:rFonts w:ascii="Times New Roman" w:hAnsi="Times New Roman"/>
                <w:sz w:val="24"/>
                <w:szCs w:val="24"/>
              </w:rPr>
              <w:t>с подготовкой тела умершего пациента к транспорт</w:t>
            </w:r>
            <w:r w:rsidRPr="00310435">
              <w:rPr>
                <w:rFonts w:ascii="Times New Roman" w:hAnsi="Times New Roman"/>
                <w:sz w:val="24"/>
                <w:szCs w:val="24"/>
              </w:rPr>
              <w:t>и</w:t>
            </w:r>
            <w:r w:rsidRPr="00310435">
              <w:rPr>
                <w:rFonts w:ascii="Times New Roman" w:hAnsi="Times New Roman"/>
                <w:sz w:val="24"/>
                <w:szCs w:val="24"/>
              </w:rPr>
              <w:t>ровке;</w:t>
            </w:r>
          </w:p>
          <w:p w:rsidR="004241A5" w:rsidRPr="00310435" w:rsidRDefault="009B7E02" w:rsidP="00310435">
            <w:pPr>
              <w:spacing w:after="0"/>
              <w:rPr>
                <w:rFonts w:ascii="Times New Roman" w:hAnsi="Times New Roman"/>
                <w:sz w:val="24"/>
                <w:szCs w:val="24"/>
              </w:rPr>
            </w:pPr>
            <w:r w:rsidRPr="00310435">
              <w:rPr>
                <w:rFonts w:ascii="Times New Roman" w:hAnsi="Times New Roman"/>
                <w:sz w:val="24"/>
                <w:szCs w:val="24"/>
              </w:rPr>
              <w:t>психологии общения с пациентом, находящимся в терминал</w:t>
            </w:r>
            <w:r w:rsidRPr="00310435">
              <w:rPr>
                <w:rFonts w:ascii="Times New Roman" w:hAnsi="Times New Roman"/>
                <w:sz w:val="24"/>
                <w:szCs w:val="24"/>
              </w:rPr>
              <w:t>ь</w:t>
            </w:r>
            <w:r w:rsidRPr="00310435">
              <w:rPr>
                <w:rFonts w:ascii="Times New Roman" w:hAnsi="Times New Roman"/>
                <w:sz w:val="24"/>
                <w:szCs w:val="24"/>
              </w:rPr>
              <w:t>ной стадии болезни, способы оказания психологической по</w:t>
            </w:r>
            <w:r w:rsidRPr="00310435">
              <w:rPr>
                <w:rFonts w:ascii="Times New Roman" w:hAnsi="Times New Roman"/>
                <w:sz w:val="24"/>
                <w:szCs w:val="24"/>
              </w:rPr>
              <w:t>д</w:t>
            </w:r>
            <w:r w:rsidRPr="00310435">
              <w:rPr>
                <w:rFonts w:ascii="Times New Roman" w:hAnsi="Times New Roman"/>
                <w:sz w:val="24"/>
                <w:szCs w:val="24"/>
              </w:rPr>
              <w:t>держки родственникам (законным представителям);</w:t>
            </w:r>
          </w:p>
          <w:p w:rsidR="009B7E02" w:rsidRPr="00310435" w:rsidRDefault="009B7E02" w:rsidP="00310435">
            <w:pPr>
              <w:spacing w:after="0"/>
              <w:rPr>
                <w:rFonts w:ascii="Times New Roman" w:hAnsi="Times New Roman"/>
                <w:sz w:val="24"/>
                <w:szCs w:val="24"/>
              </w:rPr>
            </w:pPr>
            <w:r w:rsidRPr="00310435">
              <w:rPr>
                <w:rFonts w:ascii="Times New Roman" w:hAnsi="Times New Roman"/>
                <w:sz w:val="24"/>
                <w:szCs w:val="24"/>
              </w:rPr>
              <w:t>методов и способов обучения пациентов (их законных пре</w:t>
            </w:r>
            <w:r w:rsidRPr="00310435">
              <w:rPr>
                <w:rFonts w:ascii="Times New Roman" w:hAnsi="Times New Roman"/>
                <w:sz w:val="24"/>
                <w:szCs w:val="24"/>
              </w:rPr>
              <w:t>д</w:t>
            </w:r>
            <w:r w:rsidRPr="00310435">
              <w:rPr>
                <w:rFonts w:ascii="Times New Roman" w:hAnsi="Times New Roman"/>
                <w:sz w:val="24"/>
                <w:szCs w:val="24"/>
              </w:rPr>
              <w:t xml:space="preserve">ставителей), лиц, осуществляющих уход, навыкам </w:t>
            </w:r>
            <w:proofErr w:type="spellStart"/>
            <w:r w:rsidRPr="00310435">
              <w:rPr>
                <w:rFonts w:ascii="Times New Roman" w:hAnsi="Times New Roman"/>
                <w:sz w:val="24"/>
                <w:szCs w:val="24"/>
              </w:rPr>
              <w:t>самоухода</w:t>
            </w:r>
            <w:proofErr w:type="spellEnd"/>
            <w:r w:rsidRPr="00310435">
              <w:rPr>
                <w:rFonts w:ascii="Times New Roman" w:hAnsi="Times New Roman"/>
                <w:sz w:val="24"/>
                <w:szCs w:val="24"/>
              </w:rPr>
              <w:t xml:space="preserve"> и ухода;</w:t>
            </w:r>
          </w:p>
          <w:p w:rsidR="009B7E02" w:rsidRPr="00310435" w:rsidRDefault="009B7E02" w:rsidP="00310435">
            <w:pPr>
              <w:spacing w:after="0"/>
              <w:rPr>
                <w:rFonts w:ascii="Times New Roman" w:hAnsi="Times New Roman"/>
                <w:sz w:val="24"/>
                <w:szCs w:val="24"/>
              </w:rPr>
            </w:pPr>
            <w:r w:rsidRPr="00310435">
              <w:rPr>
                <w:rFonts w:ascii="Times New Roman" w:hAnsi="Times New Roman"/>
                <w:sz w:val="24"/>
                <w:szCs w:val="24"/>
              </w:rPr>
              <w:t>физических и психологических особенностей пациентов ра</w:t>
            </w:r>
            <w:r w:rsidRPr="00310435">
              <w:rPr>
                <w:rFonts w:ascii="Times New Roman" w:hAnsi="Times New Roman"/>
                <w:sz w:val="24"/>
                <w:szCs w:val="24"/>
              </w:rPr>
              <w:t>з</w:t>
            </w:r>
            <w:r w:rsidRPr="00310435">
              <w:rPr>
                <w:rFonts w:ascii="Times New Roman" w:hAnsi="Times New Roman"/>
                <w:sz w:val="24"/>
                <w:szCs w:val="24"/>
              </w:rPr>
              <w:t>ного возраста, инвалидов и лиц с ограниченными возможн</w:t>
            </w:r>
            <w:r w:rsidRPr="00310435">
              <w:rPr>
                <w:rFonts w:ascii="Times New Roman" w:hAnsi="Times New Roman"/>
                <w:sz w:val="24"/>
                <w:szCs w:val="24"/>
              </w:rPr>
              <w:t>о</w:t>
            </w:r>
            <w:r w:rsidRPr="00310435">
              <w:rPr>
                <w:rFonts w:ascii="Times New Roman" w:hAnsi="Times New Roman"/>
                <w:sz w:val="24"/>
                <w:szCs w:val="24"/>
              </w:rPr>
              <w:t>стями здоровья;</w:t>
            </w:r>
          </w:p>
          <w:p w:rsidR="009B7E02" w:rsidRPr="00310435" w:rsidRDefault="009B7E02" w:rsidP="00310435">
            <w:pPr>
              <w:spacing w:after="0"/>
              <w:rPr>
                <w:rFonts w:ascii="Times New Roman" w:hAnsi="Times New Roman"/>
                <w:sz w:val="24"/>
                <w:szCs w:val="24"/>
              </w:rPr>
            </w:pPr>
            <w:r w:rsidRPr="00310435">
              <w:rPr>
                <w:rFonts w:ascii="Times New Roman" w:hAnsi="Times New Roman"/>
                <w:sz w:val="24"/>
                <w:szCs w:val="24"/>
              </w:rPr>
              <w:t>психологических, психопатологических, соматических, м</w:t>
            </w:r>
            <w:r w:rsidRPr="00310435">
              <w:rPr>
                <w:rFonts w:ascii="Times New Roman" w:hAnsi="Times New Roman"/>
                <w:sz w:val="24"/>
                <w:szCs w:val="24"/>
              </w:rPr>
              <w:t>о</w:t>
            </w:r>
            <w:r w:rsidRPr="00310435">
              <w:rPr>
                <w:rFonts w:ascii="Times New Roman" w:hAnsi="Times New Roman"/>
                <w:sz w:val="24"/>
                <w:szCs w:val="24"/>
              </w:rPr>
              <w:t>рально-этических проблем, возникающих у пациентов ра</w:t>
            </w:r>
            <w:r w:rsidRPr="00310435">
              <w:rPr>
                <w:rFonts w:ascii="Times New Roman" w:hAnsi="Times New Roman"/>
                <w:sz w:val="24"/>
                <w:szCs w:val="24"/>
              </w:rPr>
              <w:t>з</w:t>
            </w:r>
            <w:r w:rsidRPr="00310435">
              <w:rPr>
                <w:rFonts w:ascii="Times New Roman" w:hAnsi="Times New Roman"/>
                <w:sz w:val="24"/>
                <w:szCs w:val="24"/>
              </w:rPr>
              <w:t>личного возраста, инвалидов и лиц с ограниченными возмо</w:t>
            </w:r>
            <w:r w:rsidRPr="00310435">
              <w:rPr>
                <w:rFonts w:ascii="Times New Roman" w:hAnsi="Times New Roman"/>
                <w:sz w:val="24"/>
                <w:szCs w:val="24"/>
              </w:rPr>
              <w:t>ж</w:t>
            </w:r>
            <w:r w:rsidRPr="00310435">
              <w:rPr>
                <w:rFonts w:ascii="Times New Roman" w:hAnsi="Times New Roman"/>
                <w:sz w:val="24"/>
                <w:szCs w:val="24"/>
              </w:rPr>
              <w:t>ностями здоровья;</w:t>
            </w:r>
          </w:p>
          <w:p w:rsidR="009B7E02" w:rsidRPr="00310435" w:rsidRDefault="009B7E02" w:rsidP="00310435">
            <w:pPr>
              <w:spacing w:after="0"/>
              <w:rPr>
                <w:rFonts w:ascii="Times New Roman" w:hAnsi="Times New Roman"/>
                <w:sz w:val="24"/>
                <w:szCs w:val="24"/>
              </w:rPr>
            </w:pPr>
            <w:r w:rsidRPr="00310435">
              <w:rPr>
                <w:rFonts w:ascii="Times New Roman" w:hAnsi="Times New Roman"/>
                <w:sz w:val="24"/>
                <w:szCs w:val="24"/>
              </w:rPr>
              <w:t>побочных эффектов, видов реакций и осложнений лека</w:t>
            </w:r>
            <w:r w:rsidRPr="00310435">
              <w:rPr>
                <w:rFonts w:ascii="Times New Roman" w:hAnsi="Times New Roman"/>
                <w:sz w:val="24"/>
                <w:szCs w:val="24"/>
              </w:rPr>
              <w:t>р</w:t>
            </w:r>
            <w:r w:rsidRPr="00310435">
              <w:rPr>
                <w:rFonts w:ascii="Times New Roman" w:hAnsi="Times New Roman"/>
                <w:sz w:val="24"/>
                <w:szCs w:val="24"/>
              </w:rPr>
              <w:t>ственной терапии, мер профилактики и оказания медицинской помощи в неотложной форме;</w:t>
            </w:r>
          </w:p>
          <w:p w:rsidR="009B7E02" w:rsidRPr="00310435" w:rsidRDefault="009B7E02" w:rsidP="00310435">
            <w:pPr>
              <w:spacing w:after="0"/>
              <w:rPr>
                <w:rFonts w:ascii="Times New Roman" w:hAnsi="Times New Roman"/>
                <w:sz w:val="24"/>
                <w:szCs w:val="24"/>
              </w:rPr>
            </w:pPr>
            <w:r w:rsidRPr="00310435">
              <w:rPr>
                <w:rFonts w:ascii="Times New Roman" w:hAnsi="Times New Roman"/>
                <w:sz w:val="24"/>
                <w:szCs w:val="24"/>
              </w:rPr>
              <w:t>клинических признаков внезапных острых заболеваний, с</w:t>
            </w:r>
            <w:r w:rsidRPr="00310435">
              <w:rPr>
                <w:rFonts w:ascii="Times New Roman" w:hAnsi="Times New Roman"/>
                <w:sz w:val="24"/>
                <w:szCs w:val="24"/>
              </w:rPr>
              <w:t>о</w:t>
            </w:r>
            <w:r w:rsidRPr="00310435">
              <w:rPr>
                <w:rFonts w:ascii="Times New Roman" w:hAnsi="Times New Roman"/>
                <w:sz w:val="24"/>
                <w:szCs w:val="24"/>
              </w:rPr>
              <w:t>стояний, обострений хронических заболеваний, отравлений, травм без явных признаков угрозы жизни пациента;</w:t>
            </w:r>
          </w:p>
          <w:p w:rsidR="009B7E02" w:rsidRPr="00310435" w:rsidRDefault="009B7E02" w:rsidP="00310435">
            <w:pPr>
              <w:spacing w:after="0"/>
              <w:rPr>
                <w:rFonts w:ascii="Times New Roman" w:hAnsi="Times New Roman"/>
                <w:sz w:val="24"/>
                <w:szCs w:val="24"/>
              </w:rPr>
            </w:pPr>
            <w:r w:rsidRPr="00310435">
              <w:rPr>
                <w:rFonts w:ascii="Times New Roman" w:hAnsi="Times New Roman"/>
                <w:sz w:val="24"/>
                <w:szCs w:val="24"/>
              </w:rPr>
              <w:t>показаний к оказанию медицинской помощи в неотложной форме;</w:t>
            </w:r>
          </w:p>
          <w:p w:rsidR="009B7E02" w:rsidRPr="00310435" w:rsidRDefault="009B7E02" w:rsidP="00310435">
            <w:pPr>
              <w:spacing w:after="0"/>
              <w:rPr>
                <w:rFonts w:ascii="Times New Roman" w:hAnsi="Times New Roman"/>
                <w:sz w:val="24"/>
                <w:szCs w:val="24"/>
              </w:rPr>
            </w:pPr>
            <w:r w:rsidRPr="00310435">
              <w:rPr>
                <w:rFonts w:ascii="Times New Roman" w:hAnsi="Times New Roman"/>
                <w:sz w:val="24"/>
                <w:szCs w:val="24"/>
              </w:rPr>
              <w:t>правил оказания медицинской помощи в неотложной форме;</w:t>
            </w:r>
          </w:p>
          <w:p w:rsidR="009B7E02" w:rsidRPr="00310435" w:rsidRDefault="009B7E02" w:rsidP="00310435">
            <w:pPr>
              <w:spacing w:after="0"/>
              <w:rPr>
                <w:rFonts w:ascii="Times New Roman" w:hAnsi="Times New Roman"/>
                <w:bCs/>
                <w:sz w:val="24"/>
                <w:szCs w:val="24"/>
                <w:lang w:eastAsia="en-US"/>
              </w:rPr>
            </w:pPr>
            <w:r w:rsidRPr="00310435">
              <w:rPr>
                <w:rFonts w:ascii="Times New Roman" w:hAnsi="Times New Roman"/>
                <w:sz w:val="24"/>
                <w:szCs w:val="24"/>
              </w:rPr>
              <w:t>порядка медицинской реабилитации.</w:t>
            </w:r>
          </w:p>
        </w:tc>
      </w:tr>
    </w:tbl>
    <w:p w:rsidR="005831FD" w:rsidRPr="00310435" w:rsidRDefault="005831FD" w:rsidP="00310435">
      <w:pPr>
        <w:spacing w:after="0"/>
        <w:rPr>
          <w:rFonts w:ascii="Times New Roman" w:hAnsi="Times New Roman"/>
          <w:b/>
          <w:sz w:val="24"/>
          <w:szCs w:val="24"/>
        </w:rPr>
      </w:pPr>
    </w:p>
    <w:p w:rsidR="00AE1E00" w:rsidRDefault="00AE1E00" w:rsidP="00310435">
      <w:pPr>
        <w:spacing w:after="0"/>
        <w:ind w:firstLine="709"/>
        <w:rPr>
          <w:rFonts w:ascii="Times New Roman" w:hAnsi="Times New Roman"/>
          <w:b/>
          <w:sz w:val="24"/>
          <w:szCs w:val="24"/>
        </w:rPr>
      </w:pPr>
    </w:p>
    <w:p w:rsidR="00CB2926" w:rsidRDefault="00CB2926" w:rsidP="00AE1E00">
      <w:pPr>
        <w:suppressAutoHyphens/>
        <w:spacing w:after="0"/>
        <w:jc w:val="center"/>
        <w:rPr>
          <w:rFonts w:ascii="Times New Roman" w:hAnsi="Times New Roman"/>
          <w:b/>
          <w:sz w:val="24"/>
          <w:szCs w:val="24"/>
        </w:rPr>
      </w:pPr>
    </w:p>
    <w:p w:rsidR="00CB2926" w:rsidRDefault="00CB2926" w:rsidP="00AE1E00">
      <w:pPr>
        <w:suppressAutoHyphens/>
        <w:spacing w:after="0"/>
        <w:jc w:val="center"/>
        <w:rPr>
          <w:rFonts w:ascii="Times New Roman" w:hAnsi="Times New Roman"/>
          <w:b/>
          <w:sz w:val="24"/>
          <w:szCs w:val="24"/>
        </w:rPr>
      </w:pPr>
    </w:p>
    <w:p w:rsidR="00CB2926" w:rsidRDefault="00CB2926" w:rsidP="00AE1E00">
      <w:pPr>
        <w:suppressAutoHyphens/>
        <w:spacing w:after="0"/>
        <w:jc w:val="center"/>
        <w:rPr>
          <w:rFonts w:ascii="Times New Roman" w:hAnsi="Times New Roman"/>
          <w:b/>
          <w:sz w:val="24"/>
          <w:szCs w:val="24"/>
        </w:rPr>
      </w:pPr>
    </w:p>
    <w:p w:rsidR="00CB2926" w:rsidRDefault="00CB2926" w:rsidP="00AE1E00">
      <w:pPr>
        <w:suppressAutoHyphens/>
        <w:spacing w:after="0"/>
        <w:jc w:val="center"/>
        <w:rPr>
          <w:rFonts w:ascii="Times New Roman" w:hAnsi="Times New Roman"/>
          <w:b/>
          <w:sz w:val="24"/>
          <w:szCs w:val="24"/>
        </w:rPr>
      </w:pPr>
    </w:p>
    <w:p w:rsidR="00CB2926" w:rsidRDefault="00CB2926" w:rsidP="00AE1E00">
      <w:pPr>
        <w:suppressAutoHyphens/>
        <w:spacing w:after="0"/>
        <w:jc w:val="center"/>
        <w:rPr>
          <w:rFonts w:ascii="Times New Roman" w:hAnsi="Times New Roman"/>
          <w:b/>
          <w:sz w:val="24"/>
          <w:szCs w:val="24"/>
        </w:rPr>
      </w:pPr>
    </w:p>
    <w:p w:rsidR="00CB2926" w:rsidRDefault="00CB2926" w:rsidP="00AE1E00">
      <w:pPr>
        <w:suppressAutoHyphens/>
        <w:spacing w:after="0"/>
        <w:jc w:val="center"/>
        <w:rPr>
          <w:rFonts w:ascii="Times New Roman" w:hAnsi="Times New Roman"/>
          <w:b/>
          <w:sz w:val="24"/>
          <w:szCs w:val="24"/>
        </w:rPr>
      </w:pPr>
    </w:p>
    <w:p w:rsidR="00CB2926" w:rsidRDefault="00CB2926" w:rsidP="00AE1E00">
      <w:pPr>
        <w:suppressAutoHyphens/>
        <w:spacing w:after="0"/>
        <w:jc w:val="center"/>
        <w:rPr>
          <w:rFonts w:ascii="Times New Roman" w:hAnsi="Times New Roman"/>
          <w:b/>
          <w:sz w:val="24"/>
          <w:szCs w:val="24"/>
        </w:rPr>
      </w:pPr>
    </w:p>
    <w:p w:rsidR="00CB2926" w:rsidRDefault="00CB2926" w:rsidP="00AE1E00">
      <w:pPr>
        <w:suppressAutoHyphens/>
        <w:spacing w:after="0"/>
        <w:jc w:val="center"/>
        <w:rPr>
          <w:rFonts w:ascii="Times New Roman" w:hAnsi="Times New Roman"/>
          <w:b/>
          <w:sz w:val="24"/>
          <w:szCs w:val="24"/>
        </w:rPr>
      </w:pPr>
    </w:p>
    <w:p w:rsidR="00CB2926" w:rsidRDefault="00CB2926" w:rsidP="00AE1E00">
      <w:pPr>
        <w:suppressAutoHyphens/>
        <w:spacing w:after="0"/>
        <w:jc w:val="center"/>
        <w:rPr>
          <w:rFonts w:ascii="Times New Roman" w:hAnsi="Times New Roman"/>
          <w:b/>
          <w:sz w:val="24"/>
          <w:szCs w:val="24"/>
        </w:rPr>
      </w:pPr>
    </w:p>
    <w:p w:rsidR="00CB2926" w:rsidRDefault="00CB2926" w:rsidP="00AE1E00">
      <w:pPr>
        <w:suppressAutoHyphens/>
        <w:spacing w:after="0"/>
        <w:jc w:val="center"/>
        <w:rPr>
          <w:rFonts w:ascii="Times New Roman" w:hAnsi="Times New Roman"/>
          <w:b/>
          <w:sz w:val="24"/>
          <w:szCs w:val="24"/>
        </w:rPr>
      </w:pPr>
    </w:p>
    <w:p w:rsidR="00CB2926" w:rsidRDefault="00CB2926" w:rsidP="00AE1E00">
      <w:pPr>
        <w:suppressAutoHyphens/>
        <w:spacing w:after="0"/>
        <w:jc w:val="center"/>
        <w:rPr>
          <w:rFonts w:ascii="Times New Roman" w:hAnsi="Times New Roman"/>
          <w:b/>
          <w:sz w:val="24"/>
          <w:szCs w:val="24"/>
        </w:rPr>
      </w:pPr>
    </w:p>
    <w:p w:rsidR="00CB2926" w:rsidRDefault="00CB2926" w:rsidP="00AE1E00">
      <w:pPr>
        <w:suppressAutoHyphens/>
        <w:spacing w:after="0"/>
        <w:jc w:val="center"/>
        <w:rPr>
          <w:rFonts w:ascii="Times New Roman" w:hAnsi="Times New Roman"/>
          <w:b/>
          <w:sz w:val="24"/>
          <w:szCs w:val="24"/>
        </w:rPr>
      </w:pPr>
    </w:p>
    <w:p w:rsidR="00CB2926" w:rsidRDefault="00CB2926" w:rsidP="00AE1E00">
      <w:pPr>
        <w:suppressAutoHyphens/>
        <w:spacing w:after="0"/>
        <w:jc w:val="center"/>
        <w:rPr>
          <w:rFonts w:ascii="Times New Roman" w:hAnsi="Times New Roman"/>
          <w:b/>
          <w:sz w:val="24"/>
          <w:szCs w:val="24"/>
        </w:rPr>
      </w:pPr>
    </w:p>
    <w:p w:rsidR="00CB2926" w:rsidRDefault="00CB2926" w:rsidP="00AE1E00">
      <w:pPr>
        <w:suppressAutoHyphens/>
        <w:spacing w:after="0"/>
        <w:jc w:val="center"/>
        <w:rPr>
          <w:rFonts w:ascii="Times New Roman" w:hAnsi="Times New Roman"/>
          <w:b/>
          <w:sz w:val="24"/>
          <w:szCs w:val="24"/>
        </w:rPr>
      </w:pPr>
    </w:p>
    <w:p w:rsidR="00CB2926" w:rsidRDefault="00CB2926" w:rsidP="00AE1E00">
      <w:pPr>
        <w:suppressAutoHyphens/>
        <w:spacing w:after="0"/>
        <w:jc w:val="center"/>
        <w:rPr>
          <w:rFonts w:ascii="Times New Roman" w:hAnsi="Times New Roman"/>
          <w:b/>
          <w:sz w:val="24"/>
          <w:szCs w:val="24"/>
        </w:rPr>
      </w:pPr>
    </w:p>
    <w:p w:rsidR="00CB2926" w:rsidRDefault="00CB2926" w:rsidP="00AE1E00">
      <w:pPr>
        <w:suppressAutoHyphens/>
        <w:spacing w:after="0"/>
        <w:jc w:val="center"/>
        <w:rPr>
          <w:rFonts w:ascii="Times New Roman" w:hAnsi="Times New Roman"/>
          <w:b/>
          <w:sz w:val="24"/>
          <w:szCs w:val="24"/>
        </w:rPr>
      </w:pPr>
    </w:p>
    <w:p w:rsidR="00AE1E00" w:rsidRDefault="00AE1E00" w:rsidP="00AE1E00">
      <w:pPr>
        <w:suppressAutoHyphens/>
        <w:spacing w:after="0"/>
        <w:jc w:val="center"/>
        <w:rPr>
          <w:rFonts w:ascii="Times New Roman" w:hAnsi="Times New Roman"/>
          <w:b/>
          <w:sz w:val="24"/>
          <w:szCs w:val="24"/>
        </w:rPr>
      </w:pPr>
      <w:r>
        <w:rPr>
          <w:rFonts w:ascii="Times New Roman" w:hAnsi="Times New Roman"/>
          <w:b/>
          <w:sz w:val="24"/>
          <w:szCs w:val="24"/>
        </w:rPr>
        <w:lastRenderedPageBreak/>
        <w:t>Личностные результаты реализации программы воспитания</w:t>
      </w:r>
    </w:p>
    <w:p w:rsidR="00AE1E00" w:rsidRDefault="00AE1E00" w:rsidP="00AE1E00">
      <w:pPr>
        <w:suppressAutoHyphens/>
        <w:spacing w:after="0"/>
        <w:jc w:val="both"/>
        <w:rPr>
          <w:rFonts w:ascii="Times New Roman" w:hAnsi="Times New Roman"/>
          <w:b/>
          <w:sz w:val="24"/>
          <w:szCs w:val="24"/>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9"/>
        <w:gridCol w:w="7733"/>
      </w:tblGrid>
      <w:tr w:rsidR="00AE1E00" w:rsidRPr="00236719" w:rsidTr="008B618B">
        <w:trPr>
          <w:trHeight w:val="649"/>
        </w:trPr>
        <w:tc>
          <w:tcPr>
            <w:tcW w:w="1589" w:type="dxa"/>
            <w:hideMark/>
          </w:tcPr>
          <w:p w:rsidR="00AE1E00" w:rsidRPr="00CB2926" w:rsidRDefault="00AE1E00" w:rsidP="00CB2926">
            <w:pPr>
              <w:suppressAutoHyphens/>
              <w:spacing w:after="0"/>
              <w:jc w:val="both"/>
              <w:rPr>
                <w:rFonts w:ascii="Times New Roman" w:hAnsi="Times New Roman"/>
                <w:sz w:val="24"/>
                <w:szCs w:val="24"/>
              </w:rPr>
            </w:pPr>
            <w:r w:rsidRPr="00CB2926">
              <w:rPr>
                <w:rFonts w:ascii="Times New Roman" w:hAnsi="Times New Roman"/>
                <w:b/>
                <w:sz w:val="24"/>
                <w:szCs w:val="24"/>
              </w:rPr>
              <w:t xml:space="preserve">Код личностных результатов реализации программы воспитания </w:t>
            </w:r>
          </w:p>
        </w:tc>
        <w:tc>
          <w:tcPr>
            <w:tcW w:w="7733" w:type="dxa"/>
            <w:hideMark/>
          </w:tcPr>
          <w:p w:rsidR="00AE1E00" w:rsidRPr="00CB2926" w:rsidRDefault="00AE1E00" w:rsidP="00CB2926">
            <w:pPr>
              <w:suppressAutoHyphens/>
              <w:spacing w:after="0"/>
              <w:jc w:val="both"/>
              <w:rPr>
                <w:rFonts w:ascii="Times New Roman" w:hAnsi="Times New Roman"/>
                <w:b/>
                <w:sz w:val="24"/>
                <w:szCs w:val="24"/>
              </w:rPr>
            </w:pPr>
            <w:r w:rsidRPr="00CB2926">
              <w:rPr>
                <w:rFonts w:ascii="Times New Roman" w:hAnsi="Times New Roman"/>
                <w:b/>
                <w:sz w:val="24"/>
                <w:szCs w:val="24"/>
              </w:rPr>
              <w:t>Личностные результаты реализации программы воспитания</w:t>
            </w:r>
          </w:p>
          <w:p w:rsidR="00BB6419" w:rsidRPr="00CB2926" w:rsidRDefault="00AE1E00" w:rsidP="00BB6419">
            <w:pPr>
              <w:spacing w:after="0"/>
              <w:rPr>
                <w:rFonts w:ascii="Times New Roman" w:hAnsi="Times New Roman"/>
                <w:b/>
                <w:sz w:val="24"/>
                <w:szCs w:val="24"/>
              </w:rPr>
            </w:pPr>
            <w:r w:rsidRPr="00CB2926">
              <w:rPr>
                <w:rFonts w:ascii="Times New Roman" w:hAnsi="Times New Roman"/>
                <w:b/>
                <w:sz w:val="24"/>
                <w:szCs w:val="24"/>
              </w:rPr>
              <w:t>(дескрипторы)</w:t>
            </w:r>
            <w:r w:rsidR="00BB6419">
              <w:rPr>
                <w:rFonts w:ascii="Times New Roman" w:hAnsi="Times New Roman"/>
              </w:rPr>
              <w:t xml:space="preserve"> </w:t>
            </w:r>
          </w:p>
          <w:p w:rsidR="00AE1E00" w:rsidRPr="00CB2926" w:rsidRDefault="00AE1E00" w:rsidP="00BB6419">
            <w:pPr>
              <w:suppressAutoHyphens/>
              <w:spacing w:after="0"/>
              <w:jc w:val="both"/>
              <w:rPr>
                <w:rFonts w:ascii="Times New Roman" w:hAnsi="Times New Roman"/>
                <w:b/>
                <w:sz w:val="24"/>
                <w:szCs w:val="24"/>
              </w:rPr>
            </w:pPr>
          </w:p>
        </w:tc>
      </w:tr>
      <w:tr w:rsidR="00AE1E00" w:rsidRPr="00236719" w:rsidTr="008B618B">
        <w:trPr>
          <w:trHeight w:val="212"/>
        </w:trPr>
        <w:tc>
          <w:tcPr>
            <w:tcW w:w="1589" w:type="dxa"/>
          </w:tcPr>
          <w:p w:rsidR="00AE1E00" w:rsidRPr="00CB2926" w:rsidRDefault="00AE1E00" w:rsidP="00CB2926">
            <w:pPr>
              <w:suppressAutoHyphens/>
              <w:spacing w:after="0"/>
              <w:jc w:val="both"/>
              <w:rPr>
                <w:rFonts w:ascii="Times New Roman" w:hAnsi="Times New Roman"/>
                <w:sz w:val="24"/>
                <w:szCs w:val="24"/>
              </w:rPr>
            </w:pPr>
            <w:r w:rsidRPr="00CB2926">
              <w:rPr>
                <w:rFonts w:ascii="Times New Roman" w:hAnsi="Times New Roman"/>
                <w:b/>
                <w:bCs/>
                <w:sz w:val="24"/>
                <w:szCs w:val="24"/>
              </w:rPr>
              <w:t>ЛР 10</w:t>
            </w:r>
          </w:p>
        </w:tc>
        <w:tc>
          <w:tcPr>
            <w:tcW w:w="7733" w:type="dxa"/>
          </w:tcPr>
          <w:p w:rsidR="00AE1E00" w:rsidRPr="00CB2926" w:rsidRDefault="00AE1E00" w:rsidP="00CB2926">
            <w:pPr>
              <w:suppressAutoHyphens/>
              <w:spacing w:after="0"/>
              <w:jc w:val="both"/>
              <w:rPr>
                <w:rFonts w:ascii="Times New Roman" w:hAnsi="Times New Roman"/>
                <w:sz w:val="24"/>
                <w:szCs w:val="24"/>
              </w:rPr>
            </w:pPr>
            <w:r w:rsidRPr="00CB2926">
              <w:rPr>
                <w:rFonts w:ascii="Times New Roman" w:hAnsi="Times New Roman"/>
                <w:sz w:val="24"/>
                <w:szCs w:val="24"/>
              </w:rPr>
              <w:t>Заботящийся о защите окружающей среды, собственной и чужой безопасности, в том числе цифровой.</w:t>
            </w:r>
          </w:p>
        </w:tc>
      </w:tr>
      <w:tr w:rsidR="00AE1E00" w:rsidRPr="00236719" w:rsidTr="008B618B">
        <w:trPr>
          <w:trHeight w:val="212"/>
        </w:trPr>
        <w:tc>
          <w:tcPr>
            <w:tcW w:w="1589" w:type="dxa"/>
          </w:tcPr>
          <w:p w:rsidR="00AE1E00" w:rsidRPr="00CB2926" w:rsidRDefault="00AE1E00" w:rsidP="00CB2926">
            <w:pPr>
              <w:suppressAutoHyphens/>
              <w:spacing w:after="0"/>
              <w:jc w:val="both"/>
              <w:rPr>
                <w:rFonts w:ascii="Times New Roman" w:hAnsi="Times New Roman"/>
                <w:sz w:val="24"/>
                <w:szCs w:val="24"/>
              </w:rPr>
            </w:pPr>
            <w:r w:rsidRPr="00CB2926">
              <w:rPr>
                <w:rFonts w:ascii="Times New Roman" w:hAnsi="Times New Roman"/>
                <w:b/>
                <w:bCs/>
                <w:sz w:val="24"/>
                <w:szCs w:val="24"/>
              </w:rPr>
              <w:t>ЛР 14</w:t>
            </w:r>
          </w:p>
        </w:tc>
        <w:tc>
          <w:tcPr>
            <w:tcW w:w="7733" w:type="dxa"/>
          </w:tcPr>
          <w:p w:rsidR="00AE1E00" w:rsidRPr="00CB2926" w:rsidRDefault="00AE1E00" w:rsidP="00CB2926">
            <w:pPr>
              <w:suppressAutoHyphens/>
              <w:spacing w:after="0"/>
              <w:jc w:val="both"/>
              <w:rPr>
                <w:rFonts w:ascii="Times New Roman" w:hAnsi="Times New Roman"/>
                <w:sz w:val="24"/>
                <w:szCs w:val="24"/>
              </w:rPr>
            </w:pPr>
            <w:proofErr w:type="gramStart"/>
            <w:r w:rsidRPr="00CB2926">
              <w:rPr>
                <w:rFonts w:ascii="Times New Roman" w:hAnsi="Times New Roman"/>
                <w:sz w:val="24"/>
                <w:szCs w:val="24"/>
              </w:rPr>
              <w:t>Соблюдающий</w:t>
            </w:r>
            <w:proofErr w:type="gramEnd"/>
            <w:r w:rsidRPr="00CB2926">
              <w:rPr>
                <w:rFonts w:ascii="Times New Roman" w:hAnsi="Times New Roman"/>
                <w:sz w:val="24"/>
                <w:szCs w:val="24"/>
              </w:rPr>
              <w:t xml:space="preserve"> врачебную тайну, принципы медицинской этики в работе с пациентами, их законными представителями и коллегами</w:t>
            </w:r>
          </w:p>
        </w:tc>
      </w:tr>
      <w:tr w:rsidR="00AE1E00" w:rsidRPr="00236719" w:rsidTr="008B618B">
        <w:trPr>
          <w:trHeight w:val="212"/>
        </w:trPr>
        <w:tc>
          <w:tcPr>
            <w:tcW w:w="1589" w:type="dxa"/>
          </w:tcPr>
          <w:p w:rsidR="00AE1E00" w:rsidRPr="00CB2926" w:rsidRDefault="00AE1E00" w:rsidP="00CB2926">
            <w:pPr>
              <w:suppressAutoHyphens/>
              <w:spacing w:after="0"/>
              <w:jc w:val="both"/>
              <w:rPr>
                <w:rFonts w:ascii="Times New Roman" w:hAnsi="Times New Roman"/>
                <w:sz w:val="24"/>
                <w:szCs w:val="24"/>
              </w:rPr>
            </w:pPr>
            <w:r w:rsidRPr="00CB2926">
              <w:rPr>
                <w:rFonts w:ascii="Times New Roman" w:hAnsi="Times New Roman"/>
                <w:b/>
                <w:bCs/>
                <w:sz w:val="24"/>
                <w:szCs w:val="24"/>
              </w:rPr>
              <w:t>ЛР 15</w:t>
            </w:r>
          </w:p>
        </w:tc>
        <w:tc>
          <w:tcPr>
            <w:tcW w:w="7733" w:type="dxa"/>
          </w:tcPr>
          <w:p w:rsidR="00AE1E00" w:rsidRPr="00CB2926" w:rsidRDefault="00AE1E00" w:rsidP="00CB2926">
            <w:pPr>
              <w:suppressAutoHyphens/>
              <w:spacing w:after="0"/>
              <w:jc w:val="both"/>
              <w:rPr>
                <w:rFonts w:ascii="Times New Roman" w:hAnsi="Times New Roman"/>
                <w:sz w:val="24"/>
                <w:szCs w:val="24"/>
              </w:rPr>
            </w:pPr>
            <w:proofErr w:type="gramStart"/>
            <w:r w:rsidRPr="00CB2926">
              <w:rPr>
                <w:rFonts w:ascii="Times New Roman" w:hAnsi="Times New Roman"/>
                <w:sz w:val="24"/>
                <w:szCs w:val="24"/>
              </w:rPr>
              <w:t>Соблюдающий</w:t>
            </w:r>
            <w:proofErr w:type="gramEnd"/>
            <w:r w:rsidRPr="00CB2926">
              <w:rPr>
                <w:rFonts w:ascii="Times New Roman" w:hAnsi="Times New Roman"/>
                <w:sz w:val="24"/>
                <w:szCs w:val="24"/>
              </w:rPr>
              <w:t xml:space="preserve"> программы государственных гарантий бесплатного оказания гражданам медицинской помощи, нормативные правовые акты в сфере охраны здоровья граждан, регулирующие медицинскую деятельность</w:t>
            </w:r>
          </w:p>
        </w:tc>
      </w:tr>
      <w:tr w:rsidR="00AE1E00" w:rsidRPr="00236719" w:rsidTr="008B618B">
        <w:trPr>
          <w:trHeight w:val="212"/>
        </w:trPr>
        <w:tc>
          <w:tcPr>
            <w:tcW w:w="1589" w:type="dxa"/>
          </w:tcPr>
          <w:p w:rsidR="00AE1E00" w:rsidRPr="00CB2926" w:rsidRDefault="00AE1E00" w:rsidP="00CB2926">
            <w:pPr>
              <w:suppressAutoHyphens/>
              <w:spacing w:after="0"/>
              <w:jc w:val="both"/>
              <w:rPr>
                <w:rFonts w:ascii="Times New Roman" w:hAnsi="Times New Roman"/>
                <w:sz w:val="24"/>
                <w:szCs w:val="24"/>
              </w:rPr>
            </w:pPr>
            <w:r w:rsidRPr="00CB2926">
              <w:rPr>
                <w:rFonts w:ascii="Times New Roman" w:hAnsi="Times New Roman"/>
                <w:b/>
                <w:bCs/>
                <w:sz w:val="24"/>
                <w:szCs w:val="24"/>
              </w:rPr>
              <w:t>ЛР 16</w:t>
            </w:r>
          </w:p>
        </w:tc>
        <w:tc>
          <w:tcPr>
            <w:tcW w:w="7733" w:type="dxa"/>
          </w:tcPr>
          <w:p w:rsidR="00AE1E00" w:rsidRPr="00CB2926" w:rsidRDefault="00CB2926" w:rsidP="00CB2926">
            <w:pPr>
              <w:suppressAutoHyphens/>
              <w:spacing w:after="0"/>
              <w:jc w:val="both"/>
              <w:rPr>
                <w:rFonts w:ascii="Times New Roman" w:hAnsi="Times New Roman"/>
                <w:sz w:val="24"/>
                <w:szCs w:val="24"/>
              </w:rPr>
            </w:pPr>
            <w:r w:rsidRPr="00CB2926">
              <w:rPr>
                <w:rFonts w:ascii="Times New Roman" w:hAnsi="Times New Roman"/>
                <w:sz w:val="24"/>
                <w:szCs w:val="24"/>
              </w:rPr>
              <w:t xml:space="preserve">Активно </w:t>
            </w:r>
            <w:proofErr w:type="gramStart"/>
            <w:r w:rsidRPr="00CB2926">
              <w:rPr>
                <w:rFonts w:ascii="Times New Roman" w:hAnsi="Times New Roman"/>
                <w:sz w:val="24"/>
                <w:szCs w:val="24"/>
              </w:rPr>
              <w:t>применяющий</w:t>
            </w:r>
            <w:proofErr w:type="gramEnd"/>
            <w:r w:rsidRPr="00CB2926">
              <w:rPr>
                <w:rFonts w:ascii="Times New Roman" w:hAnsi="Times New Roman"/>
                <w:sz w:val="24"/>
                <w:szCs w:val="24"/>
              </w:rPr>
              <w:t xml:space="preserve"> полученные знания на практике</w:t>
            </w:r>
          </w:p>
        </w:tc>
      </w:tr>
      <w:tr w:rsidR="00AE1E00" w:rsidRPr="00236719" w:rsidTr="008B618B">
        <w:trPr>
          <w:trHeight w:val="212"/>
        </w:trPr>
        <w:tc>
          <w:tcPr>
            <w:tcW w:w="1589" w:type="dxa"/>
          </w:tcPr>
          <w:p w:rsidR="00AE1E00" w:rsidRPr="00CB2926" w:rsidRDefault="00AE1E00" w:rsidP="00CB2926">
            <w:pPr>
              <w:suppressAutoHyphens/>
              <w:spacing w:after="0"/>
              <w:jc w:val="both"/>
              <w:rPr>
                <w:rFonts w:ascii="Times New Roman" w:hAnsi="Times New Roman"/>
                <w:sz w:val="24"/>
                <w:szCs w:val="24"/>
              </w:rPr>
            </w:pPr>
            <w:r w:rsidRPr="00CB2926">
              <w:rPr>
                <w:rFonts w:ascii="Times New Roman" w:hAnsi="Times New Roman"/>
                <w:b/>
                <w:bCs/>
                <w:sz w:val="24"/>
                <w:szCs w:val="24"/>
              </w:rPr>
              <w:t>ЛР 17</w:t>
            </w:r>
          </w:p>
        </w:tc>
        <w:tc>
          <w:tcPr>
            <w:tcW w:w="7733" w:type="dxa"/>
          </w:tcPr>
          <w:p w:rsidR="00AE1E00" w:rsidRPr="00CB2926" w:rsidRDefault="00CB2926" w:rsidP="00CB2926">
            <w:pPr>
              <w:suppressAutoHyphens/>
              <w:spacing w:after="0"/>
              <w:jc w:val="both"/>
              <w:rPr>
                <w:rFonts w:ascii="Times New Roman" w:hAnsi="Times New Roman"/>
                <w:sz w:val="24"/>
                <w:szCs w:val="24"/>
              </w:rPr>
            </w:pPr>
            <w:proofErr w:type="gramStart"/>
            <w:r w:rsidRPr="00CB2926">
              <w:rPr>
                <w:rFonts w:ascii="Times New Roman" w:hAnsi="Times New Roman"/>
                <w:sz w:val="24"/>
                <w:szCs w:val="24"/>
              </w:rPr>
              <w:t>Способный</w:t>
            </w:r>
            <w:proofErr w:type="gramEnd"/>
            <w:r w:rsidRPr="00CB2926">
              <w:rPr>
                <w:rFonts w:ascii="Times New Roman" w:hAnsi="Times New Roman"/>
                <w:sz w:val="24"/>
                <w:szCs w:val="24"/>
              </w:rPr>
              <w:t xml:space="preserve"> анализировать производственную ситуацию, быстро принимать решения</w:t>
            </w:r>
          </w:p>
        </w:tc>
      </w:tr>
      <w:tr w:rsidR="00BB6419" w:rsidRPr="00236719" w:rsidTr="00BB6419">
        <w:trPr>
          <w:trHeight w:val="557"/>
        </w:trPr>
        <w:tc>
          <w:tcPr>
            <w:tcW w:w="1589" w:type="dxa"/>
          </w:tcPr>
          <w:p w:rsidR="00BB6419" w:rsidRPr="00BB6419" w:rsidRDefault="00BB6419" w:rsidP="00BB6419">
            <w:pPr>
              <w:ind w:firstLine="33"/>
              <w:jc w:val="both"/>
              <w:rPr>
                <w:rFonts w:ascii="Times New Roman" w:hAnsi="Times New Roman"/>
                <w:sz w:val="24"/>
                <w:szCs w:val="24"/>
              </w:rPr>
            </w:pPr>
            <w:r w:rsidRPr="00BB6419">
              <w:rPr>
                <w:rFonts w:ascii="Times New Roman" w:hAnsi="Times New Roman"/>
                <w:b/>
                <w:sz w:val="24"/>
                <w:szCs w:val="24"/>
              </w:rPr>
              <w:t>ЛР 19</w:t>
            </w:r>
          </w:p>
        </w:tc>
        <w:tc>
          <w:tcPr>
            <w:tcW w:w="7733" w:type="dxa"/>
            <w:vAlign w:val="center"/>
          </w:tcPr>
          <w:p w:rsidR="00BB6419" w:rsidRPr="00BB6419" w:rsidRDefault="00BB6419" w:rsidP="00BB6419">
            <w:pPr>
              <w:ind w:firstLine="33"/>
              <w:jc w:val="both"/>
              <w:rPr>
                <w:rFonts w:ascii="Times New Roman" w:hAnsi="Times New Roman"/>
                <w:b/>
                <w:bCs/>
                <w:sz w:val="24"/>
                <w:szCs w:val="24"/>
              </w:rPr>
            </w:pPr>
            <w:proofErr w:type="gramStart"/>
            <w:r w:rsidRPr="00BB6419">
              <w:rPr>
                <w:rFonts w:ascii="Times New Roman" w:hAnsi="Times New Roman"/>
                <w:sz w:val="24"/>
                <w:szCs w:val="24"/>
              </w:rPr>
              <w:t>Принимающий</w:t>
            </w:r>
            <w:proofErr w:type="gramEnd"/>
            <w:r w:rsidRPr="00BB6419">
              <w:rPr>
                <w:rFonts w:ascii="Times New Roman" w:hAnsi="Times New Roman"/>
                <w:sz w:val="24"/>
                <w:szCs w:val="24"/>
              </w:rPr>
              <w:t xml:space="preserve"> решения в стандартных и нестандартных ситуациях, г</w:t>
            </w:r>
            <w:r w:rsidRPr="00BB6419">
              <w:rPr>
                <w:rFonts w:ascii="Times New Roman" w:hAnsi="Times New Roman"/>
                <w:sz w:val="24"/>
                <w:szCs w:val="24"/>
              </w:rPr>
              <w:t>о</w:t>
            </w:r>
            <w:r w:rsidRPr="00BB6419">
              <w:rPr>
                <w:rFonts w:ascii="Times New Roman" w:hAnsi="Times New Roman"/>
                <w:sz w:val="24"/>
                <w:szCs w:val="24"/>
              </w:rPr>
              <w:t xml:space="preserve">товый нести за них ответственность </w:t>
            </w:r>
          </w:p>
        </w:tc>
      </w:tr>
      <w:tr w:rsidR="00AE1E00" w:rsidRPr="00236719" w:rsidTr="008B618B">
        <w:trPr>
          <w:trHeight w:val="212"/>
        </w:trPr>
        <w:tc>
          <w:tcPr>
            <w:tcW w:w="1589" w:type="dxa"/>
          </w:tcPr>
          <w:p w:rsidR="00AE1E00" w:rsidRPr="00CB2926" w:rsidRDefault="00AE1E00" w:rsidP="00CB2926">
            <w:pPr>
              <w:suppressAutoHyphens/>
              <w:spacing w:after="0"/>
              <w:jc w:val="both"/>
              <w:rPr>
                <w:rFonts w:ascii="Times New Roman" w:hAnsi="Times New Roman"/>
                <w:sz w:val="24"/>
                <w:szCs w:val="24"/>
              </w:rPr>
            </w:pPr>
            <w:r w:rsidRPr="00CB2926">
              <w:rPr>
                <w:rFonts w:ascii="Times New Roman" w:hAnsi="Times New Roman"/>
                <w:b/>
                <w:bCs/>
                <w:sz w:val="24"/>
                <w:szCs w:val="24"/>
              </w:rPr>
              <w:t>ЛР 20</w:t>
            </w:r>
          </w:p>
        </w:tc>
        <w:tc>
          <w:tcPr>
            <w:tcW w:w="7733" w:type="dxa"/>
          </w:tcPr>
          <w:p w:rsidR="00AE1E00" w:rsidRPr="00CB2926" w:rsidRDefault="00CB2926" w:rsidP="00CB2926">
            <w:pPr>
              <w:suppressAutoHyphens/>
              <w:spacing w:after="0"/>
              <w:jc w:val="both"/>
              <w:rPr>
                <w:rFonts w:ascii="Times New Roman" w:hAnsi="Times New Roman"/>
                <w:sz w:val="24"/>
                <w:szCs w:val="24"/>
              </w:rPr>
            </w:pPr>
            <w:r w:rsidRPr="00CB2926">
              <w:rPr>
                <w:rFonts w:ascii="Times New Roman" w:hAnsi="Times New Roman"/>
                <w:sz w:val="24"/>
                <w:szCs w:val="24"/>
              </w:rPr>
              <w:t xml:space="preserve">Организующий собственную деятельность, умеющий выбирать типовые методы и способы выполнения профессиональных задач, оценивать их эффективность и качество  </w:t>
            </w:r>
          </w:p>
        </w:tc>
      </w:tr>
      <w:tr w:rsidR="00AE1E00" w:rsidRPr="00236719" w:rsidTr="008B618B">
        <w:trPr>
          <w:trHeight w:val="212"/>
        </w:trPr>
        <w:tc>
          <w:tcPr>
            <w:tcW w:w="1589" w:type="dxa"/>
          </w:tcPr>
          <w:p w:rsidR="00AE1E00" w:rsidRPr="00CB2926" w:rsidRDefault="00AE1E00" w:rsidP="00CB2926">
            <w:pPr>
              <w:suppressAutoHyphens/>
              <w:spacing w:after="0"/>
              <w:jc w:val="both"/>
              <w:rPr>
                <w:rFonts w:ascii="Times New Roman" w:hAnsi="Times New Roman"/>
                <w:sz w:val="24"/>
                <w:szCs w:val="24"/>
              </w:rPr>
            </w:pPr>
            <w:r w:rsidRPr="00CB2926">
              <w:rPr>
                <w:rFonts w:ascii="Times New Roman" w:hAnsi="Times New Roman"/>
                <w:b/>
                <w:bCs/>
                <w:sz w:val="24"/>
                <w:szCs w:val="24"/>
              </w:rPr>
              <w:t>ЛР 21</w:t>
            </w:r>
          </w:p>
        </w:tc>
        <w:tc>
          <w:tcPr>
            <w:tcW w:w="7733" w:type="dxa"/>
          </w:tcPr>
          <w:p w:rsidR="00AE1E00" w:rsidRPr="00CB2926" w:rsidRDefault="00CB2926" w:rsidP="00CB2926">
            <w:pPr>
              <w:suppressAutoHyphens/>
              <w:spacing w:after="0"/>
              <w:jc w:val="both"/>
              <w:rPr>
                <w:rFonts w:ascii="Times New Roman" w:hAnsi="Times New Roman"/>
                <w:sz w:val="24"/>
                <w:szCs w:val="24"/>
              </w:rPr>
            </w:pPr>
            <w:proofErr w:type="gramStart"/>
            <w:r w:rsidRPr="00CB2926">
              <w:rPr>
                <w:rFonts w:ascii="Times New Roman" w:hAnsi="Times New Roman"/>
                <w:sz w:val="24"/>
                <w:szCs w:val="24"/>
              </w:rPr>
              <w:t>Умеющий</w:t>
            </w:r>
            <w:proofErr w:type="gramEnd"/>
            <w:r w:rsidRPr="00CB2926">
              <w:rPr>
                <w:rFonts w:ascii="Times New Roman" w:hAnsi="Times New Roman"/>
                <w:sz w:val="24"/>
                <w:szCs w:val="24"/>
              </w:rPr>
              <w:t xml:space="preserve"> применять в своей деятельности методы бережливого производства                   </w:t>
            </w:r>
          </w:p>
        </w:tc>
      </w:tr>
      <w:tr w:rsidR="00AE1E00" w:rsidRPr="00236719" w:rsidTr="008B618B">
        <w:trPr>
          <w:trHeight w:val="212"/>
        </w:trPr>
        <w:tc>
          <w:tcPr>
            <w:tcW w:w="1589" w:type="dxa"/>
          </w:tcPr>
          <w:p w:rsidR="00AE1E00" w:rsidRPr="00CB2926" w:rsidRDefault="00AE1E00" w:rsidP="00CB2926">
            <w:pPr>
              <w:suppressAutoHyphens/>
              <w:spacing w:after="0"/>
              <w:jc w:val="both"/>
              <w:rPr>
                <w:rFonts w:ascii="Times New Roman" w:hAnsi="Times New Roman"/>
                <w:b/>
                <w:bCs/>
                <w:sz w:val="24"/>
                <w:szCs w:val="24"/>
              </w:rPr>
            </w:pPr>
            <w:r w:rsidRPr="00CB2926">
              <w:rPr>
                <w:rFonts w:ascii="Times New Roman" w:hAnsi="Times New Roman"/>
                <w:b/>
                <w:bCs/>
                <w:sz w:val="24"/>
                <w:szCs w:val="24"/>
              </w:rPr>
              <w:t>ЛР 22</w:t>
            </w:r>
          </w:p>
        </w:tc>
        <w:tc>
          <w:tcPr>
            <w:tcW w:w="7733" w:type="dxa"/>
          </w:tcPr>
          <w:p w:rsidR="00AE1E00" w:rsidRPr="00CB2926" w:rsidRDefault="00CB2926" w:rsidP="00CB2926">
            <w:pPr>
              <w:suppressAutoHyphens/>
              <w:spacing w:after="0"/>
              <w:jc w:val="both"/>
              <w:rPr>
                <w:rFonts w:ascii="Times New Roman" w:hAnsi="Times New Roman"/>
                <w:sz w:val="24"/>
                <w:szCs w:val="24"/>
              </w:rPr>
            </w:pPr>
            <w:proofErr w:type="gramStart"/>
            <w:r w:rsidRPr="00CB2926">
              <w:rPr>
                <w:rFonts w:ascii="Times New Roman" w:hAnsi="Times New Roman"/>
                <w:sz w:val="24"/>
                <w:szCs w:val="24"/>
              </w:rPr>
              <w:t xml:space="preserve">Умеющий эффективно взаимодействовать в коллективе и команде, брать ответственность за результат выполнения заданий.   </w:t>
            </w:r>
            <w:proofErr w:type="gramEnd"/>
          </w:p>
        </w:tc>
      </w:tr>
    </w:tbl>
    <w:p w:rsidR="00AE1E00" w:rsidRDefault="00AE1E00" w:rsidP="00310435">
      <w:pPr>
        <w:spacing w:after="0"/>
        <w:ind w:firstLine="709"/>
        <w:rPr>
          <w:rFonts w:ascii="Times New Roman" w:hAnsi="Times New Roman"/>
          <w:b/>
          <w:sz w:val="24"/>
          <w:szCs w:val="24"/>
        </w:rPr>
      </w:pPr>
    </w:p>
    <w:p w:rsidR="00EA43A5" w:rsidRDefault="00EA43A5" w:rsidP="00F77674">
      <w:pPr>
        <w:spacing w:after="0" w:line="240" w:lineRule="auto"/>
        <w:ind w:firstLine="709"/>
        <w:rPr>
          <w:rFonts w:ascii="Times New Roman" w:hAnsi="Times New Roman"/>
          <w:b/>
          <w:sz w:val="24"/>
          <w:szCs w:val="24"/>
        </w:rPr>
      </w:pPr>
    </w:p>
    <w:p w:rsidR="00EA43A5" w:rsidRDefault="00EA43A5" w:rsidP="00F77674">
      <w:pPr>
        <w:spacing w:after="0" w:line="240" w:lineRule="auto"/>
        <w:ind w:firstLine="709"/>
        <w:rPr>
          <w:rFonts w:ascii="Times New Roman" w:hAnsi="Times New Roman"/>
          <w:b/>
          <w:sz w:val="24"/>
          <w:szCs w:val="24"/>
        </w:rPr>
      </w:pPr>
    </w:p>
    <w:p w:rsidR="00EA43A5" w:rsidRDefault="00EA43A5" w:rsidP="00F77674">
      <w:pPr>
        <w:spacing w:after="0" w:line="240" w:lineRule="auto"/>
        <w:ind w:firstLine="709"/>
        <w:rPr>
          <w:rFonts w:ascii="Times New Roman" w:hAnsi="Times New Roman"/>
          <w:b/>
          <w:sz w:val="24"/>
          <w:szCs w:val="24"/>
        </w:rPr>
      </w:pPr>
    </w:p>
    <w:p w:rsidR="00EA43A5" w:rsidRDefault="00EA43A5" w:rsidP="00F77674">
      <w:pPr>
        <w:spacing w:after="0" w:line="240" w:lineRule="auto"/>
        <w:ind w:firstLine="709"/>
        <w:rPr>
          <w:rFonts w:ascii="Times New Roman" w:hAnsi="Times New Roman"/>
          <w:b/>
          <w:sz w:val="24"/>
          <w:szCs w:val="24"/>
        </w:rPr>
      </w:pPr>
    </w:p>
    <w:p w:rsidR="00EA43A5" w:rsidRDefault="00EA43A5" w:rsidP="00F77674">
      <w:pPr>
        <w:spacing w:after="0" w:line="240" w:lineRule="auto"/>
        <w:ind w:firstLine="709"/>
        <w:rPr>
          <w:rFonts w:ascii="Times New Roman" w:hAnsi="Times New Roman"/>
          <w:b/>
          <w:sz w:val="24"/>
          <w:szCs w:val="24"/>
        </w:rPr>
      </w:pPr>
    </w:p>
    <w:p w:rsidR="00EA43A5" w:rsidRDefault="00EA43A5" w:rsidP="00F77674">
      <w:pPr>
        <w:spacing w:after="0" w:line="240" w:lineRule="auto"/>
        <w:ind w:firstLine="709"/>
        <w:rPr>
          <w:rFonts w:ascii="Times New Roman" w:hAnsi="Times New Roman"/>
          <w:b/>
          <w:sz w:val="24"/>
          <w:szCs w:val="24"/>
        </w:rPr>
      </w:pPr>
    </w:p>
    <w:p w:rsidR="00EA43A5" w:rsidRDefault="00EA43A5" w:rsidP="00F77674">
      <w:pPr>
        <w:spacing w:after="0" w:line="240" w:lineRule="auto"/>
        <w:ind w:firstLine="709"/>
        <w:rPr>
          <w:rFonts w:ascii="Times New Roman" w:hAnsi="Times New Roman"/>
          <w:b/>
          <w:sz w:val="24"/>
          <w:szCs w:val="24"/>
        </w:rPr>
      </w:pPr>
    </w:p>
    <w:p w:rsidR="00EA43A5" w:rsidRDefault="00EA43A5" w:rsidP="00F77674">
      <w:pPr>
        <w:spacing w:after="0" w:line="240" w:lineRule="auto"/>
        <w:ind w:firstLine="709"/>
        <w:rPr>
          <w:rFonts w:ascii="Times New Roman" w:hAnsi="Times New Roman"/>
          <w:b/>
          <w:sz w:val="24"/>
          <w:szCs w:val="24"/>
        </w:rPr>
      </w:pPr>
    </w:p>
    <w:p w:rsidR="00EA43A5" w:rsidRDefault="00EA43A5" w:rsidP="00F77674">
      <w:pPr>
        <w:spacing w:after="0" w:line="240" w:lineRule="auto"/>
        <w:ind w:firstLine="709"/>
        <w:rPr>
          <w:rFonts w:ascii="Times New Roman" w:hAnsi="Times New Roman"/>
          <w:b/>
          <w:sz w:val="24"/>
          <w:szCs w:val="24"/>
        </w:rPr>
      </w:pPr>
    </w:p>
    <w:p w:rsidR="00EA43A5" w:rsidRDefault="00EA43A5" w:rsidP="00F77674">
      <w:pPr>
        <w:spacing w:after="0" w:line="240" w:lineRule="auto"/>
        <w:ind w:firstLine="709"/>
        <w:rPr>
          <w:rFonts w:ascii="Times New Roman" w:hAnsi="Times New Roman"/>
          <w:b/>
          <w:sz w:val="24"/>
          <w:szCs w:val="24"/>
        </w:rPr>
      </w:pPr>
    </w:p>
    <w:p w:rsidR="00EA43A5" w:rsidRDefault="00EA43A5" w:rsidP="00F77674">
      <w:pPr>
        <w:spacing w:after="0" w:line="240" w:lineRule="auto"/>
        <w:ind w:firstLine="709"/>
        <w:rPr>
          <w:rFonts w:ascii="Times New Roman" w:hAnsi="Times New Roman"/>
          <w:b/>
          <w:sz w:val="24"/>
          <w:szCs w:val="24"/>
        </w:rPr>
      </w:pPr>
    </w:p>
    <w:p w:rsidR="00EA43A5" w:rsidRDefault="00EA43A5" w:rsidP="00F77674">
      <w:pPr>
        <w:spacing w:after="0" w:line="240" w:lineRule="auto"/>
        <w:ind w:firstLine="709"/>
        <w:rPr>
          <w:rFonts w:ascii="Times New Roman" w:hAnsi="Times New Roman"/>
          <w:b/>
          <w:sz w:val="24"/>
          <w:szCs w:val="24"/>
        </w:rPr>
      </w:pPr>
    </w:p>
    <w:p w:rsidR="00EA43A5" w:rsidRDefault="00EA43A5" w:rsidP="00F77674">
      <w:pPr>
        <w:spacing w:after="0" w:line="240" w:lineRule="auto"/>
        <w:ind w:firstLine="709"/>
        <w:rPr>
          <w:rFonts w:ascii="Times New Roman" w:hAnsi="Times New Roman"/>
          <w:b/>
          <w:sz w:val="24"/>
          <w:szCs w:val="24"/>
        </w:rPr>
      </w:pPr>
    </w:p>
    <w:p w:rsidR="00EA43A5" w:rsidRDefault="00EA43A5" w:rsidP="00F77674">
      <w:pPr>
        <w:spacing w:after="0" w:line="240" w:lineRule="auto"/>
        <w:ind w:firstLine="709"/>
        <w:rPr>
          <w:rFonts w:ascii="Times New Roman" w:hAnsi="Times New Roman"/>
          <w:b/>
          <w:sz w:val="24"/>
          <w:szCs w:val="24"/>
        </w:rPr>
      </w:pPr>
    </w:p>
    <w:p w:rsidR="00EA43A5" w:rsidRDefault="00EA43A5" w:rsidP="00F77674">
      <w:pPr>
        <w:spacing w:after="0" w:line="240" w:lineRule="auto"/>
        <w:ind w:firstLine="709"/>
        <w:rPr>
          <w:rFonts w:ascii="Times New Roman" w:hAnsi="Times New Roman"/>
          <w:b/>
          <w:sz w:val="24"/>
          <w:szCs w:val="24"/>
        </w:rPr>
      </w:pPr>
    </w:p>
    <w:p w:rsidR="00EA43A5" w:rsidRDefault="00EA43A5" w:rsidP="00F77674">
      <w:pPr>
        <w:spacing w:after="0" w:line="240" w:lineRule="auto"/>
        <w:ind w:firstLine="709"/>
        <w:rPr>
          <w:rFonts w:ascii="Times New Roman" w:hAnsi="Times New Roman"/>
          <w:b/>
          <w:sz w:val="24"/>
          <w:szCs w:val="24"/>
        </w:rPr>
      </w:pPr>
    </w:p>
    <w:p w:rsidR="00F77674" w:rsidRPr="00F77674" w:rsidRDefault="00F77674" w:rsidP="00F77674">
      <w:pPr>
        <w:spacing w:after="0" w:line="240" w:lineRule="auto"/>
        <w:ind w:firstLine="709"/>
        <w:rPr>
          <w:rFonts w:ascii="Times New Roman" w:hAnsi="Times New Roman"/>
          <w:b/>
          <w:sz w:val="24"/>
          <w:szCs w:val="24"/>
        </w:rPr>
      </w:pPr>
      <w:r w:rsidRPr="00F77674">
        <w:rPr>
          <w:rFonts w:ascii="Times New Roman" w:hAnsi="Times New Roman"/>
          <w:b/>
          <w:sz w:val="24"/>
          <w:szCs w:val="24"/>
        </w:rPr>
        <w:lastRenderedPageBreak/>
        <w:t>1.2. Количество часов, отводимое на освоение профессионального модуля</w:t>
      </w:r>
    </w:p>
    <w:p w:rsidR="00F77674" w:rsidRPr="00F77674" w:rsidRDefault="00F77674" w:rsidP="00F77674">
      <w:pPr>
        <w:spacing w:after="0" w:line="240" w:lineRule="auto"/>
        <w:rPr>
          <w:rFonts w:ascii="Times New Roman" w:hAnsi="Times New Roman"/>
          <w:sz w:val="24"/>
          <w:szCs w:val="24"/>
        </w:rPr>
      </w:pPr>
    </w:p>
    <w:p w:rsidR="00F77674" w:rsidRPr="00F77674" w:rsidRDefault="00F77674" w:rsidP="00F77674">
      <w:pPr>
        <w:spacing w:after="0" w:line="240" w:lineRule="auto"/>
        <w:rPr>
          <w:rFonts w:ascii="Times New Roman" w:hAnsi="Times New Roman"/>
          <w:b/>
          <w:sz w:val="24"/>
          <w:szCs w:val="24"/>
        </w:rPr>
      </w:pPr>
      <w:r w:rsidRPr="00F77674">
        <w:rPr>
          <w:rFonts w:ascii="Times New Roman" w:hAnsi="Times New Roman"/>
          <w:b/>
          <w:bCs/>
          <w:sz w:val="24"/>
          <w:szCs w:val="24"/>
        </w:rPr>
        <w:t xml:space="preserve">1.2. </w:t>
      </w:r>
      <w:r w:rsidRPr="00F77674">
        <w:rPr>
          <w:rFonts w:ascii="Times New Roman" w:hAnsi="Times New Roman"/>
          <w:b/>
          <w:sz w:val="24"/>
          <w:szCs w:val="24"/>
        </w:rPr>
        <w:t>Количество часов, отводимое на освоение профессионального модуля</w:t>
      </w:r>
    </w:p>
    <w:p w:rsidR="00F77674" w:rsidRPr="00F77674" w:rsidRDefault="00F77674" w:rsidP="00F77674">
      <w:pPr>
        <w:spacing w:after="0" w:line="240" w:lineRule="auto"/>
        <w:rPr>
          <w:rFonts w:ascii="Times New Roman" w:hAnsi="Times New Roman"/>
          <w:sz w:val="24"/>
          <w:szCs w:val="24"/>
          <w:u w:val="single"/>
        </w:rPr>
      </w:pPr>
    </w:p>
    <w:p w:rsidR="00F77674" w:rsidRPr="00F77674" w:rsidRDefault="00157A1D" w:rsidP="00F77674">
      <w:pPr>
        <w:spacing w:after="0" w:line="240" w:lineRule="auto"/>
        <w:rPr>
          <w:rFonts w:ascii="Times New Roman" w:hAnsi="Times New Roman"/>
          <w:sz w:val="24"/>
          <w:szCs w:val="24"/>
        </w:rPr>
      </w:pPr>
      <w:r>
        <w:rPr>
          <w:rFonts w:ascii="Times New Roman" w:hAnsi="Times New Roman"/>
          <w:sz w:val="24"/>
          <w:szCs w:val="24"/>
        </w:rPr>
        <w:t>Всего часов - 952</w:t>
      </w:r>
    </w:p>
    <w:p w:rsidR="00F77674" w:rsidRPr="00F77674" w:rsidRDefault="00F77674" w:rsidP="00F77674">
      <w:pPr>
        <w:spacing w:after="0" w:line="240" w:lineRule="auto"/>
        <w:ind w:firstLine="708"/>
        <w:rPr>
          <w:rFonts w:ascii="Times New Roman" w:hAnsi="Times New Roman"/>
          <w:sz w:val="24"/>
          <w:szCs w:val="24"/>
        </w:rPr>
      </w:pPr>
      <w:r w:rsidRPr="00F77674">
        <w:rPr>
          <w:rFonts w:ascii="Times New Roman" w:hAnsi="Times New Roman"/>
          <w:sz w:val="24"/>
          <w:szCs w:val="24"/>
        </w:rPr>
        <w:t>в том числе в фор</w:t>
      </w:r>
      <w:r w:rsidR="00157A1D">
        <w:rPr>
          <w:rFonts w:ascii="Times New Roman" w:hAnsi="Times New Roman"/>
          <w:sz w:val="24"/>
          <w:szCs w:val="24"/>
        </w:rPr>
        <w:t>ме практической подготовки - 694</w:t>
      </w:r>
      <w:r w:rsidRPr="00F77674">
        <w:rPr>
          <w:rFonts w:ascii="Times New Roman" w:hAnsi="Times New Roman"/>
          <w:sz w:val="24"/>
          <w:szCs w:val="24"/>
        </w:rPr>
        <w:t xml:space="preserve"> часов</w:t>
      </w:r>
    </w:p>
    <w:p w:rsidR="00F77674" w:rsidRPr="00F77674" w:rsidRDefault="00F77674" w:rsidP="00F77674">
      <w:pPr>
        <w:spacing w:after="0" w:line="240" w:lineRule="auto"/>
        <w:rPr>
          <w:rFonts w:ascii="Times New Roman" w:hAnsi="Times New Roman"/>
          <w:sz w:val="24"/>
          <w:szCs w:val="24"/>
        </w:rPr>
      </w:pPr>
    </w:p>
    <w:p w:rsidR="00157A1D" w:rsidRDefault="00F77674" w:rsidP="00F77674">
      <w:pPr>
        <w:spacing w:after="0" w:line="240" w:lineRule="auto"/>
        <w:rPr>
          <w:rFonts w:ascii="Times New Roman" w:hAnsi="Times New Roman"/>
          <w:sz w:val="24"/>
          <w:szCs w:val="24"/>
        </w:rPr>
      </w:pPr>
      <w:r w:rsidRPr="00F77674">
        <w:rPr>
          <w:rFonts w:ascii="Times New Roman" w:hAnsi="Times New Roman"/>
          <w:sz w:val="24"/>
          <w:szCs w:val="24"/>
        </w:rPr>
        <w:t>Из них на освоение</w:t>
      </w:r>
      <w:r w:rsidR="00157A1D">
        <w:rPr>
          <w:rFonts w:ascii="Times New Roman" w:hAnsi="Times New Roman"/>
          <w:sz w:val="24"/>
          <w:szCs w:val="24"/>
        </w:rPr>
        <w:t>:</w:t>
      </w:r>
    </w:p>
    <w:p w:rsidR="00F77674" w:rsidRPr="00F77674" w:rsidRDefault="00F77674" w:rsidP="00F77674">
      <w:pPr>
        <w:spacing w:after="0" w:line="240" w:lineRule="auto"/>
        <w:rPr>
          <w:rFonts w:ascii="Times New Roman" w:hAnsi="Times New Roman"/>
          <w:sz w:val="24"/>
          <w:szCs w:val="24"/>
        </w:rPr>
      </w:pPr>
      <w:r w:rsidRPr="00F77674">
        <w:rPr>
          <w:rFonts w:ascii="Times New Roman" w:hAnsi="Times New Roman"/>
          <w:sz w:val="24"/>
          <w:szCs w:val="24"/>
        </w:rPr>
        <w:t xml:space="preserve"> МДК</w:t>
      </w:r>
      <w:r w:rsidR="00157A1D">
        <w:rPr>
          <w:rFonts w:ascii="Times New Roman" w:hAnsi="Times New Roman"/>
          <w:sz w:val="24"/>
          <w:szCs w:val="24"/>
        </w:rPr>
        <w:t>0401 -  102</w:t>
      </w:r>
      <w:r w:rsidRPr="00F77674">
        <w:rPr>
          <w:rFonts w:ascii="Times New Roman" w:hAnsi="Times New Roman"/>
          <w:sz w:val="24"/>
          <w:szCs w:val="24"/>
        </w:rPr>
        <w:t xml:space="preserve"> часа</w:t>
      </w:r>
    </w:p>
    <w:p w:rsidR="00F77674" w:rsidRPr="00F77674" w:rsidRDefault="00F77674" w:rsidP="00F77674">
      <w:pPr>
        <w:spacing w:after="0" w:line="240" w:lineRule="auto"/>
        <w:ind w:firstLine="708"/>
        <w:rPr>
          <w:rFonts w:ascii="Times New Roman" w:hAnsi="Times New Roman"/>
          <w:i/>
          <w:sz w:val="24"/>
          <w:szCs w:val="24"/>
        </w:rPr>
      </w:pPr>
      <w:r w:rsidRPr="00F77674">
        <w:rPr>
          <w:rFonts w:ascii="Times New Roman" w:hAnsi="Times New Roman"/>
          <w:sz w:val="24"/>
          <w:szCs w:val="24"/>
        </w:rPr>
        <w:t>в том числе самостоятельная работа -  2 часа</w:t>
      </w:r>
      <w:r w:rsidRPr="00F77674">
        <w:rPr>
          <w:rFonts w:ascii="Times New Roman" w:hAnsi="Times New Roman"/>
          <w:i/>
          <w:sz w:val="24"/>
          <w:szCs w:val="24"/>
        </w:rPr>
        <w:t xml:space="preserve"> </w:t>
      </w:r>
    </w:p>
    <w:p w:rsidR="00F77674" w:rsidRPr="00F77674" w:rsidRDefault="00F77674" w:rsidP="00F77674">
      <w:pPr>
        <w:spacing w:after="0" w:line="240" w:lineRule="auto"/>
        <w:rPr>
          <w:rFonts w:ascii="Times New Roman" w:hAnsi="Times New Roman"/>
          <w:sz w:val="24"/>
          <w:szCs w:val="24"/>
        </w:rPr>
      </w:pPr>
    </w:p>
    <w:p w:rsidR="00F77674" w:rsidRPr="00F77674" w:rsidRDefault="00F77674" w:rsidP="00F77674">
      <w:pPr>
        <w:spacing w:after="0" w:line="240" w:lineRule="auto"/>
        <w:rPr>
          <w:rFonts w:ascii="Times New Roman" w:hAnsi="Times New Roman"/>
          <w:sz w:val="24"/>
          <w:szCs w:val="24"/>
        </w:rPr>
      </w:pPr>
      <w:r w:rsidRPr="00F77674">
        <w:rPr>
          <w:rFonts w:ascii="Times New Roman" w:hAnsi="Times New Roman"/>
          <w:sz w:val="24"/>
          <w:szCs w:val="24"/>
        </w:rPr>
        <w:t>Практики, в том числе:</w:t>
      </w:r>
    </w:p>
    <w:p w:rsidR="00F77674" w:rsidRPr="00F77674" w:rsidRDefault="00F77674" w:rsidP="00F77674">
      <w:pPr>
        <w:spacing w:after="0" w:line="240" w:lineRule="auto"/>
        <w:rPr>
          <w:rFonts w:ascii="Times New Roman" w:hAnsi="Times New Roman"/>
          <w:sz w:val="24"/>
          <w:szCs w:val="24"/>
        </w:rPr>
      </w:pPr>
      <w:proofErr w:type="gramStart"/>
      <w:r w:rsidRPr="00F77674">
        <w:rPr>
          <w:rFonts w:ascii="Times New Roman" w:hAnsi="Times New Roman"/>
          <w:sz w:val="24"/>
          <w:szCs w:val="24"/>
        </w:rPr>
        <w:t>Учебная</w:t>
      </w:r>
      <w:proofErr w:type="gramEnd"/>
      <w:r w:rsidRPr="00F77674">
        <w:rPr>
          <w:rFonts w:ascii="Times New Roman" w:hAnsi="Times New Roman"/>
          <w:sz w:val="24"/>
          <w:szCs w:val="24"/>
        </w:rPr>
        <w:t xml:space="preserve"> - 36 часов</w:t>
      </w:r>
    </w:p>
    <w:p w:rsidR="00F77674" w:rsidRPr="00F77674" w:rsidRDefault="00F77674" w:rsidP="00F77674">
      <w:pPr>
        <w:spacing w:after="0" w:line="240" w:lineRule="auto"/>
        <w:rPr>
          <w:rFonts w:ascii="Times New Roman" w:hAnsi="Times New Roman"/>
          <w:sz w:val="24"/>
          <w:szCs w:val="24"/>
        </w:rPr>
      </w:pPr>
      <w:proofErr w:type="gramStart"/>
      <w:r w:rsidRPr="00F77674">
        <w:rPr>
          <w:rFonts w:ascii="Times New Roman" w:hAnsi="Times New Roman"/>
          <w:sz w:val="24"/>
          <w:szCs w:val="24"/>
        </w:rPr>
        <w:t>Производственная</w:t>
      </w:r>
      <w:proofErr w:type="gramEnd"/>
      <w:r w:rsidRPr="00F77674">
        <w:rPr>
          <w:rFonts w:ascii="Times New Roman" w:hAnsi="Times New Roman"/>
          <w:sz w:val="24"/>
          <w:szCs w:val="24"/>
        </w:rPr>
        <w:t xml:space="preserve"> -  72 часа</w:t>
      </w:r>
    </w:p>
    <w:p w:rsidR="00F77674" w:rsidRPr="00F77674" w:rsidRDefault="00F77674" w:rsidP="00F77674">
      <w:pPr>
        <w:spacing w:after="0" w:line="240" w:lineRule="auto"/>
        <w:rPr>
          <w:rFonts w:ascii="Times New Roman" w:hAnsi="Times New Roman"/>
          <w:sz w:val="24"/>
          <w:szCs w:val="24"/>
        </w:rPr>
      </w:pPr>
    </w:p>
    <w:p w:rsidR="00F77674" w:rsidRPr="00F77674" w:rsidRDefault="00F77674" w:rsidP="00F77674">
      <w:pPr>
        <w:spacing w:after="0" w:line="240" w:lineRule="auto"/>
        <w:rPr>
          <w:rFonts w:ascii="Times New Roman" w:hAnsi="Times New Roman"/>
          <w:bCs/>
          <w:sz w:val="24"/>
          <w:szCs w:val="24"/>
        </w:rPr>
      </w:pPr>
      <w:r w:rsidRPr="00F77674">
        <w:rPr>
          <w:rFonts w:ascii="Times New Roman" w:hAnsi="Times New Roman"/>
          <w:sz w:val="24"/>
          <w:szCs w:val="24"/>
        </w:rPr>
        <w:t>Промежуточн</w:t>
      </w:r>
      <w:r w:rsidR="00157A1D">
        <w:rPr>
          <w:rFonts w:ascii="Times New Roman" w:hAnsi="Times New Roman"/>
          <w:sz w:val="24"/>
          <w:szCs w:val="24"/>
        </w:rPr>
        <w:t>ая аттестация (экзамен</w:t>
      </w:r>
      <w:r w:rsidRPr="00F77674">
        <w:rPr>
          <w:rFonts w:ascii="Times New Roman" w:hAnsi="Times New Roman"/>
          <w:sz w:val="24"/>
          <w:szCs w:val="24"/>
        </w:rPr>
        <w:t>) – 6 часов</w:t>
      </w:r>
    </w:p>
    <w:p w:rsidR="00F77674" w:rsidRPr="00F77674" w:rsidRDefault="00F77674" w:rsidP="00F77674">
      <w:pPr>
        <w:spacing w:after="0" w:line="240" w:lineRule="auto"/>
        <w:rPr>
          <w:rFonts w:ascii="Times New Roman" w:hAnsi="Times New Roman"/>
          <w:sz w:val="24"/>
          <w:szCs w:val="24"/>
        </w:rPr>
      </w:pPr>
    </w:p>
    <w:p w:rsidR="00157A1D" w:rsidRPr="00F77674" w:rsidRDefault="00157A1D" w:rsidP="00157A1D">
      <w:pPr>
        <w:spacing w:after="0" w:line="240" w:lineRule="auto"/>
        <w:rPr>
          <w:rFonts w:ascii="Times New Roman" w:hAnsi="Times New Roman"/>
          <w:sz w:val="24"/>
          <w:szCs w:val="24"/>
        </w:rPr>
      </w:pPr>
      <w:r w:rsidRPr="00F77674">
        <w:rPr>
          <w:rFonts w:ascii="Times New Roman" w:hAnsi="Times New Roman"/>
          <w:sz w:val="24"/>
          <w:szCs w:val="24"/>
        </w:rPr>
        <w:t>МДК</w:t>
      </w:r>
      <w:r>
        <w:rPr>
          <w:rFonts w:ascii="Times New Roman" w:hAnsi="Times New Roman"/>
          <w:sz w:val="24"/>
          <w:szCs w:val="24"/>
        </w:rPr>
        <w:t>0402 -  338</w:t>
      </w:r>
      <w:r w:rsidRPr="00F77674">
        <w:rPr>
          <w:rFonts w:ascii="Times New Roman" w:hAnsi="Times New Roman"/>
          <w:sz w:val="24"/>
          <w:szCs w:val="24"/>
        </w:rPr>
        <w:t xml:space="preserve"> часа</w:t>
      </w:r>
    </w:p>
    <w:p w:rsidR="00157A1D" w:rsidRPr="00F77674" w:rsidRDefault="00157A1D" w:rsidP="00157A1D">
      <w:pPr>
        <w:spacing w:after="0" w:line="240" w:lineRule="auto"/>
        <w:ind w:firstLine="708"/>
        <w:rPr>
          <w:rFonts w:ascii="Times New Roman" w:hAnsi="Times New Roman"/>
          <w:i/>
          <w:sz w:val="24"/>
          <w:szCs w:val="24"/>
        </w:rPr>
      </w:pPr>
      <w:r w:rsidRPr="00F77674">
        <w:rPr>
          <w:rFonts w:ascii="Times New Roman" w:hAnsi="Times New Roman"/>
          <w:sz w:val="24"/>
          <w:szCs w:val="24"/>
        </w:rPr>
        <w:t>в том числе самостоятельная работа -  2 часа</w:t>
      </w:r>
      <w:r w:rsidRPr="00F77674">
        <w:rPr>
          <w:rFonts w:ascii="Times New Roman" w:hAnsi="Times New Roman"/>
          <w:i/>
          <w:sz w:val="24"/>
          <w:szCs w:val="24"/>
        </w:rPr>
        <w:t xml:space="preserve"> </w:t>
      </w:r>
    </w:p>
    <w:p w:rsidR="00157A1D" w:rsidRPr="00F77674" w:rsidRDefault="00157A1D" w:rsidP="00157A1D">
      <w:pPr>
        <w:spacing w:after="0" w:line="240" w:lineRule="auto"/>
        <w:rPr>
          <w:rFonts w:ascii="Times New Roman" w:hAnsi="Times New Roman"/>
          <w:sz w:val="24"/>
          <w:szCs w:val="24"/>
        </w:rPr>
      </w:pPr>
    </w:p>
    <w:p w:rsidR="00157A1D" w:rsidRPr="00F77674" w:rsidRDefault="00157A1D" w:rsidP="00157A1D">
      <w:pPr>
        <w:spacing w:after="0" w:line="240" w:lineRule="auto"/>
        <w:rPr>
          <w:rFonts w:ascii="Times New Roman" w:hAnsi="Times New Roman"/>
          <w:sz w:val="24"/>
          <w:szCs w:val="24"/>
        </w:rPr>
      </w:pPr>
      <w:r w:rsidRPr="00F77674">
        <w:rPr>
          <w:rFonts w:ascii="Times New Roman" w:hAnsi="Times New Roman"/>
          <w:sz w:val="24"/>
          <w:szCs w:val="24"/>
        </w:rPr>
        <w:t>Практики, в том числе:</w:t>
      </w:r>
    </w:p>
    <w:p w:rsidR="00157A1D" w:rsidRPr="00F77674" w:rsidRDefault="00157A1D" w:rsidP="00157A1D">
      <w:pPr>
        <w:spacing w:after="0" w:line="240" w:lineRule="auto"/>
        <w:rPr>
          <w:rFonts w:ascii="Times New Roman" w:hAnsi="Times New Roman"/>
          <w:sz w:val="24"/>
          <w:szCs w:val="24"/>
        </w:rPr>
      </w:pPr>
      <w:proofErr w:type="gramStart"/>
      <w:r>
        <w:rPr>
          <w:rFonts w:ascii="Times New Roman" w:hAnsi="Times New Roman"/>
          <w:sz w:val="24"/>
          <w:szCs w:val="24"/>
        </w:rPr>
        <w:t>Учебная</w:t>
      </w:r>
      <w:proofErr w:type="gramEnd"/>
      <w:r>
        <w:rPr>
          <w:rFonts w:ascii="Times New Roman" w:hAnsi="Times New Roman"/>
          <w:sz w:val="24"/>
          <w:szCs w:val="24"/>
        </w:rPr>
        <w:t xml:space="preserve"> – 72 часа</w:t>
      </w:r>
    </w:p>
    <w:p w:rsidR="00157A1D" w:rsidRPr="00F77674" w:rsidRDefault="00157A1D" w:rsidP="00157A1D">
      <w:pPr>
        <w:spacing w:after="0" w:line="240" w:lineRule="auto"/>
        <w:rPr>
          <w:rFonts w:ascii="Times New Roman" w:hAnsi="Times New Roman"/>
          <w:sz w:val="24"/>
          <w:szCs w:val="24"/>
        </w:rPr>
      </w:pPr>
      <w:proofErr w:type="gramStart"/>
      <w:r>
        <w:rPr>
          <w:rFonts w:ascii="Times New Roman" w:hAnsi="Times New Roman"/>
          <w:sz w:val="24"/>
          <w:szCs w:val="24"/>
        </w:rPr>
        <w:t>Производственная</w:t>
      </w:r>
      <w:proofErr w:type="gramEnd"/>
      <w:r>
        <w:rPr>
          <w:rFonts w:ascii="Times New Roman" w:hAnsi="Times New Roman"/>
          <w:sz w:val="24"/>
          <w:szCs w:val="24"/>
        </w:rPr>
        <w:t xml:space="preserve"> -  108 часов</w:t>
      </w:r>
    </w:p>
    <w:p w:rsidR="00157A1D" w:rsidRPr="00F77674" w:rsidRDefault="00157A1D" w:rsidP="00157A1D">
      <w:pPr>
        <w:spacing w:after="0" w:line="240" w:lineRule="auto"/>
        <w:rPr>
          <w:rFonts w:ascii="Times New Roman" w:hAnsi="Times New Roman"/>
          <w:sz w:val="24"/>
          <w:szCs w:val="24"/>
        </w:rPr>
      </w:pPr>
    </w:p>
    <w:p w:rsidR="00157A1D" w:rsidRPr="00F77674" w:rsidRDefault="00157A1D" w:rsidP="00157A1D">
      <w:pPr>
        <w:spacing w:after="0" w:line="240" w:lineRule="auto"/>
        <w:rPr>
          <w:rFonts w:ascii="Times New Roman" w:hAnsi="Times New Roman"/>
          <w:bCs/>
          <w:sz w:val="24"/>
          <w:szCs w:val="24"/>
        </w:rPr>
      </w:pPr>
      <w:r w:rsidRPr="00F77674">
        <w:rPr>
          <w:rFonts w:ascii="Times New Roman" w:hAnsi="Times New Roman"/>
          <w:sz w:val="24"/>
          <w:szCs w:val="24"/>
        </w:rPr>
        <w:t>Промежуточн</w:t>
      </w:r>
      <w:r>
        <w:rPr>
          <w:rFonts w:ascii="Times New Roman" w:hAnsi="Times New Roman"/>
          <w:sz w:val="24"/>
          <w:szCs w:val="24"/>
        </w:rPr>
        <w:t>ая аттестация (экзамен</w:t>
      </w:r>
      <w:r w:rsidRPr="00F77674">
        <w:rPr>
          <w:rFonts w:ascii="Times New Roman" w:hAnsi="Times New Roman"/>
          <w:sz w:val="24"/>
          <w:szCs w:val="24"/>
        </w:rPr>
        <w:t>) – 6 часов</w:t>
      </w:r>
    </w:p>
    <w:p w:rsidR="00F77674" w:rsidRPr="00F77674" w:rsidRDefault="00F77674" w:rsidP="00F77674">
      <w:pPr>
        <w:spacing w:after="0" w:line="240" w:lineRule="auto"/>
        <w:rPr>
          <w:rFonts w:ascii="Times New Roman" w:hAnsi="Times New Roman"/>
          <w:sz w:val="24"/>
          <w:szCs w:val="24"/>
        </w:rPr>
      </w:pPr>
      <w:r w:rsidRPr="00F77674">
        <w:rPr>
          <w:rFonts w:ascii="Times New Roman" w:hAnsi="Times New Roman"/>
          <w:sz w:val="24"/>
          <w:szCs w:val="24"/>
        </w:rPr>
        <w:t>Консультация – 2 часа.</w:t>
      </w:r>
    </w:p>
    <w:p w:rsidR="00F77674" w:rsidRPr="00F77674" w:rsidRDefault="00F77674" w:rsidP="00F77674">
      <w:pPr>
        <w:spacing w:after="0" w:line="240" w:lineRule="auto"/>
        <w:rPr>
          <w:rFonts w:ascii="Times New Roman" w:hAnsi="Times New Roman"/>
          <w:sz w:val="24"/>
          <w:szCs w:val="24"/>
        </w:rPr>
      </w:pPr>
    </w:p>
    <w:p w:rsidR="00F77674" w:rsidRPr="00F77674" w:rsidRDefault="00F77674" w:rsidP="00F77674">
      <w:pPr>
        <w:spacing w:after="0" w:line="240" w:lineRule="auto"/>
        <w:rPr>
          <w:rFonts w:ascii="Times New Roman" w:hAnsi="Times New Roman"/>
          <w:sz w:val="24"/>
          <w:szCs w:val="24"/>
        </w:rPr>
      </w:pPr>
    </w:p>
    <w:p w:rsidR="00726CC3" w:rsidRPr="00F77674" w:rsidRDefault="00726CC3" w:rsidP="00726CC3">
      <w:pPr>
        <w:spacing w:after="0" w:line="240" w:lineRule="auto"/>
        <w:rPr>
          <w:rFonts w:ascii="Times New Roman" w:hAnsi="Times New Roman"/>
          <w:sz w:val="24"/>
          <w:szCs w:val="24"/>
        </w:rPr>
      </w:pPr>
      <w:r w:rsidRPr="00F77674">
        <w:rPr>
          <w:rFonts w:ascii="Times New Roman" w:hAnsi="Times New Roman"/>
          <w:sz w:val="24"/>
          <w:szCs w:val="24"/>
        </w:rPr>
        <w:t>МДК</w:t>
      </w:r>
      <w:r>
        <w:rPr>
          <w:rFonts w:ascii="Times New Roman" w:hAnsi="Times New Roman"/>
          <w:sz w:val="24"/>
          <w:szCs w:val="24"/>
        </w:rPr>
        <w:t>0403 -  116 часов</w:t>
      </w:r>
    </w:p>
    <w:p w:rsidR="00726CC3" w:rsidRPr="00F77674" w:rsidRDefault="00726CC3" w:rsidP="00726CC3">
      <w:pPr>
        <w:spacing w:after="0" w:line="240" w:lineRule="auto"/>
        <w:rPr>
          <w:rFonts w:ascii="Times New Roman" w:hAnsi="Times New Roman"/>
          <w:sz w:val="24"/>
          <w:szCs w:val="24"/>
        </w:rPr>
      </w:pPr>
    </w:p>
    <w:p w:rsidR="00726CC3" w:rsidRPr="00F77674" w:rsidRDefault="00726CC3" w:rsidP="00726CC3">
      <w:pPr>
        <w:spacing w:after="0" w:line="240" w:lineRule="auto"/>
        <w:rPr>
          <w:rFonts w:ascii="Times New Roman" w:hAnsi="Times New Roman"/>
          <w:sz w:val="24"/>
          <w:szCs w:val="24"/>
        </w:rPr>
      </w:pPr>
      <w:r w:rsidRPr="00F77674">
        <w:rPr>
          <w:rFonts w:ascii="Times New Roman" w:hAnsi="Times New Roman"/>
          <w:sz w:val="24"/>
          <w:szCs w:val="24"/>
        </w:rPr>
        <w:t>Практики, в том числе:</w:t>
      </w:r>
    </w:p>
    <w:p w:rsidR="00726CC3" w:rsidRPr="00F77674" w:rsidRDefault="00726CC3" w:rsidP="00726CC3">
      <w:pPr>
        <w:spacing w:after="0" w:line="240" w:lineRule="auto"/>
        <w:rPr>
          <w:rFonts w:ascii="Times New Roman" w:hAnsi="Times New Roman"/>
          <w:sz w:val="24"/>
          <w:szCs w:val="24"/>
        </w:rPr>
      </w:pPr>
      <w:proofErr w:type="gramStart"/>
      <w:r>
        <w:rPr>
          <w:rFonts w:ascii="Times New Roman" w:hAnsi="Times New Roman"/>
          <w:sz w:val="24"/>
          <w:szCs w:val="24"/>
        </w:rPr>
        <w:t>Учебная</w:t>
      </w:r>
      <w:proofErr w:type="gramEnd"/>
      <w:r>
        <w:rPr>
          <w:rFonts w:ascii="Times New Roman" w:hAnsi="Times New Roman"/>
          <w:sz w:val="24"/>
          <w:szCs w:val="24"/>
        </w:rPr>
        <w:t xml:space="preserve"> – </w:t>
      </w:r>
      <w:r w:rsidR="00430FEE">
        <w:rPr>
          <w:rFonts w:ascii="Times New Roman" w:hAnsi="Times New Roman"/>
          <w:sz w:val="24"/>
          <w:szCs w:val="24"/>
        </w:rPr>
        <w:t>36</w:t>
      </w:r>
      <w:r>
        <w:rPr>
          <w:rFonts w:ascii="Times New Roman" w:hAnsi="Times New Roman"/>
          <w:sz w:val="24"/>
          <w:szCs w:val="24"/>
        </w:rPr>
        <w:t xml:space="preserve"> ч</w:t>
      </w:r>
      <w:r w:rsidR="00430FEE">
        <w:rPr>
          <w:rFonts w:ascii="Times New Roman" w:hAnsi="Times New Roman"/>
          <w:sz w:val="24"/>
          <w:szCs w:val="24"/>
        </w:rPr>
        <w:t>асов</w:t>
      </w:r>
    </w:p>
    <w:p w:rsidR="00726CC3" w:rsidRPr="00F77674" w:rsidRDefault="00726CC3" w:rsidP="00726CC3">
      <w:pPr>
        <w:spacing w:after="0" w:line="240" w:lineRule="auto"/>
        <w:rPr>
          <w:rFonts w:ascii="Times New Roman" w:hAnsi="Times New Roman"/>
          <w:sz w:val="24"/>
          <w:szCs w:val="24"/>
        </w:rPr>
      </w:pPr>
      <w:proofErr w:type="gramStart"/>
      <w:r>
        <w:rPr>
          <w:rFonts w:ascii="Times New Roman" w:hAnsi="Times New Roman"/>
          <w:sz w:val="24"/>
          <w:szCs w:val="24"/>
        </w:rPr>
        <w:t>Производственная</w:t>
      </w:r>
      <w:proofErr w:type="gramEnd"/>
      <w:r>
        <w:rPr>
          <w:rFonts w:ascii="Times New Roman" w:hAnsi="Times New Roman"/>
          <w:sz w:val="24"/>
          <w:szCs w:val="24"/>
        </w:rPr>
        <w:t xml:space="preserve"> -  72 часа</w:t>
      </w:r>
    </w:p>
    <w:p w:rsidR="00726CC3" w:rsidRPr="00F77674" w:rsidRDefault="00726CC3" w:rsidP="00726CC3">
      <w:pPr>
        <w:spacing w:after="0" w:line="240" w:lineRule="auto"/>
        <w:rPr>
          <w:rFonts w:ascii="Times New Roman" w:hAnsi="Times New Roman"/>
          <w:sz w:val="24"/>
          <w:szCs w:val="24"/>
        </w:rPr>
      </w:pPr>
    </w:p>
    <w:p w:rsidR="00726CC3" w:rsidRPr="00F77674" w:rsidRDefault="00726CC3" w:rsidP="00726CC3">
      <w:pPr>
        <w:spacing w:after="0" w:line="240" w:lineRule="auto"/>
        <w:rPr>
          <w:rFonts w:ascii="Times New Roman" w:hAnsi="Times New Roman"/>
          <w:bCs/>
          <w:sz w:val="24"/>
          <w:szCs w:val="24"/>
        </w:rPr>
      </w:pPr>
      <w:r w:rsidRPr="00F77674">
        <w:rPr>
          <w:rFonts w:ascii="Times New Roman" w:hAnsi="Times New Roman"/>
          <w:sz w:val="24"/>
          <w:szCs w:val="24"/>
        </w:rPr>
        <w:t>Промежуточн</w:t>
      </w:r>
      <w:r>
        <w:rPr>
          <w:rFonts w:ascii="Times New Roman" w:hAnsi="Times New Roman"/>
          <w:sz w:val="24"/>
          <w:szCs w:val="24"/>
        </w:rPr>
        <w:t>ая аттестация (экзамен</w:t>
      </w:r>
      <w:r w:rsidRPr="00F77674">
        <w:rPr>
          <w:rFonts w:ascii="Times New Roman" w:hAnsi="Times New Roman"/>
          <w:sz w:val="24"/>
          <w:szCs w:val="24"/>
        </w:rPr>
        <w:t>) – 6 часов</w:t>
      </w:r>
    </w:p>
    <w:p w:rsidR="00726CC3" w:rsidRPr="00F77674" w:rsidRDefault="00726CC3" w:rsidP="00726CC3">
      <w:pPr>
        <w:spacing w:after="0" w:line="240" w:lineRule="auto"/>
        <w:rPr>
          <w:rFonts w:ascii="Times New Roman" w:hAnsi="Times New Roman"/>
          <w:sz w:val="24"/>
          <w:szCs w:val="24"/>
        </w:rPr>
      </w:pPr>
      <w:r w:rsidRPr="00F77674">
        <w:rPr>
          <w:rFonts w:ascii="Times New Roman" w:hAnsi="Times New Roman"/>
          <w:sz w:val="24"/>
          <w:szCs w:val="24"/>
        </w:rPr>
        <w:t>Консультация – 2 часа.</w:t>
      </w:r>
    </w:p>
    <w:p w:rsidR="00726CC3" w:rsidRPr="00F77674" w:rsidRDefault="00726CC3" w:rsidP="00726CC3">
      <w:pPr>
        <w:spacing w:after="0" w:line="240" w:lineRule="auto"/>
        <w:rPr>
          <w:rFonts w:ascii="Times New Roman" w:hAnsi="Times New Roman"/>
          <w:sz w:val="24"/>
          <w:szCs w:val="24"/>
        </w:rPr>
      </w:pPr>
    </w:p>
    <w:p w:rsidR="00726CC3" w:rsidRPr="00F77674" w:rsidRDefault="00726CC3" w:rsidP="00726CC3">
      <w:pPr>
        <w:spacing w:after="0" w:line="240" w:lineRule="auto"/>
        <w:rPr>
          <w:rFonts w:ascii="Times New Roman" w:hAnsi="Times New Roman"/>
          <w:sz w:val="24"/>
          <w:szCs w:val="24"/>
        </w:rPr>
      </w:pPr>
    </w:p>
    <w:p w:rsidR="00726CC3" w:rsidRPr="00F77674" w:rsidRDefault="00726CC3" w:rsidP="00726CC3">
      <w:pPr>
        <w:spacing w:after="0" w:line="240" w:lineRule="auto"/>
        <w:rPr>
          <w:rFonts w:ascii="Times New Roman" w:hAnsi="Times New Roman"/>
          <w:sz w:val="24"/>
          <w:szCs w:val="24"/>
        </w:rPr>
      </w:pPr>
    </w:p>
    <w:p w:rsidR="00726CC3" w:rsidRPr="00F77674" w:rsidRDefault="00726CC3" w:rsidP="00726CC3">
      <w:pPr>
        <w:spacing w:after="0" w:line="240" w:lineRule="auto"/>
        <w:rPr>
          <w:rFonts w:ascii="Times New Roman" w:hAnsi="Times New Roman"/>
          <w:sz w:val="24"/>
          <w:szCs w:val="24"/>
        </w:rPr>
      </w:pPr>
    </w:p>
    <w:p w:rsidR="00F77674" w:rsidRPr="00F77674" w:rsidRDefault="00F77674" w:rsidP="00F77674">
      <w:pPr>
        <w:spacing w:after="0" w:line="240" w:lineRule="auto"/>
        <w:rPr>
          <w:rFonts w:ascii="Times New Roman" w:hAnsi="Times New Roman"/>
          <w:sz w:val="24"/>
          <w:szCs w:val="24"/>
        </w:rPr>
      </w:pPr>
    </w:p>
    <w:p w:rsidR="00F77674" w:rsidRPr="00F77674" w:rsidRDefault="00F77674" w:rsidP="00F77674">
      <w:pPr>
        <w:spacing w:after="0" w:line="240" w:lineRule="auto"/>
        <w:rPr>
          <w:rFonts w:ascii="Times New Roman" w:hAnsi="Times New Roman"/>
          <w:sz w:val="24"/>
          <w:szCs w:val="24"/>
        </w:rPr>
      </w:pPr>
    </w:p>
    <w:p w:rsidR="00F77674" w:rsidRPr="00F77674" w:rsidRDefault="00F77674" w:rsidP="00F77674">
      <w:pPr>
        <w:spacing w:after="0" w:line="240" w:lineRule="auto"/>
        <w:rPr>
          <w:rFonts w:ascii="Times New Roman" w:hAnsi="Times New Roman"/>
          <w:sz w:val="24"/>
          <w:szCs w:val="24"/>
        </w:rPr>
      </w:pPr>
    </w:p>
    <w:p w:rsidR="00F77674" w:rsidRPr="00F77674" w:rsidRDefault="00F77674" w:rsidP="00F77674">
      <w:pPr>
        <w:spacing w:after="0" w:line="240" w:lineRule="auto"/>
        <w:rPr>
          <w:rFonts w:ascii="Times New Roman" w:hAnsi="Times New Roman"/>
          <w:sz w:val="24"/>
          <w:szCs w:val="24"/>
        </w:rPr>
      </w:pPr>
    </w:p>
    <w:p w:rsidR="005831FD" w:rsidRPr="00EE1242" w:rsidRDefault="005831FD" w:rsidP="005831FD">
      <w:pPr>
        <w:rPr>
          <w:rFonts w:ascii="Times New Roman" w:hAnsi="Times New Roman"/>
          <w:b/>
          <w:i/>
          <w:sz w:val="24"/>
          <w:szCs w:val="24"/>
        </w:rPr>
        <w:sectPr w:rsidR="005831FD" w:rsidRPr="00EE1242" w:rsidSect="00077991">
          <w:pgSz w:w="11907" w:h="16840"/>
          <w:pgMar w:top="1134" w:right="567" w:bottom="1134" w:left="1701" w:header="709" w:footer="709" w:gutter="0"/>
          <w:cols w:space="720"/>
        </w:sectPr>
      </w:pPr>
    </w:p>
    <w:p w:rsidR="005831FD" w:rsidRPr="00EE1242" w:rsidRDefault="005831FD" w:rsidP="005831FD">
      <w:pPr>
        <w:spacing w:after="0"/>
        <w:jc w:val="center"/>
        <w:rPr>
          <w:rFonts w:ascii="Times New Roman" w:hAnsi="Times New Roman"/>
          <w:b/>
          <w:caps/>
          <w:sz w:val="24"/>
          <w:szCs w:val="24"/>
        </w:rPr>
      </w:pPr>
      <w:r w:rsidRPr="00EE1242">
        <w:rPr>
          <w:rFonts w:ascii="Times New Roman" w:hAnsi="Times New Roman"/>
          <w:b/>
          <w:caps/>
          <w:sz w:val="24"/>
          <w:szCs w:val="24"/>
        </w:rPr>
        <w:lastRenderedPageBreak/>
        <w:t>2. Структура и содержание профессионального модуля</w:t>
      </w:r>
    </w:p>
    <w:p w:rsidR="005831FD" w:rsidRPr="00EE1242" w:rsidRDefault="005831FD" w:rsidP="005831FD">
      <w:pPr>
        <w:spacing w:after="0"/>
        <w:jc w:val="center"/>
        <w:rPr>
          <w:rFonts w:ascii="Times New Roman" w:hAnsi="Times New Roman"/>
          <w:b/>
          <w:caps/>
          <w:sz w:val="24"/>
          <w:szCs w:val="24"/>
        </w:rPr>
      </w:pPr>
    </w:p>
    <w:p w:rsidR="005831FD" w:rsidRPr="00EE1242" w:rsidRDefault="005831FD" w:rsidP="005831FD">
      <w:pPr>
        <w:ind w:firstLine="851"/>
        <w:rPr>
          <w:rFonts w:ascii="Times New Roman" w:hAnsi="Times New Roman"/>
          <w:b/>
          <w:sz w:val="24"/>
          <w:szCs w:val="24"/>
        </w:rPr>
      </w:pPr>
      <w:r w:rsidRPr="00EE1242">
        <w:rPr>
          <w:rFonts w:ascii="Times New Roman" w:hAnsi="Times New Roman"/>
          <w:b/>
          <w:sz w:val="24"/>
          <w:szCs w:val="24"/>
        </w:rPr>
        <w:t>2.1. Структура профессионального модуля</w:t>
      </w:r>
    </w:p>
    <w:tbl>
      <w:tblPr>
        <w:tblW w:w="5139" w:type="pct"/>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65"/>
        <w:gridCol w:w="3630"/>
        <w:gridCol w:w="882"/>
        <w:gridCol w:w="863"/>
        <w:gridCol w:w="687"/>
        <w:gridCol w:w="684"/>
        <w:gridCol w:w="839"/>
        <w:gridCol w:w="982"/>
        <w:gridCol w:w="702"/>
        <w:gridCol w:w="599"/>
        <w:gridCol w:w="9"/>
        <w:gridCol w:w="1119"/>
        <w:gridCol w:w="1134"/>
        <w:gridCol w:w="1304"/>
      </w:tblGrid>
      <w:tr w:rsidR="00C4451F" w:rsidRPr="00C4451F" w:rsidTr="00C4451F">
        <w:trPr>
          <w:trHeight w:val="353"/>
        </w:trPr>
        <w:tc>
          <w:tcPr>
            <w:tcW w:w="581" w:type="pct"/>
            <w:vMerge w:val="restart"/>
            <w:vAlign w:val="center"/>
          </w:tcPr>
          <w:p w:rsidR="00C4451F" w:rsidRPr="00C4451F" w:rsidRDefault="00C4451F" w:rsidP="00C4451F">
            <w:pPr>
              <w:suppressAutoHyphens/>
              <w:spacing w:after="0" w:line="240" w:lineRule="auto"/>
              <w:jc w:val="center"/>
              <w:rPr>
                <w:rFonts w:ascii="Times New Roman" w:hAnsi="Times New Roman"/>
                <w:sz w:val="24"/>
                <w:szCs w:val="24"/>
              </w:rPr>
            </w:pPr>
            <w:r w:rsidRPr="00C4451F">
              <w:rPr>
                <w:rFonts w:ascii="Times New Roman" w:hAnsi="Times New Roman"/>
                <w:sz w:val="24"/>
                <w:szCs w:val="24"/>
              </w:rPr>
              <w:t>Коды профессиональных общих компетенций</w:t>
            </w:r>
          </w:p>
        </w:tc>
        <w:tc>
          <w:tcPr>
            <w:tcW w:w="1194" w:type="pct"/>
            <w:vMerge w:val="restart"/>
            <w:vAlign w:val="center"/>
          </w:tcPr>
          <w:p w:rsidR="00C4451F" w:rsidRPr="00C4451F" w:rsidRDefault="00C4451F" w:rsidP="00C4451F">
            <w:pPr>
              <w:suppressAutoHyphens/>
              <w:spacing w:after="0" w:line="240" w:lineRule="auto"/>
              <w:jc w:val="center"/>
              <w:rPr>
                <w:rFonts w:ascii="Times New Roman" w:hAnsi="Times New Roman"/>
                <w:sz w:val="24"/>
                <w:szCs w:val="24"/>
              </w:rPr>
            </w:pPr>
            <w:r w:rsidRPr="00C4451F">
              <w:rPr>
                <w:rFonts w:ascii="Times New Roman" w:hAnsi="Times New Roman"/>
                <w:sz w:val="24"/>
                <w:szCs w:val="24"/>
              </w:rPr>
              <w:t>Наименования разделов профессионального модуля</w:t>
            </w:r>
          </w:p>
        </w:tc>
        <w:tc>
          <w:tcPr>
            <w:tcW w:w="290" w:type="pct"/>
            <w:vMerge w:val="restart"/>
            <w:vAlign w:val="center"/>
          </w:tcPr>
          <w:p w:rsidR="00C4451F" w:rsidRPr="00C4451F" w:rsidRDefault="00C4451F" w:rsidP="00C4451F">
            <w:pPr>
              <w:suppressAutoHyphens/>
              <w:spacing w:after="0" w:line="240" w:lineRule="auto"/>
              <w:jc w:val="center"/>
              <w:rPr>
                <w:rFonts w:ascii="Times New Roman" w:hAnsi="Times New Roman"/>
                <w:sz w:val="24"/>
                <w:szCs w:val="24"/>
              </w:rPr>
            </w:pPr>
            <w:r w:rsidRPr="00C4451F">
              <w:rPr>
                <w:rFonts w:ascii="Times New Roman" w:hAnsi="Times New Roman"/>
                <w:sz w:val="24"/>
                <w:szCs w:val="24"/>
              </w:rPr>
              <w:t>Всего, час</w:t>
            </w:r>
          </w:p>
        </w:tc>
        <w:tc>
          <w:tcPr>
            <w:tcW w:w="284" w:type="pct"/>
            <w:vMerge w:val="restart"/>
            <w:textDirection w:val="btLr"/>
            <w:vAlign w:val="center"/>
          </w:tcPr>
          <w:p w:rsidR="00C4451F" w:rsidRPr="00C4451F" w:rsidRDefault="00C4451F" w:rsidP="00C4451F">
            <w:pPr>
              <w:suppressAutoHyphens/>
              <w:spacing w:after="0" w:line="240" w:lineRule="auto"/>
              <w:jc w:val="center"/>
              <w:rPr>
                <w:rFonts w:ascii="Times New Roman" w:hAnsi="Times New Roman"/>
                <w:sz w:val="24"/>
                <w:szCs w:val="24"/>
              </w:rPr>
            </w:pPr>
            <w:r w:rsidRPr="00C4451F">
              <w:rPr>
                <w:rFonts w:ascii="Times New Roman" w:hAnsi="Times New Roman"/>
                <w:iCs/>
                <w:sz w:val="24"/>
                <w:szCs w:val="24"/>
              </w:rPr>
              <w:t xml:space="preserve">В </w:t>
            </w:r>
            <w:proofErr w:type="spellStart"/>
            <w:r w:rsidRPr="00C4451F">
              <w:rPr>
                <w:rFonts w:ascii="Times New Roman" w:hAnsi="Times New Roman"/>
                <w:iCs/>
                <w:sz w:val="24"/>
                <w:szCs w:val="24"/>
              </w:rPr>
              <w:t>т.ч</w:t>
            </w:r>
            <w:proofErr w:type="spellEnd"/>
            <w:r w:rsidRPr="00C4451F">
              <w:rPr>
                <w:rFonts w:ascii="Times New Roman" w:hAnsi="Times New Roman"/>
                <w:iCs/>
                <w:sz w:val="24"/>
                <w:szCs w:val="24"/>
              </w:rPr>
              <w:t>. в форме практической подготовки</w:t>
            </w:r>
          </w:p>
        </w:tc>
        <w:tc>
          <w:tcPr>
            <w:tcW w:w="2651" w:type="pct"/>
            <w:gridSpan w:val="10"/>
          </w:tcPr>
          <w:p w:rsidR="00C4451F" w:rsidRPr="00C4451F" w:rsidRDefault="00C4451F" w:rsidP="00C4451F">
            <w:pPr>
              <w:suppressAutoHyphens/>
              <w:spacing w:after="0" w:line="240" w:lineRule="auto"/>
              <w:jc w:val="center"/>
              <w:rPr>
                <w:rFonts w:ascii="Times New Roman" w:hAnsi="Times New Roman"/>
                <w:sz w:val="24"/>
                <w:szCs w:val="24"/>
              </w:rPr>
            </w:pPr>
            <w:r w:rsidRPr="00C4451F">
              <w:rPr>
                <w:rFonts w:ascii="Times New Roman" w:hAnsi="Times New Roman"/>
                <w:sz w:val="24"/>
                <w:szCs w:val="24"/>
              </w:rPr>
              <w:t xml:space="preserve">Объем профессионального модуля, </w:t>
            </w:r>
            <w:proofErr w:type="spellStart"/>
            <w:r w:rsidRPr="00C4451F">
              <w:rPr>
                <w:rFonts w:ascii="Times New Roman" w:hAnsi="Times New Roman"/>
                <w:sz w:val="24"/>
                <w:szCs w:val="24"/>
              </w:rPr>
              <w:t>ак</w:t>
            </w:r>
            <w:proofErr w:type="spellEnd"/>
            <w:r w:rsidRPr="00C4451F">
              <w:rPr>
                <w:rFonts w:ascii="Times New Roman" w:hAnsi="Times New Roman"/>
                <w:sz w:val="24"/>
                <w:szCs w:val="24"/>
              </w:rPr>
              <w:t>. час.</w:t>
            </w:r>
          </w:p>
        </w:tc>
      </w:tr>
      <w:tr w:rsidR="00C4451F" w:rsidRPr="00C4451F" w:rsidTr="005D69A2">
        <w:trPr>
          <w:trHeight w:val="115"/>
        </w:trPr>
        <w:tc>
          <w:tcPr>
            <w:tcW w:w="581" w:type="pct"/>
            <w:vMerge/>
          </w:tcPr>
          <w:p w:rsidR="00C4451F" w:rsidRPr="00C4451F" w:rsidRDefault="00C4451F" w:rsidP="00C4451F">
            <w:pPr>
              <w:spacing w:after="0" w:line="240" w:lineRule="auto"/>
              <w:rPr>
                <w:rFonts w:ascii="Times New Roman" w:hAnsi="Times New Roman"/>
                <w:sz w:val="24"/>
                <w:szCs w:val="24"/>
              </w:rPr>
            </w:pPr>
          </w:p>
        </w:tc>
        <w:tc>
          <w:tcPr>
            <w:tcW w:w="1194" w:type="pct"/>
            <w:vMerge/>
            <w:vAlign w:val="center"/>
          </w:tcPr>
          <w:p w:rsidR="00C4451F" w:rsidRPr="00C4451F" w:rsidRDefault="00C4451F" w:rsidP="00C4451F">
            <w:pPr>
              <w:spacing w:after="0" w:line="240" w:lineRule="auto"/>
              <w:rPr>
                <w:rFonts w:ascii="Times New Roman" w:hAnsi="Times New Roman"/>
                <w:sz w:val="24"/>
                <w:szCs w:val="24"/>
              </w:rPr>
            </w:pPr>
          </w:p>
        </w:tc>
        <w:tc>
          <w:tcPr>
            <w:tcW w:w="290" w:type="pct"/>
            <w:vMerge/>
            <w:vAlign w:val="center"/>
          </w:tcPr>
          <w:p w:rsidR="00C4451F" w:rsidRPr="00C4451F" w:rsidRDefault="00C4451F" w:rsidP="00C4451F">
            <w:pPr>
              <w:spacing w:after="0" w:line="240" w:lineRule="auto"/>
              <w:rPr>
                <w:rFonts w:ascii="Times New Roman" w:hAnsi="Times New Roman"/>
                <w:iCs/>
                <w:sz w:val="24"/>
                <w:szCs w:val="24"/>
              </w:rPr>
            </w:pPr>
          </w:p>
        </w:tc>
        <w:tc>
          <w:tcPr>
            <w:tcW w:w="284" w:type="pct"/>
            <w:vMerge/>
            <w:shd w:val="clear" w:color="auto" w:fill="FFFFFF"/>
          </w:tcPr>
          <w:p w:rsidR="00C4451F" w:rsidRPr="00C4451F" w:rsidRDefault="00C4451F" w:rsidP="00C4451F">
            <w:pPr>
              <w:suppressAutoHyphens/>
              <w:spacing w:after="0" w:line="240" w:lineRule="auto"/>
              <w:jc w:val="center"/>
              <w:rPr>
                <w:rFonts w:ascii="Times New Roman" w:hAnsi="Times New Roman"/>
                <w:sz w:val="24"/>
                <w:szCs w:val="24"/>
              </w:rPr>
            </w:pPr>
          </w:p>
        </w:tc>
        <w:tc>
          <w:tcPr>
            <w:tcW w:w="1849" w:type="pct"/>
            <w:gridSpan w:val="8"/>
          </w:tcPr>
          <w:p w:rsidR="00C4451F" w:rsidRPr="00C4451F" w:rsidRDefault="00C4451F" w:rsidP="00C4451F">
            <w:pPr>
              <w:suppressAutoHyphens/>
              <w:spacing w:after="0" w:line="240" w:lineRule="auto"/>
              <w:jc w:val="center"/>
              <w:rPr>
                <w:rFonts w:ascii="Times New Roman" w:hAnsi="Times New Roman"/>
                <w:sz w:val="24"/>
                <w:szCs w:val="24"/>
              </w:rPr>
            </w:pPr>
            <w:r w:rsidRPr="00C4451F">
              <w:rPr>
                <w:rFonts w:ascii="Times New Roman" w:hAnsi="Times New Roman"/>
                <w:sz w:val="24"/>
                <w:szCs w:val="24"/>
              </w:rPr>
              <w:t>Обучение по МДК</w:t>
            </w:r>
          </w:p>
        </w:tc>
        <w:tc>
          <w:tcPr>
            <w:tcW w:w="802" w:type="pct"/>
            <w:gridSpan w:val="2"/>
            <w:vMerge w:val="restart"/>
            <w:vAlign w:val="center"/>
          </w:tcPr>
          <w:p w:rsidR="00C4451F" w:rsidRPr="00C4451F" w:rsidRDefault="00C4451F" w:rsidP="00C4451F">
            <w:pPr>
              <w:suppressAutoHyphens/>
              <w:spacing w:after="0" w:line="240" w:lineRule="auto"/>
              <w:jc w:val="center"/>
              <w:rPr>
                <w:rFonts w:ascii="Times New Roman" w:hAnsi="Times New Roman"/>
                <w:sz w:val="24"/>
                <w:szCs w:val="24"/>
              </w:rPr>
            </w:pPr>
            <w:r w:rsidRPr="00C4451F">
              <w:rPr>
                <w:rFonts w:ascii="Times New Roman" w:hAnsi="Times New Roman"/>
                <w:sz w:val="24"/>
                <w:szCs w:val="24"/>
              </w:rPr>
              <w:t>Практики</w:t>
            </w:r>
          </w:p>
        </w:tc>
      </w:tr>
      <w:tr w:rsidR="00C4451F" w:rsidRPr="00C4451F" w:rsidTr="005D69A2">
        <w:tc>
          <w:tcPr>
            <w:tcW w:w="581" w:type="pct"/>
            <w:vMerge/>
          </w:tcPr>
          <w:p w:rsidR="00C4451F" w:rsidRPr="00C4451F" w:rsidRDefault="00C4451F" w:rsidP="00C4451F">
            <w:pPr>
              <w:spacing w:after="0" w:line="240" w:lineRule="auto"/>
              <w:rPr>
                <w:rFonts w:ascii="Times New Roman" w:hAnsi="Times New Roman"/>
                <w:sz w:val="24"/>
                <w:szCs w:val="24"/>
              </w:rPr>
            </w:pPr>
          </w:p>
        </w:tc>
        <w:tc>
          <w:tcPr>
            <w:tcW w:w="1194" w:type="pct"/>
            <w:vMerge/>
            <w:vAlign w:val="center"/>
          </w:tcPr>
          <w:p w:rsidR="00C4451F" w:rsidRPr="00C4451F" w:rsidRDefault="00C4451F" w:rsidP="00C4451F">
            <w:pPr>
              <w:spacing w:after="0" w:line="240" w:lineRule="auto"/>
              <w:rPr>
                <w:rFonts w:ascii="Times New Roman" w:hAnsi="Times New Roman"/>
                <w:sz w:val="24"/>
                <w:szCs w:val="24"/>
              </w:rPr>
            </w:pPr>
          </w:p>
        </w:tc>
        <w:tc>
          <w:tcPr>
            <w:tcW w:w="290" w:type="pct"/>
            <w:vMerge/>
            <w:vAlign w:val="center"/>
          </w:tcPr>
          <w:p w:rsidR="00C4451F" w:rsidRPr="00C4451F" w:rsidRDefault="00C4451F" w:rsidP="00C4451F">
            <w:pPr>
              <w:spacing w:after="0" w:line="240" w:lineRule="auto"/>
              <w:rPr>
                <w:rFonts w:ascii="Times New Roman" w:hAnsi="Times New Roman"/>
                <w:iCs/>
                <w:sz w:val="24"/>
                <w:szCs w:val="24"/>
              </w:rPr>
            </w:pPr>
          </w:p>
        </w:tc>
        <w:tc>
          <w:tcPr>
            <w:tcW w:w="284" w:type="pct"/>
            <w:vMerge/>
            <w:shd w:val="clear" w:color="auto" w:fill="FFFFFF"/>
          </w:tcPr>
          <w:p w:rsidR="00C4451F" w:rsidRPr="00C4451F" w:rsidRDefault="00C4451F" w:rsidP="00C4451F">
            <w:pPr>
              <w:suppressAutoHyphens/>
              <w:spacing w:after="0" w:line="240" w:lineRule="auto"/>
              <w:jc w:val="center"/>
              <w:rPr>
                <w:rFonts w:ascii="Times New Roman" w:hAnsi="Times New Roman"/>
                <w:sz w:val="24"/>
                <w:szCs w:val="24"/>
              </w:rPr>
            </w:pPr>
          </w:p>
        </w:tc>
        <w:tc>
          <w:tcPr>
            <w:tcW w:w="226" w:type="pct"/>
            <w:vMerge w:val="restart"/>
            <w:textDirection w:val="btLr"/>
            <w:vAlign w:val="center"/>
          </w:tcPr>
          <w:p w:rsidR="00C4451F" w:rsidRPr="00C4451F" w:rsidRDefault="00C4451F" w:rsidP="00C4451F">
            <w:pPr>
              <w:suppressAutoHyphens/>
              <w:spacing w:after="0" w:line="240" w:lineRule="auto"/>
              <w:jc w:val="center"/>
              <w:rPr>
                <w:rFonts w:ascii="Times New Roman" w:hAnsi="Times New Roman"/>
                <w:sz w:val="24"/>
                <w:szCs w:val="24"/>
              </w:rPr>
            </w:pPr>
            <w:r w:rsidRPr="00C4451F">
              <w:rPr>
                <w:rFonts w:ascii="Times New Roman" w:hAnsi="Times New Roman"/>
                <w:sz w:val="24"/>
                <w:szCs w:val="24"/>
              </w:rPr>
              <w:t>Всего</w:t>
            </w:r>
          </w:p>
          <w:p w:rsidR="00C4451F" w:rsidRPr="00C4451F" w:rsidRDefault="00C4451F" w:rsidP="00C4451F">
            <w:pPr>
              <w:suppressAutoHyphens/>
              <w:spacing w:after="0" w:line="240" w:lineRule="auto"/>
              <w:jc w:val="center"/>
              <w:rPr>
                <w:rFonts w:ascii="Times New Roman" w:hAnsi="Times New Roman"/>
                <w:sz w:val="24"/>
                <w:szCs w:val="24"/>
              </w:rPr>
            </w:pPr>
          </w:p>
        </w:tc>
        <w:tc>
          <w:tcPr>
            <w:tcW w:w="1623" w:type="pct"/>
            <w:gridSpan w:val="7"/>
            <w:vAlign w:val="center"/>
          </w:tcPr>
          <w:p w:rsidR="00C4451F" w:rsidRPr="00C4451F" w:rsidRDefault="00C4451F" w:rsidP="00C4451F">
            <w:pPr>
              <w:suppressAutoHyphens/>
              <w:spacing w:after="0" w:line="240" w:lineRule="auto"/>
              <w:jc w:val="center"/>
              <w:rPr>
                <w:rFonts w:ascii="Times New Roman" w:hAnsi="Times New Roman"/>
                <w:sz w:val="24"/>
                <w:szCs w:val="24"/>
              </w:rPr>
            </w:pPr>
            <w:r w:rsidRPr="00C4451F">
              <w:rPr>
                <w:rFonts w:ascii="Times New Roman" w:hAnsi="Times New Roman"/>
                <w:sz w:val="24"/>
                <w:szCs w:val="24"/>
              </w:rPr>
              <w:t>В том числе</w:t>
            </w:r>
          </w:p>
        </w:tc>
        <w:tc>
          <w:tcPr>
            <w:tcW w:w="802" w:type="pct"/>
            <w:gridSpan w:val="2"/>
            <w:vMerge/>
            <w:vAlign w:val="center"/>
          </w:tcPr>
          <w:p w:rsidR="00C4451F" w:rsidRPr="00C4451F" w:rsidRDefault="00C4451F" w:rsidP="00C4451F">
            <w:pPr>
              <w:suppressAutoHyphens/>
              <w:spacing w:after="0" w:line="240" w:lineRule="auto"/>
              <w:jc w:val="center"/>
              <w:rPr>
                <w:rFonts w:ascii="Times New Roman" w:hAnsi="Times New Roman"/>
                <w:sz w:val="24"/>
                <w:szCs w:val="24"/>
              </w:rPr>
            </w:pPr>
          </w:p>
        </w:tc>
      </w:tr>
      <w:tr w:rsidR="00C4451F" w:rsidRPr="00C4451F" w:rsidTr="005D69A2">
        <w:trPr>
          <w:cantSplit/>
          <w:trHeight w:val="2472"/>
        </w:trPr>
        <w:tc>
          <w:tcPr>
            <w:tcW w:w="581" w:type="pct"/>
            <w:vMerge/>
          </w:tcPr>
          <w:p w:rsidR="00C4451F" w:rsidRPr="00C4451F" w:rsidRDefault="00C4451F" w:rsidP="00C4451F">
            <w:pPr>
              <w:spacing w:after="0" w:line="240" w:lineRule="auto"/>
              <w:rPr>
                <w:rFonts w:ascii="Times New Roman" w:hAnsi="Times New Roman"/>
                <w:sz w:val="24"/>
                <w:szCs w:val="24"/>
              </w:rPr>
            </w:pPr>
          </w:p>
        </w:tc>
        <w:tc>
          <w:tcPr>
            <w:tcW w:w="1194" w:type="pct"/>
            <w:vMerge/>
            <w:vAlign w:val="center"/>
          </w:tcPr>
          <w:p w:rsidR="00C4451F" w:rsidRPr="00C4451F" w:rsidRDefault="00C4451F" w:rsidP="00C4451F">
            <w:pPr>
              <w:spacing w:after="0" w:line="240" w:lineRule="auto"/>
              <w:rPr>
                <w:rFonts w:ascii="Times New Roman" w:hAnsi="Times New Roman"/>
                <w:sz w:val="24"/>
                <w:szCs w:val="24"/>
              </w:rPr>
            </w:pPr>
          </w:p>
        </w:tc>
        <w:tc>
          <w:tcPr>
            <w:tcW w:w="290" w:type="pct"/>
            <w:vMerge/>
            <w:vAlign w:val="center"/>
          </w:tcPr>
          <w:p w:rsidR="00C4451F" w:rsidRPr="00C4451F" w:rsidRDefault="00C4451F" w:rsidP="00C4451F">
            <w:pPr>
              <w:spacing w:after="0" w:line="240" w:lineRule="auto"/>
              <w:rPr>
                <w:rFonts w:ascii="Times New Roman" w:hAnsi="Times New Roman"/>
                <w:sz w:val="24"/>
                <w:szCs w:val="24"/>
              </w:rPr>
            </w:pPr>
          </w:p>
        </w:tc>
        <w:tc>
          <w:tcPr>
            <w:tcW w:w="284" w:type="pct"/>
            <w:vMerge/>
            <w:shd w:val="clear" w:color="auto" w:fill="FFFFFF"/>
          </w:tcPr>
          <w:p w:rsidR="00C4451F" w:rsidRPr="00C4451F" w:rsidRDefault="00C4451F" w:rsidP="00C4451F">
            <w:pPr>
              <w:suppressAutoHyphens/>
              <w:spacing w:after="0" w:line="240" w:lineRule="auto"/>
              <w:jc w:val="center"/>
              <w:rPr>
                <w:rFonts w:ascii="Times New Roman" w:hAnsi="Times New Roman"/>
                <w:sz w:val="24"/>
                <w:szCs w:val="24"/>
              </w:rPr>
            </w:pPr>
          </w:p>
        </w:tc>
        <w:tc>
          <w:tcPr>
            <w:tcW w:w="226" w:type="pct"/>
            <w:vMerge/>
            <w:vAlign w:val="center"/>
          </w:tcPr>
          <w:p w:rsidR="00C4451F" w:rsidRPr="00C4451F" w:rsidRDefault="00C4451F" w:rsidP="00C4451F">
            <w:pPr>
              <w:suppressAutoHyphens/>
              <w:spacing w:after="0" w:line="240" w:lineRule="auto"/>
              <w:jc w:val="center"/>
              <w:rPr>
                <w:rFonts w:ascii="Times New Roman" w:hAnsi="Times New Roman"/>
                <w:sz w:val="24"/>
                <w:szCs w:val="24"/>
              </w:rPr>
            </w:pPr>
          </w:p>
        </w:tc>
        <w:tc>
          <w:tcPr>
            <w:tcW w:w="225" w:type="pct"/>
            <w:textDirection w:val="btLr"/>
            <w:vAlign w:val="center"/>
          </w:tcPr>
          <w:p w:rsidR="00C4451F" w:rsidRPr="00C4451F" w:rsidRDefault="00C4451F" w:rsidP="00C4451F">
            <w:pPr>
              <w:suppressAutoHyphens/>
              <w:spacing w:after="0" w:line="240" w:lineRule="auto"/>
              <w:jc w:val="center"/>
              <w:rPr>
                <w:rFonts w:ascii="Times New Roman" w:hAnsi="Times New Roman"/>
                <w:iCs/>
                <w:sz w:val="24"/>
                <w:szCs w:val="24"/>
              </w:rPr>
            </w:pPr>
            <w:r w:rsidRPr="00C4451F">
              <w:rPr>
                <w:rFonts w:ascii="Times New Roman" w:hAnsi="Times New Roman"/>
                <w:iCs/>
                <w:sz w:val="24"/>
                <w:szCs w:val="24"/>
              </w:rPr>
              <w:t>Теоретические занятия</w:t>
            </w:r>
          </w:p>
        </w:tc>
        <w:tc>
          <w:tcPr>
            <w:tcW w:w="276" w:type="pct"/>
            <w:textDirection w:val="btLr"/>
            <w:vAlign w:val="center"/>
          </w:tcPr>
          <w:p w:rsidR="00C4451F" w:rsidRPr="00C4451F" w:rsidRDefault="00C4451F" w:rsidP="00C4451F">
            <w:pPr>
              <w:suppressAutoHyphens/>
              <w:spacing w:after="0" w:line="240" w:lineRule="auto"/>
              <w:jc w:val="center"/>
              <w:rPr>
                <w:rFonts w:ascii="Times New Roman" w:hAnsi="Times New Roman"/>
                <w:iCs/>
                <w:sz w:val="24"/>
                <w:szCs w:val="24"/>
              </w:rPr>
            </w:pPr>
            <w:proofErr w:type="spellStart"/>
            <w:r w:rsidRPr="00C4451F">
              <w:rPr>
                <w:rFonts w:ascii="Times New Roman" w:hAnsi="Times New Roman"/>
                <w:sz w:val="24"/>
                <w:szCs w:val="24"/>
              </w:rPr>
              <w:t>Лаборат</w:t>
            </w:r>
            <w:proofErr w:type="spellEnd"/>
            <w:r w:rsidRPr="00C4451F">
              <w:rPr>
                <w:rFonts w:ascii="Times New Roman" w:hAnsi="Times New Roman"/>
                <w:sz w:val="24"/>
                <w:szCs w:val="24"/>
              </w:rPr>
              <w:t xml:space="preserve">. и </w:t>
            </w:r>
            <w:proofErr w:type="spellStart"/>
            <w:r w:rsidRPr="00C4451F">
              <w:rPr>
                <w:rFonts w:ascii="Times New Roman" w:hAnsi="Times New Roman"/>
                <w:sz w:val="24"/>
                <w:szCs w:val="24"/>
              </w:rPr>
              <w:t>практ</w:t>
            </w:r>
            <w:proofErr w:type="spellEnd"/>
            <w:r w:rsidRPr="00C4451F">
              <w:rPr>
                <w:rFonts w:ascii="Times New Roman" w:hAnsi="Times New Roman"/>
                <w:sz w:val="24"/>
                <w:szCs w:val="24"/>
              </w:rPr>
              <w:t xml:space="preserve"> занятий</w:t>
            </w:r>
          </w:p>
        </w:tc>
        <w:tc>
          <w:tcPr>
            <w:tcW w:w="323" w:type="pct"/>
            <w:textDirection w:val="btLr"/>
            <w:vAlign w:val="center"/>
          </w:tcPr>
          <w:p w:rsidR="00C4451F" w:rsidRPr="00C4451F" w:rsidRDefault="00C4451F" w:rsidP="00C4451F">
            <w:pPr>
              <w:suppressAutoHyphens/>
              <w:spacing w:after="0" w:line="240" w:lineRule="auto"/>
              <w:jc w:val="center"/>
              <w:rPr>
                <w:rFonts w:ascii="Times New Roman" w:hAnsi="Times New Roman"/>
                <w:sz w:val="24"/>
                <w:szCs w:val="24"/>
              </w:rPr>
            </w:pPr>
            <w:r w:rsidRPr="00C4451F">
              <w:rPr>
                <w:rFonts w:ascii="Times New Roman" w:hAnsi="Times New Roman"/>
                <w:sz w:val="24"/>
                <w:szCs w:val="24"/>
              </w:rPr>
              <w:t>Курсовых работ (проектов)</w:t>
            </w:r>
          </w:p>
        </w:tc>
        <w:tc>
          <w:tcPr>
            <w:tcW w:w="231" w:type="pct"/>
            <w:textDirection w:val="btLr"/>
            <w:vAlign w:val="center"/>
          </w:tcPr>
          <w:p w:rsidR="00C4451F" w:rsidRPr="00C4451F" w:rsidRDefault="00C4451F" w:rsidP="00C4451F">
            <w:pPr>
              <w:suppressAutoHyphens/>
              <w:spacing w:after="0" w:line="240" w:lineRule="auto"/>
              <w:jc w:val="center"/>
              <w:rPr>
                <w:rFonts w:ascii="Times New Roman" w:hAnsi="Times New Roman"/>
                <w:sz w:val="24"/>
                <w:szCs w:val="24"/>
              </w:rPr>
            </w:pPr>
            <w:r w:rsidRPr="00C4451F">
              <w:rPr>
                <w:rFonts w:ascii="Times New Roman" w:hAnsi="Times New Roman"/>
                <w:sz w:val="24"/>
                <w:szCs w:val="24"/>
              </w:rPr>
              <w:t>Самостоятельная</w:t>
            </w:r>
          </w:p>
          <w:p w:rsidR="00C4451F" w:rsidRPr="00C4451F" w:rsidRDefault="00C4451F" w:rsidP="00C4451F">
            <w:pPr>
              <w:suppressAutoHyphens/>
              <w:spacing w:after="0" w:line="240" w:lineRule="auto"/>
              <w:jc w:val="center"/>
              <w:rPr>
                <w:rFonts w:ascii="Times New Roman" w:hAnsi="Times New Roman"/>
                <w:sz w:val="24"/>
                <w:szCs w:val="24"/>
              </w:rPr>
            </w:pPr>
            <w:r w:rsidRPr="00C4451F">
              <w:rPr>
                <w:rFonts w:ascii="Times New Roman" w:hAnsi="Times New Roman"/>
                <w:sz w:val="24"/>
                <w:szCs w:val="24"/>
              </w:rPr>
              <w:t xml:space="preserve"> работа</w:t>
            </w:r>
          </w:p>
        </w:tc>
        <w:tc>
          <w:tcPr>
            <w:tcW w:w="197" w:type="pct"/>
            <w:textDirection w:val="btLr"/>
            <w:vAlign w:val="center"/>
          </w:tcPr>
          <w:p w:rsidR="00C4451F" w:rsidRPr="00C4451F" w:rsidRDefault="00C4451F" w:rsidP="00C4451F">
            <w:pPr>
              <w:suppressAutoHyphens/>
              <w:spacing w:after="0" w:line="240" w:lineRule="auto"/>
              <w:jc w:val="center"/>
              <w:rPr>
                <w:rFonts w:ascii="Times New Roman" w:hAnsi="Times New Roman"/>
                <w:sz w:val="24"/>
                <w:szCs w:val="24"/>
              </w:rPr>
            </w:pPr>
            <w:r w:rsidRPr="00C4451F">
              <w:rPr>
                <w:rFonts w:ascii="Times New Roman" w:hAnsi="Times New Roman"/>
                <w:sz w:val="24"/>
                <w:szCs w:val="24"/>
              </w:rPr>
              <w:t>Консультация</w:t>
            </w:r>
          </w:p>
        </w:tc>
        <w:tc>
          <w:tcPr>
            <w:tcW w:w="371" w:type="pct"/>
            <w:gridSpan w:val="2"/>
            <w:textDirection w:val="btLr"/>
            <w:vAlign w:val="center"/>
          </w:tcPr>
          <w:p w:rsidR="00C4451F" w:rsidRPr="00C4451F" w:rsidRDefault="00C4451F" w:rsidP="00C4451F">
            <w:pPr>
              <w:suppressAutoHyphens/>
              <w:spacing w:after="0" w:line="240" w:lineRule="auto"/>
              <w:jc w:val="center"/>
              <w:rPr>
                <w:rFonts w:ascii="Times New Roman" w:hAnsi="Times New Roman"/>
                <w:sz w:val="24"/>
                <w:szCs w:val="24"/>
              </w:rPr>
            </w:pPr>
            <w:r w:rsidRPr="00C4451F">
              <w:rPr>
                <w:rFonts w:ascii="Times New Roman" w:hAnsi="Times New Roman"/>
                <w:sz w:val="24"/>
                <w:szCs w:val="24"/>
              </w:rPr>
              <w:t xml:space="preserve">Промежуточная аттестация </w:t>
            </w:r>
          </w:p>
          <w:p w:rsidR="00C4451F" w:rsidRPr="00C4451F" w:rsidRDefault="00191B0A" w:rsidP="00191B0A">
            <w:pPr>
              <w:suppressAutoHyphens/>
              <w:spacing w:after="0" w:line="240" w:lineRule="auto"/>
              <w:jc w:val="center"/>
              <w:rPr>
                <w:rFonts w:ascii="Times New Roman" w:hAnsi="Times New Roman"/>
                <w:sz w:val="24"/>
                <w:szCs w:val="24"/>
              </w:rPr>
            </w:pPr>
            <w:r>
              <w:rPr>
                <w:rFonts w:ascii="Times New Roman" w:hAnsi="Times New Roman"/>
                <w:sz w:val="24"/>
                <w:szCs w:val="24"/>
              </w:rPr>
              <w:t>(экзамен)</w:t>
            </w:r>
          </w:p>
        </w:tc>
        <w:tc>
          <w:tcPr>
            <w:tcW w:w="373" w:type="pct"/>
            <w:vAlign w:val="center"/>
          </w:tcPr>
          <w:p w:rsidR="00C4451F" w:rsidRPr="00C4451F" w:rsidRDefault="00C4451F" w:rsidP="00C4451F">
            <w:pPr>
              <w:suppressAutoHyphens/>
              <w:spacing w:after="0" w:line="240" w:lineRule="auto"/>
              <w:jc w:val="center"/>
              <w:rPr>
                <w:rFonts w:ascii="Times New Roman" w:hAnsi="Times New Roman"/>
                <w:sz w:val="24"/>
                <w:szCs w:val="24"/>
              </w:rPr>
            </w:pPr>
            <w:r w:rsidRPr="00C4451F">
              <w:rPr>
                <w:rFonts w:ascii="Times New Roman" w:hAnsi="Times New Roman"/>
                <w:sz w:val="24"/>
                <w:szCs w:val="24"/>
              </w:rPr>
              <w:t>Учебная</w:t>
            </w:r>
          </w:p>
          <w:p w:rsidR="00C4451F" w:rsidRPr="00C4451F" w:rsidRDefault="00C4451F" w:rsidP="00C4451F">
            <w:pPr>
              <w:suppressAutoHyphens/>
              <w:spacing w:after="0" w:line="240" w:lineRule="auto"/>
              <w:jc w:val="center"/>
              <w:rPr>
                <w:rFonts w:ascii="Times New Roman" w:hAnsi="Times New Roman"/>
                <w:sz w:val="24"/>
                <w:szCs w:val="24"/>
              </w:rPr>
            </w:pPr>
          </w:p>
        </w:tc>
        <w:tc>
          <w:tcPr>
            <w:tcW w:w="429" w:type="pct"/>
            <w:vAlign w:val="center"/>
          </w:tcPr>
          <w:p w:rsidR="00C4451F" w:rsidRPr="00C4451F" w:rsidRDefault="00C4451F" w:rsidP="00C4451F">
            <w:pPr>
              <w:suppressAutoHyphens/>
              <w:spacing w:after="0" w:line="240" w:lineRule="auto"/>
              <w:jc w:val="center"/>
              <w:rPr>
                <w:rFonts w:ascii="Times New Roman" w:hAnsi="Times New Roman"/>
                <w:sz w:val="24"/>
                <w:szCs w:val="24"/>
              </w:rPr>
            </w:pPr>
            <w:r w:rsidRPr="00C4451F">
              <w:rPr>
                <w:rFonts w:ascii="Times New Roman" w:hAnsi="Times New Roman"/>
                <w:sz w:val="24"/>
                <w:szCs w:val="24"/>
              </w:rPr>
              <w:t>Производственная</w:t>
            </w:r>
          </w:p>
          <w:p w:rsidR="00C4451F" w:rsidRPr="00C4451F" w:rsidRDefault="00C4451F" w:rsidP="00C4451F">
            <w:pPr>
              <w:suppressAutoHyphens/>
              <w:spacing w:after="0" w:line="240" w:lineRule="auto"/>
              <w:jc w:val="center"/>
              <w:rPr>
                <w:rFonts w:ascii="Times New Roman" w:hAnsi="Times New Roman"/>
                <w:sz w:val="24"/>
                <w:szCs w:val="24"/>
              </w:rPr>
            </w:pPr>
          </w:p>
        </w:tc>
      </w:tr>
      <w:tr w:rsidR="00C4451F" w:rsidRPr="00C4451F" w:rsidTr="005D69A2">
        <w:trPr>
          <w:trHeight w:val="415"/>
        </w:trPr>
        <w:tc>
          <w:tcPr>
            <w:tcW w:w="581" w:type="pct"/>
            <w:vAlign w:val="center"/>
          </w:tcPr>
          <w:p w:rsidR="00C4451F" w:rsidRPr="00C4451F" w:rsidRDefault="00C4451F" w:rsidP="00C4451F">
            <w:pPr>
              <w:spacing w:after="0" w:line="240" w:lineRule="auto"/>
              <w:jc w:val="center"/>
              <w:rPr>
                <w:rFonts w:ascii="Times New Roman" w:hAnsi="Times New Roman"/>
                <w:sz w:val="24"/>
                <w:szCs w:val="24"/>
              </w:rPr>
            </w:pPr>
            <w:r w:rsidRPr="00C4451F">
              <w:rPr>
                <w:rFonts w:ascii="Times New Roman" w:hAnsi="Times New Roman"/>
                <w:sz w:val="24"/>
                <w:szCs w:val="24"/>
              </w:rPr>
              <w:t>1</w:t>
            </w:r>
          </w:p>
        </w:tc>
        <w:tc>
          <w:tcPr>
            <w:tcW w:w="1194" w:type="pct"/>
            <w:vAlign w:val="center"/>
          </w:tcPr>
          <w:p w:rsidR="00C4451F" w:rsidRPr="00C4451F" w:rsidRDefault="00C4451F" w:rsidP="00C4451F">
            <w:pPr>
              <w:spacing w:after="0" w:line="240" w:lineRule="auto"/>
              <w:jc w:val="center"/>
              <w:rPr>
                <w:rFonts w:ascii="Times New Roman" w:hAnsi="Times New Roman"/>
                <w:sz w:val="24"/>
                <w:szCs w:val="24"/>
              </w:rPr>
            </w:pPr>
            <w:r w:rsidRPr="00C4451F">
              <w:rPr>
                <w:rFonts w:ascii="Times New Roman" w:hAnsi="Times New Roman"/>
                <w:sz w:val="24"/>
                <w:szCs w:val="24"/>
              </w:rPr>
              <w:t>2</w:t>
            </w:r>
          </w:p>
        </w:tc>
        <w:tc>
          <w:tcPr>
            <w:tcW w:w="290" w:type="pct"/>
            <w:vAlign w:val="center"/>
          </w:tcPr>
          <w:p w:rsidR="00C4451F" w:rsidRPr="00C4451F" w:rsidRDefault="00C4451F" w:rsidP="00C4451F">
            <w:pPr>
              <w:spacing w:after="0" w:line="240" w:lineRule="auto"/>
              <w:jc w:val="center"/>
              <w:rPr>
                <w:rFonts w:ascii="Times New Roman" w:hAnsi="Times New Roman"/>
                <w:sz w:val="24"/>
                <w:szCs w:val="24"/>
              </w:rPr>
            </w:pPr>
            <w:r w:rsidRPr="00C4451F">
              <w:rPr>
                <w:rFonts w:ascii="Times New Roman" w:hAnsi="Times New Roman"/>
                <w:sz w:val="24"/>
                <w:szCs w:val="24"/>
              </w:rPr>
              <w:t>3</w:t>
            </w:r>
          </w:p>
        </w:tc>
        <w:tc>
          <w:tcPr>
            <w:tcW w:w="284" w:type="pct"/>
          </w:tcPr>
          <w:p w:rsidR="00C4451F" w:rsidRPr="00C4451F" w:rsidRDefault="00C4451F" w:rsidP="00C4451F">
            <w:pPr>
              <w:spacing w:after="0" w:line="240" w:lineRule="auto"/>
              <w:jc w:val="center"/>
              <w:rPr>
                <w:rFonts w:ascii="Times New Roman" w:hAnsi="Times New Roman"/>
                <w:sz w:val="24"/>
                <w:szCs w:val="24"/>
              </w:rPr>
            </w:pPr>
            <w:r w:rsidRPr="00C4451F">
              <w:rPr>
                <w:rFonts w:ascii="Times New Roman" w:hAnsi="Times New Roman"/>
                <w:sz w:val="24"/>
                <w:szCs w:val="24"/>
              </w:rPr>
              <w:t>4</w:t>
            </w:r>
          </w:p>
        </w:tc>
        <w:tc>
          <w:tcPr>
            <w:tcW w:w="226" w:type="pct"/>
            <w:vAlign w:val="center"/>
          </w:tcPr>
          <w:p w:rsidR="00C4451F" w:rsidRPr="00C4451F" w:rsidRDefault="00C4451F" w:rsidP="00C4451F">
            <w:pPr>
              <w:spacing w:after="0" w:line="240" w:lineRule="auto"/>
              <w:jc w:val="center"/>
              <w:rPr>
                <w:rFonts w:ascii="Times New Roman" w:hAnsi="Times New Roman"/>
                <w:sz w:val="24"/>
                <w:szCs w:val="24"/>
              </w:rPr>
            </w:pPr>
            <w:r w:rsidRPr="00C4451F">
              <w:rPr>
                <w:rFonts w:ascii="Times New Roman" w:hAnsi="Times New Roman"/>
                <w:sz w:val="24"/>
                <w:szCs w:val="24"/>
              </w:rPr>
              <w:t>5</w:t>
            </w:r>
          </w:p>
        </w:tc>
        <w:tc>
          <w:tcPr>
            <w:tcW w:w="225" w:type="pct"/>
            <w:vAlign w:val="center"/>
          </w:tcPr>
          <w:p w:rsidR="00C4451F" w:rsidRPr="00C4451F" w:rsidRDefault="00C4451F" w:rsidP="00C4451F">
            <w:pPr>
              <w:spacing w:after="0" w:line="240" w:lineRule="auto"/>
              <w:jc w:val="center"/>
              <w:rPr>
                <w:rFonts w:ascii="Times New Roman" w:hAnsi="Times New Roman"/>
                <w:sz w:val="24"/>
                <w:szCs w:val="24"/>
              </w:rPr>
            </w:pPr>
            <w:r w:rsidRPr="00C4451F">
              <w:rPr>
                <w:rFonts w:ascii="Times New Roman" w:hAnsi="Times New Roman"/>
                <w:sz w:val="24"/>
                <w:szCs w:val="24"/>
              </w:rPr>
              <w:t>6</w:t>
            </w:r>
          </w:p>
        </w:tc>
        <w:tc>
          <w:tcPr>
            <w:tcW w:w="276" w:type="pct"/>
            <w:vAlign w:val="center"/>
          </w:tcPr>
          <w:p w:rsidR="00C4451F" w:rsidRPr="00C4451F" w:rsidRDefault="00C4451F" w:rsidP="00C4451F">
            <w:pPr>
              <w:spacing w:after="0" w:line="240" w:lineRule="auto"/>
              <w:jc w:val="center"/>
              <w:rPr>
                <w:rFonts w:ascii="Times New Roman" w:hAnsi="Times New Roman"/>
                <w:sz w:val="24"/>
                <w:szCs w:val="24"/>
              </w:rPr>
            </w:pPr>
            <w:r w:rsidRPr="00C4451F">
              <w:rPr>
                <w:rFonts w:ascii="Times New Roman" w:hAnsi="Times New Roman"/>
                <w:sz w:val="24"/>
                <w:szCs w:val="24"/>
              </w:rPr>
              <w:t>7</w:t>
            </w:r>
          </w:p>
        </w:tc>
        <w:tc>
          <w:tcPr>
            <w:tcW w:w="323" w:type="pct"/>
            <w:vAlign w:val="center"/>
          </w:tcPr>
          <w:p w:rsidR="00C4451F" w:rsidRPr="00C4451F" w:rsidRDefault="00C4451F" w:rsidP="00C4451F">
            <w:pPr>
              <w:spacing w:after="0" w:line="240" w:lineRule="auto"/>
              <w:jc w:val="center"/>
              <w:rPr>
                <w:rFonts w:ascii="Times New Roman" w:hAnsi="Times New Roman"/>
                <w:sz w:val="24"/>
                <w:szCs w:val="24"/>
              </w:rPr>
            </w:pPr>
            <w:r w:rsidRPr="00C4451F">
              <w:rPr>
                <w:rFonts w:ascii="Times New Roman" w:hAnsi="Times New Roman"/>
                <w:sz w:val="24"/>
                <w:szCs w:val="24"/>
              </w:rPr>
              <w:t>8</w:t>
            </w:r>
          </w:p>
        </w:tc>
        <w:tc>
          <w:tcPr>
            <w:tcW w:w="231" w:type="pct"/>
            <w:vAlign w:val="center"/>
          </w:tcPr>
          <w:p w:rsidR="00C4451F" w:rsidRPr="00C4451F" w:rsidRDefault="00C4451F" w:rsidP="00C4451F">
            <w:pPr>
              <w:spacing w:after="0" w:line="240" w:lineRule="auto"/>
              <w:jc w:val="center"/>
              <w:rPr>
                <w:rFonts w:ascii="Times New Roman" w:hAnsi="Times New Roman"/>
                <w:sz w:val="24"/>
                <w:szCs w:val="24"/>
              </w:rPr>
            </w:pPr>
            <w:r w:rsidRPr="00C4451F">
              <w:rPr>
                <w:rFonts w:ascii="Times New Roman" w:hAnsi="Times New Roman"/>
                <w:sz w:val="24"/>
                <w:szCs w:val="24"/>
              </w:rPr>
              <w:t>9</w:t>
            </w:r>
          </w:p>
        </w:tc>
        <w:tc>
          <w:tcPr>
            <w:tcW w:w="197" w:type="pct"/>
            <w:vAlign w:val="center"/>
          </w:tcPr>
          <w:p w:rsidR="00C4451F" w:rsidRPr="00C4451F" w:rsidRDefault="00C4451F" w:rsidP="00C4451F">
            <w:pPr>
              <w:spacing w:after="0" w:line="240" w:lineRule="auto"/>
              <w:jc w:val="center"/>
              <w:rPr>
                <w:rFonts w:ascii="Times New Roman" w:hAnsi="Times New Roman"/>
                <w:sz w:val="24"/>
                <w:szCs w:val="24"/>
              </w:rPr>
            </w:pPr>
            <w:r w:rsidRPr="00C4451F">
              <w:rPr>
                <w:rFonts w:ascii="Times New Roman" w:hAnsi="Times New Roman"/>
                <w:sz w:val="24"/>
                <w:szCs w:val="24"/>
              </w:rPr>
              <w:t>10</w:t>
            </w:r>
          </w:p>
        </w:tc>
        <w:tc>
          <w:tcPr>
            <w:tcW w:w="371" w:type="pct"/>
            <w:gridSpan w:val="2"/>
            <w:vAlign w:val="center"/>
          </w:tcPr>
          <w:p w:rsidR="00C4451F" w:rsidRPr="00C4451F" w:rsidRDefault="00C4451F" w:rsidP="00C4451F">
            <w:pPr>
              <w:spacing w:after="0" w:line="240" w:lineRule="auto"/>
              <w:jc w:val="center"/>
              <w:rPr>
                <w:rFonts w:ascii="Times New Roman" w:hAnsi="Times New Roman"/>
                <w:sz w:val="24"/>
                <w:szCs w:val="24"/>
              </w:rPr>
            </w:pPr>
            <w:r w:rsidRPr="00C4451F">
              <w:rPr>
                <w:rFonts w:ascii="Times New Roman" w:hAnsi="Times New Roman"/>
                <w:sz w:val="24"/>
                <w:szCs w:val="24"/>
              </w:rPr>
              <w:t>11</w:t>
            </w:r>
          </w:p>
        </w:tc>
        <w:tc>
          <w:tcPr>
            <w:tcW w:w="373" w:type="pct"/>
            <w:vAlign w:val="center"/>
          </w:tcPr>
          <w:p w:rsidR="00C4451F" w:rsidRPr="00C4451F" w:rsidRDefault="00C4451F" w:rsidP="00C4451F">
            <w:pPr>
              <w:spacing w:after="0" w:line="240" w:lineRule="auto"/>
              <w:jc w:val="center"/>
              <w:rPr>
                <w:rFonts w:ascii="Times New Roman" w:hAnsi="Times New Roman"/>
                <w:sz w:val="24"/>
                <w:szCs w:val="24"/>
              </w:rPr>
            </w:pPr>
            <w:r w:rsidRPr="00C4451F">
              <w:rPr>
                <w:rFonts w:ascii="Times New Roman" w:hAnsi="Times New Roman"/>
                <w:sz w:val="24"/>
                <w:szCs w:val="24"/>
              </w:rPr>
              <w:t>12</w:t>
            </w:r>
          </w:p>
        </w:tc>
        <w:tc>
          <w:tcPr>
            <w:tcW w:w="429" w:type="pct"/>
            <w:vAlign w:val="center"/>
          </w:tcPr>
          <w:p w:rsidR="00C4451F" w:rsidRPr="00C4451F" w:rsidRDefault="00C4451F" w:rsidP="00C4451F">
            <w:pPr>
              <w:spacing w:after="0" w:line="240" w:lineRule="auto"/>
              <w:jc w:val="center"/>
              <w:rPr>
                <w:rFonts w:ascii="Times New Roman" w:hAnsi="Times New Roman"/>
                <w:sz w:val="24"/>
                <w:szCs w:val="24"/>
              </w:rPr>
            </w:pPr>
            <w:r w:rsidRPr="00C4451F">
              <w:rPr>
                <w:rFonts w:ascii="Times New Roman" w:hAnsi="Times New Roman"/>
                <w:sz w:val="24"/>
                <w:szCs w:val="24"/>
              </w:rPr>
              <w:t>13</w:t>
            </w:r>
          </w:p>
        </w:tc>
      </w:tr>
      <w:tr w:rsidR="005D69A2" w:rsidRPr="00C4451F" w:rsidTr="005D69A2">
        <w:tc>
          <w:tcPr>
            <w:tcW w:w="581" w:type="pct"/>
            <w:vMerge w:val="restart"/>
          </w:tcPr>
          <w:p w:rsidR="005D69A2" w:rsidRPr="00C4451F" w:rsidRDefault="005D69A2" w:rsidP="00C4451F">
            <w:pPr>
              <w:spacing w:after="0" w:line="240" w:lineRule="auto"/>
              <w:rPr>
                <w:rFonts w:ascii="Times New Roman" w:hAnsi="Times New Roman"/>
                <w:sz w:val="24"/>
                <w:szCs w:val="24"/>
              </w:rPr>
            </w:pPr>
            <w:r>
              <w:rPr>
                <w:rFonts w:ascii="Times New Roman" w:hAnsi="Times New Roman"/>
                <w:sz w:val="24"/>
                <w:szCs w:val="24"/>
              </w:rPr>
              <w:t>ПК 4</w:t>
            </w:r>
            <w:r w:rsidRPr="00C4451F">
              <w:rPr>
                <w:rFonts w:ascii="Times New Roman" w:hAnsi="Times New Roman"/>
                <w:sz w:val="24"/>
                <w:szCs w:val="24"/>
              </w:rPr>
              <w:t>.1,</w:t>
            </w:r>
            <w:r>
              <w:rPr>
                <w:rFonts w:ascii="Times New Roman" w:hAnsi="Times New Roman"/>
                <w:sz w:val="24"/>
                <w:szCs w:val="24"/>
              </w:rPr>
              <w:t>ПК 4</w:t>
            </w:r>
            <w:r w:rsidRPr="00C4451F">
              <w:rPr>
                <w:rFonts w:ascii="Times New Roman" w:hAnsi="Times New Roman"/>
                <w:sz w:val="24"/>
                <w:szCs w:val="24"/>
              </w:rPr>
              <w:t xml:space="preserve">.2, </w:t>
            </w:r>
          </w:p>
          <w:p w:rsidR="005D69A2" w:rsidRPr="00C4451F" w:rsidRDefault="005D69A2" w:rsidP="00191B0A">
            <w:pPr>
              <w:spacing w:after="0" w:line="240" w:lineRule="auto"/>
              <w:rPr>
                <w:rFonts w:ascii="Times New Roman" w:hAnsi="Times New Roman"/>
                <w:sz w:val="24"/>
                <w:szCs w:val="24"/>
              </w:rPr>
            </w:pPr>
            <w:r>
              <w:rPr>
                <w:rFonts w:ascii="Times New Roman" w:hAnsi="Times New Roman"/>
                <w:sz w:val="24"/>
                <w:szCs w:val="24"/>
              </w:rPr>
              <w:t>ПК 4.3,ПК 4.4</w:t>
            </w:r>
            <w:r w:rsidRPr="00C4451F">
              <w:rPr>
                <w:rFonts w:ascii="Times New Roman" w:hAnsi="Times New Roman"/>
                <w:sz w:val="24"/>
                <w:szCs w:val="24"/>
              </w:rPr>
              <w:t>.</w:t>
            </w:r>
            <w:r>
              <w:rPr>
                <w:rFonts w:ascii="Times New Roman" w:hAnsi="Times New Roman"/>
                <w:sz w:val="24"/>
                <w:szCs w:val="24"/>
              </w:rPr>
              <w:t xml:space="preserve"> ПК 4.5,ПК 4.6</w:t>
            </w:r>
            <w:r w:rsidRPr="00C4451F">
              <w:rPr>
                <w:rFonts w:ascii="Times New Roman" w:hAnsi="Times New Roman"/>
                <w:sz w:val="24"/>
                <w:szCs w:val="24"/>
              </w:rPr>
              <w:t>.</w:t>
            </w:r>
          </w:p>
          <w:p w:rsidR="005D69A2" w:rsidRPr="00C4451F" w:rsidRDefault="005D69A2" w:rsidP="00C4451F">
            <w:pPr>
              <w:spacing w:after="0" w:line="240" w:lineRule="auto"/>
              <w:rPr>
                <w:rFonts w:ascii="Times New Roman" w:hAnsi="Times New Roman"/>
                <w:sz w:val="24"/>
                <w:szCs w:val="24"/>
              </w:rPr>
            </w:pPr>
            <w:proofErr w:type="gramStart"/>
            <w:r w:rsidRPr="00C4451F">
              <w:rPr>
                <w:rFonts w:ascii="Times New Roman" w:hAnsi="Times New Roman"/>
                <w:sz w:val="24"/>
                <w:szCs w:val="24"/>
              </w:rPr>
              <w:t>ОК</w:t>
            </w:r>
            <w:proofErr w:type="gramEnd"/>
            <w:r w:rsidRPr="00C4451F">
              <w:rPr>
                <w:rFonts w:ascii="Times New Roman" w:hAnsi="Times New Roman"/>
                <w:sz w:val="24"/>
                <w:szCs w:val="24"/>
              </w:rPr>
              <w:t xml:space="preserve"> 01, ОК 02, ОК 03, ОК 04,</w:t>
            </w:r>
          </w:p>
          <w:p w:rsidR="005D69A2" w:rsidRPr="00C4451F" w:rsidRDefault="005D69A2" w:rsidP="00C4451F">
            <w:pPr>
              <w:spacing w:after="0" w:line="240" w:lineRule="auto"/>
              <w:rPr>
                <w:rFonts w:ascii="Times New Roman" w:hAnsi="Times New Roman"/>
                <w:sz w:val="24"/>
                <w:szCs w:val="24"/>
              </w:rPr>
            </w:pPr>
            <w:proofErr w:type="gramStart"/>
            <w:r w:rsidRPr="00C4451F">
              <w:rPr>
                <w:rFonts w:ascii="Times New Roman" w:hAnsi="Times New Roman"/>
                <w:sz w:val="24"/>
                <w:szCs w:val="24"/>
              </w:rPr>
              <w:t>ОК</w:t>
            </w:r>
            <w:proofErr w:type="gramEnd"/>
            <w:r w:rsidRPr="00C4451F">
              <w:rPr>
                <w:rFonts w:ascii="Times New Roman" w:hAnsi="Times New Roman"/>
                <w:sz w:val="24"/>
                <w:szCs w:val="24"/>
              </w:rPr>
              <w:t xml:space="preserve"> 05, </w:t>
            </w:r>
            <w:r>
              <w:rPr>
                <w:rFonts w:ascii="Times New Roman" w:hAnsi="Times New Roman"/>
                <w:sz w:val="24"/>
                <w:szCs w:val="24"/>
              </w:rPr>
              <w:t>ОК 06</w:t>
            </w:r>
            <w:r w:rsidRPr="00C4451F">
              <w:rPr>
                <w:rFonts w:ascii="Times New Roman" w:hAnsi="Times New Roman"/>
                <w:sz w:val="24"/>
                <w:szCs w:val="24"/>
              </w:rPr>
              <w:t xml:space="preserve">, </w:t>
            </w:r>
            <w:r>
              <w:rPr>
                <w:rFonts w:ascii="Times New Roman" w:hAnsi="Times New Roman"/>
                <w:sz w:val="24"/>
                <w:szCs w:val="24"/>
              </w:rPr>
              <w:t>ОК 07</w:t>
            </w:r>
            <w:r w:rsidRPr="00C4451F">
              <w:rPr>
                <w:rFonts w:ascii="Times New Roman" w:hAnsi="Times New Roman"/>
                <w:sz w:val="24"/>
                <w:szCs w:val="24"/>
              </w:rPr>
              <w:t xml:space="preserve">, </w:t>
            </w:r>
            <w:r>
              <w:rPr>
                <w:rFonts w:ascii="Times New Roman" w:hAnsi="Times New Roman"/>
                <w:sz w:val="24"/>
                <w:szCs w:val="24"/>
              </w:rPr>
              <w:t>ОК 08</w:t>
            </w:r>
            <w:r w:rsidRPr="00C4451F">
              <w:rPr>
                <w:rFonts w:ascii="Times New Roman" w:hAnsi="Times New Roman"/>
                <w:sz w:val="24"/>
                <w:szCs w:val="24"/>
              </w:rPr>
              <w:t>,ОК 09.</w:t>
            </w:r>
          </w:p>
        </w:tc>
        <w:tc>
          <w:tcPr>
            <w:tcW w:w="1194" w:type="pct"/>
          </w:tcPr>
          <w:p w:rsidR="005D69A2" w:rsidRPr="00C4451F" w:rsidRDefault="005D69A2" w:rsidP="00C4451F">
            <w:pPr>
              <w:spacing w:after="0" w:line="240" w:lineRule="auto"/>
              <w:rPr>
                <w:rFonts w:ascii="Times New Roman" w:hAnsi="Times New Roman"/>
                <w:sz w:val="24"/>
                <w:szCs w:val="24"/>
              </w:rPr>
            </w:pPr>
            <w:r>
              <w:rPr>
                <w:rFonts w:ascii="Times New Roman" w:hAnsi="Times New Roman"/>
                <w:sz w:val="24"/>
                <w:szCs w:val="24"/>
              </w:rPr>
              <w:t>Раздел 1. Осуществление сес</w:t>
            </w:r>
            <w:r>
              <w:rPr>
                <w:rFonts w:ascii="Times New Roman" w:hAnsi="Times New Roman"/>
                <w:sz w:val="24"/>
                <w:szCs w:val="24"/>
              </w:rPr>
              <w:t>т</w:t>
            </w:r>
            <w:r>
              <w:rPr>
                <w:rFonts w:ascii="Times New Roman" w:hAnsi="Times New Roman"/>
                <w:sz w:val="24"/>
                <w:szCs w:val="24"/>
              </w:rPr>
              <w:t>ринского ухода за пациентами в условиях медицинской орган</w:t>
            </w:r>
            <w:r>
              <w:rPr>
                <w:rFonts w:ascii="Times New Roman" w:hAnsi="Times New Roman"/>
                <w:sz w:val="24"/>
                <w:szCs w:val="24"/>
              </w:rPr>
              <w:t>и</w:t>
            </w:r>
            <w:r>
              <w:rPr>
                <w:rFonts w:ascii="Times New Roman" w:hAnsi="Times New Roman"/>
                <w:sz w:val="24"/>
                <w:szCs w:val="24"/>
              </w:rPr>
              <w:t>зации</w:t>
            </w:r>
          </w:p>
          <w:p w:rsidR="005D69A2" w:rsidRDefault="005D69A2" w:rsidP="00C4451F">
            <w:pPr>
              <w:spacing w:after="0" w:line="240" w:lineRule="auto"/>
              <w:rPr>
                <w:rFonts w:ascii="Times New Roman" w:hAnsi="Times New Roman"/>
                <w:sz w:val="24"/>
                <w:szCs w:val="24"/>
              </w:rPr>
            </w:pPr>
            <w:r>
              <w:rPr>
                <w:rFonts w:ascii="Times New Roman" w:hAnsi="Times New Roman"/>
                <w:sz w:val="24"/>
                <w:szCs w:val="24"/>
              </w:rPr>
              <w:t xml:space="preserve">МДК 0401 Общий уход </w:t>
            </w:r>
            <w:proofErr w:type="gramStart"/>
            <w:r>
              <w:rPr>
                <w:rFonts w:ascii="Times New Roman" w:hAnsi="Times New Roman"/>
                <w:sz w:val="24"/>
                <w:szCs w:val="24"/>
              </w:rPr>
              <w:t>за</w:t>
            </w:r>
            <w:proofErr w:type="gramEnd"/>
            <w:r>
              <w:rPr>
                <w:rFonts w:ascii="Times New Roman" w:hAnsi="Times New Roman"/>
                <w:sz w:val="24"/>
                <w:szCs w:val="24"/>
              </w:rPr>
              <w:t xml:space="preserve"> </w:t>
            </w:r>
          </w:p>
          <w:p w:rsidR="005D69A2" w:rsidRPr="00C4451F" w:rsidRDefault="005D69A2" w:rsidP="00C4451F">
            <w:pPr>
              <w:spacing w:after="0" w:line="240" w:lineRule="auto"/>
              <w:rPr>
                <w:rFonts w:ascii="Times New Roman" w:hAnsi="Times New Roman"/>
                <w:sz w:val="24"/>
                <w:szCs w:val="24"/>
              </w:rPr>
            </w:pPr>
            <w:r>
              <w:rPr>
                <w:rFonts w:ascii="Times New Roman" w:hAnsi="Times New Roman"/>
                <w:sz w:val="24"/>
                <w:szCs w:val="24"/>
              </w:rPr>
              <w:t>пациентами</w:t>
            </w:r>
          </w:p>
        </w:tc>
        <w:tc>
          <w:tcPr>
            <w:tcW w:w="290" w:type="pct"/>
          </w:tcPr>
          <w:p w:rsidR="005D69A2" w:rsidRPr="00C4451F" w:rsidRDefault="005D69A2" w:rsidP="00C4451F">
            <w:pPr>
              <w:spacing w:after="0" w:line="240" w:lineRule="auto"/>
              <w:jc w:val="center"/>
              <w:rPr>
                <w:rFonts w:ascii="Times New Roman" w:hAnsi="Times New Roman"/>
                <w:bCs/>
                <w:sz w:val="24"/>
                <w:szCs w:val="24"/>
              </w:rPr>
            </w:pPr>
            <w:r>
              <w:rPr>
                <w:rFonts w:ascii="Times New Roman" w:hAnsi="Times New Roman"/>
                <w:bCs/>
                <w:sz w:val="24"/>
                <w:szCs w:val="24"/>
              </w:rPr>
              <w:t>102</w:t>
            </w:r>
          </w:p>
        </w:tc>
        <w:tc>
          <w:tcPr>
            <w:tcW w:w="284" w:type="pct"/>
          </w:tcPr>
          <w:p w:rsidR="005D69A2" w:rsidRPr="00C4451F" w:rsidRDefault="005D69A2" w:rsidP="00C4451F">
            <w:pPr>
              <w:spacing w:after="0" w:line="240" w:lineRule="auto"/>
              <w:jc w:val="center"/>
              <w:rPr>
                <w:rFonts w:ascii="Times New Roman" w:hAnsi="Times New Roman"/>
                <w:sz w:val="24"/>
                <w:szCs w:val="24"/>
              </w:rPr>
            </w:pPr>
            <w:r>
              <w:rPr>
                <w:rFonts w:ascii="Times New Roman" w:hAnsi="Times New Roman"/>
                <w:sz w:val="24"/>
                <w:szCs w:val="24"/>
              </w:rPr>
              <w:t>72</w:t>
            </w:r>
          </w:p>
        </w:tc>
        <w:tc>
          <w:tcPr>
            <w:tcW w:w="226" w:type="pct"/>
          </w:tcPr>
          <w:p w:rsidR="005D69A2" w:rsidRPr="00C4451F" w:rsidRDefault="005D69A2" w:rsidP="00C4451F">
            <w:pPr>
              <w:spacing w:after="0" w:line="240" w:lineRule="auto"/>
              <w:jc w:val="center"/>
              <w:rPr>
                <w:rFonts w:ascii="Times New Roman" w:hAnsi="Times New Roman"/>
                <w:bCs/>
                <w:sz w:val="24"/>
                <w:szCs w:val="24"/>
              </w:rPr>
            </w:pPr>
            <w:r>
              <w:rPr>
                <w:rFonts w:ascii="Times New Roman" w:hAnsi="Times New Roman"/>
                <w:bCs/>
                <w:sz w:val="24"/>
                <w:szCs w:val="24"/>
              </w:rPr>
              <w:t>102</w:t>
            </w:r>
          </w:p>
        </w:tc>
        <w:tc>
          <w:tcPr>
            <w:tcW w:w="225" w:type="pct"/>
          </w:tcPr>
          <w:p w:rsidR="005D69A2" w:rsidRPr="00C4451F" w:rsidRDefault="005D69A2" w:rsidP="00C4451F">
            <w:pPr>
              <w:spacing w:after="0" w:line="240" w:lineRule="auto"/>
              <w:jc w:val="center"/>
              <w:rPr>
                <w:rFonts w:ascii="Times New Roman" w:hAnsi="Times New Roman"/>
                <w:sz w:val="24"/>
                <w:szCs w:val="24"/>
              </w:rPr>
            </w:pPr>
            <w:r>
              <w:rPr>
                <w:rFonts w:ascii="Times New Roman" w:hAnsi="Times New Roman"/>
                <w:sz w:val="24"/>
                <w:szCs w:val="24"/>
              </w:rPr>
              <w:t>22</w:t>
            </w:r>
          </w:p>
        </w:tc>
        <w:tc>
          <w:tcPr>
            <w:tcW w:w="276" w:type="pct"/>
          </w:tcPr>
          <w:p w:rsidR="005D69A2" w:rsidRPr="00C4451F" w:rsidRDefault="005D69A2" w:rsidP="00C4451F">
            <w:pPr>
              <w:spacing w:after="0" w:line="240" w:lineRule="auto"/>
              <w:jc w:val="center"/>
              <w:rPr>
                <w:rFonts w:ascii="Times New Roman" w:hAnsi="Times New Roman"/>
                <w:sz w:val="24"/>
                <w:szCs w:val="24"/>
              </w:rPr>
            </w:pPr>
            <w:r>
              <w:rPr>
                <w:rFonts w:ascii="Times New Roman" w:hAnsi="Times New Roman"/>
                <w:sz w:val="24"/>
                <w:szCs w:val="24"/>
              </w:rPr>
              <w:t>72</w:t>
            </w:r>
          </w:p>
        </w:tc>
        <w:tc>
          <w:tcPr>
            <w:tcW w:w="323" w:type="pct"/>
          </w:tcPr>
          <w:p w:rsidR="005D69A2" w:rsidRPr="00C4451F" w:rsidRDefault="005D69A2" w:rsidP="00C4451F">
            <w:pPr>
              <w:spacing w:after="0" w:line="240" w:lineRule="auto"/>
              <w:jc w:val="center"/>
              <w:rPr>
                <w:rFonts w:ascii="Times New Roman" w:hAnsi="Times New Roman"/>
                <w:sz w:val="24"/>
                <w:szCs w:val="24"/>
              </w:rPr>
            </w:pPr>
            <w:r>
              <w:rPr>
                <w:rFonts w:ascii="Times New Roman" w:hAnsi="Times New Roman"/>
                <w:sz w:val="24"/>
                <w:szCs w:val="24"/>
              </w:rPr>
              <w:t>-</w:t>
            </w:r>
          </w:p>
        </w:tc>
        <w:tc>
          <w:tcPr>
            <w:tcW w:w="231" w:type="pct"/>
          </w:tcPr>
          <w:p w:rsidR="005D69A2" w:rsidRPr="00C4451F" w:rsidRDefault="005D69A2" w:rsidP="00C4451F">
            <w:pPr>
              <w:spacing w:after="0" w:line="240" w:lineRule="auto"/>
              <w:jc w:val="center"/>
              <w:rPr>
                <w:rFonts w:ascii="Times New Roman" w:hAnsi="Times New Roman"/>
                <w:sz w:val="24"/>
                <w:szCs w:val="24"/>
              </w:rPr>
            </w:pPr>
            <w:r>
              <w:rPr>
                <w:rFonts w:ascii="Times New Roman" w:hAnsi="Times New Roman"/>
                <w:sz w:val="24"/>
                <w:szCs w:val="24"/>
              </w:rPr>
              <w:t>2</w:t>
            </w:r>
          </w:p>
        </w:tc>
        <w:tc>
          <w:tcPr>
            <w:tcW w:w="197" w:type="pct"/>
          </w:tcPr>
          <w:p w:rsidR="005D69A2" w:rsidRPr="00C4451F" w:rsidRDefault="005D69A2" w:rsidP="00C4451F">
            <w:pPr>
              <w:spacing w:after="0" w:line="240" w:lineRule="auto"/>
              <w:jc w:val="center"/>
              <w:rPr>
                <w:rFonts w:ascii="Times New Roman" w:hAnsi="Times New Roman"/>
                <w:sz w:val="24"/>
                <w:szCs w:val="24"/>
              </w:rPr>
            </w:pPr>
            <w:r>
              <w:rPr>
                <w:rFonts w:ascii="Times New Roman" w:hAnsi="Times New Roman"/>
                <w:sz w:val="24"/>
                <w:szCs w:val="24"/>
              </w:rPr>
              <w:t>-</w:t>
            </w:r>
          </w:p>
        </w:tc>
        <w:tc>
          <w:tcPr>
            <w:tcW w:w="371" w:type="pct"/>
            <w:gridSpan w:val="2"/>
          </w:tcPr>
          <w:p w:rsidR="005D69A2" w:rsidRPr="00C4451F" w:rsidRDefault="005D69A2" w:rsidP="00C4451F">
            <w:pPr>
              <w:spacing w:after="0" w:line="240" w:lineRule="auto"/>
              <w:jc w:val="center"/>
              <w:rPr>
                <w:rFonts w:ascii="Times New Roman" w:hAnsi="Times New Roman"/>
                <w:sz w:val="24"/>
                <w:szCs w:val="24"/>
              </w:rPr>
            </w:pPr>
            <w:r>
              <w:rPr>
                <w:rFonts w:ascii="Times New Roman" w:hAnsi="Times New Roman"/>
                <w:sz w:val="24"/>
                <w:szCs w:val="24"/>
              </w:rPr>
              <w:t>6</w:t>
            </w:r>
          </w:p>
        </w:tc>
        <w:tc>
          <w:tcPr>
            <w:tcW w:w="373" w:type="pct"/>
          </w:tcPr>
          <w:p w:rsidR="005D69A2" w:rsidRPr="00C4451F" w:rsidRDefault="005D69A2" w:rsidP="00C4451F">
            <w:pPr>
              <w:spacing w:after="0" w:line="240" w:lineRule="auto"/>
              <w:jc w:val="center"/>
              <w:rPr>
                <w:rFonts w:ascii="Times New Roman" w:hAnsi="Times New Roman"/>
                <w:bCs/>
                <w:sz w:val="24"/>
                <w:szCs w:val="24"/>
              </w:rPr>
            </w:pPr>
          </w:p>
        </w:tc>
        <w:tc>
          <w:tcPr>
            <w:tcW w:w="429" w:type="pct"/>
          </w:tcPr>
          <w:p w:rsidR="005D69A2" w:rsidRPr="00C4451F" w:rsidRDefault="005D69A2" w:rsidP="00C4451F">
            <w:pPr>
              <w:spacing w:after="0" w:line="240" w:lineRule="auto"/>
              <w:jc w:val="center"/>
              <w:rPr>
                <w:rFonts w:ascii="Times New Roman" w:hAnsi="Times New Roman"/>
                <w:bCs/>
                <w:sz w:val="24"/>
                <w:szCs w:val="24"/>
              </w:rPr>
            </w:pPr>
          </w:p>
        </w:tc>
      </w:tr>
      <w:tr w:rsidR="005D69A2" w:rsidRPr="00C4451F" w:rsidTr="005D69A2">
        <w:tc>
          <w:tcPr>
            <w:tcW w:w="581" w:type="pct"/>
            <w:vMerge/>
          </w:tcPr>
          <w:p w:rsidR="005D69A2" w:rsidRPr="00C4451F" w:rsidRDefault="005D69A2" w:rsidP="00C4451F">
            <w:pPr>
              <w:spacing w:after="0" w:line="240" w:lineRule="auto"/>
              <w:rPr>
                <w:rFonts w:ascii="Times New Roman" w:hAnsi="Times New Roman"/>
                <w:sz w:val="24"/>
                <w:szCs w:val="24"/>
              </w:rPr>
            </w:pPr>
          </w:p>
        </w:tc>
        <w:tc>
          <w:tcPr>
            <w:tcW w:w="1194" w:type="pct"/>
          </w:tcPr>
          <w:p w:rsidR="005D69A2" w:rsidRPr="00C4451F" w:rsidRDefault="005D69A2" w:rsidP="00C4451F">
            <w:pPr>
              <w:spacing w:after="0" w:line="240" w:lineRule="auto"/>
              <w:rPr>
                <w:rFonts w:ascii="Times New Roman" w:hAnsi="Times New Roman"/>
                <w:sz w:val="24"/>
                <w:szCs w:val="24"/>
              </w:rPr>
            </w:pPr>
            <w:r w:rsidRPr="00C4451F">
              <w:rPr>
                <w:rFonts w:ascii="Times New Roman" w:hAnsi="Times New Roman"/>
                <w:sz w:val="24"/>
                <w:szCs w:val="24"/>
              </w:rPr>
              <w:t>Учебная практика</w:t>
            </w:r>
          </w:p>
        </w:tc>
        <w:tc>
          <w:tcPr>
            <w:tcW w:w="290" w:type="pct"/>
          </w:tcPr>
          <w:p w:rsidR="005D69A2" w:rsidRPr="00C4451F" w:rsidRDefault="005D69A2" w:rsidP="00C4451F">
            <w:pPr>
              <w:spacing w:after="0" w:line="240" w:lineRule="auto"/>
              <w:jc w:val="center"/>
              <w:rPr>
                <w:rFonts w:ascii="Times New Roman" w:hAnsi="Times New Roman"/>
                <w:bCs/>
                <w:sz w:val="24"/>
                <w:szCs w:val="24"/>
              </w:rPr>
            </w:pPr>
            <w:r>
              <w:rPr>
                <w:rFonts w:ascii="Times New Roman" w:hAnsi="Times New Roman"/>
                <w:bCs/>
                <w:sz w:val="24"/>
                <w:szCs w:val="24"/>
              </w:rPr>
              <w:t>36</w:t>
            </w:r>
          </w:p>
        </w:tc>
        <w:tc>
          <w:tcPr>
            <w:tcW w:w="284" w:type="pct"/>
          </w:tcPr>
          <w:p w:rsidR="005D69A2" w:rsidRPr="00C4451F" w:rsidRDefault="000C7126" w:rsidP="00C4451F">
            <w:pPr>
              <w:spacing w:after="0" w:line="240" w:lineRule="auto"/>
              <w:jc w:val="center"/>
              <w:rPr>
                <w:rFonts w:ascii="Times New Roman" w:hAnsi="Times New Roman"/>
                <w:sz w:val="24"/>
                <w:szCs w:val="24"/>
              </w:rPr>
            </w:pPr>
            <w:r>
              <w:rPr>
                <w:rFonts w:ascii="Times New Roman" w:hAnsi="Times New Roman"/>
                <w:sz w:val="24"/>
                <w:szCs w:val="24"/>
              </w:rPr>
              <w:t>36</w:t>
            </w:r>
          </w:p>
        </w:tc>
        <w:tc>
          <w:tcPr>
            <w:tcW w:w="226" w:type="pct"/>
          </w:tcPr>
          <w:p w:rsidR="005D69A2" w:rsidRPr="00C4451F" w:rsidRDefault="005D69A2" w:rsidP="00C4451F">
            <w:pPr>
              <w:spacing w:after="0" w:line="240" w:lineRule="auto"/>
              <w:jc w:val="center"/>
              <w:rPr>
                <w:rFonts w:ascii="Times New Roman" w:hAnsi="Times New Roman"/>
                <w:bCs/>
                <w:sz w:val="24"/>
                <w:szCs w:val="24"/>
              </w:rPr>
            </w:pPr>
          </w:p>
        </w:tc>
        <w:tc>
          <w:tcPr>
            <w:tcW w:w="225" w:type="pct"/>
          </w:tcPr>
          <w:p w:rsidR="005D69A2" w:rsidRPr="00C4451F" w:rsidRDefault="005D69A2" w:rsidP="00C4451F">
            <w:pPr>
              <w:spacing w:after="0" w:line="240" w:lineRule="auto"/>
              <w:jc w:val="center"/>
              <w:rPr>
                <w:rFonts w:ascii="Times New Roman" w:hAnsi="Times New Roman"/>
                <w:sz w:val="24"/>
                <w:szCs w:val="24"/>
              </w:rPr>
            </w:pPr>
          </w:p>
        </w:tc>
        <w:tc>
          <w:tcPr>
            <w:tcW w:w="276" w:type="pct"/>
          </w:tcPr>
          <w:p w:rsidR="005D69A2" w:rsidRPr="00C4451F" w:rsidRDefault="005D69A2" w:rsidP="00C4451F">
            <w:pPr>
              <w:spacing w:after="0" w:line="240" w:lineRule="auto"/>
              <w:jc w:val="center"/>
              <w:rPr>
                <w:rFonts w:ascii="Times New Roman" w:hAnsi="Times New Roman"/>
                <w:sz w:val="24"/>
                <w:szCs w:val="24"/>
              </w:rPr>
            </w:pPr>
          </w:p>
        </w:tc>
        <w:tc>
          <w:tcPr>
            <w:tcW w:w="323" w:type="pct"/>
          </w:tcPr>
          <w:p w:rsidR="005D69A2" w:rsidRPr="00C4451F" w:rsidRDefault="005D69A2" w:rsidP="00C4451F">
            <w:pPr>
              <w:spacing w:after="0" w:line="240" w:lineRule="auto"/>
              <w:jc w:val="center"/>
              <w:rPr>
                <w:rFonts w:ascii="Times New Roman" w:hAnsi="Times New Roman"/>
                <w:sz w:val="24"/>
                <w:szCs w:val="24"/>
              </w:rPr>
            </w:pPr>
          </w:p>
        </w:tc>
        <w:tc>
          <w:tcPr>
            <w:tcW w:w="231" w:type="pct"/>
          </w:tcPr>
          <w:p w:rsidR="005D69A2" w:rsidRPr="00C4451F" w:rsidRDefault="005D69A2" w:rsidP="00C4451F">
            <w:pPr>
              <w:spacing w:after="0" w:line="240" w:lineRule="auto"/>
              <w:jc w:val="center"/>
              <w:rPr>
                <w:rFonts w:ascii="Times New Roman" w:hAnsi="Times New Roman"/>
                <w:sz w:val="24"/>
                <w:szCs w:val="24"/>
              </w:rPr>
            </w:pPr>
          </w:p>
        </w:tc>
        <w:tc>
          <w:tcPr>
            <w:tcW w:w="197" w:type="pct"/>
          </w:tcPr>
          <w:p w:rsidR="005D69A2" w:rsidRPr="00C4451F" w:rsidRDefault="005D69A2" w:rsidP="00C4451F">
            <w:pPr>
              <w:spacing w:after="0" w:line="240" w:lineRule="auto"/>
              <w:jc w:val="center"/>
              <w:rPr>
                <w:rFonts w:ascii="Times New Roman" w:hAnsi="Times New Roman"/>
                <w:sz w:val="24"/>
                <w:szCs w:val="24"/>
              </w:rPr>
            </w:pPr>
          </w:p>
        </w:tc>
        <w:tc>
          <w:tcPr>
            <w:tcW w:w="371" w:type="pct"/>
            <w:gridSpan w:val="2"/>
          </w:tcPr>
          <w:p w:rsidR="005D69A2" w:rsidRPr="00C4451F" w:rsidRDefault="005D69A2" w:rsidP="00C4451F">
            <w:pPr>
              <w:spacing w:after="0" w:line="240" w:lineRule="auto"/>
              <w:jc w:val="center"/>
              <w:rPr>
                <w:rFonts w:ascii="Times New Roman" w:hAnsi="Times New Roman"/>
                <w:sz w:val="24"/>
                <w:szCs w:val="24"/>
              </w:rPr>
            </w:pPr>
          </w:p>
        </w:tc>
        <w:tc>
          <w:tcPr>
            <w:tcW w:w="373" w:type="pct"/>
          </w:tcPr>
          <w:p w:rsidR="005D69A2" w:rsidRPr="00C4451F" w:rsidRDefault="005D69A2" w:rsidP="00C4451F">
            <w:pPr>
              <w:spacing w:after="0" w:line="240" w:lineRule="auto"/>
              <w:jc w:val="center"/>
              <w:rPr>
                <w:rFonts w:ascii="Times New Roman" w:hAnsi="Times New Roman"/>
                <w:bCs/>
                <w:sz w:val="24"/>
                <w:szCs w:val="24"/>
              </w:rPr>
            </w:pPr>
            <w:r>
              <w:rPr>
                <w:rFonts w:ascii="Times New Roman" w:hAnsi="Times New Roman"/>
                <w:bCs/>
                <w:sz w:val="24"/>
                <w:szCs w:val="24"/>
              </w:rPr>
              <w:t>36</w:t>
            </w:r>
          </w:p>
        </w:tc>
        <w:tc>
          <w:tcPr>
            <w:tcW w:w="429" w:type="pct"/>
          </w:tcPr>
          <w:p w:rsidR="005D69A2" w:rsidRPr="00C4451F" w:rsidRDefault="005D69A2" w:rsidP="00C4451F">
            <w:pPr>
              <w:spacing w:after="0" w:line="240" w:lineRule="auto"/>
              <w:jc w:val="center"/>
              <w:rPr>
                <w:rFonts w:ascii="Times New Roman" w:hAnsi="Times New Roman"/>
                <w:bCs/>
                <w:sz w:val="24"/>
                <w:szCs w:val="24"/>
              </w:rPr>
            </w:pPr>
          </w:p>
        </w:tc>
      </w:tr>
      <w:tr w:rsidR="005D69A2" w:rsidRPr="00C4451F" w:rsidTr="005D69A2">
        <w:tc>
          <w:tcPr>
            <w:tcW w:w="581" w:type="pct"/>
            <w:vMerge/>
          </w:tcPr>
          <w:p w:rsidR="005D69A2" w:rsidRPr="00C4451F" w:rsidRDefault="005D69A2" w:rsidP="00C4451F">
            <w:pPr>
              <w:spacing w:after="0" w:line="240" w:lineRule="auto"/>
              <w:rPr>
                <w:rFonts w:ascii="Times New Roman" w:hAnsi="Times New Roman"/>
                <w:sz w:val="24"/>
                <w:szCs w:val="24"/>
              </w:rPr>
            </w:pPr>
          </w:p>
        </w:tc>
        <w:tc>
          <w:tcPr>
            <w:tcW w:w="1194" w:type="pct"/>
          </w:tcPr>
          <w:p w:rsidR="005D69A2" w:rsidRPr="00C4451F" w:rsidRDefault="005D69A2" w:rsidP="00C4451F">
            <w:pPr>
              <w:spacing w:after="0" w:line="240" w:lineRule="auto"/>
              <w:rPr>
                <w:rFonts w:ascii="Times New Roman" w:hAnsi="Times New Roman"/>
                <w:sz w:val="24"/>
                <w:szCs w:val="24"/>
              </w:rPr>
            </w:pPr>
            <w:r w:rsidRPr="00C4451F">
              <w:rPr>
                <w:rFonts w:ascii="Times New Roman" w:hAnsi="Times New Roman"/>
                <w:sz w:val="24"/>
                <w:szCs w:val="24"/>
              </w:rPr>
              <w:t>Производственная практика</w:t>
            </w:r>
          </w:p>
        </w:tc>
        <w:tc>
          <w:tcPr>
            <w:tcW w:w="290" w:type="pct"/>
          </w:tcPr>
          <w:p w:rsidR="005D69A2" w:rsidRPr="00C4451F" w:rsidRDefault="005D69A2" w:rsidP="00C4451F">
            <w:pPr>
              <w:spacing w:after="0" w:line="240" w:lineRule="auto"/>
              <w:jc w:val="center"/>
              <w:rPr>
                <w:rFonts w:ascii="Times New Roman" w:hAnsi="Times New Roman"/>
                <w:bCs/>
                <w:sz w:val="24"/>
                <w:szCs w:val="24"/>
              </w:rPr>
            </w:pPr>
            <w:r>
              <w:rPr>
                <w:rFonts w:ascii="Times New Roman" w:hAnsi="Times New Roman"/>
                <w:bCs/>
                <w:sz w:val="24"/>
                <w:szCs w:val="24"/>
              </w:rPr>
              <w:t>72</w:t>
            </w:r>
          </w:p>
        </w:tc>
        <w:tc>
          <w:tcPr>
            <w:tcW w:w="284" w:type="pct"/>
          </w:tcPr>
          <w:p w:rsidR="005D69A2" w:rsidRPr="00C4451F" w:rsidRDefault="000C7126" w:rsidP="00C4451F">
            <w:pPr>
              <w:spacing w:after="0" w:line="240" w:lineRule="auto"/>
              <w:jc w:val="center"/>
              <w:rPr>
                <w:rFonts w:ascii="Times New Roman" w:hAnsi="Times New Roman"/>
                <w:sz w:val="24"/>
                <w:szCs w:val="24"/>
              </w:rPr>
            </w:pPr>
            <w:r>
              <w:rPr>
                <w:rFonts w:ascii="Times New Roman" w:hAnsi="Times New Roman"/>
                <w:sz w:val="24"/>
                <w:szCs w:val="24"/>
              </w:rPr>
              <w:t>72</w:t>
            </w:r>
          </w:p>
        </w:tc>
        <w:tc>
          <w:tcPr>
            <w:tcW w:w="226" w:type="pct"/>
          </w:tcPr>
          <w:p w:rsidR="005D69A2" w:rsidRPr="00C4451F" w:rsidRDefault="005D69A2" w:rsidP="00C4451F">
            <w:pPr>
              <w:spacing w:after="0" w:line="240" w:lineRule="auto"/>
              <w:jc w:val="center"/>
              <w:rPr>
                <w:rFonts w:ascii="Times New Roman" w:hAnsi="Times New Roman"/>
                <w:bCs/>
                <w:sz w:val="24"/>
                <w:szCs w:val="24"/>
              </w:rPr>
            </w:pPr>
          </w:p>
        </w:tc>
        <w:tc>
          <w:tcPr>
            <w:tcW w:w="225" w:type="pct"/>
          </w:tcPr>
          <w:p w:rsidR="005D69A2" w:rsidRPr="00C4451F" w:rsidRDefault="005D69A2" w:rsidP="00C4451F">
            <w:pPr>
              <w:spacing w:after="0" w:line="240" w:lineRule="auto"/>
              <w:jc w:val="center"/>
              <w:rPr>
                <w:rFonts w:ascii="Times New Roman" w:hAnsi="Times New Roman"/>
                <w:sz w:val="24"/>
                <w:szCs w:val="24"/>
              </w:rPr>
            </w:pPr>
          </w:p>
        </w:tc>
        <w:tc>
          <w:tcPr>
            <w:tcW w:w="276" w:type="pct"/>
          </w:tcPr>
          <w:p w:rsidR="005D69A2" w:rsidRPr="00C4451F" w:rsidRDefault="005D69A2" w:rsidP="00C4451F">
            <w:pPr>
              <w:spacing w:after="0" w:line="240" w:lineRule="auto"/>
              <w:jc w:val="center"/>
              <w:rPr>
                <w:rFonts w:ascii="Times New Roman" w:hAnsi="Times New Roman"/>
                <w:sz w:val="24"/>
                <w:szCs w:val="24"/>
              </w:rPr>
            </w:pPr>
          </w:p>
        </w:tc>
        <w:tc>
          <w:tcPr>
            <w:tcW w:w="323" w:type="pct"/>
          </w:tcPr>
          <w:p w:rsidR="005D69A2" w:rsidRPr="00C4451F" w:rsidRDefault="005D69A2" w:rsidP="00C4451F">
            <w:pPr>
              <w:spacing w:after="0" w:line="240" w:lineRule="auto"/>
              <w:jc w:val="center"/>
              <w:rPr>
                <w:rFonts w:ascii="Times New Roman" w:hAnsi="Times New Roman"/>
                <w:sz w:val="24"/>
                <w:szCs w:val="24"/>
              </w:rPr>
            </w:pPr>
          </w:p>
        </w:tc>
        <w:tc>
          <w:tcPr>
            <w:tcW w:w="231" w:type="pct"/>
          </w:tcPr>
          <w:p w:rsidR="005D69A2" w:rsidRPr="00C4451F" w:rsidRDefault="005D69A2" w:rsidP="00C4451F">
            <w:pPr>
              <w:spacing w:after="0" w:line="240" w:lineRule="auto"/>
              <w:jc w:val="center"/>
              <w:rPr>
                <w:rFonts w:ascii="Times New Roman" w:hAnsi="Times New Roman"/>
                <w:sz w:val="24"/>
                <w:szCs w:val="24"/>
              </w:rPr>
            </w:pPr>
          </w:p>
        </w:tc>
        <w:tc>
          <w:tcPr>
            <w:tcW w:w="197" w:type="pct"/>
          </w:tcPr>
          <w:p w:rsidR="005D69A2" w:rsidRPr="00C4451F" w:rsidRDefault="005D69A2" w:rsidP="00C4451F">
            <w:pPr>
              <w:spacing w:after="0" w:line="240" w:lineRule="auto"/>
              <w:jc w:val="center"/>
              <w:rPr>
                <w:rFonts w:ascii="Times New Roman" w:hAnsi="Times New Roman"/>
                <w:sz w:val="24"/>
                <w:szCs w:val="24"/>
              </w:rPr>
            </w:pPr>
          </w:p>
        </w:tc>
        <w:tc>
          <w:tcPr>
            <w:tcW w:w="371" w:type="pct"/>
            <w:gridSpan w:val="2"/>
          </w:tcPr>
          <w:p w:rsidR="005D69A2" w:rsidRPr="00C4451F" w:rsidRDefault="005D69A2" w:rsidP="00C4451F">
            <w:pPr>
              <w:spacing w:after="0" w:line="240" w:lineRule="auto"/>
              <w:jc w:val="center"/>
              <w:rPr>
                <w:rFonts w:ascii="Times New Roman" w:hAnsi="Times New Roman"/>
                <w:sz w:val="24"/>
                <w:szCs w:val="24"/>
              </w:rPr>
            </w:pPr>
          </w:p>
        </w:tc>
        <w:tc>
          <w:tcPr>
            <w:tcW w:w="373" w:type="pct"/>
          </w:tcPr>
          <w:p w:rsidR="005D69A2" w:rsidRPr="00C4451F" w:rsidRDefault="005D69A2" w:rsidP="00C4451F">
            <w:pPr>
              <w:spacing w:after="0" w:line="240" w:lineRule="auto"/>
              <w:jc w:val="center"/>
              <w:rPr>
                <w:rFonts w:ascii="Times New Roman" w:hAnsi="Times New Roman"/>
                <w:bCs/>
                <w:sz w:val="24"/>
                <w:szCs w:val="24"/>
              </w:rPr>
            </w:pPr>
          </w:p>
        </w:tc>
        <w:tc>
          <w:tcPr>
            <w:tcW w:w="429" w:type="pct"/>
          </w:tcPr>
          <w:p w:rsidR="005D69A2" w:rsidRPr="00C4451F" w:rsidRDefault="005D69A2" w:rsidP="00C4451F">
            <w:pPr>
              <w:spacing w:after="0" w:line="240" w:lineRule="auto"/>
              <w:jc w:val="center"/>
              <w:rPr>
                <w:rFonts w:ascii="Times New Roman" w:hAnsi="Times New Roman"/>
                <w:bCs/>
                <w:sz w:val="24"/>
                <w:szCs w:val="24"/>
              </w:rPr>
            </w:pPr>
            <w:r>
              <w:rPr>
                <w:rFonts w:ascii="Times New Roman" w:hAnsi="Times New Roman"/>
                <w:bCs/>
                <w:sz w:val="24"/>
                <w:szCs w:val="24"/>
              </w:rPr>
              <w:t>72</w:t>
            </w:r>
          </w:p>
        </w:tc>
      </w:tr>
      <w:tr w:rsidR="00191B0A" w:rsidRPr="00C4451F" w:rsidTr="005D69A2">
        <w:tc>
          <w:tcPr>
            <w:tcW w:w="581" w:type="pct"/>
          </w:tcPr>
          <w:p w:rsidR="005D69A2" w:rsidRPr="005D2C42" w:rsidRDefault="005D69A2" w:rsidP="005D69A2">
            <w:pPr>
              <w:spacing w:after="0" w:line="240" w:lineRule="auto"/>
              <w:rPr>
                <w:rFonts w:ascii="Times New Roman" w:hAnsi="Times New Roman"/>
                <w:sz w:val="24"/>
                <w:szCs w:val="24"/>
              </w:rPr>
            </w:pPr>
            <w:r w:rsidRPr="005D2C42">
              <w:rPr>
                <w:rFonts w:ascii="Times New Roman" w:hAnsi="Times New Roman"/>
                <w:sz w:val="24"/>
                <w:szCs w:val="24"/>
              </w:rPr>
              <w:t xml:space="preserve">ПК 4.1,ПК 4.2, </w:t>
            </w:r>
          </w:p>
          <w:p w:rsidR="005D69A2" w:rsidRPr="005D2C42" w:rsidRDefault="005D69A2" w:rsidP="005D69A2">
            <w:pPr>
              <w:spacing w:after="0" w:line="240" w:lineRule="auto"/>
              <w:rPr>
                <w:rFonts w:ascii="Times New Roman" w:hAnsi="Times New Roman"/>
                <w:sz w:val="24"/>
                <w:szCs w:val="24"/>
              </w:rPr>
            </w:pPr>
            <w:r w:rsidRPr="005D2C42">
              <w:rPr>
                <w:rFonts w:ascii="Times New Roman" w:hAnsi="Times New Roman"/>
                <w:sz w:val="24"/>
                <w:szCs w:val="24"/>
              </w:rPr>
              <w:t>ПК 4.3,ПК 4.4. ПК 4.5,ПК 4.6.</w:t>
            </w:r>
          </w:p>
          <w:p w:rsidR="005D69A2" w:rsidRPr="005D2C42" w:rsidRDefault="005D69A2" w:rsidP="005D69A2">
            <w:pPr>
              <w:spacing w:after="0" w:line="240" w:lineRule="auto"/>
              <w:rPr>
                <w:rFonts w:ascii="Times New Roman" w:hAnsi="Times New Roman"/>
                <w:sz w:val="24"/>
                <w:szCs w:val="24"/>
              </w:rPr>
            </w:pPr>
            <w:proofErr w:type="gramStart"/>
            <w:r w:rsidRPr="005D2C42">
              <w:rPr>
                <w:rFonts w:ascii="Times New Roman" w:hAnsi="Times New Roman"/>
                <w:sz w:val="24"/>
                <w:szCs w:val="24"/>
              </w:rPr>
              <w:t>ОК</w:t>
            </w:r>
            <w:proofErr w:type="gramEnd"/>
            <w:r w:rsidRPr="005D2C42">
              <w:rPr>
                <w:rFonts w:ascii="Times New Roman" w:hAnsi="Times New Roman"/>
                <w:sz w:val="24"/>
                <w:szCs w:val="24"/>
              </w:rPr>
              <w:t xml:space="preserve"> 01, ОК 02, ОК 03, ОК 04,</w:t>
            </w:r>
          </w:p>
          <w:p w:rsidR="00191B0A" w:rsidRPr="00C4451F" w:rsidRDefault="005D69A2" w:rsidP="005D69A2">
            <w:pPr>
              <w:spacing w:after="0" w:line="240" w:lineRule="auto"/>
              <w:rPr>
                <w:rFonts w:ascii="Times New Roman" w:hAnsi="Times New Roman"/>
                <w:sz w:val="24"/>
                <w:szCs w:val="24"/>
              </w:rPr>
            </w:pPr>
            <w:proofErr w:type="gramStart"/>
            <w:r w:rsidRPr="005D2C42">
              <w:rPr>
                <w:rFonts w:ascii="Times New Roman" w:hAnsi="Times New Roman"/>
                <w:sz w:val="24"/>
                <w:szCs w:val="24"/>
              </w:rPr>
              <w:t>ОК</w:t>
            </w:r>
            <w:proofErr w:type="gramEnd"/>
            <w:r w:rsidRPr="005D2C42">
              <w:rPr>
                <w:rFonts w:ascii="Times New Roman" w:hAnsi="Times New Roman"/>
                <w:sz w:val="24"/>
                <w:szCs w:val="24"/>
              </w:rPr>
              <w:t xml:space="preserve"> 05, ОК 06, ОК 07, ОК 08,ОК 09.</w:t>
            </w:r>
          </w:p>
        </w:tc>
        <w:tc>
          <w:tcPr>
            <w:tcW w:w="1194" w:type="pct"/>
          </w:tcPr>
          <w:p w:rsidR="00191B0A" w:rsidRDefault="005D69A2" w:rsidP="00C4451F">
            <w:pPr>
              <w:spacing w:after="0" w:line="240" w:lineRule="auto"/>
              <w:rPr>
                <w:rFonts w:ascii="Times New Roman" w:hAnsi="Times New Roman"/>
                <w:sz w:val="24"/>
                <w:szCs w:val="24"/>
              </w:rPr>
            </w:pPr>
            <w:r>
              <w:rPr>
                <w:rFonts w:ascii="Times New Roman" w:hAnsi="Times New Roman"/>
                <w:sz w:val="24"/>
                <w:szCs w:val="24"/>
              </w:rPr>
              <w:t>Раздел 2. Сестринский уход за пациентами при заб</w:t>
            </w:r>
            <w:r w:rsidR="008F0DC5">
              <w:rPr>
                <w:rFonts w:ascii="Times New Roman" w:hAnsi="Times New Roman"/>
                <w:sz w:val="24"/>
                <w:szCs w:val="24"/>
              </w:rPr>
              <w:t>олев</w:t>
            </w:r>
            <w:r>
              <w:rPr>
                <w:rFonts w:ascii="Times New Roman" w:hAnsi="Times New Roman"/>
                <w:sz w:val="24"/>
                <w:szCs w:val="24"/>
              </w:rPr>
              <w:t>аниях терапевтического профиля</w:t>
            </w:r>
          </w:p>
          <w:p w:rsidR="005D69A2" w:rsidRPr="00C4451F" w:rsidRDefault="005D69A2" w:rsidP="00C4451F">
            <w:pPr>
              <w:spacing w:after="0" w:line="240" w:lineRule="auto"/>
              <w:rPr>
                <w:rFonts w:ascii="Times New Roman" w:hAnsi="Times New Roman"/>
                <w:sz w:val="24"/>
                <w:szCs w:val="24"/>
              </w:rPr>
            </w:pPr>
            <w:r>
              <w:rPr>
                <w:rFonts w:ascii="Times New Roman" w:hAnsi="Times New Roman"/>
                <w:sz w:val="24"/>
                <w:szCs w:val="24"/>
              </w:rPr>
              <w:t>МДК0402 Сестринский уход и реабилитация пациентов тер</w:t>
            </w:r>
            <w:r>
              <w:rPr>
                <w:rFonts w:ascii="Times New Roman" w:hAnsi="Times New Roman"/>
                <w:sz w:val="24"/>
                <w:szCs w:val="24"/>
              </w:rPr>
              <w:t>а</w:t>
            </w:r>
            <w:r>
              <w:rPr>
                <w:rFonts w:ascii="Times New Roman" w:hAnsi="Times New Roman"/>
                <w:sz w:val="24"/>
                <w:szCs w:val="24"/>
              </w:rPr>
              <w:t>певтического профиля разных возрастных групп</w:t>
            </w:r>
          </w:p>
        </w:tc>
        <w:tc>
          <w:tcPr>
            <w:tcW w:w="290" w:type="pct"/>
          </w:tcPr>
          <w:p w:rsidR="00191B0A" w:rsidRDefault="001B3E10" w:rsidP="00C4451F">
            <w:pPr>
              <w:spacing w:after="0" w:line="240" w:lineRule="auto"/>
              <w:jc w:val="center"/>
              <w:rPr>
                <w:rFonts w:ascii="Times New Roman" w:hAnsi="Times New Roman"/>
                <w:bCs/>
                <w:sz w:val="24"/>
                <w:szCs w:val="24"/>
              </w:rPr>
            </w:pPr>
            <w:r>
              <w:rPr>
                <w:rFonts w:ascii="Times New Roman" w:hAnsi="Times New Roman"/>
                <w:bCs/>
                <w:sz w:val="24"/>
                <w:szCs w:val="24"/>
              </w:rPr>
              <w:t>338</w:t>
            </w:r>
          </w:p>
        </w:tc>
        <w:tc>
          <w:tcPr>
            <w:tcW w:w="284" w:type="pct"/>
          </w:tcPr>
          <w:p w:rsidR="00191B0A" w:rsidRPr="00C4451F" w:rsidRDefault="001B3E10" w:rsidP="00C4451F">
            <w:pPr>
              <w:spacing w:after="0" w:line="240" w:lineRule="auto"/>
              <w:jc w:val="center"/>
              <w:rPr>
                <w:rFonts w:ascii="Times New Roman" w:hAnsi="Times New Roman"/>
                <w:sz w:val="24"/>
                <w:szCs w:val="24"/>
              </w:rPr>
            </w:pPr>
            <w:r>
              <w:rPr>
                <w:rFonts w:ascii="Times New Roman" w:hAnsi="Times New Roman"/>
                <w:sz w:val="24"/>
                <w:szCs w:val="24"/>
              </w:rPr>
              <w:t>174</w:t>
            </w:r>
          </w:p>
        </w:tc>
        <w:tc>
          <w:tcPr>
            <w:tcW w:w="226" w:type="pct"/>
          </w:tcPr>
          <w:p w:rsidR="00191B0A" w:rsidRPr="00C4451F" w:rsidRDefault="001B3E10" w:rsidP="00C4451F">
            <w:pPr>
              <w:spacing w:after="0" w:line="240" w:lineRule="auto"/>
              <w:jc w:val="center"/>
              <w:rPr>
                <w:rFonts w:ascii="Times New Roman" w:hAnsi="Times New Roman"/>
                <w:bCs/>
                <w:sz w:val="24"/>
                <w:szCs w:val="24"/>
              </w:rPr>
            </w:pPr>
            <w:r>
              <w:rPr>
                <w:rFonts w:ascii="Times New Roman" w:hAnsi="Times New Roman"/>
                <w:bCs/>
                <w:sz w:val="24"/>
                <w:szCs w:val="24"/>
              </w:rPr>
              <w:t>338</w:t>
            </w:r>
          </w:p>
        </w:tc>
        <w:tc>
          <w:tcPr>
            <w:tcW w:w="225" w:type="pct"/>
          </w:tcPr>
          <w:p w:rsidR="00191B0A" w:rsidRPr="00C4451F" w:rsidRDefault="001B3E10" w:rsidP="00C4451F">
            <w:pPr>
              <w:spacing w:after="0" w:line="240" w:lineRule="auto"/>
              <w:jc w:val="center"/>
              <w:rPr>
                <w:rFonts w:ascii="Times New Roman" w:hAnsi="Times New Roman"/>
                <w:sz w:val="24"/>
                <w:szCs w:val="24"/>
              </w:rPr>
            </w:pPr>
            <w:r>
              <w:rPr>
                <w:rFonts w:ascii="Times New Roman" w:hAnsi="Times New Roman"/>
                <w:sz w:val="24"/>
                <w:szCs w:val="24"/>
              </w:rPr>
              <w:t>144</w:t>
            </w:r>
          </w:p>
        </w:tc>
        <w:tc>
          <w:tcPr>
            <w:tcW w:w="276" w:type="pct"/>
          </w:tcPr>
          <w:p w:rsidR="00191B0A" w:rsidRPr="00C4451F" w:rsidRDefault="001B3E10" w:rsidP="00C4451F">
            <w:pPr>
              <w:spacing w:after="0" w:line="240" w:lineRule="auto"/>
              <w:jc w:val="center"/>
              <w:rPr>
                <w:rFonts w:ascii="Times New Roman" w:hAnsi="Times New Roman"/>
                <w:sz w:val="24"/>
                <w:szCs w:val="24"/>
              </w:rPr>
            </w:pPr>
            <w:r>
              <w:rPr>
                <w:rFonts w:ascii="Times New Roman" w:hAnsi="Times New Roman"/>
                <w:sz w:val="24"/>
                <w:szCs w:val="24"/>
              </w:rPr>
              <w:t>174</w:t>
            </w:r>
          </w:p>
        </w:tc>
        <w:tc>
          <w:tcPr>
            <w:tcW w:w="323" w:type="pct"/>
          </w:tcPr>
          <w:p w:rsidR="00191B0A" w:rsidRPr="00C4451F" w:rsidRDefault="001B3E10" w:rsidP="00C4451F">
            <w:pPr>
              <w:spacing w:after="0" w:line="240" w:lineRule="auto"/>
              <w:jc w:val="center"/>
              <w:rPr>
                <w:rFonts w:ascii="Times New Roman" w:hAnsi="Times New Roman"/>
                <w:sz w:val="24"/>
                <w:szCs w:val="24"/>
              </w:rPr>
            </w:pPr>
            <w:r>
              <w:rPr>
                <w:rFonts w:ascii="Times New Roman" w:hAnsi="Times New Roman"/>
                <w:sz w:val="24"/>
                <w:szCs w:val="24"/>
              </w:rPr>
              <w:t>10</w:t>
            </w:r>
          </w:p>
        </w:tc>
        <w:tc>
          <w:tcPr>
            <w:tcW w:w="231" w:type="pct"/>
          </w:tcPr>
          <w:p w:rsidR="00191B0A" w:rsidRPr="00C4451F" w:rsidRDefault="001B3E10" w:rsidP="00C4451F">
            <w:pPr>
              <w:spacing w:after="0" w:line="240" w:lineRule="auto"/>
              <w:jc w:val="center"/>
              <w:rPr>
                <w:rFonts w:ascii="Times New Roman" w:hAnsi="Times New Roman"/>
                <w:sz w:val="24"/>
                <w:szCs w:val="24"/>
              </w:rPr>
            </w:pPr>
            <w:r>
              <w:rPr>
                <w:rFonts w:ascii="Times New Roman" w:hAnsi="Times New Roman"/>
                <w:sz w:val="24"/>
                <w:szCs w:val="24"/>
              </w:rPr>
              <w:t>2</w:t>
            </w:r>
          </w:p>
        </w:tc>
        <w:tc>
          <w:tcPr>
            <w:tcW w:w="197" w:type="pct"/>
          </w:tcPr>
          <w:p w:rsidR="00191B0A" w:rsidRPr="00C4451F" w:rsidRDefault="001B3E10" w:rsidP="00C4451F">
            <w:pPr>
              <w:spacing w:after="0" w:line="240" w:lineRule="auto"/>
              <w:jc w:val="center"/>
              <w:rPr>
                <w:rFonts w:ascii="Times New Roman" w:hAnsi="Times New Roman"/>
                <w:sz w:val="24"/>
                <w:szCs w:val="24"/>
              </w:rPr>
            </w:pPr>
            <w:r>
              <w:rPr>
                <w:rFonts w:ascii="Times New Roman" w:hAnsi="Times New Roman"/>
                <w:sz w:val="24"/>
                <w:szCs w:val="24"/>
              </w:rPr>
              <w:t>2</w:t>
            </w:r>
          </w:p>
        </w:tc>
        <w:tc>
          <w:tcPr>
            <w:tcW w:w="371" w:type="pct"/>
            <w:gridSpan w:val="2"/>
          </w:tcPr>
          <w:p w:rsidR="00191B0A" w:rsidRPr="00C4451F" w:rsidRDefault="001B3E10" w:rsidP="00C4451F">
            <w:pPr>
              <w:spacing w:after="0" w:line="240" w:lineRule="auto"/>
              <w:jc w:val="center"/>
              <w:rPr>
                <w:rFonts w:ascii="Times New Roman" w:hAnsi="Times New Roman"/>
                <w:sz w:val="24"/>
                <w:szCs w:val="24"/>
              </w:rPr>
            </w:pPr>
            <w:r>
              <w:rPr>
                <w:rFonts w:ascii="Times New Roman" w:hAnsi="Times New Roman"/>
                <w:sz w:val="24"/>
                <w:szCs w:val="24"/>
              </w:rPr>
              <w:t>6</w:t>
            </w:r>
          </w:p>
        </w:tc>
        <w:tc>
          <w:tcPr>
            <w:tcW w:w="373" w:type="pct"/>
          </w:tcPr>
          <w:p w:rsidR="00191B0A" w:rsidRPr="00C4451F" w:rsidRDefault="00191B0A" w:rsidP="00C4451F">
            <w:pPr>
              <w:spacing w:after="0" w:line="240" w:lineRule="auto"/>
              <w:jc w:val="center"/>
              <w:rPr>
                <w:rFonts w:ascii="Times New Roman" w:hAnsi="Times New Roman"/>
                <w:bCs/>
                <w:sz w:val="24"/>
                <w:szCs w:val="24"/>
              </w:rPr>
            </w:pPr>
          </w:p>
        </w:tc>
        <w:tc>
          <w:tcPr>
            <w:tcW w:w="429" w:type="pct"/>
          </w:tcPr>
          <w:p w:rsidR="00191B0A" w:rsidRDefault="00191B0A" w:rsidP="00C4451F">
            <w:pPr>
              <w:spacing w:after="0" w:line="240" w:lineRule="auto"/>
              <w:jc w:val="center"/>
              <w:rPr>
                <w:rFonts w:ascii="Times New Roman" w:hAnsi="Times New Roman"/>
                <w:bCs/>
                <w:sz w:val="24"/>
                <w:szCs w:val="24"/>
              </w:rPr>
            </w:pPr>
          </w:p>
        </w:tc>
      </w:tr>
      <w:tr w:rsidR="005D69A2" w:rsidRPr="00C4451F" w:rsidTr="005D69A2">
        <w:tc>
          <w:tcPr>
            <w:tcW w:w="581" w:type="pct"/>
            <w:vMerge w:val="restart"/>
          </w:tcPr>
          <w:p w:rsidR="005D69A2" w:rsidRPr="00C4451F" w:rsidRDefault="005D69A2" w:rsidP="00C4451F">
            <w:pPr>
              <w:spacing w:after="0" w:line="240" w:lineRule="auto"/>
              <w:rPr>
                <w:rFonts w:ascii="Times New Roman" w:hAnsi="Times New Roman"/>
                <w:sz w:val="24"/>
                <w:szCs w:val="24"/>
              </w:rPr>
            </w:pPr>
          </w:p>
        </w:tc>
        <w:tc>
          <w:tcPr>
            <w:tcW w:w="1194" w:type="pct"/>
          </w:tcPr>
          <w:p w:rsidR="005D69A2" w:rsidRPr="00C4451F" w:rsidRDefault="005D69A2" w:rsidP="00AD130A">
            <w:pPr>
              <w:spacing w:after="0" w:line="240" w:lineRule="auto"/>
              <w:rPr>
                <w:rFonts w:ascii="Times New Roman" w:hAnsi="Times New Roman"/>
                <w:sz w:val="24"/>
                <w:szCs w:val="24"/>
              </w:rPr>
            </w:pPr>
            <w:r w:rsidRPr="00C4451F">
              <w:rPr>
                <w:rFonts w:ascii="Times New Roman" w:hAnsi="Times New Roman"/>
                <w:sz w:val="24"/>
                <w:szCs w:val="24"/>
              </w:rPr>
              <w:t>Учебная практика</w:t>
            </w:r>
          </w:p>
        </w:tc>
        <w:tc>
          <w:tcPr>
            <w:tcW w:w="290" w:type="pct"/>
          </w:tcPr>
          <w:p w:rsidR="005D69A2" w:rsidRDefault="001B3E10" w:rsidP="00C4451F">
            <w:pPr>
              <w:spacing w:after="0" w:line="240" w:lineRule="auto"/>
              <w:jc w:val="center"/>
              <w:rPr>
                <w:rFonts w:ascii="Times New Roman" w:hAnsi="Times New Roman"/>
                <w:bCs/>
                <w:sz w:val="24"/>
                <w:szCs w:val="24"/>
              </w:rPr>
            </w:pPr>
            <w:r>
              <w:rPr>
                <w:rFonts w:ascii="Times New Roman" w:hAnsi="Times New Roman"/>
                <w:bCs/>
                <w:sz w:val="24"/>
                <w:szCs w:val="24"/>
              </w:rPr>
              <w:t>72</w:t>
            </w:r>
          </w:p>
        </w:tc>
        <w:tc>
          <w:tcPr>
            <w:tcW w:w="284" w:type="pct"/>
          </w:tcPr>
          <w:p w:rsidR="005D69A2" w:rsidRPr="00C4451F" w:rsidRDefault="000C7126" w:rsidP="00C4451F">
            <w:pPr>
              <w:spacing w:after="0" w:line="240" w:lineRule="auto"/>
              <w:jc w:val="center"/>
              <w:rPr>
                <w:rFonts w:ascii="Times New Roman" w:hAnsi="Times New Roman"/>
                <w:sz w:val="24"/>
                <w:szCs w:val="24"/>
              </w:rPr>
            </w:pPr>
            <w:r>
              <w:rPr>
                <w:rFonts w:ascii="Times New Roman" w:hAnsi="Times New Roman"/>
                <w:sz w:val="24"/>
                <w:szCs w:val="24"/>
              </w:rPr>
              <w:t>72</w:t>
            </w:r>
          </w:p>
        </w:tc>
        <w:tc>
          <w:tcPr>
            <w:tcW w:w="226" w:type="pct"/>
          </w:tcPr>
          <w:p w:rsidR="005D69A2" w:rsidRPr="00C4451F" w:rsidRDefault="005D69A2" w:rsidP="00C4451F">
            <w:pPr>
              <w:spacing w:after="0" w:line="240" w:lineRule="auto"/>
              <w:jc w:val="center"/>
              <w:rPr>
                <w:rFonts w:ascii="Times New Roman" w:hAnsi="Times New Roman"/>
                <w:bCs/>
                <w:sz w:val="24"/>
                <w:szCs w:val="24"/>
              </w:rPr>
            </w:pPr>
          </w:p>
        </w:tc>
        <w:tc>
          <w:tcPr>
            <w:tcW w:w="225" w:type="pct"/>
          </w:tcPr>
          <w:p w:rsidR="005D69A2" w:rsidRPr="00C4451F" w:rsidRDefault="005D69A2" w:rsidP="00C4451F">
            <w:pPr>
              <w:spacing w:after="0" w:line="240" w:lineRule="auto"/>
              <w:jc w:val="center"/>
              <w:rPr>
                <w:rFonts w:ascii="Times New Roman" w:hAnsi="Times New Roman"/>
                <w:sz w:val="24"/>
                <w:szCs w:val="24"/>
              </w:rPr>
            </w:pPr>
          </w:p>
        </w:tc>
        <w:tc>
          <w:tcPr>
            <w:tcW w:w="276" w:type="pct"/>
          </w:tcPr>
          <w:p w:rsidR="005D69A2" w:rsidRPr="00C4451F" w:rsidRDefault="005D69A2" w:rsidP="00C4451F">
            <w:pPr>
              <w:spacing w:after="0" w:line="240" w:lineRule="auto"/>
              <w:jc w:val="center"/>
              <w:rPr>
                <w:rFonts w:ascii="Times New Roman" w:hAnsi="Times New Roman"/>
                <w:sz w:val="24"/>
                <w:szCs w:val="24"/>
              </w:rPr>
            </w:pPr>
          </w:p>
        </w:tc>
        <w:tc>
          <w:tcPr>
            <w:tcW w:w="323" w:type="pct"/>
          </w:tcPr>
          <w:p w:rsidR="005D69A2" w:rsidRPr="00C4451F" w:rsidRDefault="005D69A2" w:rsidP="00C4451F">
            <w:pPr>
              <w:spacing w:after="0" w:line="240" w:lineRule="auto"/>
              <w:jc w:val="center"/>
              <w:rPr>
                <w:rFonts w:ascii="Times New Roman" w:hAnsi="Times New Roman"/>
                <w:sz w:val="24"/>
                <w:szCs w:val="24"/>
              </w:rPr>
            </w:pPr>
          </w:p>
        </w:tc>
        <w:tc>
          <w:tcPr>
            <w:tcW w:w="231" w:type="pct"/>
          </w:tcPr>
          <w:p w:rsidR="005D69A2" w:rsidRPr="00C4451F" w:rsidRDefault="005D69A2" w:rsidP="00C4451F">
            <w:pPr>
              <w:spacing w:after="0" w:line="240" w:lineRule="auto"/>
              <w:jc w:val="center"/>
              <w:rPr>
                <w:rFonts w:ascii="Times New Roman" w:hAnsi="Times New Roman"/>
                <w:sz w:val="24"/>
                <w:szCs w:val="24"/>
              </w:rPr>
            </w:pPr>
          </w:p>
        </w:tc>
        <w:tc>
          <w:tcPr>
            <w:tcW w:w="197" w:type="pct"/>
          </w:tcPr>
          <w:p w:rsidR="005D69A2" w:rsidRPr="00C4451F" w:rsidRDefault="005D69A2" w:rsidP="00C4451F">
            <w:pPr>
              <w:spacing w:after="0" w:line="240" w:lineRule="auto"/>
              <w:jc w:val="center"/>
              <w:rPr>
                <w:rFonts w:ascii="Times New Roman" w:hAnsi="Times New Roman"/>
                <w:sz w:val="24"/>
                <w:szCs w:val="24"/>
              </w:rPr>
            </w:pPr>
          </w:p>
        </w:tc>
        <w:tc>
          <w:tcPr>
            <w:tcW w:w="371" w:type="pct"/>
            <w:gridSpan w:val="2"/>
          </w:tcPr>
          <w:p w:rsidR="005D69A2" w:rsidRPr="00C4451F" w:rsidRDefault="005D69A2" w:rsidP="00C4451F">
            <w:pPr>
              <w:spacing w:after="0" w:line="240" w:lineRule="auto"/>
              <w:jc w:val="center"/>
              <w:rPr>
                <w:rFonts w:ascii="Times New Roman" w:hAnsi="Times New Roman"/>
                <w:sz w:val="24"/>
                <w:szCs w:val="24"/>
              </w:rPr>
            </w:pPr>
          </w:p>
        </w:tc>
        <w:tc>
          <w:tcPr>
            <w:tcW w:w="373" w:type="pct"/>
          </w:tcPr>
          <w:p w:rsidR="005D69A2" w:rsidRPr="00C4451F" w:rsidRDefault="001B3E10" w:rsidP="00C4451F">
            <w:pPr>
              <w:spacing w:after="0" w:line="240" w:lineRule="auto"/>
              <w:jc w:val="center"/>
              <w:rPr>
                <w:rFonts w:ascii="Times New Roman" w:hAnsi="Times New Roman"/>
                <w:bCs/>
                <w:sz w:val="24"/>
                <w:szCs w:val="24"/>
              </w:rPr>
            </w:pPr>
            <w:r>
              <w:rPr>
                <w:rFonts w:ascii="Times New Roman" w:hAnsi="Times New Roman"/>
                <w:bCs/>
                <w:sz w:val="24"/>
                <w:szCs w:val="24"/>
              </w:rPr>
              <w:t>72</w:t>
            </w:r>
          </w:p>
        </w:tc>
        <w:tc>
          <w:tcPr>
            <w:tcW w:w="429" w:type="pct"/>
          </w:tcPr>
          <w:p w:rsidR="005D69A2" w:rsidRDefault="005D69A2" w:rsidP="00C4451F">
            <w:pPr>
              <w:spacing w:after="0" w:line="240" w:lineRule="auto"/>
              <w:jc w:val="center"/>
              <w:rPr>
                <w:rFonts w:ascii="Times New Roman" w:hAnsi="Times New Roman"/>
                <w:bCs/>
                <w:sz w:val="24"/>
                <w:szCs w:val="24"/>
              </w:rPr>
            </w:pPr>
          </w:p>
        </w:tc>
      </w:tr>
      <w:tr w:rsidR="005D69A2" w:rsidRPr="00C4451F" w:rsidTr="005D69A2">
        <w:tc>
          <w:tcPr>
            <w:tcW w:w="581" w:type="pct"/>
            <w:vMerge/>
          </w:tcPr>
          <w:p w:rsidR="005D69A2" w:rsidRPr="00C4451F" w:rsidRDefault="005D69A2" w:rsidP="00C4451F">
            <w:pPr>
              <w:spacing w:after="0" w:line="240" w:lineRule="auto"/>
              <w:rPr>
                <w:rFonts w:ascii="Times New Roman" w:hAnsi="Times New Roman"/>
                <w:sz w:val="24"/>
                <w:szCs w:val="24"/>
              </w:rPr>
            </w:pPr>
          </w:p>
        </w:tc>
        <w:tc>
          <w:tcPr>
            <w:tcW w:w="1194" w:type="pct"/>
          </w:tcPr>
          <w:p w:rsidR="005D69A2" w:rsidRPr="00C4451F" w:rsidRDefault="005D69A2" w:rsidP="00AD130A">
            <w:pPr>
              <w:spacing w:after="0" w:line="240" w:lineRule="auto"/>
              <w:rPr>
                <w:rFonts w:ascii="Times New Roman" w:hAnsi="Times New Roman"/>
                <w:sz w:val="24"/>
                <w:szCs w:val="24"/>
              </w:rPr>
            </w:pPr>
            <w:r w:rsidRPr="00C4451F">
              <w:rPr>
                <w:rFonts w:ascii="Times New Roman" w:hAnsi="Times New Roman"/>
                <w:sz w:val="24"/>
                <w:szCs w:val="24"/>
              </w:rPr>
              <w:t>Производственная практика</w:t>
            </w:r>
          </w:p>
        </w:tc>
        <w:tc>
          <w:tcPr>
            <w:tcW w:w="290" w:type="pct"/>
          </w:tcPr>
          <w:p w:rsidR="005D69A2" w:rsidRDefault="001B3E10" w:rsidP="00C4451F">
            <w:pPr>
              <w:spacing w:after="0" w:line="240" w:lineRule="auto"/>
              <w:jc w:val="center"/>
              <w:rPr>
                <w:rFonts w:ascii="Times New Roman" w:hAnsi="Times New Roman"/>
                <w:bCs/>
                <w:sz w:val="24"/>
                <w:szCs w:val="24"/>
              </w:rPr>
            </w:pPr>
            <w:r>
              <w:rPr>
                <w:rFonts w:ascii="Times New Roman" w:hAnsi="Times New Roman"/>
                <w:bCs/>
                <w:sz w:val="24"/>
                <w:szCs w:val="24"/>
              </w:rPr>
              <w:t>108</w:t>
            </w:r>
          </w:p>
        </w:tc>
        <w:tc>
          <w:tcPr>
            <w:tcW w:w="284" w:type="pct"/>
          </w:tcPr>
          <w:p w:rsidR="005D69A2" w:rsidRPr="00C4451F" w:rsidRDefault="000C7126" w:rsidP="00C4451F">
            <w:pPr>
              <w:spacing w:after="0" w:line="240" w:lineRule="auto"/>
              <w:jc w:val="center"/>
              <w:rPr>
                <w:rFonts w:ascii="Times New Roman" w:hAnsi="Times New Roman"/>
                <w:sz w:val="24"/>
                <w:szCs w:val="24"/>
              </w:rPr>
            </w:pPr>
            <w:r>
              <w:rPr>
                <w:rFonts w:ascii="Times New Roman" w:hAnsi="Times New Roman"/>
                <w:sz w:val="24"/>
                <w:szCs w:val="24"/>
              </w:rPr>
              <w:t>102</w:t>
            </w:r>
          </w:p>
        </w:tc>
        <w:tc>
          <w:tcPr>
            <w:tcW w:w="226" w:type="pct"/>
          </w:tcPr>
          <w:p w:rsidR="005D69A2" w:rsidRPr="00C4451F" w:rsidRDefault="005D69A2" w:rsidP="00C4451F">
            <w:pPr>
              <w:spacing w:after="0" w:line="240" w:lineRule="auto"/>
              <w:jc w:val="center"/>
              <w:rPr>
                <w:rFonts w:ascii="Times New Roman" w:hAnsi="Times New Roman"/>
                <w:bCs/>
                <w:sz w:val="24"/>
                <w:szCs w:val="24"/>
              </w:rPr>
            </w:pPr>
          </w:p>
        </w:tc>
        <w:tc>
          <w:tcPr>
            <w:tcW w:w="225" w:type="pct"/>
          </w:tcPr>
          <w:p w:rsidR="005D69A2" w:rsidRPr="00C4451F" w:rsidRDefault="005D69A2" w:rsidP="00C4451F">
            <w:pPr>
              <w:spacing w:after="0" w:line="240" w:lineRule="auto"/>
              <w:jc w:val="center"/>
              <w:rPr>
                <w:rFonts w:ascii="Times New Roman" w:hAnsi="Times New Roman"/>
                <w:sz w:val="24"/>
                <w:szCs w:val="24"/>
              </w:rPr>
            </w:pPr>
          </w:p>
        </w:tc>
        <w:tc>
          <w:tcPr>
            <w:tcW w:w="276" w:type="pct"/>
          </w:tcPr>
          <w:p w:rsidR="005D69A2" w:rsidRPr="00C4451F" w:rsidRDefault="005D69A2" w:rsidP="00C4451F">
            <w:pPr>
              <w:spacing w:after="0" w:line="240" w:lineRule="auto"/>
              <w:jc w:val="center"/>
              <w:rPr>
                <w:rFonts w:ascii="Times New Roman" w:hAnsi="Times New Roman"/>
                <w:sz w:val="24"/>
                <w:szCs w:val="24"/>
              </w:rPr>
            </w:pPr>
          </w:p>
        </w:tc>
        <w:tc>
          <w:tcPr>
            <w:tcW w:w="323" w:type="pct"/>
          </w:tcPr>
          <w:p w:rsidR="005D69A2" w:rsidRPr="00C4451F" w:rsidRDefault="005D69A2" w:rsidP="00C4451F">
            <w:pPr>
              <w:spacing w:after="0" w:line="240" w:lineRule="auto"/>
              <w:jc w:val="center"/>
              <w:rPr>
                <w:rFonts w:ascii="Times New Roman" w:hAnsi="Times New Roman"/>
                <w:sz w:val="24"/>
                <w:szCs w:val="24"/>
              </w:rPr>
            </w:pPr>
          </w:p>
        </w:tc>
        <w:tc>
          <w:tcPr>
            <w:tcW w:w="231" w:type="pct"/>
          </w:tcPr>
          <w:p w:rsidR="005D69A2" w:rsidRPr="00C4451F" w:rsidRDefault="005D69A2" w:rsidP="00C4451F">
            <w:pPr>
              <w:spacing w:after="0" w:line="240" w:lineRule="auto"/>
              <w:jc w:val="center"/>
              <w:rPr>
                <w:rFonts w:ascii="Times New Roman" w:hAnsi="Times New Roman"/>
                <w:sz w:val="24"/>
                <w:szCs w:val="24"/>
              </w:rPr>
            </w:pPr>
          </w:p>
        </w:tc>
        <w:tc>
          <w:tcPr>
            <w:tcW w:w="197" w:type="pct"/>
          </w:tcPr>
          <w:p w:rsidR="005D69A2" w:rsidRPr="00C4451F" w:rsidRDefault="005D69A2" w:rsidP="00C4451F">
            <w:pPr>
              <w:spacing w:after="0" w:line="240" w:lineRule="auto"/>
              <w:jc w:val="center"/>
              <w:rPr>
                <w:rFonts w:ascii="Times New Roman" w:hAnsi="Times New Roman"/>
                <w:sz w:val="24"/>
                <w:szCs w:val="24"/>
              </w:rPr>
            </w:pPr>
          </w:p>
        </w:tc>
        <w:tc>
          <w:tcPr>
            <w:tcW w:w="371" w:type="pct"/>
            <w:gridSpan w:val="2"/>
          </w:tcPr>
          <w:p w:rsidR="005D69A2" w:rsidRPr="00C4451F" w:rsidRDefault="005D69A2" w:rsidP="00C4451F">
            <w:pPr>
              <w:spacing w:after="0" w:line="240" w:lineRule="auto"/>
              <w:jc w:val="center"/>
              <w:rPr>
                <w:rFonts w:ascii="Times New Roman" w:hAnsi="Times New Roman"/>
                <w:sz w:val="24"/>
                <w:szCs w:val="24"/>
              </w:rPr>
            </w:pPr>
          </w:p>
        </w:tc>
        <w:tc>
          <w:tcPr>
            <w:tcW w:w="373" w:type="pct"/>
          </w:tcPr>
          <w:p w:rsidR="005D69A2" w:rsidRPr="00C4451F" w:rsidRDefault="005D69A2" w:rsidP="00C4451F">
            <w:pPr>
              <w:spacing w:after="0" w:line="240" w:lineRule="auto"/>
              <w:jc w:val="center"/>
              <w:rPr>
                <w:rFonts w:ascii="Times New Roman" w:hAnsi="Times New Roman"/>
                <w:bCs/>
                <w:sz w:val="24"/>
                <w:szCs w:val="24"/>
              </w:rPr>
            </w:pPr>
          </w:p>
        </w:tc>
        <w:tc>
          <w:tcPr>
            <w:tcW w:w="429" w:type="pct"/>
          </w:tcPr>
          <w:p w:rsidR="005D69A2" w:rsidRDefault="001B3E10" w:rsidP="00C4451F">
            <w:pPr>
              <w:spacing w:after="0" w:line="240" w:lineRule="auto"/>
              <w:jc w:val="center"/>
              <w:rPr>
                <w:rFonts w:ascii="Times New Roman" w:hAnsi="Times New Roman"/>
                <w:bCs/>
                <w:sz w:val="24"/>
                <w:szCs w:val="24"/>
              </w:rPr>
            </w:pPr>
            <w:r>
              <w:rPr>
                <w:rFonts w:ascii="Times New Roman" w:hAnsi="Times New Roman"/>
                <w:bCs/>
                <w:sz w:val="24"/>
                <w:szCs w:val="24"/>
              </w:rPr>
              <w:t>108</w:t>
            </w:r>
          </w:p>
        </w:tc>
      </w:tr>
      <w:tr w:rsidR="005D2C42" w:rsidRPr="00C4451F" w:rsidTr="005D69A2">
        <w:tc>
          <w:tcPr>
            <w:tcW w:w="581" w:type="pct"/>
            <w:vMerge w:val="restart"/>
          </w:tcPr>
          <w:p w:rsidR="005D2C42" w:rsidRPr="005D2C42" w:rsidRDefault="005D2C42" w:rsidP="001B3E10">
            <w:pPr>
              <w:spacing w:after="0" w:line="240" w:lineRule="auto"/>
              <w:rPr>
                <w:rFonts w:ascii="Times New Roman" w:hAnsi="Times New Roman"/>
                <w:sz w:val="24"/>
                <w:szCs w:val="24"/>
              </w:rPr>
            </w:pPr>
            <w:r w:rsidRPr="005D2C42">
              <w:rPr>
                <w:rFonts w:ascii="Times New Roman" w:hAnsi="Times New Roman"/>
                <w:sz w:val="24"/>
                <w:szCs w:val="24"/>
              </w:rPr>
              <w:t xml:space="preserve">ПК 4.1,ПК 4.2, </w:t>
            </w:r>
          </w:p>
          <w:p w:rsidR="005D2C42" w:rsidRPr="005D2C42" w:rsidRDefault="005D2C42" w:rsidP="001B3E10">
            <w:pPr>
              <w:spacing w:after="0" w:line="240" w:lineRule="auto"/>
              <w:rPr>
                <w:rFonts w:ascii="Times New Roman" w:hAnsi="Times New Roman"/>
                <w:sz w:val="24"/>
                <w:szCs w:val="24"/>
              </w:rPr>
            </w:pPr>
            <w:r w:rsidRPr="005D2C42">
              <w:rPr>
                <w:rFonts w:ascii="Times New Roman" w:hAnsi="Times New Roman"/>
                <w:sz w:val="24"/>
                <w:szCs w:val="24"/>
              </w:rPr>
              <w:t>ПК 4.3,ПК 4.4. ПК 4.5,ПК 4.6.</w:t>
            </w:r>
          </w:p>
          <w:p w:rsidR="005D2C42" w:rsidRPr="005D2C42" w:rsidRDefault="005D2C42" w:rsidP="001B3E10">
            <w:pPr>
              <w:spacing w:after="0" w:line="240" w:lineRule="auto"/>
              <w:rPr>
                <w:rFonts w:ascii="Times New Roman" w:hAnsi="Times New Roman"/>
                <w:sz w:val="24"/>
                <w:szCs w:val="24"/>
              </w:rPr>
            </w:pPr>
            <w:proofErr w:type="gramStart"/>
            <w:r w:rsidRPr="005D2C42">
              <w:rPr>
                <w:rFonts w:ascii="Times New Roman" w:hAnsi="Times New Roman"/>
                <w:sz w:val="24"/>
                <w:szCs w:val="24"/>
              </w:rPr>
              <w:t>ОК</w:t>
            </w:r>
            <w:proofErr w:type="gramEnd"/>
            <w:r w:rsidRPr="005D2C42">
              <w:rPr>
                <w:rFonts w:ascii="Times New Roman" w:hAnsi="Times New Roman"/>
                <w:sz w:val="24"/>
                <w:szCs w:val="24"/>
              </w:rPr>
              <w:t xml:space="preserve"> 01, ОК 02, ОК 03, ОК 04,</w:t>
            </w:r>
          </w:p>
          <w:p w:rsidR="005D2C42" w:rsidRPr="00C4451F" w:rsidRDefault="005D2C42" w:rsidP="001B3E10">
            <w:pPr>
              <w:spacing w:after="0" w:line="240" w:lineRule="auto"/>
              <w:rPr>
                <w:rFonts w:ascii="Times New Roman" w:hAnsi="Times New Roman"/>
                <w:sz w:val="24"/>
                <w:szCs w:val="24"/>
              </w:rPr>
            </w:pPr>
            <w:proofErr w:type="gramStart"/>
            <w:r w:rsidRPr="005D2C42">
              <w:rPr>
                <w:rFonts w:ascii="Times New Roman" w:hAnsi="Times New Roman"/>
                <w:sz w:val="24"/>
                <w:szCs w:val="24"/>
              </w:rPr>
              <w:t>ОК</w:t>
            </w:r>
            <w:proofErr w:type="gramEnd"/>
            <w:r w:rsidRPr="005D2C42">
              <w:rPr>
                <w:rFonts w:ascii="Times New Roman" w:hAnsi="Times New Roman"/>
                <w:sz w:val="24"/>
                <w:szCs w:val="24"/>
              </w:rPr>
              <w:t xml:space="preserve"> 05, ОК 06, ОК 07, ОК 08,ОК 09.</w:t>
            </w:r>
          </w:p>
        </w:tc>
        <w:tc>
          <w:tcPr>
            <w:tcW w:w="1194" w:type="pct"/>
          </w:tcPr>
          <w:p w:rsidR="005D2C42" w:rsidRDefault="005D2C42" w:rsidP="00AD130A">
            <w:pPr>
              <w:spacing w:after="0" w:line="240" w:lineRule="auto"/>
              <w:rPr>
                <w:rFonts w:ascii="Times New Roman" w:hAnsi="Times New Roman"/>
                <w:sz w:val="24"/>
                <w:szCs w:val="24"/>
              </w:rPr>
            </w:pPr>
            <w:r>
              <w:rPr>
                <w:rFonts w:ascii="Times New Roman" w:hAnsi="Times New Roman"/>
                <w:sz w:val="24"/>
                <w:szCs w:val="24"/>
              </w:rPr>
              <w:t>Раздел 3. Оказание медицинской помощи при хирургических з</w:t>
            </w:r>
            <w:r>
              <w:rPr>
                <w:rFonts w:ascii="Times New Roman" w:hAnsi="Times New Roman"/>
                <w:sz w:val="24"/>
                <w:szCs w:val="24"/>
              </w:rPr>
              <w:t>а</w:t>
            </w:r>
            <w:r>
              <w:rPr>
                <w:rFonts w:ascii="Times New Roman" w:hAnsi="Times New Roman"/>
                <w:sz w:val="24"/>
                <w:szCs w:val="24"/>
              </w:rPr>
              <w:t>болеваниях.</w:t>
            </w:r>
          </w:p>
          <w:p w:rsidR="005D2C42" w:rsidRDefault="005D2C42" w:rsidP="00AD130A">
            <w:pPr>
              <w:spacing w:after="0" w:line="240" w:lineRule="auto"/>
              <w:rPr>
                <w:rFonts w:ascii="Times New Roman" w:hAnsi="Times New Roman"/>
                <w:sz w:val="24"/>
                <w:szCs w:val="24"/>
              </w:rPr>
            </w:pPr>
            <w:r>
              <w:rPr>
                <w:rFonts w:ascii="Times New Roman" w:hAnsi="Times New Roman"/>
                <w:sz w:val="24"/>
                <w:szCs w:val="24"/>
              </w:rPr>
              <w:t>МДК0403 Сестринский уход за пациентами хирургического профиля.</w:t>
            </w:r>
          </w:p>
          <w:p w:rsidR="005D2C42" w:rsidRPr="00C4451F" w:rsidRDefault="005D2C42" w:rsidP="00AD130A">
            <w:pPr>
              <w:spacing w:after="0" w:line="240" w:lineRule="auto"/>
              <w:rPr>
                <w:rFonts w:ascii="Times New Roman" w:hAnsi="Times New Roman"/>
                <w:sz w:val="24"/>
                <w:szCs w:val="24"/>
              </w:rPr>
            </w:pPr>
          </w:p>
        </w:tc>
        <w:tc>
          <w:tcPr>
            <w:tcW w:w="290" w:type="pct"/>
          </w:tcPr>
          <w:p w:rsidR="005D2C42" w:rsidRDefault="005D2C42" w:rsidP="00C4451F">
            <w:pPr>
              <w:spacing w:after="0" w:line="240" w:lineRule="auto"/>
              <w:jc w:val="center"/>
              <w:rPr>
                <w:rFonts w:ascii="Times New Roman" w:hAnsi="Times New Roman"/>
                <w:bCs/>
                <w:sz w:val="24"/>
                <w:szCs w:val="24"/>
              </w:rPr>
            </w:pPr>
            <w:r>
              <w:rPr>
                <w:rFonts w:ascii="Times New Roman" w:hAnsi="Times New Roman"/>
                <w:bCs/>
                <w:sz w:val="24"/>
                <w:szCs w:val="24"/>
              </w:rPr>
              <w:t>116</w:t>
            </w:r>
          </w:p>
        </w:tc>
        <w:tc>
          <w:tcPr>
            <w:tcW w:w="284" w:type="pct"/>
          </w:tcPr>
          <w:p w:rsidR="005D2C42" w:rsidRPr="00C4451F" w:rsidRDefault="005D2C42" w:rsidP="00C4451F">
            <w:pPr>
              <w:spacing w:after="0" w:line="240" w:lineRule="auto"/>
              <w:jc w:val="center"/>
              <w:rPr>
                <w:rFonts w:ascii="Times New Roman" w:hAnsi="Times New Roman"/>
                <w:sz w:val="24"/>
                <w:szCs w:val="24"/>
              </w:rPr>
            </w:pPr>
            <w:r>
              <w:rPr>
                <w:rFonts w:ascii="Times New Roman" w:hAnsi="Times New Roman"/>
                <w:sz w:val="24"/>
                <w:szCs w:val="24"/>
              </w:rPr>
              <w:t>52</w:t>
            </w:r>
          </w:p>
        </w:tc>
        <w:tc>
          <w:tcPr>
            <w:tcW w:w="226" w:type="pct"/>
          </w:tcPr>
          <w:p w:rsidR="005D2C42" w:rsidRPr="00C4451F" w:rsidRDefault="005D2C42" w:rsidP="00C4451F">
            <w:pPr>
              <w:spacing w:after="0" w:line="240" w:lineRule="auto"/>
              <w:jc w:val="center"/>
              <w:rPr>
                <w:rFonts w:ascii="Times New Roman" w:hAnsi="Times New Roman"/>
                <w:bCs/>
                <w:sz w:val="24"/>
                <w:szCs w:val="24"/>
              </w:rPr>
            </w:pPr>
            <w:r>
              <w:rPr>
                <w:rFonts w:ascii="Times New Roman" w:hAnsi="Times New Roman"/>
                <w:bCs/>
                <w:sz w:val="24"/>
                <w:szCs w:val="24"/>
              </w:rPr>
              <w:t>116</w:t>
            </w:r>
          </w:p>
        </w:tc>
        <w:tc>
          <w:tcPr>
            <w:tcW w:w="225" w:type="pct"/>
          </w:tcPr>
          <w:p w:rsidR="005D2C42" w:rsidRPr="00C4451F" w:rsidRDefault="005D2C42" w:rsidP="00C4451F">
            <w:pPr>
              <w:spacing w:after="0" w:line="240" w:lineRule="auto"/>
              <w:jc w:val="center"/>
              <w:rPr>
                <w:rFonts w:ascii="Times New Roman" w:hAnsi="Times New Roman"/>
                <w:sz w:val="24"/>
                <w:szCs w:val="24"/>
              </w:rPr>
            </w:pPr>
            <w:r>
              <w:rPr>
                <w:rFonts w:ascii="Times New Roman" w:hAnsi="Times New Roman"/>
                <w:sz w:val="24"/>
                <w:szCs w:val="24"/>
              </w:rPr>
              <w:t>46</w:t>
            </w:r>
          </w:p>
        </w:tc>
        <w:tc>
          <w:tcPr>
            <w:tcW w:w="276" w:type="pct"/>
          </w:tcPr>
          <w:p w:rsidR="005D2C42" w:rsidRPr="00C4451F" w:rsidRDefault="005D2C42" w:rsidP="00C4451F">
            <w:pPr>
              <w:spacing w:after="0" w:line="240" w:lineRule="auto"/>
              <w:jc w:val="center"/>
              <w:rPr>
                <w:rFonts w:ascii="Times New Roman" w:hAnsi="Times New Roman"/>
                <w:sz w:val="24"/>
                <w:szCs w:val="24"/>
              </w:rPr>
            </w:pPr>
            <w:r>
              <w:rPr>
                <w:rFonts w:ascii="Times New Roman" w:hAnsi="Times New Roman"/>
                <w:sz w:val="24"/>
                <w:szCs w:val="24"/>
              </w:rPr>
              <w:t>52</w:t>
            </w:r>
          </w:p>
        </w:tc>
        <w:tc>
          <w:tcPr>
            <w:tcW w:w="323" w:type="pct"/>
          </w:tcPr>
          <w:p w:rsidR="005D2C42" w:rsidRPr="00C4451F" w:rsidRDefault="005D2C42" w:rsidP="00C4451F">
            <w:pPr>
              <w:spacing w:after="0" w:line="240" w:lineRule="auto"/>
              <w:jc w:val="center"/>
              <w:rPr>
                <w:rFonts w:ascii="Times New Roman" w:hAnsi="Times New Roman"/>
                <w:sz w:val="24"/>
                <w:szCs w:val="24"/>
              </w:rPr>
            </w:pPr>
            <w:r>
              <w:rPr>
                <w:rFonts w:ascii="Times New Roman" w:hAnsi="Times New Roman"/>
                <w:sz w:val="24"/>
                <w:szCs w:val="24"/>
              </w:rPr>
              <w:t>10</w:t>
            </w:r>
          </w:p>
        </w:tc>
        <w:tc>
          <w:tcPr>
            <w:tcW w:w="231" w:type="pct"/>
          </w:tcPr>
          <w:p w:rsidR="005D2C42" w:rsidRPr="00C4451F" w:rsidRDefault="005D2C42" w:rsidP="00C4451F">
            <w:pPr>
              <w:spacing w:after="0" w:line="240" w:lineRule="auto"/>
              <w:jc w:val="center"/>
              <w:rPr>
                <w:rFonts w:ascii="Times New Roman" w:hAnsi="Times New Roman"/>
                <w:sz w:val="24"/>
                <w:szCs w:val="24"/>
              </w:rPr>
            </w:pPr>
            <w:r>
              <w:rPr>
                <w:rFonts w:ascii="Times New Roman" w:hAnsi="Times New Roman"/>
                <w:sz w:val="24"/>
                <w:szCs w:val="24"/>
              </w:rPr>
              <w:t>-</w:t>
            </w:r>
          </w:p>
        </w:tc>
        <w:tc>
          <w:tcPr>
            <w:tcW w:w="197" w:type="pct"/>
          </w:tcPr>
          <w:p w:rsidR="005D2C42" w:rsidRPr="00C4451F" w:rsidRDefault="005D2C42" w:rsidP="00C4451F">
            <w:pPr>
              <w:spacing w:after="0" w:line="240" w:lineRule="auto"/>
              <w:jc w:val="center"/>
              <w:rPr>
                <w:rFonts w:ascii="Times New Roman" w:hAnsi="Times New Roman"/>
                <w:sz w:val="24"/>
                <w:szCs w:val="24"/>
              </w:rPr>
            </w:pPr>
            <w:r>
              <w:rPr>
                <w:rFonts w:ascii="Times New Roman" w:hAnsi="Times New Roman"/>
                <w:sz w:val="24"/>
                <w:szCs w:val="24"/>
              </w:rPr>
              <w:t>2</w:t>
            </w:r>
          </w:p>
        </w:tc>
        <w:tc>
          <w:tcPr>
            <w:tcW w:w="371" w:type="pct"/>
            <w:gridSpan w:val="2"/>
          </w:tcPr>
          <w:p w:rsidR="005D2C42" w:rsidRPr="00C4451F" w:rsidRDefault="005D2C42" w:rsidP="00C4451F">
            <w:pPr>
              <w:spacing w:after="0" w:line="240" w:lineRule="auto"/>
              <w:jc w:val="center"/>
              <w:rPr>
                <w:rFonts w:ascii="Times New Roman" w:hAnsi="Times New Roman"/>
                <w:sz w:val="24"/>
                <w:szCs w:val="24"/>
              </w:rPr>
            </w:pPr>
            <w:r>
              <w:rPr>
                <w:rFonts w:ascii="Times New Roman" w:hAnsi="Times New Roman"/>
                <w:sz w:val="24"/>
                <w:szCs w:val="24"/>
              </w:rPr>
              <w:t>6</w:t>
            </w:r>
          </w:p>
        </w:tc>
        <w:tc>
          <w:tcPr>
            <w:tcW w:w="373" w:type="pct"/>
          </w:tcPr>
          <w:p w:rsidR="005D2C42" w:rsidRPr="00C4451F" w:rsidRDefault="005D2C42" w:rsidP="00C4451F">
            <w:pPr>
              <w:spacing w:after="0" w:line="240" w:lineRule="auto"/>
              <w:jc w:val="center"/>
              <w:rPr>
                <w:rFonts w:ascii="Times New Roman" w:hAnsi="Times New Roman"/>
                <w:bCs/>
                <w:sz w:val="24"/>
                <w:szCs w:val="24"/>
              </w:rPr>
            </w:pPr>
          </w:p>
        </w:tc>
        <w:tc>
          <w:tcPr>
            <w:tcW w:w="429" w:type="pct"/>
          </w:tcPr>
          <w:p w:rsidR="005D2C42" w:rsidRDefault="005D2C42" w:rsidP="00C4451F">
            <w:pPr>
              <w:spacing w:after="0" w:line="240" w:lineRule="auto"/>
              <w:jc w:val="center"/>
              <w:rPr>
                <w:rFonts w:ascii="Times New Roman" w:hAnsi="Times New Roman"/>
                <w:bCs/>
                <w:sz w:val="24"/>
                <w:szCs w:val="24"/>
              </w:rPr>
            </w:pPr>
          </w:p>
        </w:tc>
      </w:tr>
      <w:tr w:rsidR="005D2C42" w:rsidRPr="00C4451F" w:rsidTr="005D69A2">
        <w:tc>
          <w:tcPr>
            <w:tcW w:w="581" w:type="pct"/>
            <w:vMerge/>
          </w:tcPr>
          <w:p w:rsidR="005D2C42" w:rsidRPr="00C4451F" w:rsidRDefault="005D2C42" w:rsidP="00C4451F">
            <w:pPr>
              <w:spacing w:after="0" w:line="240" w:lineRule="auto"/>
              <w:rPr>
                <w:rFonts w:ascii="Times New Roman" w:hAnsi="Times New Roman"/>
                <w:sz w:val="24"/>
                <w:szCs w:val="24"/>
              </w:rPr>
            </w:pPr>
          </w:p>
        </w:tc>
        <w:tc>
          <w:tcPr>
            <w:tcW w:w="1194" w:type="pct"/>
          </w:tcPr>
          <w:p w:rsidR="005D2C42" w:rsidRPr="00C4451F" w:rsidRDefault="005D2C42" w:rsidP="00AD130A">
            <w:pPr>
              <w:spacing w:after="0" w:line="240" w:lineRule="auto"/>
              <w:rPr>
                <w:rFonts w:ascii="Times New Roman" w:hAnsi="Times New Roman"/>
                <w:sz w:val="24"/>
                <w:szCs w:val="24"/>
              </w:rPr>
            </w:pPr>
            <w:r w:rsidRPr="00C4451F">
              <w:rPr>
                <w:rFonts w:ascii="Times New Roman" w:hAnsi="Times New Roman"/>
                <w:sz w:val="24"/>
                <w:szCs w:val="24"/>
              </w:rPr>
              <w:t>Учебная практика</w:t>
            </w:r>
          </w:p>
        </w:tc>
        <w:tc>
          <w:tcPr>
            <w:tcW w:w="290" w:type="pct"/>
          </w:tcPr>
          <w:p w:rsidR="005D2C42" w:rsidRDefault="005D2C42" w:rsidP="00C4451F">
            <w:pPr>
              <w:spacing w:after="0" w:line="240" w:lineRule="auto"/>
              <w:jc w:val="center"/>
              <w:rPr>
                <w:rFonts w:ascii="Times New Roman" w:hAnsi="Times New Roman"/>
                <w:bCs/>
                <w:sz w:val="24"/>
                <w:szCs w:val="24"/>
              </w:rPr>
            </w:pPr>
            <w:r>
              <w:rPr>
                <w:rFonts w:ascii="Times New Roman" w:hAnsi="Times New Roman"/>
                <w:bCs/>
                <w:sz w:val="24"/>
                <w:szCs w:val="24"/>
              </w:rPr>
              <w:t>36</w:t>
            </w:r>
          </w:p>
        </w:tc>
        <w:tc>
          <w:tcPr>
            <w:tcW w:w="284" w:type="pct"/>
          </w:tcPr>
          <w:p w:rsidR="005D2C42" w:rsidRPr="00C4451F" w:rsidRDefault="005D2C42" w:rsidP="00C4451F">
            <w:pPr>
              <w:spacing w:after="0" w:line="240" w:lineRule="auto"/>
              <w:jc w:val="center"/>
              <w:rPr>
                <w:rFonts w:ascii="Times New Roman" w:hAnsi="Times New Roman"/>
                <w:sz w:val="24"/>
                <w:szCs w:val="24"/>
              </w:rPr>
            </w:pPr>
            <w:r>
              <w:rPr>
                <w:rFonts w:ascii="Times New Roman" w:hAnsi="Times New Roman"/>
                <w:sz w:val="24"/>
                <w:szCs w:val="24"/>
              </w:rPr>
              <w:t>36</w:t>
            </w:r>
          </w:p>
        </w:tc>
        <w:tc>
          <w:tcPr>
            <w:tcW w:w="226" w:type="pct"/>
          </w:tcPr>
          <w:p w:rsidR="005D2C42" w:rsidRPr="00C4451F" w:rsidRDefault="005D2C42" w:rsidP="00C4451F">
            <w:pPr>
              <w:spacing w:after="0" w:line="240" w:lineRule="auto"/>
              <w:jc w:val="center"/>
              <w:rPr>
                <w:rFonts w:ascii="Times New Roman" w:hAnsi="Times New Roman"/>
                <w:bCs/>
                <w:sz w:val="24"/>
                <w:szCs w:val="24"/>
              </w:rPr>
            </w:pPr>
          </w:p>
        </w:tc>
        <w:tc>
          <w:tcPr>
            <w:tcW w:w="225" w:type="pct"/>
          </w:tcPr>
          <w:p w:rsidR="005D2C42" w:rsidRPr="00C4451F" w:rsidRDefault="005D2C42" w:rsidP="00C4451F">
            <w:pPr>
              <w:spacing w:after="0" w:line="240" w:lineRule="auto"/>
              <w:jc w:val="center"/>
              <w:rPr>
                <w:rFonts w:ascii="Times New Roman" w:hAnsi="Times New Roman"/>
                <w:sz w:val="24"/>
                <w:szCs w:val="24"/>
              </w:rPr>
            </w:pPr>
          </w:p>
        </w:tc>
        <w:tc>
          <w:tcPr>
            <w:tcW w:w="276" w:type="pct"/>
          </w:tcPr>
          <w:p w:rsidR="005D2C42" w:rsidRPr="00C4451F" w:rsidRDefault="005D2C42" w:rsidP="00C4451F">
            <w:pPr>
              <w:spacing w:after="0" w:line="240" w:lineRule="auto"/>
              <w:jc w:val="center"/>
              <w:rPr>
                <w:rFonts w:ascii="Times New Roman" w:hAnsi="Times New Roman"/>
                <w:sz w:val="24"/>
                <w:szCs w:val="24"/>
              </w:rPr>
            </w:pPr>
          </w:p>
        </w:tc>
        <w:tc>
          <w:tcPr>
            <w:tcW w:w="323" w:type="pct"/>
          </w:tcPr>
          <w:p w:rsidR="005D2C42" w:rsidRPr="00C4451F" w:rsidRDefault="005D2C42" w:rsidP="00C4451F">
            <w:pPr>
              <w:spacing w:after="0" w:line="240" w:lineRule="auto"/>
              <w:jc w:val="center"/>
              <w:rPr>
                <w:rFonts w:ascii="Times New Roman" w:hAnsi="Times New Roman"/>
                <w:sz w:val="24"/>
                <w:szCs w:val="24"/>
              </w:rPr>
            </w:pPr>
          </w:p>
        </w:tc>
        <w:tc>
          <w:tcPr>
            <w:tcW w:w="231" w:type="pct"/>
          </w:tcPr>
          <w:p w:rsidR="005D2C42" w:rsidRPr="00C4451F" w:rsidRDefault="005D2C42" w:rsidP="00C4451F">
            <w:pPr>
              <w:spacing w:after="0" w:line="240" w:lineRule="auto"/>
              <w:jc w:val="center"/>
              <w:rPr>
                <w:rFonts w:ascii="Times New Roman" w:hAnsi="Times New Roman"/>
                <w:sz w:val="24"/>
                <w:szCs w:val="24"/>
              </w:rPr>
            </w:pPr>
          </w:p>
        </w:tc>
        <w:tc>
          <w:tcPr>
            <w:tcW w:w="197" w:type="pct"/>
          </w:tcPr>
          <w:p w:rsidR="005D2C42" w:rsidRPr="00C4451F" w:rsidRDefault="005D2C42" w:rsidP="00C4451F">
            <w:pPr>
              <w:spacing w:after="0" w:line="240" w:lineRule="auto"/>
              <w:jc w:val="center"/>
              <w:rPr>
                <w:rFonts w:ascii="Times New Roman" w:hAnsi="Times New Roman"/>
                <w:sz w:val="24"/>
                <w:szCs w:val="24"/>
              </w:rPr>
            </w:pPr>
          </w:p>
        </w:tc>
        <w:tc>
          <w:tcPr>
            <w:tcW w:w="371" w:type="pct"/>
            <w:gridSpan w:val="2"/>
          </w:tcPr>
          <w:p w:rsidR="005D2C42" w:rsidRPr="00C4451F" w:rsidRDefault="005D2C42" w:rsidP="00C4451F">
            <w:pPr>
              <w:spacing w:after="0" w:line="240" w:lineRule="auto"/>
              <w:jc w:val="center"/>
              <w:rPr>
                <w:rFonts w:ascii="Times New Roman" w:hAnsi="Times New Roman"/>
                <w:sz w:val="24"/>
                <w:szCs w:val="24"/>
              </w:rPr>
            </w:pPr>
          </w:p>
        </w:tc>
        <w:tc>
          <w:tcPr>
            <w:tcW w:w="373" w:type="pct"/>
          </w:tcPr>
          <w:p w:rsidR="005D2C42" w:rsidRPr="00C4451F" w:rsidRDefault="005D2C42" w:rsidP="00C4451F">
            <w:pPr>
              <w:spacing w:after="0" w:line="240" w:lineRule="auto"/>
              <w:jc w:val="center"/>
              <w:rPr>
                <w:rFonts w:ascii="Times New Roman" w:hAnsi="Times New Roman"/>
                <w:bCs/>
                <w:sz w:val="24"/>
                <w:szCs w:val="24"/>
              </w:rPr>
            </w:pPr>
            <w:r>
              <w:rPr>
                <w:rFonts w:ascii="Times New Roman" w:hAnsi="Times New Roman"/>
                <w:bCs/>
                <w:sz w:val="24"/>
                <w:szCs w:val="24"/>
              </w:rPr>
              <w:t>36</w:t>
            </w:r>
          </w:p>
        </w:tc>
        <w:tc>
          <w:tcPr>
            <w:tcW w:w="429" w:type="pct"/>
          </w:tcPr>
          <w:p w:rsidR="005D2C42" w:rsidRDefault="005D2C42" w:rsidP="00C4451F">
            <w:pPr>
              <w:spacing w:after="0" w:line="240" w:lineRule="auto"/>
              <w:jc w:val="center"/>
              <w:rPr>
                <w:rFonts w:ascii="Times New Roman" w:hAnsi="Times New Roman"/>
                <w:bCs/>
                <w:sz w:val="24"/>
                <w:szCs w:val="24"/>
              </w:rPr>
            </w:pPr>
          </w:p>
        </w:tc>
      </w:tr>
      <w:tr w:rsidR="005D2C42" w:rsidRPr="00C4451F" w:rsidTr="005D69A2">
        <w:tc>
          <w:tcPr>
            <w:tcW w:w="581" w:type="pct"/>
            <w:vMerge/>
          </w:tcPr>
          <w:p w:rsidR="005D2C42" w:rsidRPr="00C4451F" w:rsidRDefault="005D2C42" w:rsidP="00C4451F">
            <w:pPr>
              <w:spacing w:after="0" w:line="240" w:lineRule="auto"/>
              <w:rPr>
                <w:rFonts w:ascii="Times New Roman" w:hAnsi="Times New Roman"/>
                <w:sz w:val="24"/>
                <w:szCs w:val="24"/>
              </w:rPr>
            </w:pPr>
          </w:p>
        </w:tc>
        <w:tc>
          <w:tcPr>
            <w:tcW w:w="1194" w:type="pct"/>
          </w:tcPr>
          <w:p w:rsidR="005D2C42" w:rsidRPr="00C4451F" w:rsidRDefault="005D2C42" w:rsidP="00AD130A">
            <w:pPr>
              <w:spacing w:after="0" w:line="240" w:lineRule="auto"/>
              <w:rPr>
                <w:rFonts w:ascii="Times New Roman" w:hAnsi="Times New Roman"/>
                <w:sz w:val="24"/>
                <w:szCs w:val="24"/>
              </w:rPr>
            </w:pPr>
            <w:r w:rsidRPr="00C4451F">
              <w:rPr>
                <w:rFonts w:ascii="Times New Roman" w:hAnsi="Times New Roman"/>
                <w:sz w:val="24"/>
                <w:szCs w:val="24"/>
              </w:rPr>
              <w:t>Производственная практика</w:t>
            </w:r>
          </w:p>
        </w:tc>
        <w:tc>
          <w:tcPr>
            <w:tcW w:w="290" w:type="pct"/>
          </w:tcPr>
          <w:p w:rsidR="005D2C42" w:rsidRDefault="005D2C42" w:rsidP="00C4451F">
            <w:pPr>
              <w:spacing w:after="0" w:line="240" w:lineRule="auto"/>
              <w:jc w:val="center"/>
              <w:rPr>
                <w:rFonts w:ascii="Times New Roman" w:hAnsi="Times New Roman"/>
                <w:bCs/>
                <w:sz w:val="24"/>
                <w:szCs w:val="24"/>
              </w:rPr>
            </w:pPr>
            <w:r>
              <w:rPr>
                <w:rFonts w:ascii="Times New Roman" w:hAnsi="Times New Roman"/>
                <w:bCs/>
                <w:sz w:val="24"/>
                <w:szCs w:val="24"/>
              </w:rPr>
              <w:t>72</w:t>
            </w:r>
          </w:p>
        </w:tc>
        <w:tc>
          <w:tcPr>
            <w:tcW w:w="284" w:type="pct"/>
          </w:tcPr>
          <w:p w:rsidR="005D2C42" w:rsidRPr="00C4451F" w:rsidRDefault="005D2C42" w:rsidP="00C4451F">
            <w:pPr>
              <w:spacing w:after="0" w:line="240" w:lineRule="auto"/>
              <w:jc w:val="center"/>
              <w:rPr>
                <w:rFonts w:ascii="Times New Roman" w:hAnsi="Times New Roman"/>
                <w:sz w:val="24"/>
                <w:szCs w:val="24"/>
              </w:rPr>
            </w:pPr>
            <w:r>
              <w:rPr>
                <w:rFonts w:ascii="Times New Roman" w:hAnsi="Times New Roman"/>
                <w:sz w:val="24"/>
                <w:szCs w:val="24"/>
              </w:rPr>
              <w:t>72</w:t>
            </w:r>
          </w:p>
        </w:tc>
        <w:tc>
          <w:tcPr>
            <w:tcW w:w="226" w:type="pct"/>
          </w:tcPr>
          <w:p w:rsidR="005D2C42" w:rsidRPr="00C4451F" w:rsidRDefault="005D2C42" w:rsidP="00C4451F">
            <w:pPr>
              <w:spacing w:after="0" w:line="240" w:lineRule="auto"/>
              <w:jc w:val="center"/>
              <w:rPr>
                <w:rFonts w:ascii="Times New Roman" w:hAnsi="Times New Roman"/>
                <w:bCs/>
                <w:sz w:val="24"/>
                <w:szCs w:val="24"/>
              </w:rPr>
            </w:pPr>
          </w:p>
        </w:tc>
        <w:tc>
          <w:tcPr>
            <w:tcW w:w="225" w:type="pct"/>
          </w:tcPr>
          <w:p w:rsidR="005D2C42" w:rsidRPr="00C4451F" w:rsidRDefault="005D2C42" w:rsidP="00C4451F">
            <w:pPr>
              <w:spacing w:after="0" w:line="240" w:lineRule="auto"/>
              <w:jc w:val="center"/>
              <w:rPr>
                <w:rFonts w:ascii="Times New Roman" w:hAnsi="Times New Roman"/>
                <w:sz w:val="24"/>
                <w:szCs w:val="24"/>
              </w:rPr>
            </w:pPr>
          </w:p>
        </w:tc>
        <w:tc>
          <w:tcPr>
            <w:tcW w:w="276" w:type="pct"/>
          </w:tcPr>
          <w:p w:rsidR="005D2C42" w:rsidRPr="00C4451F" w:rsidRDefault="005D2C42" w:rsidP="00C4451F">
            <w:pPr>
              <w:spacing w:after="0" w:line="240" w:lineRule="auto"/>
              <w:jc w:val="center"/>
              <w:rPr>
                <w:rFonts w:ascii="Times New Roman" w:hAnsi="Times New Roman"/>
                <w:sz w:val="24"/>
                <w:szCs w:val="24"/>
              </w:rPr>
            </w:pPr>
          </w:p>
        </w:tc>
        <w:tc>
          <w:tcPr>
            <w:tcW w:w="323" w:type="pct"/>
          </w:tcPr>
          <w:p w:rsidR="005D2C42" w:rsidRPr="00C4451F" w:rsidRDefault="005D2C42" w:rsidP="00C4451F">
            <w:pPr>
              <w:spacing w:after="0" w:line="240" w:lineRule="auto"/>
              <w:jc w:val="center"/>
              <w:rPr>
                <w:rFonts w:ascii="Times New Roman" w:hAnsi="Times New Roman"/>
                <w:sz w:val="24"/>
                <w:szCs w:val="24"/>
              </w:rPr>
            </w:pPr>
          </w:p>
        </w:tc>
        <w:tc>
          <w:tcPr>
            <w:tcW w:w="231" w:type="pct"/>
          </w:tcPr>
          <w:p w:rsidR="005D2C42" w:rsidRPr="00C4451F" w:rsidRDefault="005D2C42" w:rsidP="00C4451F">
            <w:pPr>
              <w:spacing w:after="0" w:line="240" w:lineRule="auto"/>
              <w:jc w:val="center"/>
              <w:rPr>
                <w:rFonts w:ascii="Times New Roman" w:hAnsi="Times New Roman"/>
                <w:sz w:val="24"/>
                <w:szCs w:val="24"/>
              </w:rPr>
            </w:pPr>
          </w:p>
        </w:tc>
        <w:tc>
          <w:tcPr>
            <w:tcW w:w="197" w:type="pct"/>
          </w:tcPr>
          <w:p w:rsidR="005D2C42" w:rsidRPr="00C4451F" w:rsidRDefault="005D2C42" w:rsidP="00C4451F">
            <w:pPr>
              <w:spacing w:after="0" w:line="240" w:lineRule="auto"/>
              <w:jc w:val="center"/>
              <w:rPr>
                <w:rFonts w:ascii="Times New Roman" w:hAnsi="Times New Roman"/>
                <w:sz w:val="24"/>
                <w:szCs w:val="24"/>
              </w:rPr>
            </w:pPr>
          </w:p>
        </w:tc>
        <w:tc>
          <w:tcPr>
            <w:tcW w:w="371" w:type="pct"/>
            <w:gridSpan w:val="2"/>
          </w:tcPr>
          <w:p w:rsidR="005D2C42" w:rsidRPr="00C4451F" w:rsidRDefault="005D2C42" w:rsidP="00C4451F">
            <w:pPr>
              <w:spacing w:after="0" w:line="240" w:lineRule="auto"/>
              <w:jc w:val="center"/>
              <w:rPr>
                <w:rFonts w:ascii="Times New Roman" w:hAnsi="Times New Roman"/>
                <w:sz w:val="24"/>
                <w:szCs w:val="24"/>
              </w:rPr>
            </w:pPr>
          </w:p>
        </w:tc>
        <w:tc>
          <w:tcPr>
            <w:tcW w:w="373" w:type="pct"/>
          </w:tcPr>
          <w:p w:rsidR="005D2C42" w:rsidRPr="00C4451F" w:rsidRDefault="005D2C42" w:rsidP="00C4451F">
            <w:pPr>
              <w:spacing w:after="0" w:line="240" w:lineRule="auto"/>
              <w:jc w:val="center"/>
              <w:rPr>
                <w:rFonts w:ascii="Times New Roman" w:hAnsi="Times New Roman"/>
                <w:bCs/>
                <w:sz w:val="24"/>
                <w:szCs w:val="24"/>
              </w:rPr>
            </w:pPr>
          </w:p>
        </w:tc>
        <w:tc>
          <w:tcPr>
            <w:tcW w:w="429" w:type="pct"/>
          </w:tcPr>
          <w:p w:rsidR="005D2C42" w:rsidRDefault="005D2C42" w:rsidP="00C4451F">
            <w:pPr>
              <w:spacing w:after="0" w:line="240" w:lineRule="auto"/>
              <w:jc w:val="center"/>
              <w:rPr>
                <w:rFonts w:ascii="Times New Roman" w:hAnsi="Times New Roman"/>
                <w:bCs/>
                <w:sz w:val="24"/>
                <w:szCs w:val="24"/>
              </w:rPr>
            </w:pPr>
            <w:r>
              <w:rPr>
                <w:rFonts w:ascii="Times New Roman" w:hAnsi="Times New Roman"/>
                <w:bCs/>
                <w:sz w:val="24"/>
                <w:szCs w:val="24"/>
              </w:rPr>
              <w:t>72</w:t>
            </w:r>
          </w:p>
        </w:tc>
      </w:tr>
      <w:tr w:rsidR="005D69A2" w:rsidRPr="00C4451F" w:rsidTr="005D69A2">
        <w:tc>
          <w:tcPr>
            <w:tcW w:w="581" w:type="pct"/>
          </w:tcPr>
          <w:p w:rsidR="005D69A2" w:rsidRPr="00C4451F" w:rsidRDefault="005D69A2" w:rsidP="00C4451F">
            <w:pPr>
              <w:spacing w:after="0" w:line="240" w:lineRule="auto"/>
              <w:rPr>
                <w:rFonts w:ascii="Times New Roman" w:hAnsi="Times New Roman"/>
                <w:b/>
                <w:sz w:val="24"/>
                <w:szCs w:val="24"/>
              </w:rPr>
            </w:pPr>
          </w:p>
        </w:tc>
        <w:tc>
          <w:tcPr>
            <w:tcW w:w="1194" w:type="pct"/>
          </w:tcPr>
          <w:p w:rsidR="005D69A2" w:rsidRPr="00C4451F" w:rsidRDefault="005D69A2" w:rsidP="00C4451F">
            <w:pPr>
              <w:spacing w:after="0" w:line="240" w:lineRule="auto"/>
              <w:rPr>
                <w:rFonts w:ascii="Times New Roman" w:hAnsi="Times New Roman"/>
                <w:b/>
                <w:sz w:val="24"/>
                <w:szCs w:val="24"/>
              </w:rPr>
            </w:pPr>
            <w:r w:rsidRPr="00C4451F">
              <w:rPr>
                <w:rFonts w:ascii="Times New Roman" w:hAnsi="Times New Roman"/>
                <w:b/>
                <w:sz w:val="24"/>
                <w:szCs w:val="24"/>
              </w:rPr>
              <w:t>Всего:</w:t>
            </w:r>
          </w:p>
        </w:tc>
        <w:tc>
          <w:tcPr>
            <w:tcW w:w="290" w:type="pct"/>
          </w:tcPr>
          <w:p w:rsidR="005D69A2" w:rsidRPr="00C4451F" w:rsidRDefault="000C7126" w:rsidP="00C4451F">
            <w:pPr>
              <w:spacing w:after="0" w:line="240" w:lineRule="auto"/>
              <w:jc w:val="center"/>
              <w:rPr>
                <w:rFonts w:ascii="Times New Roman" w:hAnsi="Times New Roman"/>
                <w:b/>
                <w:sz w:val="24"/>
                <w:szCs w:val="24"/>
              </w:rPr>
            </w:pPr>
            <w:r>
              <w:rPr>
                <w:rFonts w:ascii="Times New Roman" w:hAnsi="Times New Roman"/>
                <w:b/>
                <w:sz w:val="24"/>
                <w:szCs w:val="24"/>
              </w:rPr>
              <w:t>952</w:t>
            </w:r>
          </w:p>
        </w:tc>
        <w:tc>
          <w:tcPr>
            <w:tcW w:w="284" w:type="pct"/>
          </w:tcPr>
          <w:p w:rsidR="005D69A2" w:rsidRPr="00C4451F" w:rsidRDefault="000C7126" w:rsidP="00C4451F">
            <w:pPr>
              <w:spacing w:after="0" w:line="240" w:lineRule="auto"/>
              <w:jc w:val="center"/>
              <w:rPr>
                <w:rFonts w:ascii="Times New Roman" w:hAnsi="Times New Roman"/>
                <w:b/>
                <w:sz w:val="24"/>
                <w:szCs w:val="24"/>
              </w:rPr>
            </w:pPr>
            <w:r>
              <w:rPr>
                <w:rFonts w:ascii="Times New Roman" w:hAnsi="Times New Roman"/>
                <w:b/>
                <w:sz w:val="24"/>
                <w:szCs w:val="24"/>
              </w:rPr>
              <w:t>694</w:t>
            </w:r>
          </w:p>
        </w:tc>
        <w:tc>
          <w:tcPr>
            <w:tcW w:w="226" w:type="pct"/>
          </w:tcPr>
          <w:p w:rsidR="005D69A2" w:rsidRPr="00C4451F" w:rsidRDefault="000C7126" w:rsidP="00C4451F">
            <w:pPr>
              <w:spacing w:after="0" w:line="240" w:lineRule="auto"/>
              <w:jc w:val="center"/>
              <w:rPr>
                <w:rFonts w:ascii="Times New Roman" w:hAnsi="Times New Roman"/>
                <w:b/>
                <w:sz w:val="24"/>
                <w:szCs w:val="24"/>
              </w:rPr>
            </w:pPr>
            <w:r>
              <w:rPr>
                <w:rFonts w:ascii="Times New Roman" w:hAnsi="Times New Roman"/>
                <w:b/>
                <w:sz w:val="24"/>
                <w:szCs w:val="24"/>
              </w:rPr>
              <w:t>556</w:t>
            </w:r>
          </w:p>
        </w:tc>
        <w:tc>
          <w:tcPr>
            <w:tcW w:w="225" w:type="pct"/>
          </w:tcPr>
          <w:p w:rsidR="005D69A2" w:rsidRPr="00C4451F" w:rsidRDefault="000C7126" w:rsidP="00C4451F">
            <w:pPr>
              <w:spacing w:after="0" w:line="240" w:lineRule="auto"/>
              <w:jc w:val="center"/>
              <w:rPr>
                <w:rFonts w:ascii="Times New Roman" w:hAnsi="Times New Roman"/>
                <w:b/>
                <w:sz w:val="24"/>
                <w:szCs w:val="24"/>
              </w:rPr>
            </w:pPr>
            <w:r>
              <w:rPr>
                <w:rFonts w:ascii="Times New Roman" w:hAnsi="Times New Roman"/>
                <w:b/>
                <w:sz w:val="24"/>
                <w:szCs w:val="24"/>
              </w:rPr>
              <w:t>212</w:t>
            </w:r>
          </w:p>
        </w:tc>
        <w:tc>
          <w:tcPr>
            <w:tcW w:w="276" w:type="pct"/>
          </w:tcPr>
          <w:p w:rsidR="005D69A2" w:rsidRPr="00C4451F" w:rsidRDefault="000C7126" w:rsidP="00C4451F">
            <w:pPr>
              <w:spacing w:after="0" w:line="240" w:lineRule="auto"/>
              <w:jc w:val="center"/>
              <w:rPr>
                <w:rFonts w:ascii="Times New Roman" w:hAnsi="Times New Roman"/>
                <w:b/>
                <w:sz w:val="24"/>
                <w:szCs w:val="24"/>
              </w:rPr>
            </w:pPr>
            <w:r>
              <w:rPr>
                <w:rFonts w:ascii="Times New Roman" w:hAnsi="Times New Roman"/>
                <w:b/>
                <w:sz w:val="24"/>
                <w:szCs w:val="24"/>
              </w:rPr>
              <w:t>298</w:t>
            </w:r>
          </w:p>
        </w:tc>
        <w:tc>
          <w:tcPr>
            <w:tcW w:w="323" w:type="pct"/>
          </w:tcPr>
          <w:p w:rsidR="005D69A2" w:rsidRPr="00C4451F" w:rsidRDefault="000C7126" w:rsidP="00C4451F">
            <w:pPr>
              <w:spacing w:after="0" w:line="240" w:lineRule="auto"/>
              <w:jc w:val="center"/>
              <w:rPr>
                <w:rFonts w:ascii="Times New Roman" w:hAnsi="Times New Roman"/>
                <w:b/>
                <w:sz w:val="24"/>
                <w:szCs w:val="24"/>
              </w:rPr>
            </w:pPr>
            <w:r>
              <w:rPr>
                <w:rFonts w:ascii="Times New Roman" w:hAnsi="Times New Roman"/>
                <w:b/>
                <w:sz w:val="24"/>
                <w:szCs w:val="24"/>
              </w:rPr>
              <w:t>20</w:t>
            </w:r>
          </w:p>
        </w:tc>
        <w:tc>
          <w:tcPr>
            <w:tcW w:w="231" w:type="pct"/>
          </w:tcPr>
          <w:p w:rsidR="005D69A2" w:rsidRPr="00C4451F" w:rsidRDefault="000C7126" w:rsidP="00C4451F">
            <w:pPr>
              <w:spacing w:after="0" w:line="240" w:lineRule="auto"/>
              <w:jc w:val="center"/>
              <w:rPr>
                <w:rFonts w:ascii="Times New Roman" w:hAnsi="Times New Roman"/>
                <w:b/>
                <w:sz w:val="24"/>
                <w:szCs w:val="24"/>
              </w:rPr>
            </w:pPr>
            <w:r>
              <w:rPr>
                <w:rFonts w:ascii="Times New Roman" w:hAnsi="Times New Roman"/>
                <w:b/>
                <w:sz w:val="24"/>
                <w:szCs w:val="24"/>
              </w:rPr>
              <w:t>4</w:t>
            </w:r>
          </w:p>
        </w:tc>
        <w:tc>
          <w:tcPr>
            <w:tcW w:w="200" w:type="pct"/>
            <w:gridSpan w:val="2"/>
          </w:tcPr>
          <w:p w:rsidR="005D69A2" w:rsidRPr="00C4451F" w:rsidRDefault="000C7126" w:rsidP="00C4451F">
            <w:pPr>
              <w:spacing w:after="0" w:line="240" w:lineRule="auto"/>
              <w:jc w:val="center"/>
              <w:rPr>
                <w:rFonts w:ascii="Times New Roman" w:hAnsi="Times New Roman"/>
                <w:b/>
                <w:sz w:val="24"/>
                <w:szCs w:val="24"/>
              </w:rPr>
            </w:pPr>
            <w:r>
              <w:rPr>
                <w:rFonts w:ascii="Times New Roman" w:hAnsi="Times New Roman"/>
                <w:b/>
                <w:sz w:val="24"/>
                <w:szCs w:val="24"/>
              </w:rPr>
              <w:t>4</w:t>
            </w:r>
          </w:p>
        </w:tc>
        <w:tc>
          <w:tcPr>
            <w:tcW w:w="368" w:type="pct"/>
          </w:tcPr>
          <w:p w:rsidR="005D69A2" w:rsidRPr="00C4451F" w:rsidRDefault="000C7126" w:rsidP="00C4451F">
            <w:pPr>
              <w:spacing w:after="0" w:line="240" w:lineRule="auto"/>
              <w:jc w:val="center"/>
              <w:rPr>
                <w:rFonts w:ascii="Times New Roman" w:hAnsi="Times New Roman"/>
                <w:b/>
                <w:sz w:val="24"/>
                <w:szCs w:val="24"/>
              </w:rPr>
            </w:pPr>
            <w:r>
              <w:rPr>
                <w:rFonts w:ascii="Times New Roman" w:hAnsi="Times New Roman"/>
                <w:b/>
                <w:sz w:val="24"/>
                <w:szCs w:val="24"/>
              </w:rPr>
              <w:t>18</w:t>
            </w:r>
          </w:p>
        </w:tc>
        <w:tc>
          <w:tcPr>
            <w:tcW w:w="373" w:type="pct"/>
          </w:tcPr>
          <w:p w:rsidR="005D69A2" w:rsidRPr="00C4451F" w:rsidRDefault="000C7126" w:rsidP="00C4451F">
            <w:pPr>
              <w:spacing w:after="0" w:line="240" w:lineRule="auto"/>
              <w:jc w:val="center"/>
              <w:rPr>
                <w:rFonts w:ascii="Times New Roman" w:hAnsi="Times New Roman"/>
                <w:b/>
                <w:sz w:val="24"/>
                <w:szCs w:val="24"/>
              </w:rPr>
            </w:pPr>
            <w:r>
              <w:rPr>
                <w:rFonts w:ascii="Times New Roman" w:hAnsi="Times New Roman"/>
                <w:b/>
                <w:sz w:val="24"/>
                <w:szCs w:val="24"/>
              </w:rPr>
              <w:t>144</w:t>
            </w:r>
          </w:p>
        </w:tc>
        <w:tc>
          <w:tcPr>
            <w:tcW w:w="429" w:type="pct"/>
            <w:shd w:val="clear" w:color="auto" w:fill="auto"/>
          </w:tcPr>
          <w:p w:rsidR="005D69A2" w:rsidRPr="00C4451F" w:rsidRDefault="000C7126" w:rsidP="00C4451F">
            <w:pPr>
              <w:spacing w:after="0" w:line="240" w:lineRule="auto"/>
              <w:jc w:val="center"/>
              <w:rPr>
                <w:rFonts w:ascii="Times New Roman" w:hAnsi="Times New Roman"/>
                <w:b/>
                <w:sz w:val="24"/>
                <w:szCs w:val="24"/>
              </w:rPr>
            </w:pPr>
            <w:r>
              <w:rPr>
                <w:rFonts w:ascii="Times New Roman" w:hAnsi="Times New Roman"/>
                <w:b/>
                <w:sz w:val="24"/>
                <w:szCs w:val="24"/>
              </w:rPr>
              <w:t>252</w:t>
            </w:r>
          </w:p>
        </w:tc>
      </w:tr>
    </w:tbl>
    <w:p w:rsidR="005831FD" w:rsidRPr="00EE1242" w:rsidRDefault="005831FD" w:rsidP="005831FD">
      <w:pPr>
        <w:rPr>
          <w:rFonts w:ascii="Times New Roman" w:hAnsi="Times New Roman"/>
          <w:b/>
          <w:sz w:val="24"/>
          <w:szCs w:val="24"/>
        </w:rPr>
      </w:pPr>
      <w:r w:rsidRPr="00EE1242">
        <w:rPr>
          <w:rFonts w:ascii="Times New Roman" w:hAnsi="Times New Roman"/>
          <w:b/>
          <w:sz w:val="24"/>
          <w:szCs w:val="24"/>
        </w:rPr>
        <w:br w:type="page"/>
      </w:r>
      <w:r w:rsidRPr="00EE1242">
        <w:rPr>
          <w:rFonts w:ascii="Times New Roman" w:hAnsi="Times New Roman"/>
          <w:b/>
          <w:sz w:val="24"/>
          <w:szCs w:val="24"/>
        </w:rPr>
        <w:lastRenderedPageBreak/>
        <w:t>2.2. Тематический план и содержание профессионального модуля (ПМ)</w:t>
      </w:r>
    </w:p>
    <w:tbl>
      <w:tblPr>
        <w:tblW w:w="502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39"/>
        <w:gridCol w:w="15"/>
        <w:gridCol w:w="383"/>
        <w:gridCol w:w="8447"/>
        <w:gridCol w:w="490"/>
        <w:gridCol w:w="1280"/>
        <w:gridCol w:w="1696"/>
      </w:tblGrid>
      <w:tr w:rsidR="00AE1E00" w:rsidRPr="00EE1242" w:rsidTr="000C3C53">
        <w:trPr>
          <w:trHeight w:val="1204"/>
        </w:trPr>
        <w:tc>
          <w:tcPr>
            <w:tcW w:w="860" w:type="pct"/>
            <w:gridSpan w:val="2"/>
          </w:tcPr>
          <w:p w:rsidR="00AE1E00" w:rsidRPr="00310435" w:rsidRDefault="00AE1E00" w:rsidP="00310435">
            <w:pPr>
              <w:spacing w:after="0"/>
              <w:jc w:val="center"/>
              <w:rPr>
                <w:rFonts w:ascii="Times New Roman" w:hAnsi="Times New Roman"/>
                <w:b/>
                <w:sz w:val="24"/>
                <w:szCs w:val="24"/>
              </w:rPr>
            </w:pPr>
            <w:r w:rsidRPr="00310435">
              <w:rPr>
                <w:rFonts w:ascii="Times New Roman" w:hAnsi="Times New Roman"/>
                <w:b/>
                <w:bCs/>
                <w:sz w:val="24"/>
                <w:szCs w:val="24"/>
              </w:rPr>
              <w:t>Наименование ра</w:t>
            </w:r>
            <w:r w:rsidRPr="00310435">
              <w:rPr>
                <w:rFonts w:ascii="Times New Roman" w:hAnsi="Times New Roman"/>
                <w:b/>
                <w:bCs/>
                <w:sz w:val="24"/>
                <w:szCs w:val="24"/>
              </w:rPr>
              <w:t>з</w:t>
            </w:r>
            <w:r w:rsidRPr="00310435">
              <w:rPr>
                <w:rFonts w:ascii="Times New Roman" w:hAnsi="Times New Roman"/>
                <w:b/>
                <w:bCs/>
                <w:sz w:val="24"/>
                <w:szCs w:val="24"/>
              </w:rPr>
              <w:t>делов и тем профе</w:t>
            </w:r>
            <w:r w:rsidRPr="00310435">
              <w:rPr>
                <w:rFonts w:ascii="Times New Roman" w:hAnsi="Times New Roman"/>
                <w:b/>
                <w:bCs/>
                <w:sz w:val="24"/>
                <w:szCs w:val="24"/>
              </w:rPr>
              <w:t>с</w:t>
            </w:r>
            <w:r w:rsidRPr="00310435">
              <w:rPr>
                <w:rFonts w:ascii="Times New Roman" w:hAnsi="Times New Roman"/>
                <w:b/>
                <w:bCs/>
                <w:sz w:val="24"/>
                <w:szCs w:val="24"/>
              </w:rPr>
              <w:t>сионального модуля (ПМ), междисципл</w:t>
            </w:r>
            <w:r w:rsidRPr="00310435">
              <w:rPr>
                <w:rFonts w:ascii="Times New Roman" w:hAnsi="Times New Roman"/>
                <w:b/>
                <w:bCs/>
                <w:sz w:val="24"/>
                <w:szCs w:val="24"/>
              </w:rPr>
              <w:t>и</w:t>
            </w:r>
            <w:r w:rsidRPr="00310435">
              <w:rPr>
                <w:rFonts w:ascii="Times New Roman" w:hAnsi="Times New Roman"/>
                <w:b/>
                <w:bCs/>
                <w:sz w:val="24"/>
                <w:szCs w:val="24"/>
              </w:rPr>
              <w:t>нарных курсов (МДК)</w:t>
            </w:r>
          </w:p>
        </w:tc>
        <w:tc>
          <w:tcPr>
            <w:tcW w:w="2973" w:type="pct"/>
            <w:gridSpan w:val="2"/>
            <w:vAlign w:val="center"/>
          </w:tcPr>
          <w:p w:rsidR="00AE1E00" w:rsidRPr="00310435" w:rsidRDefault="00AE1E00" w:rsidP="00310435">
            <w:pPr>
              <w:suppressAutoHyphens/>
              <w:spacing w:after="0"/>
              <w:jc w:val="center"/>
              <w:rPr>
                <w:rFonts w:ascii="Times New Roman" w:hAnsi="Times New Roman"/>
                <w:b/>
                <w:bCs/>
                <w:sz w:val="24"/>
                <w:szCs w:val="24"/>
              </w:rPr>
            </w:pPr>
            <w:r w:rsidRPr="00310435">
              <w:rPr>
                <w:rFonts w:ascii="Times New Roman" w:hAnsi="Times New Roman"/>
                <w:b/>
                <w:bCs/>
                <w:sz w:val="24"/>
                <w:szCs w:val="24"/>
              </w:rPr>
              <w:t>Содержание учебного материала,</w:t>
            </w:r>
          </w:p>
          <w:p w:rsidR="00AE1E00" w:rsidRPr="00310435" w:rsidRDefault="00AE1E00" w:rsidP="00310435">
            <w:pPr>
              <w:suppressAutoHyphens/>
              <w:spacing w:after="0"/>
              <w:jc w:val="center"/>
              <w:rPr>
                <w:rFonts w:ascii="Times New Roman" w:hAnsi="Times New Roman"/>
                <w:b/>
                <w:sz w:val="24"/>
                <w:szCs w:val="24"/>
              </w:rPr>
            </w:pPr>
            <w:r w:rsidRPr="00310435">
              <w:rPr>
                <w:rFonts w:ascii="Times New Roman" w:hAnsi="Times New Roman"/>
                <w:b/>
                <w:bCs/>
                <w:sz w:val="24"/>
                <w:szCs w:val="24"/>
              </w:rPr>
              <w:t xml:space="preserve">лабораторные работы и практические занятия, самостоятельная учебная работа </w:t>
            </w:r>
            <w:proofErr w:type="gramStart"/>
            <w:r w:rsidRPr="00310435">
              <w:rPr>
                <w:rFonts w:ascii="Times New Roman" w:hAnsi="Times New Roman"/>
                <w:b/>
                <w:bCs/>
                <w:sz w:val="24"/>
                <w:szCs w:val="24"/>
              </w:rPr>
              <w:t>обучающихся</w:t>
            </w:r>
            <w:proofErr w:type="gramEnd"/>
            <w:r w:rsidRPr="00310435">
              <w:rPr>
                <w:rFonts w:ascii="Times New Roman" w:hAnsi="Times New Roman"/>
                <w:b/>
                <w:bCs/>
                <w:sz w:val="24"/>
                <w:szCs w:val="24"/>
              </w:rPr>
              <w:t xml:space="preserve">, курсовая работа (проект) </w:t>
            </w:r>
          </w:p>
        </w:tc>
        <w:tc>
          <w:tcPr>
            <w:tcW w:w="596" w:type="pct"/>
            <w:gridSpan w:val="2"/>
            <w:vAlign w:val="center"/>
          </w:tcPr>
          <w:p w:rsidR="00AE1E00" w:rsidRPr="00310435" w:rsidRDefault="00AE1E00" w:rsidP="00310435">
            <w:pPr>
              <w:spacing w:after="0"/>
              <w:jc w:val="center"/>
              <w:rPr>
                <w:rFonts w:ascii="Times New Roman" w:hAnsi="Times New Roman"/>
                <w:b/>
                <w:bCs/>
                <w:sz w:val="24"/>
                <w:szCs w:val="24"/>
              </w:rPr>
            </w:pPr>
            <w:r w:rsidRPr="00310435">
              <w:rPr>
                <w:rFonts w:ascii="Times New Roman" w:hAnsi="Times New Roman"/>
                <w:b/>
                <w:bCs/>
                <w:sz w:val="24"/>
                <w:szCs w:val="24"/>
              </w:rPr>
              <w:t>Объем, акад. ч / в том чи</w:t>
            </w:r>
            <w:r w:rsidRPr="00310435">
              <w:rPr>
                <w:rFonts w:ascii="Times New Roman" w:hAnsi="Times New Roman"/>
                <w:b/>
                <w:bCs/>
                <w:sz w:val="24"/>
                <w:szCs w:val="24"/>
              </w:rPr>
              <w:t>с</w:t>
            </w:r>
            <w:r w:rsidRPr="00310435">
              <w:rPr>
                <w:rFonts w:ascii="Times New Roman" w:hAnsi="Times New Roman"/>
                <w:b/>
                <w:bCs/>
                <w:sz w:val="24"/>
                <w:szCs w:val="24"/>
              </w:rPr>
              <w:t xml:space="preserve">ле в форме практической подготовки, </w:t>
            </w:r>
            <w:proofErr w:type="spellStart"/>
            <w:proofErr w:type="gramStart"/>
            <w:r w:rsidRPr="00310435">
              <w:rPr>
                <w:rFonts w:ascii="Times New Roman" w:hAnsi="Times New Roman"/>
                <w:b/>
                <w:bCs/>
                <w:sz w:val="24"/>
                <w:szCs w:val="24"/>
              </w:rPr>
              <w:t>акад</w:t>
            </w:r>
            <w:proofErr w:type="spellEnd"/>
            <w:proofErr w:type="gramEnd"/>
            <w:r w:rsidRPr="00310435">
              <w:rPr>
                <w:rFonts w:ascii="Times New Roman" w:hAnsi="Times New Roman"/>
                <w:b/>
                <w:bCs/>
                <w:sz w:val="24"/>
                <w:szCs w:val="24"/>
              </w:rPr>
              <w:t xml:space="preserve"> ч </w:t>
            </w:r>
          </w:p>
        </w:tc>
        <w:tc>
          <w:tcPr>
            <w:tcW w:w="571" w:type="pct"/>
          </w:tcPr>
          <w:p w:rsidR="00AE1E00" w:rsidRPr="00310435" w:rsidRDefault="00AE1E00" w:rsidP="00310435">
            <w:pPr>
              <w:spacing w:after="0"/>
              <w:jc w:val="center"/>
              <w:rPr>
                <w:rFonts w:ascii="Times New Roman" w:hAnsi="Times New Roman"/>
                <w:b/>
                <w:bCs/>
                <w:sz w:val="24"/>
                <w:szCs w:val="24"/>
              </w:rPr>
            </w:pPr>
            <w:r w:rsidRPr="00EC5942">
              <w:rPr>
                <w:rFonts w:ascii="Times New Roman" w:hAnsi="Times New Roman"/>
                <w:b/>
                <w:bCs/>
                <w:sz w:val="24"/>
                <w:szCs w:val="24"/>
              </w:rPr>
              <w:t>Коды комп</w:t>
            </w:r>
            <w:r w:rsidRPr="00EC5942">
              <w:rPr>
                <w:rFonts w:ascii="Times New Roman" w:hAnsi="Times New Roman"/>
                <w:b/>
                <w:bCs/>
                <w:sz w:val="24"/>
                <w:szCs w:val="24"/>
              </w:rPr>
              <w:t>е</w:t>
            </w:r>
            <w:r w:rsidRPr="00EC5942">
              <w:rPr>
                <w:rFonts w:ascii="Times New Roman" w:hAnsi="Times New Roman"/>
                <w:b/>
                <w:bCs/>
                <w:sz w:val="24"/>
                <w:szCs w:val="24"/>
              </w:rPr>
              <w:t>тенций и личностных результатов, формиров</w:t>
            </w:r>
            <w:r w:rsidRPr="00EC5942">
              <w:rPr>
                <w:rFonts w:ascii="Times New Roman" w:hAnsi="Times New Roman"/>
                <w:b/>
                <w:bCs/>
                <w:sz w:val="24"/>
                <w:szCs w:val="24"/>
              </w:rPr>
              <w:t>а</w:t>
            </w:r>
            <w:r w:rsidRPr="00EC5942">
              <w:rPr>
                <w:rFonts w:ascii="Times New Roman" w:hAnsi="Times New Roman"/>
                <w:b/>
                <w:bCs/>
                <w:sz w:val="24"/>
                <w:szCs w:val="24"/>
              </w:rPr>
              <w:t>нию которых способствует элемент пр</w:t>
            </w:r>
            <w:r w:rsidRPr="00EC5942">
              <w:rPr>
                <w:rFonts w:ascii="Times New Roman" w:hAnsi="Times New Roman"/>
                <w:b/>
                <w:bCs/>
                <w:sz w:val="24"/>
                <w:szCs w:val="24"/>
              </w:rPr>
              <w:t>о</w:t>
            </w:r>
            <w:r w:rsidRPr="00EC5942">
              <w:rPr>
                <w:rFonts w:ascii="Times New Roman" w:hAnsi="Times New Roman"/>
                <w:b/>
                <w:bCs/>
                <w:sz w:val="24"/>
                <w:szCs w:val="24"/>
              </w:rPr>
              <w:t>граммы</w:t>
            </w:r>
          </w:p>
        </w:tc>
      </w:tr>
      <w:tr w:rsidR="00AE1E00" w:rsidRPr="00EE1242" w:rsidTr="000C3C53">
        <w:tc>
          <w:tcPr>
            <w:tcW w:w="860" w:type="pct"/>
            <w:gridSpan w:val="2"/>
          </w:tcPr>
          <w:p w:rsidR="00AE1E00" w:rsidRPr="00310435" w:rsidRDefault="00AE1E00" w:rsidP="00310435">
            <w:pPr>
              <w:spacing w:after="0"/>
              <w:jc w:val="center"/>
              <w:rPr>
                <w:rFonts w:ascii="Times New Roman" w:hAnsi="Times New Roman"/>
                <w:b/>
                <w:sz w:val="24"/>
                <w:szCs w:val="24"/>
              </w:rPr>
            </w:pPr>
            <w:r w:rsidRPr="00310435">
              <w:rPr>
                <w:rFonts w:ascii="Times New Roman" w:hAnsi="Times New Roman"/>
                <w:b/>
                <w:sz w:val="24"/>
                <w:szCs w:val="24"/>
              </w:rPr>
              <w:t>1</w:t>
            </w:r>
          </w:p>
        </w:tc>
        <w:tc>
          <w:tcPr>
            <w:tcW w:w="2973" w:type="pct"/>
            <w:gridSpan w:val="2"/>
          </w:tcPr>
          <w:p w:rsidR="00AE1E00" w:rsidRPr="00310435" w:rsidRDefault="00AE1E00" w:rsidP="00310435">
            <w:pPr>
              <w:spacing w:after="0"/>
              <w:jc w:val="center"/>
              <w:rPr>
                <w:rFonts w:ascii="Times New Roman" w:hAnsi="Times New Roman"/>
                <w:b/>
                <w:bCs/>
                <w:sz w:val="24"/>
                <w:szCs w:val="24"/>
              </w:rPr>
            </w:pPr>
            <w:r w:rsidRPr="00310435">
              <w:rPr>
                <w:rFonts w:ascii="Times New Roman" w:hAnsi="Times New Roman"/>
                <w:b/>
                <w:bCs/>
                <w:sz w:val="24"/>
                <w:szCs w:val="24"/>
              </w:rPr>
              <w:t>2</w:t>
            </w:r>
          </w:p>
        </w:tc>
        <w:tc>
          <w:tcPr>
            <w:tcW w:w="596" w:type="pct"/>
            <w:gridSpan w:val="2"/>
            <w:vAlign w:val="center"/>
          </w:tcPr>
          <w:p w:rsidR="00AE1E00" w:rsidRPr="00310435" w:rsidRDefault="00AE1E00" w:rsidP="00310435">
            <w:pPr>
              <w:spacing w:after="0"/>
              <w:jc w:val="center"/>
              <w:rPr>
                <w:rFonts w:ascii="Times New Roman" w:hAnsi="Times New Roman"/>
                <w:b/>
                <w:bCs/>
                <w:sz w:val="24"/>
                <w:szCs w:val="24"/>
              </w:rPr>
            </w:pPr>
            <w:r w:rsidRPr="00310435">
              <w:rPr>
                <w:rFonts w:ascii="Times New Roman" w:hAnsi="Times New Roman"/>
                <w:b/>
                <w:bCs/>
                <w:sz w:val="24"/>
                <w:szCs w:val="24"/>
              </w:rPr>
              <w:t>3</w:t>
            </w:r>
          </w:p>
        </w:tc>
        <w:tc>
          <w:tcPr>
            <w:tcW w:w="571" w:type="pct"/>
          </w:tcPr>
          <w:p w:rsidR="00AE1E00" w:rsidRPr="00310435" w:rsidRDefault="00AE1E00" w:rsidP="00310435">
            <w:pPr>
              <w:spacing w:after="0"/>
              <w:jc w:val="center"/>
              <w:rPr>
                <w:rFonts w:ascii="Times New Roman" w:hAnsi="Times New Roman"/>
                <w:b/>
                <w:bCs/>
                <w:sz w:val="24"/>
                <w:szCs w:val="24"/>
              </w:rPr>
            </w:pPr>
          </w:p>
        </w:tc>
      </w:tr>
      <w:tr w:rsidR="00AE1E00" w:rsidRPr="00EE1242" w:rsidTr="0087357C">
        <w:tc>
          <w:tcPr>
            <w:tcW w:w="3833" w:type="pct"/>
            <w:gridSpan w:val="4"/>
            <w:shd w:val="clear" w:color="auto" w:fill="auto"/>
          </w:tcPr>
          <w:p w:rsidR="0087357C" w:rsidRDefault="00AE1E00" w:rsidP="00310435">
            <w:pPr>
              <w:spacing w:after="0"/>
              <w:rPr>
                <w:rFonts w:ascii="Times New Roman" w:hAnsi="Times New Roman"/>
                <w:b/>
                <w:bCs/>
                <w:sz w:val="24"/>
                <w:szCs w:val="24"/>
              </w:rPr>
            </w:pPr>
            <w:r w:rsidRPr="00310435">
              <w:rPr>
                <w:rFonts w:ascii="Times New Roman" w:hAnsi="Times New Roman"/>
                <w:b/>
                <w:bCs/>
                <w:sz w:val="24"/>
                <w:szCs w:val="24"/>
              </w:rPr>
              <w:t xml:space="preserve">Раздел 1. </w:t>
            </w:r>
          </w:p>
          <w:p w:rsidR="00AE1E00" w:rsidRPr="00310435" w:rsidRDefault="00AE1E00" w:rsidP="00310435">
            <w:pPr>
              <w:spacing w:after="0"/>
              <w:rPr>
                <w:rFonts w:ascii="Times New Roman" w:hAnsi="Times New Roman"/>
                <w:i/>
                <w:sz w:val="24"/>
                <w:szCs w:val="24"/>
              </w:rPr>
            </w:pPr>
            <w:r w:rsidRPr="00310435">
              <w:rPr>
                <w:rFonts w:ascii="Times New Roman" w:hAnsi="Times New Roman"/>
                <w:b/>
                <w:sz w:val="24"/>
                <w:szCs w:val="24"/>
              </w:rPr>
              <w:t>Осуществление сестринского ухода за пациентами в условиях медицинской организации и на дому</w:t>
            </w:r>
          </w:p>
        </w:tc>
        <w:tc>
          <w:tcPr>
            <w:tcW w:w="596" w:type="pct"/>
            <w:gridSpan w:val="2"/>
            <w:shd w:val="clear" w:color="auto" w:fill="auto"/>
            <w:vAlign w:val="center"/>
          </w:tcPr>
          <w:p w:rsidR="00AE1E00" w:rsidRPr="009B48FC" w:rsidRDefault="0087357C" w:rsidP="00310435">
            <w:pPr>
              <w:suppressAutoHyphens/>
              <w:spacing w:after="0"/>
              <w:jc w:val="center"/>
              <w:rPr>
                <w:rFonts w:ascii="Times New Roman" w:hAnsi="Times New Roman"/>
                <w:b/>
                <w:i/>
                <w:sz w:val="24"/>
                <w:szCs w:val="24"/>
              </w:rPr>
            </w:pPr>
            <w:r>
              <w:rPr>
                <w:rFonts w:ascii="Times New Roman" w:hAnsi="Times New Roman"/>
                <w:b/>
                <w:i/>
                <w:sz w:val="24"/>
                <w:szCs w:val="24"/>
              </w:rPr>
              <w:t>210/180</w:t>
            </w:r>
          </w:p>
        </w:tc>
        <w:tc>
          <w:tcPr>
            <w:tcW w:w="571" w:type="pct"/>
            <w:shd w:val="clear" w:color="auto" w:fill="auto"/>
          </w:tcPr>
          <w:p w:rsidR="00AE1E00" w:rsidRPr="00310435" w:rsidRDefault="00AE1E00" w:rsidP="00310435">
            <w:pPr>
              <w:suppressAutoHyphens/>
              <w:spacing w:after="0"/>
              <w:jc w:val="center"/>
              <w:rPr>
                <w:rFonts w:ascii="Times New Roman" w:hAnsi="Times New Roman"/>
                <w:b/>
                <w:i/>
                <w:sz w:val="24"/>
                <w:szCs w:val="24"/>
              </w:rPr>
            </w:pPr>
          </w:p>
        </w:tc>
      </w:tr>
      <w:tr w:rsidR="00AE1E00" w:rsidRPr="00EE1242" w:rsidTr="0087357C">
        <w:trPr>
          <w:trHeight w:val="456"/>
        </w:trPr>
        <w:tc>
          <w:tcPr>
            <w:tcW w:w="3833" w:type="pct"/>
            <w:gridSpan w:val="4"/>
            <w:shd w:val="clear" w:color="auto" w:fill="auto"/>
          </w:tcPr>
          <w:p w:rsidR="00AE1E00" w:rsidRPr="00310435" w:rsidRDefault="00AE1E00" w:rsidP="00310435">
            <w:pPr>
              <w:spacing w:after="0"/>
              <w:rPr>
                <w:rFonts w:ascii="Times New Roman" w:hAnsi="Times New Roman"/>
                <w:i/>
                <w:sz w:val="24"/>
                <w:szCs w:val="24"/>
              </w:rPr>
            </w:pPr>
          </w:p>
        </w:tc>
        <w:tc>
          <w:tcPr>
            <w:tcW w:w="596" w:type="pct"/>
            <w:gridSpan w:val="2"/>
            <w:shd w:val="clear" w:color="auto" w:fill="auto"/>
          </w:tcPr>
          <w:p w:rsidR="00AE1E00" w:rsidRPr="009B48FC" w:rsidRDefault="0087357C" w:rsidP="00310435">
            <w:pPr>
              <w:suppressAutoHyphens/>
              <w:spacing w:after="0"/>
              <w:jc w:val="center"/>
              <w:rPr>
                <w:rFonts w:ascii="Times New Roman" w:hAnsi="Times New Roman"/>
                <w:b/>
                <w:i/>
                <w:sz w:val="24"/>
                <w:szCs w:val="24"/>
              </w:rPr>
            </w:pPr>
            <w:r>
              <w:rPr>
                <w:rFonts w:ascii="Times New Roman" w:hAnsi="Times New Roman"/>
                <w:b/>
                <w:i/>
                <w:sz w:val="24"/>
                <w:szCs w:val="24"/>
              </w:rPr>
              <w:t>102/72</w:t>
            </w:r>
          </w:p>
        </w:tc>
        <w:tc>
          <w:tcPr>
            <w:tcW w:w="571" w:type="pct"/>
            <w:shd w:val="clear" w:color="auto" w:fill="auto"/>
          </w:tcPr>
          <w:p w:rsidR="000B0F5E" w:rsidRPr="00310435" w:rsidRDefault="000B0F5E" w:rsidP="00010740">
            <w:pPr>
              <w:suppressAutoHyphens/>
              <w:spacing w:after="0"/>
              <w:rPr>
                <w:rFonts w:ascii="Times New Roman" w:hAnsi="Times New Roman"/>
                <w:b/>
                <w:i/>
                <w:sz w:val="24"/>
                <w:szCs w:val="24"/>
              </w:rPr>
            </w:pPr>
          </w:p>
        </w:tc>
      </w:tr>
      <w:tr w:rsidR="00AE1E00" w:rsidRPr="00EE1242" w:rsidTr="000C3C53">
        <w:tc>
          <w:tcPr>
            <w:tcW w:w="860" w:type="pct"/>
            <w:gridSpan w:val="2"/>
            <w:vMerge w:val="restart"/>
            <w:shd w:val="clear" w:color="auto" w:fill="auto"/>
          </w:tcPr>
          <w:p w:rsidR="00AE1E00" w:rsidRPr="00310435" w:rsidRDefault="00AE1E00" w:rsidP="00310435">
            <w:pPr>
              <w:spacing w:after="0"/>
              <w:rPr>
                <w:rFonts w:ascii="Times New Roman" w:hAnsi="Times New Roman"/>
                <w:b/>
                <w:bCs/>
                <w:sz w:val="24"/>
                <w:szCs w:val="24"/>
              </w:rPr>
            </w:pPr>
            <w:r w:rsidRPr="00310435">
              <w:rPr>
                <w:rFonts w:ascii="Times New Roman" w:hAnsi="Times New Roman"/>
                <w:b/>
                <w:bCs/>
                <w:sz w:val="24"/>
                <w:szCs w:val="24"/>
              </w:rPr>
              <w:t xml:space="preserve">Тема 1.1. </w:t>
            </w:r>
          </w:p>
          <w:p w:rsidR="00AE1E00" w:rsidRPr="00310435" w:rsidRDefault="00AE1E00" w:rsidP="00310435">
            <w:pPr>
              <w:spacing w:after="0"/>
              <w:rPr>
                <w:rFonts w:ascii="Times New Roman" w:hAnsi="Times New Roman"/>
                <w:b/>
                <w:bCs/>
                <w:sz w:val="24"/>
                <w:szCs w:val="24"/>
              </w:rPr>
            </w:pPr>
            <w:r w:rsidRPr="00310435">
              <w:rPr>
                <w:rFonts w:ascii="Times New Roman" w:hAnsi="Times New Roman"/>
                <w:b/>
                <w:sz w:val="24"/>
                <w:szCs w:val="24"/>
              </w:rPr>
              <w:t>Основы теории и практики сестри</w:t>
            </w:r>
            <w:r w:rsidRPr="00310435">
              <w:rPr>
                <w:rFonts w:ascii="Times New Roman" w:hAnsi="Times New Roman"/>
                <w:b/>
                <w:sz w:val="24"/>
                <w:szCs w:val="24"/>
              </w:rPr>
              <w:t>н</w:t>
            </w:r>
            <w:r w:rsidRPr="00310435">
              <w:rPr>
                <w:rFonts w:ascii="Times New Roman" w:hAnsi="Times New Roman"/>
                <w:b/>
                <w:sz w:val="24"/>
                <w:szCs w:val="24"/>
              </w:rPr>
              <w:t>ского дела</w:t>
            </w:r>
          </w:p>
        </w:tc>
        <w:tc>
          <w:tcPr>
            <w:tcW w:w="2973" w:type="pct"/>
            <w:gridSpan w:val="2"/>
            <w:shd w:val="clear" w:color="auto" w:fill="auto"/>
          </w:tcPr>
          <w:p w:rsidR="00AE1E00" w:rsidRPr="009E4849" w:rsidRDefault="00EB037A" w:rsidP="00310435">
            <w:pPr>
              <w:spacing w:after="0"/>
              <w:rPr>
                <w:rFonts w:ascii="Times New Roman" w:hAnsi="Times New Roman"/>
                <w:b/>
                <w:sz w:val="24"/>
                <w:szCs w:val="24"/>
              </w:rPr>
            </w:pPr>
            <w:r w:rsidRPr="00D713D1">
              <w:rPr>
                <w:rFonts w:ascii="Times New Roman" w:hAnsi="Times New Roman"/>
                <w:b/>
                <w:bCs/>
                <w:sz w:val="24"/>
                <w:szCs w:val="24"/>
              </w:rPr>
              <w:t>Содержание учебного материала</w:t>
            </w:r>
            <w:r w:rsidR="0087357C">
              <w:rPr>
                <w:rFonts w:ascii="Times New Roman" w:hAnsi="Times New Roman"/>
                <w:b/>
                <w:bCs/>
                <w:sz w:val="24"/>
                <w:szCs w:val="24"/>
              </w:rPr>
              <w:t>:</w:t>
            </w:r>
          </w:p>
        </w:tc>
        <w:tc>
          <w:tcPr>
            <w:tcW w:w="596" w:type="pct"/>
            <w:gridSpan w:val="2"/>
            <w:shd w:val="clear" w:color="auto" w:fill="auto"/>
            <w:vAlign w:val="center"/>
          </w:tcPr>
          <w:p w:rsidR="00AE1E00" w:rsidRPr="009E4849" w:rsidRDefault="00AE1E00" w:rsidP="00310435">
            <w:pPr>
              <w:suppressAutoHyphens/>
              <w:spacing w:after="0"/>
              <w:jc w:val="center"/>
              <w:rPr>
                <w:rFonts w:ascii="Times New Roman" w:hAnsi="Times New Roman"/>
                <w:b/>
                <w:i/>
                <w:sz w:val="24"/>
                <w:szCs w:val="24"/>
              </w:rPr>
            </w:pPr>
            <w:r w:rsidRPr="009E4849">
              <w:rPr>
                <w:rFonts w:ascii="Times New Roman" w:hAnsi="Times New Roman"/>
                <w:b/>
                <w:i/>
                <w:sz w:val="24"/>
                <w:szCs w:val="24"/>
              </w:rPr>
              <w:t>2</w:t>
            </w:r>
          </w:p>
        </w:tc>
        <w:tc>
          <w:tcPr>
            <w:tcW w:w="571" w:type="pct"/>
            <w:vMerge w:val="restart"/>
            <w:shd w:val="clear" w:color="auto" w:fill="auto"/>
          </w:tcPr>
          <w:p w:rsidR="0087357C" w:rsidRPr="00010740" w:rsidRDefault="0087357C" w:rsidP="0087357C">
            <w:pPr>
              <w:spacing w:after="0"/>
              <w:rPr>
                <w:rFonts w:ascii="Times New Roman" w:hAnsi="Times New Roman"/>
                <w:sz w:val="24"/>
                <w:szCs w:val="24"/>
              </w:rPr>
            </w:pPr>
            <w:r w:rsidRPr="00010740">
              <w:rPr>
                <w:rFonts w:ascii="Times New Roman" w:hAnsi="Times New Roman"/>
                <w:sz w:val="24"/>
                <w:szCs w:val="24"/>
              </w:rPr>
              <w:t>ОК.</w:t>
            </w:r>
            <w:r>
              <w:rPr>
                <w:rFonts w:ascii="Times New Roman" w:hAnsi="Times New Roman"/>
                <w:sz w:val="24"/>
                <w:szCs w:val="24"/>
              </w:rPr>
              <w:t>0</w:t>
            </w:r>
            <w:r w:rsidRPr="00010740">
              <w:rPr>
                <w:rFonts w:ascii="Times New Roman" w:hAnsi="Times New Roman"/>
                <w:sz w:val="24"/>
                <w:szCs w:val="24"/>
              </w:rPr>
              <w:t>1-</w:t>
            </w:r>
            <w:r>
              <w:rPr>
                <w:rFonts w:ascii="Times New Roman" w:hAnsi="Times New Roman"/>
                <w:sz w:val="24"/>
                <w:szCs w:val="24"/>
              </w:rPr>
              <w:t>0</w:t>
            </w:r>
            <w:r w:rsidRPr="00010740">
              <w:rPr>
                <w:rFonts w:ascii="Times New Roman" w:hAnsi="Times New Roman"/>
                <w:sz w:val="24"/>
                <w:szCs w:val="24"/>
              </w:rPr>
              <w:t>9</w:t>
            </w:r>
          </w:p>
          <w:p w:rsidR="0087357C" w:rsidRPr="00010740" w:rsidRDefault="0087357C" w:rsidP="0087357C">
            <w:pPr>
              <w:spacing w:after="0"/>
              <w:rPr>
                <w:rFonts w:ascii="Times New Roman" w:hAnsi="Times New Roman"/>
                <w:sz w:val="24"/>
                <w:szCs w:val="24"/>
              </w:rPr>
            </w:pPr>
            <w:r w:rsidRPr="00010740">
              <w:rPr>
                <w:rFonts w:ascii="Times New Roman" w:hAnsi="Times New Roman"/>
                <w:sz w:val="24"/>
                <w:szCs w:val="24"/>
              </w:rPr>
              <w:t>ВД 4</w:t>
            </w:r>
          </w:p>
          <w:p w:rsidR="0087357C" w:rsidRPr="00010740" w:rsidRDefault="0087357C" w:rsidP="0087357C">
            <w:pPr>
              <w:spacing w:after="0"/>
              <w:rPr>
                <w:rFonts w:ascii="Times New Roman" w:hAnsi="Times New Roman"/>
                <w:sz w:val="24"/>
                <w:szCs w:val="24"/>
              </w:rPr>
            </w:pPr>
            <w:r w:rsidRPr="00010740">
              <w:rPr>
                <w:rFonts w:ascii="Times New Roman" w:hAnsi="Times New Roman"/>
                <w:sz w:val="24"/>
                <w:szCs w:val="24"/>
              </w:rPr>
              <w:t>ПК 4.1-4.6</w:t>
            </w:r>
          </w:p>
          <w:p w:rsidR="00CB2926" w:rsidRPr="009E4849" w:rsidRDefault="0087357C" w:rsidP="0087357C">
            <w:pPr>
              <w:suppressAutoHyphens/>
              <w:spacing w:after="0"/>
              <w:rPr>
                <w:rFonts w:ascii="Times New Roman" w:hAnsi="Times New Roman"/>
                <w:b/>
                <w:i/>
                <w:sz w:val="24"/>
                <w:szCs w:val="24"/>
              </w:rPr>
            </w:pPr>
            <w:r w:rsidRPr="00010740">
              <w:rPr>
                <w:rFonts w:ascii="Times New Roman" w:hAnsi="Times New Roman"/>
                <w:sz w:val="24"/>
                <w:szCs w:val="24"/>
              </w:rPr>
              <w:t>ЛР 10, ЛР14, ЛР15, ЛР16, ЛР17, ЛР 20, ЛР 21, ЛР 22</w:t>
            </w:r>
          </w:p>
        </w:tc>
      </w:tr>
      <w:tr w:rsidR="00AE1E00" w:rsidRPr="00EE1242" w:rsidTr="000C3C53">
        <w:tc>
          <w:tcPr>
            <w:tcW w:w="860" w:type="pct"/>
            <w:gridSpan w:val="2"/>
            <w:vMerge/>
            <w:shd w:val="clear" w:color="auto" w:fill="auto"/>
          </w:tcPr>
          <w:p w:rsidR="00AE1E00" w:rsidRPr="00310435" w:rsidRDefault="00AE1E00" w:rsidP="00310435">
            <w:pPr>
              <w:spacing w:after="0"/>
              <w:rPr>
                <w:rFonts w:ascii="Times New Roman" w:hAnsi="Times New Roman"/>
                <w:b/>
                <w:bCs/>
                <w:sz w:val="24"/>
                <w:szCs w:val="24"/>
              </w:rPr>
            </w:pPr>
          </w:p>
        </w:tc>
        <w:tc>
          <w:tcPr>
            <w:tcW w:w="2973" w:type="pct"/>
            <w:gridSpan w:val="2"/>
            <w:shd w:val="clear" w:color="auto" w:fill="auto"/>
          </w:tcPr>
          <w:p w:rsidR="00AE1E00" w:rsidRPr="009E4849" w:rsidRDefault="00AE1E00" w:rsidP="00310435">
            <w:pPr>
              <w:suppressAutoHyphens/>
              <w:spacing w:after="0"/>
              <w:jc w:val="both"/>
              <w:rPr>
                <w:rFonts w:ascii="Times New Roman" w:hAnsi="Times New Roman"/>
                <w:sz w:val="24"/>
                <w:szCs w:val="24"/>
              </w:rPr>
            </w:pPr>
            <w:r w:rsidRPr="009E4849">
              <w:rPr>
                <w:rFonts w:ascii="Times New Roman" w:hAnsi="Times New Roman"/>
                <w:sz w:val="24"/>
                <w:szCs w:val="24"/>
              </w:rPr>
              <w:t>1.</w:t>
            </w:r>
            <w:r w:rsidR="00E66B92">
              <w:rPr>
                <w:rFonts w:ascii="Times New Roman" w:hAnsi="Times New Roman"/>
                <w:sz w:val="24"/>
                <w:szCs w:val="24"/>
              </w:rPr>
              <w:t xml:space="preserve"> </w:t>
            </w:r>
            <w:r w:rsidRPr="009E4849">
              <w:rPr>
                <w:rFonts w:ascii="Times New Roman" w:hAnsi="Times New Roman"/>
                <w:sz w:val="24"/>
                <w:szCs w:val="24"/>
              </w:rPr>
              <w:t>Основные модели сестринского дела. Потребности человека в здоровье и болезни</w:t>
            </w:r>
          </w:p>
          <w:p w:rsidR="00E66B92" w:rsidRDefault="00AE1E00" w:rsidP="00263D46">
            <w:pPr>
              <w:suppressAutoHyphens/>
              <w:spacing w:after="0"/>
              <w:jc w:val="both"/>
              <w:rPr>
                <w:rFonts w:ascii="Times New Roman" w:hAnsi="Times New Roman"/>
                <w:sz w:val="24"/>
                <w:szCs w:val="24"/>
              </w:rPr>
            </w:pPr>
            <w:r w:rsidRPr="009E4849">
              <w:rPr>
                <w:rFonts w:ascii="Times New Roman" w:hAnsi="Times New Roman"/>
                <w:sz w:val="24"/>
                <w:szCs w:val="24"/>
              </w:rPr>
              <w:t>2.</w:t>
            </w:r>
            <w:r w:rsidR="00E66B92">
              <w:rPr>
                <w:rFonts w:ascii="Times New Roman" w:hAnsi="Times New Roman"/>
                <w:sz w:val="24"/>
                <w:szCs w:val="24"/>
              </w:rPr>
              <w:t xml:space="preserve"> </w:t>
            </w:r>
            <w:r w:rsidRPr="009E4849">
              <w:rPr>
                <w:rFonts w:ascii="Times New Roman" w:hAnsi="Times New Roman"/>
                <w:sz w:val="24"/>
                <w:szCs w:val="24"/>
              </w:rPr>
              <w:t xml:space="preserve">Методы определения функциональной активности и самостоятельности пациента в самообслуживании, передвижении, общении, определения потребности в посторонней помощи и сестринском уходе. </w:t>
            </w:r>
          </w:p>
          <w:p w:rsidR="00AE1E00" w:rsidRPr="009E4849" w:rsidRDefault="00E66B92" w:rsidP="00263D46">
            <w:pPr>
              <w:suppressAutoHyphens/>
              <w:spacing w:after="0"/>
              <w:jc w:val="both"/>
              <w:rPr>
                <w:rFonts w:ascii="Times New Roman" w:hAnsi="Times New Roman"/>
                <w:sz w:val="24"/>
                <w:szCs w:val="24"/>
              </w:rPr>
            </w:pPr>
            <w:r>
              <w:rPr>
                <w:rFonts w:ascii="Times New Roman" w:hAnsi="Times New Roman"/>
                <w:sz w:val="24"/>
                <w:szCs w:val="24"/>
              </w:rPr>
              <w:t xml:space="preserve">3. </w:t>
            </w:r>
            <w:r w:rsidR="00AE1E00" w:rsidRPr="009E4849">
              <w:rPr>
                <w:rFonts w:ascii="Times New Roman" w:hAnsi="Times New Roman"/>
                <w:sz w:val="24"/>
                <w:szCs w:val="24"/>
              </w:rPr>
              <w:t xml:space="preserve">Оценка риска падения по Шкале </w:t>
            </w:r>
            <w:proofErr w:type="gramStart"/>
            <w:r w:rsidR="00AE1E00" w:rsidRPr="009E4849">
              <w:rPr>
                <w:rFonts w:ascii="Times New Roman" w:hAnsi="Times New Roman"/>
                <w:sz w:val="24"/>
                <w:szCs w:val="24"/>
              </w:rPr>
              <w:t>Морсе</w:t>
            </w:r>
            <w:proofErr w:type="gramEnd"/>
            <w:r w:rsidR="00AE1E00" w:rsidRPr="009E4849">
              <w:rPr>
                <w:rFonts w:ascii="Times New Roman" w:hAnsi="Times New Roman"/>
                <w:sz w:val="24"/>
                <w:szCs w:val="24"/>
              </w:rPr>
              <w:t>.</w:t>
            </w:r>
          </w:p>
        </w:tc>
        <w:tc>
          <w:tcPr>
            <w:tcW w:w="596" w:type="pct"/>
            <w:gridSpan w:val="2"/>
            <w:shd w:val="clear" w:color="auto" w:fill="auto"/>
            <w:vAlign w:val="center"/>
          </w:tcPr>
          <w:p w:rsidR="00AE1E00" w:rsidRPr="00E66B92" w:rsidRDefault="00AE1E00" w:rsidP="00310435">
            <w:pPr>
              <w:suppressAutoHyphens/>
              <w:spacing w:after="0"/>
              <w:jc w:val="both"/>
              <w:rPr>
                <w:rFonts w:ascii="Times New Roman" w:hAnsi="Times New Roman"/>
                <w:sz w:val="24"/>
                <w:szCs w:val="24"/>
              </w:rPr>
            </w:pPr>
            <w:r w:rsidRPr="00E66B92">
              <w:rPr>
                <w:rFonts w:ascii="Times New Roman" w:hAnsi="Times New Roman"/>
                <w:sz w:val="24"/>
                <w:szCs w:val="24"/>
              </w:rPr>
              <w:t>2</w:t>
            </w:r>
          </w:p>
        </w:tc>
        <w:tc>
          <w:tcPr>
            <w:tcW w:w="571" w:type="pct"/>
            <w:vMerge/>
            <w:shd w:val="clear" w:color="auto" w:fill="auto"/>
          </w:tcPr>
          <w:p w:rsidR="00AE1E00" w:rsidRPr="00E66B92" w:rsidRDefault="00AE1E00" w:rsidP="00310435">
            <w:pPr>
              <w:suppressAutoHyphens/>
              <w:spacing w:after="0"/>
              <w:jc w:val="both"/>
              <w:rPr>
                <w:rFonts w:ascii="Times New Roman" w:hAnsi="Times New Roman"/>
                <w:sz w:val="24"/>
                <w:szCs w:val="24"/>
              </w:rPr>
            </w:pPr>
          </w:p>
        </w:tc>
      </w:tr>
      <w:tr w:rsidR="00AE1E00" w:rsidRPr="00EE1242" w:rsidTr="000C3C53">
        <w:trPr>
          <w:trHeight w:val="461"/>
        </w:trPr>
        <w:tc>
          <w:tcPr>
            <w:tcW w:w="860" w:type="pct"/>
            <w:gridSpan w:val="2"/>
            <w:vMerge w:val="restart"/>
            <w:shd w:val="clear" w:color="auto" w:fill="auto"/>
          </w:tcPr>
          <w:p w:rsidR="00AE1E00" w:rsidRPr="005D6166" w:rsidRDefault="00AE1E00" w:rsidP="00310435">
            <w:pPr>
              <w:spacing w:after="0"/>
              <w:rPr>
                <w:rFonts w:ascii="Times New Roman" w:hAnsi="Times New Roman"/>
                <w:b/>
                <w:bCs/>
                <w:sz w:val="24"/>
                <w:szCs w:val="24"/>
              </w:rPr>
            </w:pPr>
            <w:r w:rsidRPr="005D6166">
              <w:rPr>
                <w:rFonts w:ascii="Times New Roman" w:hAnsi="Times New Roman"/>
                <w:b/>
                <w:bCs/>
                <w:sz w:val="24"/>
                <w:szCs w:val="24"/>
              </w:rPr>
              <w:t>Тема 1.2.</w:t>
            </w:r>
          </w:p>
          <w:p w:rsidR="00AE1E00" w:rsidRPr="00AD334C" w:rsidRDefault="00AE1E00" w:rsidP="00310435">
            <w:pPr>
              <w:spacing w:after="0"/>
              <w:rPr>
                <w:rFonts w:ascii="Times New Roman" w:hAnsi="Times New Roman"/>
                <w:b/>
                <w:bCs/>
                <w:sz w:val="24"/>
                <w:szCs w:val="24"/>
                <w:highlight w:val="yellow"/>
              </w:rPr>
            </w:pPr>
            <w:r w:rsidRPr="005D6166">
              <w:rPr>
                <w:rFonts w:ascii="Times New Roman" w:hAnsi="Times New Roman"/>
                <w:b/>
                <w:bCs/>
                <w:sz w:val="24"/>
                <w:szCs w:val="24"/>
              </w:rPr>
              <w:t>Эргономика и би</w:t>
            </w:r>
            <w:r w:rsidRPr="005D6166">
              <w:rPr>
                <w:rFonts w:ascii="Times New Roman" w:hAnsi="Times New Roman"/>
                <w:b/>
                <w:bCs/>
                <w:sz w:val="24"/>
                <w:szCs w:val="24"/>
              </w:rPr>
              <w:t>о</w:t>
            </w:r>
            <w:r w:rsidRPr="005D6166">
              <w:rPr>
                <w:rFonts w:ascii="Times New Roman" w:hAnsi="Times New Roman"/>
                <w:b/>
                <w:bCs/>
                <w:sz w:val="24"/>
                <w:szCs w:val="24"/>
              </w:rPr>
              <w:t>механика в сестри</w:t>
            </w:r>
            <w:r w:rsidRPr="005D6166">
              <w:rPr>
                <w:rFonts w:ascii="Times New Roman" w:hAnsi="Times New Roman"/>
                <w:b/>
                <w:bCs/>
                <w:sz w:val="24"/>
                <w:szCs w:val="24"/>
              </w:rPr>
              <w:t>н</w:t>
            </w:r>
            <w:r w:rsidRPr="005D6166">
              <w:rPr>
                <w:rFonts w:ascii="Times New Roman" w:hAnsi="Times New Roman"/>
                <w:b/>
                <w:bCs/>
                <w:sz w:val="24"/>
                <w:szCs w:val="24"/>
              </w:rPr>
              <w:t>ской практике</w:t>
            </w:r>
          </w:p>
        </w:tc>
        <w:tc>
          <w:tcPr>
            <w:tcW w:w="2973" w:type="pct"/>
            <w:gridSpan w:val="2"/>
            <w:shd w:val="clear" w:color="auto" w:fill="auto"/>
          </w:tcPr>
          <w:p w:rsidR="00AE1E00" w:rsidRPr="009E4849" w:rsidRDefault="00EB037A" w:rsidP="00310435">
            <w:pPr>
              <w:suppressAutoHyphens/>
              <w:spacing w:after="0"/>
              <w:rPr>
                <w:rFonts w:ascii="Times New Roman" w:hAnsi="Times New Roman"/>
                <w:b/>
                <w:sz w:val="24"/>
                <w:szCs w:val="24"/>
              </w:rPr>
            </w:pPr>
            <w:r w:rsidRPr="00D713D1">
              <w:rPr>
                <w:rFonts w:ascii="Times New Roman" w:hAnsi="Times New Roman"/>
                <w:b/>
                <w:bCs/>
                <w:sz w:val="24"/>
                <w:szCs w:val="24"/>
              </w:rPr>
              <w:t>Содержание учебного материала</w:t>
            </w:r>
            <w:r w:rsidR="0087357C">
              <w:rPr>
                <w:rFonts w:ascii="Times New Roman" w:hAnsi="Times New Roman"/>
                <w:b/>
                <w:bCs/>
                <w:sz w:val="24"/>
                <w:szCs w:val="24"/>
              </w:rPr>
              <w:t>:</w:t>
            </w:r>
          </w:p>
        </w:tc>
        <w:tc>
          <w:tcPr>
            <w:tcW w:w="596" w:type="pct"/>
            <w:gridSpan w:val="2"/>
            <w:shd w:val="clear" w:color="auto" w:fill="auto"/>
            <w:vAlign w:val="center"/>
          </w:tcPr>
          <w:p w:rsidR="00AE1E00" w:rsidRPr="009E4849" w:rsidRDefault="00AE1E00" w:rsidP="00310435">
            <w:pPr>
              <w:suppressAutoHyphens/>
              <w:spacing w:after="0"/>
              <w:jc w:val="center"/>
              <w:rPr>
                <w:rFonts w:ascii="Times New Roman" w:hAnsi="Times New Roman"/>
                <w:b/>
                <w:i/>
                <w:sz w:val="24"/>
                <w:szCs w:val="24"/>
              </w:rPr>
            </w:pPr>
            <w:r w:rsidRPr="009E4849">
              <w:rPr>
                <w:rFonts w:ascii="Times New Roman" w:hAnsi="Times New Roman"/>
                <w:b/>
                <w:i/>
                <w:sz w:val="24"/>
                <w:szCs w:val="24"/>
              </w:rPr>
              <w:t>2</w:t>
            </w:r>
            <w:r>
              <w:rPr>
                <w:rFonts w:ascii="Times New Roman" w:hAnsi="Times New Roman"/>
                <w:b/>
                <w:i/>
                <w:sz w:val="24"/>
                <w:szCs w:val="24"/>
              </w:rPr>
              <w:t>4</w:t>
            </w:r>
          </w:p>
        </w:tc>
        <w:tc>
          <w:tcPr>
            <w:tcW w:w="571" w:type="pct"/>
            <w:vMerge w:val="restart"/>
            <w:shd w:val="clear" w:color="auto" w:fill="auto"/>
          </w:tcPr>
          <w:p w:rsidR="002A78B7" w:rsidRPr="00010740" w:rsidRDefault="002A78B7" w:rsidP="002A78B7">
            <w:pPr>
              <w:spacing w:after="0"/>
              <w:rPr>
                <w:rFonts w:ascii="Times New Roman" w:hAnsi="Times New Roman"/>
                <w:sz w:val="24"/>
                <w:szCs w:val="24"/>
              </w:rPr>
            </w:pPr>
            <w:r w:rsidRPr="00010740">
              <w:rPr>
                <w:rFonts w:ascii="Times New Roman" w:hAnsi="Times New Roman"/>
                <w:sz w:val="24"/>
                <w:szCs w:val="24"/>
              </w:rPr>
              <w:t>ОК.</w:t>
            </w:r>
            <w:r>
              <w:rPr>
                <w:rFonts w:ascii="Times New Roman" w:hAnsi="Times New Roman"/>
                <w:sz w:val="24"/>
                <w:szCs w:val="24"/>
              </w:rPr>
              <w:t>0</w:t>
            </w:r>
            <w:r w:rsidRPr="00010740">
              <w:rPr>
                <w:rFonts w:ascii="Times New Roman" w:hAnsi="Times New Roman"/>
                <w:sz w:val="24"/>
                <w:szCs w:val="24"/>
              </w:rPr>
              <w:t>1-</w:t>
            </w:r>
            <w:r>
              <w:rPr>
                <w:rFonts w:ascii="Times New Roman" w:hAnsi="Times New Roman"/>
                <w:sz w:val="24"/>
                <w:szCs w:val="24"/>
              </w:rPr>
              <w:t>0</w:t>
            </w:r>
            <w:r w:rsidRPr="00010740">
              <w:rPr>
                <w:rFonts w:ascii="Times New Roman" w:hAnsi="Times New Roman"/>
                <w:sz w:val="24"/>
                <w:szCs w:val="24"/>
              </w:rPr>
              <w:t>9</w:t>
            </w:r>
          </w:p>
          <w:p w:rsidR="002A78B7" w:rsidRPr="00010740" w:rsidRDefault="002A78B7" w:rsidP="002A78B7">
            <w:pPr>
              <w:spacing w:after="0"/>
              <w:rPr>
                <w:rFonts w:ascii="Times New Roman" w:hAnsi="Times New Roman"/>
                <w:sz w:val="24"/>
                <w:szCs w:val="24"/>
              </w:rPr>
            </w:pPr>
            <w:r w:rsidRPr="00010740">
              <w:rPr>
                <w:rFonts w:ascii="Times New Roman" w:hAnsi="Times New Roman"/>
                <w:sz w:val="24"/>
                <w:szCs w:val="24"/>
              </w:rPr>
              <w:t>ВД 4</w:t>
            </w:r>
          </w:p>
          <w:p w:rsidR="002A78B7" w:rsidRPr="00010740" w:rsidRDefault="002A78B7" w:rsidP="002A78B7">
            <w:pPr>
              <w:spacing w:after="0"/>
              <w:rPr>
                <w:rFonts w:ascii="Times New Roman" w:hAnsi="Times New Roman"/>
                <w:sz w:val="24"/>
                <w:szCs w:val="24"/>
              </w:rPr>
            </w:pPr>
            <w:r w:rsidRPr="00010740">
              <w:rPr>
                <w:rFonts w:ascii="Times New Roman" w:hAnsi="Times New Roman"/>
                <w:sz w:val="24"/>
                <w:szCs w:val="24"/>
              </w:rPr>
              <w:t>ПК 4.1-4.6</w:t>
            </w:r>
          </w:p>
          <w:p w:rsidR="00AE1E00" w:rsidRPr="009E4849" w:rsidRDefault="002A78B7" w:rsidP="002A78B7">
            <w:pPr>
              <w:suppressAutoHyphens/>
              <w:spacing w:after="0"/>
              <w:jc w:val="center"/>
              <w:rPr>
                <w:rFonts w:ascii="Times New Roman" w:hAnsi="Times New Roman"/>
                <w:b/>
                <w:i/>
                <w:sz w:val="24"/>
                <w:szCs w:val="24"/>
              </w:rPr>
            </w:pPr>
            <w:r w:rsidRPr="00010740">
              <w:rPr>
                <w:rFonts w:ascii="Times New Roman" w:hAnsi="Times New Roman"/>
                <w:sz w:val="24"/>
                <w:szCs w:val="24"/>
              </w:rPr>
              <w:t xml:space="preserve">ЛР 10, ЛР14, ЛР15, ЛР16, ЛР17, ЛР 20, </w:t>
            </w:r>
            <w:r w:rsidRPr="00010740">
              <w:rPr>
                <w:rFonts w:ascii="Times New Roman" w:hAnsi="Times New Roman"/>
                <w:sz w:val="24"/>
                <w:szCs w:val="24"/>
              </w:rPr>
              <w:lastRenderedPageBreak/>
              <w:t>ЛР 21, ЛР 22</w:t>
            </w:r>
          </w:p>
        </w:tc>
      </w:tr>
      <w:tr w:rsidR="00AE1E00" w:rsidRPr="00EE1242" w:rsidTr="000C3C53">
        <w:trPr>
          <w:trHeight w:val="273"/>
        </w:trPr>
        <w:tc>
          <w:tcPr>
            <w:tcW w:w="860" w:type="pct"/>
            <w:gridSpan w:val="2"/>
            <w:vMerge/>
            <w:shd w:val="clear" w:color="auto" w:fill="auto"/>
          </w:tcPr>
          <w:p w:rsidR="00AE1E00" w:rsidRPr="00AD334C" w:rsidRDefault="00AE1E00" w:rsidP="00310435">
            <w:pPr>
              <w:spacing w:after="0"/>
              <w:rPr>
                <w:rFonts w:ascii="Times New Roman" w:hAnsi="Times New Roman"/>
                <w:b/>
                <w:bCs/>
                <w:sz w:val="24"/>
                <w:szCs w:val="24"/>
                <w:highlight w:val="yellow"/>
              </w:rPr>
            </w:pPr>
          </w:p>
        </w:tc>
        <w:tc>
          <w:tcPr>
            <w:tcW w:w="2973" w:type="pct"/>
            <w:gridSpan w:val="2"/>
            <w:shd w:val="clear" w:color="auto" w:fill="auto"/>
          </w:tcPr>
          <w:p w:rsidR="00AE1E00" w:rsidRPr="005D6166" w:rsidRDefault="00AE1E00" w:rsidP="00310435">
            <w:pPr>
              <w:suppressAutoHyphens/>
              <w:spacing w:after="0"/>
              <w:rPr>
                <w:rFonts w:ascii="Times New Roman" w:hAnsi="Times New Roman"/>
                <w:sz w:val="24"/>
                <w:szCs w:val="24"/>
              </w:rPr>
            </w:pPr>
            <w:r>
              <w:rPr>
                <w:rFonts w:ascii="Times New Roman" w:hAnsi="Times New Roman"/>
                <w:sz w:val="24"/>
                <w:szCs w:val="24"/>
              </w:rPr>
              <w:t>1</w:t>
            </w:r>
            <w:r w:rsidRPr="005D6166">
              <w:rPr>
                <w:rFonts w:ascii="Times New Roman" w:hAnsi="Times New Roman"/>
                <w:sz w:val="24"/>
                <w:szCs w:val="24"/>
              </w:rPr>
              <w:t>.Определение эргономики. Определение биомеханики, основные правила</w:t>
            </w:r>
          </w:p>
          <w:p w:rsidR="00AE1E00" w:rsidRDefault="00AE1E00" w:rsidP="005D6166">
            <w:pPr>
              <w:suppressAutoHyphens/>
              <w:spacing w:after="0"/>
              <w:rPr>
                <w:rFonts w:ascii="Times New Roman" w:hAnsi="Times New Roman"/>
                <w:sz w:val="24"/>
                <w:szCs w:val="24"/>
              </w:rPr>
            </w:pPr>
            <w:r>
              <w:rPr>
                <w:rFonts w:ascii="Times New Roman" w:hAnsi="Times New Roman"/>
                <w:sz w:val="24"/>
                <w:szCs w:val="24"/>
              </w:rPr>
              <w:t>2</w:t>
            </w:r>
            <w:r w:rsidRPr="005D6166">
              <w:rPr>
                <w:rFonts w:ascii="Times New Roman" w:hAnsi="Times New Roman"/>
                <w:sz w:val="24"/>
                <w:szCs w:val="24"/>
              </w:rPr>
              <w:t>.Биомеханика при различных положениях тела пациента и медицинской сестры в покое и при движении.</w:t>
            </w:r>
            <w:r>
              <w:rPr>
                <w:rFonts w:ascii="Times New Roman" w:hAnsi="Times New Roman"/>
                <w:sz w:val="24"/>
                <w:szCs w:val="24"/>
              </w:rPr>
              <w:t xml:space="preserve"> </w:t>
            </w:r>
          </w:p>
          <w:p w:rsidR="00AE1E00" w:rsidRPr="00A34AB8" w:rsidRDefault="00AE1E00" w:rsidP="005D6166">
            <w:pPr>
              <w:suppressAutoHyphens/>
              <w:spacing w:after="0"/>
              <w:rPr>
                <w:rFonts w:ascii="Times New Roman" w:hAnsi="Times New Roman"/>
                <w:sz w:val="24"/>
                <w:szCs w:val="24"/>
              </w:rPr>
            </w:pPr>
            <w:r>
              <w:rPr>
                <w:rFonts w:ascii="Times New Roman" w:hAnsi="Times New Roman"/>
                <w:sz w:val="24"/>
                <w:szCs w:val="24"/>
              </w:rPr>
              <w:t xml:space="preserve">3. </w:t>
            </w:r>
            <w:r w:rsidRPr="00A34AB8">
              <w:rPr>
                <w:rFonts w:ascii="Times New Roman" w:hAnsi="Times New Roman"/>
                <w:sz w:val="24"/>
                <w:szCs w:val="24"/>
              </w:rPr>
              <w:t>Методы снижения риска травмы позвоночника у медсестры</w:t>
            </w:r>
          </w:p>
          <w:p w:rsidR="00AE1E00" w:rsidRPr="00AD334C" w:rsidRDefault="00AE1E00" w:rsidP="005D6166">
            <w:pPr>
              <w:suppressAutoHyphens/>
              <w:spacing w:after="0"/>
              <w:rPr>
                <w:rFonts w:ascii="Times New Roman" w:hAnsi="Times New Roman"/>
                <w:sz w:val="24"/>
                <w:szCs w:val="24"/>
                <w:highlight w:val="yellow"/>
              </w:rPr>
            </w:pPr>
            <w:r>
              <w:rPr>
                <w:rFonts w:ascii="Times New Roman" w:hAnsi="Times New Roman"/>
                <w:sz w:val="24"/>
                <w:szCs w:val="24"/>
              </w:rPr>
              <w:t xml:space="preserve">4. </w:t>
            </w:r>
            <w:r w:rsidRPr="005D6166">
              <w:rPr>
                <w:rFonts w:ascii="Times New Roman" w:hAnsi="Times New Roman"/>
                <w:sz w:val="24"/>
                <w:szCs w:val="24"/>
              </w:rPr>
              <w:t xml:space="preserve">Методы снижения травм у пациента с нарушением двигательной активности </w:t>
            </w:r>
          </w:p>
        </w:tc>
        <w:tc>
          <w:tcPr>
            <w:tcW w:w="596" w:type="pct"/>
            <w:gridSpan w:val="2"/>
            <w:shd w:val="clear" w:color="auto" w:fill="auto"/>
            <w:vAlign w:val="center"/>
          </w:tcPr>
          <w:p w:rsidR="00AE1E00" w:rsidRPr="00AD334C" w:rsidRDefault="00AE1E00" w:rsidP="00310435">
            <w:pPr>
              <w:suppressAutoHyphens/>
              <w:spacing w:after="0"/>
              <w:rPr>
                <w:rFonts w:ascii="Times New Roman" w:hAnsi="Times New Roman"/>
                <w:i/>
                <w:sz w:val="24"/>
                <w:szCs w:val="24"/>
              </w:rPr>
            </w:pPr>
            <w:r w:rsidRPr="00AD334C">
              <w:rPr>
                <w:rFonts w:ascii="Times New Roman" w:hAnsi="Times New Roman"/>
                <w:i/>
                <w:sz w:val="24"/>
                <w:szCs w:val="24"/>
              </w:rPr>
              <w:t>2</w:t>
            </w:r>
          </w:p>
        </w:tc>
        <w:tc>
          <w:tcPr>
            <w:tcW w:w="571" w:type="pct"/>
            <w:vMerge/>
            <w:shd w:val="clear" w:color="auto" w:fill="auto"/>
          </w:tcPr>
          <w:p w:rsidR="00AE1E00" w:rsidRPr="00AD334C" w:rsidRDefault="00AE1E00" w:rsidP="00310435">
            <w:pPr>
              <w:suppressAutoHyphens/>
              <w:spacing w:after="0"/>
              <w:rPr>
                <w:rFonts w:ascii="Times New Roman" w:hAnsi="Times New Roman"/>
                <w:i/>
                <w:sz w:val="24"/>
                <w:szCs w:val="24"/>
              </w:rPr>
            </w:pPr>
          </w:p>
        </w:tc>
      </w:tr>
      <w:tr w:rsidR="00AE1E00" w:rsidRPr="00EE1242" w:rsidTr="000C3C53">
        <w:trPr>
          <w:trHeight w:val="273"/>
        </w:trPr>
        <w:tc>
          <w:tcPr>
            <w:tcW w:w="860" w:type="pct"/>
            <w:gridSpan w:val="2"/>
            <w:vMerge/>
            <w:shd w:val="clear" w:color="auto" w:fill="auto"/>
          </w:tcPr>
          <w:p w:rsidR="00AE1E00" w:rsidRPr="00310435" w:rsidRDefault="00AE1E00" w:rsidP="00310435">
            <w:pPr>
              <w:spacing w:after="0"/>
              <w:rPr>
                <w:rFonts w:ascii="Times New Roman" w:hAnsi="Times New Roman"/>
                <w:b/>
                <w:bCs/>
                <w:sz w:val="24"/>
                <w:szCs w:val="24"/>
              </w:rPr>
            </w:pPr>
          </w:p>
        </w:tc>
        <w:tc>
          <w:tcPr>
            <w:tcW w:w="2973" w:type="pct"/>
            <w:gridSpan w:val="2"/>
            <w:shd w:val="clear" w:color="auto" w:fill="auto"/>
          </w:tcPr>
          <w:p w:rsidR="00AE1E00" w:rsidRPr="005D6166" w:rsidRDefault="00AE1E00" w:rsidP="005D6166">
            <w:pPr>
              <w:suppressAutoHyphens/>
              <w:spacing w:after="0"/>
              <w:rPr>
                <w:rFonts w:ascii="Times New Roman" w:hAnsi="Times New Roman"/>
                <w:sz w:val="24"/>
                <w:szCs w:val="24"/>
              </w:rPr>
            </w:pPr>
            <w:r w:rsidRPr="005D6166">
              <w:rPr>
                <w:rFonts w:ascii="Times New Roman" w:hAnsi="Times New Roman"/>
                <w:sz w:val="24"/>
                <w:szCs w:val="24"/>
              </w:rPr>
              <w:t>1.Виды режимов двигательной активности пациента</w:t>
            </w:r>
          </w:p>
          <w:p w:rsidR="00AE1E00" w:rsidRPr="005D6166" w:rsidRDefault="00AE1E00" w:rsidP="005D6166">
            <w:pPr>
              <w:suppressAutoHyphens/>
              <w:spacing w:after="0"/>
              <w:rPr>
                <w:rFonts w:ascii="Times New Roman" w:hAnsi="Times New Roman"/>
                <w:sz w:val="24"/>
                <w:szCs w:val="24"/>
              </w:rPr>
            </w:pPr>
            <w:r w:rsidRPr="005D6166">
              <w:rPr>
                <w:rFonts w:ascii="Times New Roman" w:hAnsi="Times New Roman"/>
                <w:sz w:val="24"/>
                <w:szCs w:val="24"/>
              </w:rPr>
              <w:t>2. Виды положения тела пациента в постели</w:t>
            </w:r>
          </w:p>
          <w:p w:rsidR="00AE1E00" w:rsidRPr="005D6166" w:rsidRDefault="00AE1E00" w:rsidP="005D6166">
            <w:pPr>
              <w:suppressAutoHyphens/>
              <w:spacing w:after="0"/>
              <w:rPr>
                <w:rFonts w:ascii="Times New Roman" w:hAnsi="Times New Roman"/>
                <w:sz w:val="24"/>
                <w:szCs w:val="24"/>
                <w:highlight w:val="yellow"/>
              </w:rPr>
            </w:pPr>
            <w:r w:rsidRPr="005D6166">
              <w:rPr>
                <w:rFonts w:ascii="Times New Roman" w:hAnsi="Times New Roman"/>
                <w:sz w:val="24"/>
                <w:szCs w:val="24"/>
              </w:rPr>
              <w:t>3. Современные технологии медицинских услуг по позиционированию и перемещению в кровати пациентов, частично или полностью утративших способность к передвижению и самообслуживанию.</w:t>
            </w:r>
          </w:p>
        </w:tc>
        <w:tc>
          <w:tcPr>
            <w:tcW w:w="596" w:type="pct"/>
            <w:gridSpan w:val="2"/>
            <w:shd w:val="clear" w:color="auto" w:fill="auto"/>
            <w:vAlign w:val="center"/>
          </w:tcPr>
          <w:p w:rsidR="00AE1E00" w:rsidRPr="00AD334C" w:rsidRDefault="00AE1E00" w:rsidP="00310435">
            <w:pPr>
              <w:suppressAutoHyphens/>
              <w:rPr>
                <w:rFonts w:ascii="Times New Roman" w:hAnsi="Times New Roman"/>
                <w:i/>
                <w:sz w:val="24"/>
                <w:szCs w:val="24"/>
              </w:rPr>
            </w:pPr>
            <w:r>
              <w:rPr>
                <w:rFonts w:ascii="Times New Roman" w:hAnsi="Times New Roman"/>
                <w:i/>
                <w:sz w:val="24"/>
                <w:szCs w:val="24"/>
              </w:rPr>
              <w:t>2</w:t>
            </w:r>
          </w:p>
        </w:tc>
        <w:tc>
          <w:tcPr>
            <w:tcW w:w="571" w:type="pct"/>
            <w:vMerge/>
            <w:shd w:val="clear" w:color="auto" w:fill="auto"/>
          </w:tcPr>
          <w:p w:rsidR="00AE1E00" w:rsidRDefault="00AE1E00" w:rsidP="00310435">
            <w:pPr>
              <w:suppressAutoHyphens/>
              <w:rPr>
                <w:rFonts w:ascii="Times New Roman" w:hAnsi="Times New Roman"/>
                <w:i/>
                <w:sz w:val="24"/>
                <w:szCs w:val="24"/>
              </w:rPr>
            </w:pPr>
          </w:p>
        </w:tc>
      </w:tr>
      <w:tr w:rsidR="00AE1E00" w:rsidRPr="00EE1242" w:rsidTr="000C3C53">
        <w:tc>
          <w:tcPr>
            <w:tcW w:w="860" w:type="pct"/>
            <w:gridSpan w:val="2"/>
            <w:vMerge/>
            <w:shd w:val="clear" w:color="auto" w:fill="auto"/>
          </w:tcPr>
          <w:p w:rsidR="00AE1E00" w:rsidRPr="00310435" w:rsidRDefault="00AE1E00" w:rsidP="00310435">
            <w:pPr>
              <w:spacing w:after="0"/>
              <w:rPr>
                <w:rFonts w:ascii="Times New Roman" w:hAnsi="Times New Roman"/>
                <w:b/>
                <w:bCs/>
                <w:sz w:val="24"/>
                <w:szCs w:val="24"/>
              </w:rPr>
            </w:pPr>
          </w:p>
        </w:tc>
        <w:tc>
          <w:tcPr>
            <w:tcW w:w="2973" w:type="pct"/>
            <w:gridSpan w:val="2"/>
            <w:shd w:val="clear" w:color="auto" w:fill="auto"/>
          </w:tcPr>
          <w:p w:rsidR="00AE1E00" w:rsidRPr="00A50F88" w:rsidRDefault="00AE1E00" w:rsidP="00FB2C56">
            <w:pPr>
              <w:suppressAutoHyphens/>
              <w:spacing w:after="0"/>
              <w:rPr>
                <w:rFonts w:ascii="Times New Roman" w:hAnsi="Times New Roman"/>
                <w:b/>
                <w:sz w:val="24"/>
                <w:szCs w:val="24"/>
              </w:rPr>
            </w:pPr>
            <w:r w:rsidRPr="00310435">
              <w:rPr>
                <w:rFonts w:ascii="Times New Roman" w:hAnsi="Times New Roman"/>
                <w:b/>
                <w:bCs/>
                <w:sz w:val="24"/>
                <w:szCs w:val="24"/>
              </w:rPr>
              <w:t>В том числе</w:t>
            </w:r>
            <w:r w:rsidRPr="00A50F88">
              <w:rPr>
                <w:rFonts w:ascii="Times New Roman" w:hAnsi="Times New Roman"/>
                <w:b/>
                <w:sz w:val="24"/>
                <w:szCs w:val="24"/>
              </w:rPr>
              <w:t xml:space="preserve"> </w:t>
            </w:r>
            <w:r>
              <w:rPr>
                <w:rFonts w:ascii="Times New Roman" w:hAnsi="Times New Roman"/>
                <w:b/>
                <w:sz w:val="24"/>
                <w:szCs w:val="24"/>
              </w:rPr>
              <w:t>с</w:t>
            </w:r>
            <w:r w:rsidRPr="00A50F88">
              <w:rPr>
                <w:rFonts w:ascii="Times New Roman" w:hAnsi="Times New Roman"/>
                <w:b/>
                <w:sz w:val="24"/>
                <w:szCs w:val="24"/>
              </w:rPr>
              <w:t>амостоятельная работа</w:t>
            </w:r>
          </w:p>
        </w:tc>
        <w:tc>
          <w:tcPr>
            <w:tcW w:w="596" w:type="pct"/>
            <w:gridSpan w:val="2"/>
            <w:shd w:val="clear" w:color="auto" w:fill="auto"/>
            <w:vAlign w:val="center"/>
          </w:tcPr>
          <w:p w:rsidR="00AE1E00" w:rsidRPr="00A50F88" w:rsidRDefault="00AE1E00" w:rsidP="00310435">
            <w:pPr>
              <w:suppressAutoHyphens/>
              <w:spacing w:after="0"/>
              <w:rPr>
                <w:rFonts w:ascii="Times New Roman" w:hAnsi="Times New Roman"/>
                <w:i/>
                <w:sz w:val="24"/>
                <w:szCs w:val="24"/>
              </w:rPr>
            </w:pPr>
            <w:r>
              <w:rPr>
                <w:rFonts w:ascii="Times New Roman" w:hAnsi="Times New Roman"/>
                <w:i/>
                <w:sz w:val="24"/>
                <w:szCs w:val="24"/>
              </w:rPr>
              <w:t>2</w:t>
            </w:r>
          </w:p>
        </w:tc>
        <w:tc>
          <w:tcPr>
            <w:tcW w:w="571" w:type="pct"/>
            <w:vMerge/>
            <w:shd w:val="clear" w:color="auto" w:fill="auto"/>
          </w:tcPr>
          <w:p w:rsidR="00AE1E00" w:rsidRDefault="00AE1E00" w:rsidP="00310435">
            <w:pPr>
              <w:suppressAutoHyphens/>
              <w:spacing w:after="0"/>
              <w:rPr>
                <w:rFonts w:ascii="Times New Roman" w:hAnsi="Times New Roman"/>
                <w:i/>
                <w:sz w:val="24"/>
                <w:szCs w:val="24"/>
              </w:rPr>
            </w:pPr>
          </w:p>
        </w:tc>
      </w:tr>
      <w:tr w:rsidR="00AE1E00" w:rsidRPr="00EE1242" w:rsidTr="000C3C53">
        <w:tc>
          <w:tcPr>
            <w:tcW w:w="860" w:type="pct"/>
            <w:gridSpan w:val="2"/>
            <w:vMerge/>
            <w:shd w:val="clear" w:color="auto" w:fill="auto"/>
          </w:tcPr>
          <w:p w:rsidR="00AE1E00" w:rsidRPr="00310435" w:rsidRDefault="00AE1E00" w:rsidP="00310435">
            <w:pPr>
              <w:spacing w:after="0"/>
              <w:rPr>
                <w:rFonts w:ascii="Times New Roman" w:hAnsi="Times New Roman"/>
                <w:b/>
                <w:bCs/>
                <w:sz w:val="24"/>
                <w:szCs w:val="24"/>
              </w:rPr>
            </w:pPr>
          </w:p>
        </w:tc>
        <w:tc>
          <w:tcPr>
            <w:tcW w:w="2973" w:type="pct"/>
            <w:gridSpan w:val="2"/>
            <w:shd w:val="clear" w:color="auto" w:fill="auto"/>
          </w:tcPr>
          <w:p w:rsidR="00AE1E00" w:rsidRPr="00310435" w:rsidRDefault="00AE1E00" w:rsidP="00A34AB8">
            <w:pPr>
              <w:suppressAutoHyphens/>
              <w:spacing w:after="0"/>
              <w:rPr>
                <w:rFonts w:ascii="Times New Roman" w:hAnsi="Times New Roman"/>
                <w:sz w:val="24"/>
                <w:szCs w:val="24"/>
              </w:rPr>
            </w:pPr>
            <w:r w:rsidRPr="00A34AB8">
              <w:rPr>
                <w:rFonts w:ascii="Times New Roman" w:hAnsi="Times New Roman"/>
                <w:sz w:val="24"/>
                <w:szCs w:val="24"/>
              </w:rPr>
              <w:t>Составить памятки «Методика поднятия упавшего пациента», «Правила вставания пациента после падения».</w:t>
            </w:r>
          </w:p>
        </w:tc>
        <w:tc>
          <w:tcPr>
            <w:tcW w:w="596" w:type="pct"/>
            <w:gridSpan w:val="2"/>
            <w:shd w:val="clear" w:color="auto" w:fill="auto"/>
            <w:vAlign w:val="center"/>
          </w:tcPr>
          <w:p w:rsidR="00AE1E00" w:rsidRPr="00A50F88" w:rsidRDefault="0087357C" w:rsidP="00310435">
            <w:pPr>
              <w:suppressAutoHyphens/>
              <w:spacing w:after="0"/>
              <w:rPr>
                <w:rFonts w:ascii="Times New Roman" w:hAnsi="Times New Roman"/>
                <w:i/>
                <w:sz w:val="24"/>
                <w:szCs w:val="24"/>
              </w:rPr>
            </w:pPr>
            <w:r>
              <w:rPr>
                <w:rFonts w:ascii="Times New Roman" w:hAnsi="Times New Roman"/>
                <w:i/>
                <w:sz w:val="24"/>
                <w:szCs w:val="24"/>
              </w:rPr>
              <w:t>2</w:t>
            </w:r>
          </w:p>
        </w:tc>
        <w:tc>
          <w:tcPr>
            <w:tcW w:w="571" w:type="pct"/>
            <w:vMerge/>
            <w:shd w:val="clear" w:color="auto" w:fill="auto"/>
          </w:tcPr>
          <w:p w:rsidR="00AE1E00" w:rsidRPr="00A50F88" w:rsidRDefault="00AE1E00" w:rsidP="00310435">
            <w:pPr>
              <w:suppressAutoHyphens/>
              <w:spacing w:after="0"/>
              <w:rPr>
                <w:rFonts w:ascii="Times New Roman" w:hAnsi="Times New Roman"/>
                <w:i/>
                <w:sz w:val="24"/>
                <w:szCs w:val="24"/>
              </w:rPr>
            </w:pPr>
          </w:p>
        </w:tc>
      </w:tr>
      <w:tr w:rsidR="00AE1E00" w:rsidRPr="00EE1242" w:rsidTr="000C3C53">
        <w:tc>
          <w:tcPr>
            <w:tcW w:w="860" w:type="pct"/>
            <w:gridSpan w:val="2"/>
            <w:vMerge/>
            <w:shd w:val="clear" w:color="auto" w:fill="auto"/>
          </w:tcPr>
          <w:p w:rsidR="00AE1E00" w:rsidRPr="00310435" w:rsidRDefault="00AE1E00" w:rsidP="00310435">
            <w:pPr>
              <w:spacing w:after="0"/>
              <w:rPr>
                <w:rFonts w:ascii="Times New Roman" w:hAnsi="Times New Roman"/>
                <w:b/>
                <w:bCs/>
                <w:sz w:val="24"/>
                <w:szCs w:val="24"/>
              </w:rPr>
            </w:pPr>
          </w:p>
        </w:tc>
        <w:tc>
          <w:tcPr>
            <w:tcW w:w="2973" w:type="pct"/>
            <w:gridSpan w:val="2"/>
            <w:shd w:val="clear" w:color="auto" w:fill="auto"/>
          </w:tcPr>
          <w:p w:rsidR="00AE1E00" w:rsidRPr="00310435" w:rsidRDefault="00AE1E00" w:rsidP="00310435">
            <w:pPr>
              <w:suppressAutoHyphens/>
              <w:spacing w:after="0"/>
              <w:rPr>
                <w:rFonts w:ascii="Times New Roman" w:hAnsi="Times New Roman"/>
                <w:b/>
                <w:sz w:val="24"/>
                <w:szCs w:val="24"/>
              </w:rPr>
            </w:pPr>
            <w:r w:rsidRPr="00310435">
              <w:rPr>
                <w:rFonts w:ascii="Times New Roman" w:hAnsi="Times New Roman"/>
                <w:b/>
                <w:bCs/>
                <w:sz w:val="24"/>
                <w:szCs w:val="24"/>
              </w:rPr>
              <w:t>В том числе практических занятий и лабораторных работ</w:t>
            </w:r>
          </w:p>
        </w:tc>
        <w:tc>
          <w:tcPr>
            <w:tcW w:w="596" w:type="pct"/>
            <w:gridSpan w:val="2"/>
            <w:shd w:val="clear" w:color="auto" w:fill="auto"/>
            <w:vAlign w:val="center"/>
          </w:tcPr>
          <w:p w:rsidR="00AE1E00" w:rsidRPr="00B53541" w:rsidRDefault="00AE1E00" w:rsidP="00310435">
            <w:pPr>
              <w:suppressAutoHyphens/>
              <w:spacing w:after="0"/>
              <w:jc w:val="center"/>
              <w:rPr>
                <w:rFonts w:ascii="Times New Roman" w:hAnsi="Times New Roman"/>
                <w:b/>
                <w:i/>
                <w:sz w:val="24"/>
                <w:szCs w:val="24"/>
              </w:rPr>
            </w:pPr>
            <w:r>
              <w:rPr>
                <w:rFonts w:ascii="Times New Roman" w:hAnsi="Times New Roman"/>
                <w:b/>
                <w:i/>
                <w:sz w:val="24"/>
                <w:szCs w:val="24"/>
              </w:rPr>
              <w:t>20</w:t>
            </w:r>
          </w:p>
        </w:tc>
        <w:tc>
          <w:tcPr>
            <w:tcW w:w="571" w:type="pct"/>
            <w:vMerge/>
            <w:shd w:val="clear" w:color="auto" w:fill="auto"/>
          </w:tcPr>
          <w:p w:rsidR="00AE1E00" w:rsidRDefault="00AE1E00" w:rsidP="00310435">
            <w:pPr>
              <w:suppressAutoHyphens/>
              <w:spacing w:after="0"/>
              <w:jc w:val="center"/>
              <w:rPr>
                <w:rFonts w:ascii="Times New Roman" w:hAnsi="Times New Roman"/>
                <w:b/>
                <w:i/>
                <w:sz w:val="24"/>
                <w:szCs w:val="24"/>
              </w:rPr>
            </w:pPr>
          </w:p>
        </w:tc>
      </w:tr>
      <w:tr w:rsidR="00AE1E00" w:rsidRPr="00EE1242" w:rsidTr="000C3C53">
        <w:tc>
          <w:tcPr>
            <w:tcW w:w="860" w:type="pct"/>
            <w:gridSpan w:val="2"/>
            <w:vMerge/>
            <w:shd w:val="clear" w:color="auto" w:fill="auto"/>
          </w:tcPr>
          <w:p w:rsidR="00AE1E00" w:rsidRPr="00310435" w:rsidRDefault="00AE1E00" w:rsidP="00310435">
            <w:pPr>
              <w:spacing w:after="0"/>
              <w:rPr>
                <w:rFonts w:ascii="Times New Roman" w:hAnsi="Times New Roman"/>
                <w:b/>
                <w:bCs/>
                <w:sz w:val="24"/>
                <w:szCs w:val="24"/>
              </w:rPr>
            </w:pPr>
          </w:p>
        </w:tc>
        <w:tc>
          <w:tcPr>
            <w:tcW w:w="2973" w:type="pct"/>
            <w:gridSpan w:val="2"/>
            <w:shd w:val="clear" w:color="auto" w:fill="auto"/>
          </w:tcPr>
          <w:p w:rsidR="00A81FB3" w:rsidRDefault="00AE1E00" w:rsidP="00E66B92">
            <w:pPr>
              <w:spacing w:after="0" w:line="240" w:lineRule="auto"/>
              <w:contextualSpacing/>
              <w:rPr>
                <w:rFonts w:ascii="Times New Roman" w:hAnsi="Times New Roman"/>
                <w:b/>
                <w:sz w:val="24"/>
                <w:szCs w:val="24"/>
              </w:rPr>
            </w:pPr>
            <w:r>
              <w:rPr>
                <w:rFonts w:ascii="Times New Roman" w:hAnsi="Times New Roman"/>
                <w:b/>
                <w:sz w:val="24"/>
                <w:szCs w:val="24"/>
              </w:rPr>
              <w:t>Практическое занятие № 1</w:t>
            </w:r>
            <w:r w:rsidR="000670F2">
              <w:rPr>
                <w:rFonts w:ascii="Times New Roman" w:hAnsi="Times New Roman"/>
                <w:b/>
                <w:sz w:val="24"/>
                <w:szCs w:val="24"/>
              </w:rPr>
              <w:t xml:space="preserve"> </w:t>
            </w:r>
          </w:p>
          <w:p w:rsidR="0087357C" w:rsidRDefault="00E66B92" w:rsidP="00E66B92">
            <w:pPr>
              <w:spacing w:after="0" w:line="240" w:lineRule="auto"/>
              <w:contextualSpacing/>
              <w:rPr>
                <w:rFonts w:ascii="Times New Roman" w:hAnsi="Times New Roman"/>
                <w:sz w:val="24"/>
                <w:szCs w:val="24"/>
              </w:rPr>
            </w:pPr>
            <w:r w:rsidRPr="00A81FB3">
              <w:rPr>
                <w:rFonts w:ascii="Times New Roman" w:hAnsi="Times New Roman"/>
                <w:sz w:val="24"/>
                <w:szCs w:val="24"/>
              </w:rPr>
              <w:t xml:space="preserve">Использование биомеханики тела при поднятии тяжестей и перемещении </w:t>
            </w:r>
          </w:p>
          <w:p w:rsidR="00E66B92" w:rsidRPr="00A81FB3" w:rsidRDefault="00E66B92" w:rsidP="00E66B92">
            <w:pPr>
              <w:spacing w:after="0" w:line="240" w:lineRule="auto"/>
              <w:contextualSpacing/>
              <w:rPr>
                <w:rFonts w:ascii="Times New Roman" w:hAnsi="Times New Roman"/>
                <w:sz w:val="24"/>
                <w:szCs w:val="24"/>
              </w:rPr>
            </w:pPr>
            <w:r w:rsidRPr="00A81FB3">
              <w:rPr>
                <w:rFonts w:ascii="Times New Roman" w:hAnsi="Times New Roman"/>
                <w:sz w:val="24"/>
                <w:szCs w:val="24"/>
              </w:rPr>
              <w:t>пациента.</w:t>
            </w:r>
          </w:p>
          <w:p w:rsidR="00EB037A" w:rsidRDefault="00E66B92" w:rsidP="00735E89">
            <w:pPr>
              <w:spacing w:after="0" w:line="240" w:lineRule="auto"/>
              <w:contextualSpacing/>
              <w:rPr>
                <w:rFonts w:ascii="Times New Roman" w:hAnsi="Times New Roman"/>
                <w:b/>
                <w:sz w:val="24"/>
                <w:szCs w:val="24"/>
              </w:rPr>
            </w:pPr>
            <w:r w:rsidRPr="00E66B92">
              <w:rPr>
                <w:rFonts w:ascii="Times New Roman" w:hAnsi="Times New Roman"/>
                <w:b/>
                <w:sz w:val="24"/>
                <w:szCs w:val="24"/>
              </w:rPr>
              <w:t>Содержание:</w:t>
            </w:r>
            <w:r>
              <w:rPr>
                <w:rFonts w:ascii="Times New Roman" w:hAnsi="Times New Roman"/>
                <w:b/>
                <w:sz w:val="24"/>
                <w:szCs w:val="24"/>
              </w:rPr>
              <w:t xml:space="preserve"> </w:t>
            </w:r>
          </w:p>
          <w:p w:rsidR="002A78B7" w:rsidRPr="002A78B7" w:rsidRDefault="00E66B92" w:rsidP="002A78B7">
            <w:pPr>
              <w:pStyle w:val="ad"/>
              <w:numPr>
                <w:ilvl w:val="0"/>
                <w:numId w:val="31"/>
              </w:numPr>
              <w:spacing w:after="0"/>
              <w:contextualSpacing/>
              <w:rPr>
                <w:b/>
              </w:rPr>
            </w:pPr>
            <w:r w:rsidRPr="002A78B7">
              <w:t xml:space="preserve">Применение правил биомеханики при работе с пациентом. </w:t>
            </w:r>
          </w:p>
          <w:p w:rsidR="00E66B92" w:rsidRPr="002A78B7" w:rsidRDefault="00AE1E00" w:rsidP="002A78B7">
            <w:pPr>
              <w:pStyle w:val="ad"/>
              <w:numPr>
                <w:ilvl w:val="0"/>
                <w:numId w:val="31"/>
              </w:numPr>
              <w:spacing w:after="0"/>
              <w:contextualSpacing/>
              <w:rPr>
                <w:b/>
              </w:rPr>
            </w:pPr>
            <w:r w:rsidRPr="002A78B7">
              <w:t xml:space="preserve">Перемещение пациента в кровати одним медицинским работником. </w:t>
            </w:r>
          </w:p>
          <w:p w:rsidR="00AE1E00" w:rsidRPr="002A78B7" w:rsidRDefault="00AE1E00" w:rsidP="002A78B7">
            <w:pPr>
              <w:pStyle w:val="ad"/>
              <w:numPr>
                <w:ilvl w:val="0"/>
                <w:numId w:val="31"/>
              </w:numPr>
              <w:spacing w:after="0"/>
              <w:contextualSpacing/>
            </w:pPr>
            <w:r w:rsidRPr="002A78B7">
              <w:t xml:space="preserve">Размещение  пациента в положение </w:t>
            </w:r>
            <w:proofErr w:type="spellStart"/>
            <w:r w:rsidRPr="002A78B7">
              <w:t>Симса</w:t>
            </w:r>
            <w:proofErr w:type="spellEnd"/>
            <w:r w:rsidRPr="002A78B7">
              <w:t xml:space="preserve">, положение </w:t>
            </w:r>
            <w:proofErr w:type="spellStart"/>
            <w:r w:rsidRPr="002A78B7">
              <w:t>Фаулера</w:t>
            </w:r>
            <w:proofErr w:type="spellEnd"/>
            <w:r w:rsidRPr="002A78B7">
              <w:t xml:space="preserve">, сидя с опущенными ногами. </w:t>
            </w:r>
          </w:p>
        </w:tc>
        <w:tc>
          <w:tcPr>
            <w:tcW w:w="596" w:type="pct"/>
            <w:gridSpan w:val="2"/>
            <w:shd w:val="clear" w:color="auto" w:fill="auto"/>
            <w:vAlign w:val="center"/>
          </w:tcPr>
          <w:p w:rsidR="00AE1E00" w:rsidRPr="00310435" w:rsidRDefault="00AE1E00" w:rsidP="00310435">
            <w:pPr>
              <w:suppressAutoHyphens/>
              <w:spacing w:after="0"/>
              <w:jc w:val="center"/>
              <w:rPr>
                <w:rFonts w:ascii="Times New Roman" w:hAnsi="Times New Roman"/>
                <w:i/>
                <w:sz w:val="24"/>
                <w:szCs w:val="24"/>
              </w:rPr>
            </w:pPr>
            <w:r>
              <w:rPr>
                <w:rFonts w:ascii="Times New Roman" w:hAnsi="Times New Roman"/>
                <w:i/>
                <w:sz w:val="24"/>
                <w:szCs w:val="24"/>
              </w:rPr>
              <w:t>4</w:t>
            </w:r>
          </w:p>
        </w:tc>
        <w:tc>
          <w:tcPr>
            <w:tcW w:w="571" w:type="pct"/>
            <w:vMerge/>
            <w:shd w:val="clear" w:color="auto" w:fill="auto"/>
          </w:tcPr>
          <w:p w:rsidR="00AE1E00" w:rsidRDefault="00AE1E00" w:rsidP="00310435">
            <w:pPr>
              <w:suppressAutoHyphens/>
              <w:spacing w:after="0"/>
              <w:jc w:val="center"/>
              <w:rPr>
                <w:rFonts w:ascii="Times New Roman" w:hAnsi="Times New Roman"/>
                <w:i/>
                <w:sz w:val="24"/>
                <w:szCs w:val="24"/>
              </w:rPr>
            </w:pPr>
          </w:p>
        </w:tc>
      </w:tr>
      <w:tr w:rsidR="00AE1E00" w:rsidRPr="00EE1242" w:rsidTr="000C3C53">
        <w:trPr>
          <w:trHeight w:val="273"/>
        </w:trPr>
        <w:tc>
          <w:tcPr>
            <w:tcW w:w="860" w:type="pct"/>
            <w:gridSpan w:val="2"/>
            <w:vMerge/>
            <w:shd w:val="clear" w:color="auto" w:fill="auto"/>
          </w:tcPr>
          <w:p w:rsidR="00AE1E00" w:rsidRPr="00310435" w:rsidRDefault="00AE1E00" w:rsidP="00310435">
            <w:pPr>
              <w:spacing w:after="0"/>
              <w:rPr>
                <w:rFonts w:ascii="Times New Roman" w:hAnsi="Times New Roman"/>
                <w:b/>
                <w:bCs/>
                <w:sz w:val="24"/>
                <w:szCs w:val="24"/>
              </w:rPr>
            </w:pPr>
          </w:p>
        </w:tc>
        <w:tc>
          <w:tcPr>
            <w:tcW w:w="2973" w:type="pct"/>
            <w:gridSpan w:val="2"/>
            <w:shd w:val="clear" w:color="auto" w:fill="auto"/>
          </w:tcPr>
          <w:p w:rsidR="00A81FB3" w:rsidRDefault="00AE1E00" w:rsidP="00FB2C56">
            <w:pPr>
              <w:spacing w:after="0" w:line="240" w:lineRule="auto"/>
              <w:contextualSpacing/>
              <w:rPr>
                <w:rFonts w:ascii="Times New Roman" w:hAnsi="Times New Roman"/>
                <w:sz w:val="24"/>
                <w:szCs w:val="24"/>
              </w:rPr>
            </w:pPr>
            <w:r>
              <w:rPr>
                <w:rFonts w:ascii="Times New Roman" w:hAnsi="Times New Roman"/>
                <w:b/>
                <w:sz w:val="24"/>
                <w:szCs w:val="24"/>
              </w:rPr>
              <w:t>Практическое занятие № 2</w:t>
            </w:r>
            <w:r w:rsidR="00E66B92" w:rsidRPr="00310435">
              <w:rPr>
                <w:rFonts w:ascii="Times New Roman" w:hAnsi="Times New Roman"/>
                <w:sz w:val="24"/>
                <w:szCs w:val="24"/>
              </w:rPr>
              <w:t xml:space="preserve"> </w:t>
            </w:r>
          </w:p>
          <w:p w:rsidR="00AE1E00" w:rsidRPr="00A81FB3" w:rsidRDefault="00E66B92" w:rsidP="00FB2C56">
            <w:pPr>
              <w:spacing w:after="0" w:line="240" w:lineRule="auto"/>
              <w:contextualSpacing/>
              <w:rPr>
                <w:rFonts w:ascii="Times New Roman" w:hAnsi="Times New Roman"/>
                <w:sz w:val="24"/>
                <w:szCs w:val="24"/>
              </w:rPr>
            </w:pPr>
            <w:r w:rsidRPr="00A81FB3">
              <w:rPr>
                <w:rFonts w:ascii="Times New Roman" w:hAnsi="Times New Roman"/>
                <w:sz w:val="24"/>
                <w:szCs w:val="24"/>
              </w:rPr>
              <w:t>Перемещение пациента двумя и более лицами.</w:t>
            </w:r>
          </w:p>
          <w:p w:rsidR="00EB037A" w:rsidRDefault="00E66B92" w:rsidP="009E4849">
            <w:pPr>
              <w:spacing w:line="240" w:lineRule="auto"/>
              <w:contextualSpacing/>
              <w:rPr>
                <w:rFonts w:ascii="Times New Roman" w:hAnsi="Times New Roman"/>
                <w:sz w:val="24"/>
                <w:szCs w:val="24"/>
              </w:rPr>
            </w:pPr>
            <w:r w:rsidRPr="00E66B92">
              <w:rPr>
                <w:rFonts w:ascii="Times New Roman" w:hAnsi="Times New Roman"/>
                <w:b/>
                <w:sz w:val="24"/>
                <w:szCs w:val="24"/>
              </w:rPr>
              <w:t>Содержание:</w:t>
            </w:r>
            <w:r>
              <w:rPr>
                <w:rFonts w:ascii="Times New Roman" w:hAnsi="Times New Roman"/>
                <w:sz w:val="24"/>
                <w:szCs w:val="24"/>
              </w:rPr>
              <w:t xml:space="preserve"> </w:t>
            </w:r>
          </w:p>
          <w:p w:rsidR="002A78B7" w:rsidRDefault="00AE1E00" w:rsidP="002A78B7">
            <w:pPr>
              <w:pStyle w:val="ad"/>
              <w:numPr>
                <w:ilvl w:val="0"/>
                <w:numId w:val="32"/>
              </w:numPr>
              <w:contextualSpacing/>
            </w:pPr>
            <w:proofErr w:type="gramStart"/>
            <w:r w:rsidRPr="002A78B7">
              <w:t>Использование методов перемещения и удержания пациента одним, двумя и более лицами (методами: «захват через руку», «подмышечный захват», «з</w:t>
            </w:r>
            <w:r w:rsidRPr="002A78B7">
              <w:t>а</w:t>
            </w:r>
            <w:r w:rsidRPr="002A78B7">
              <w:t xml:space="preserve">хват при поднятом локте. </w:t>
            </w:r>
            <w:proofErr w:type="gramEnd"/>
          </w:p>
          <w:p w:rsidR="00AE1E00" w:rsidRPr="002A78B7" w:rsidRDefault="00AE1E00" w:rsidP="002A78B7">
            <w:pPr>
              <w:pStyle w:val="ad"/>
              <w:numPr>
                <w:ilvl w:val="0"/>
                <w:numId w:val="32"/>
              </w:numPr>
              <w:contextualSpacing/>
            </w:pPr>
            <w:r w:rsidRPr="002A78B7">
              <w:t>Перемещение пациента методом «поднятия плечом».</w:t>
            </w:r>
          </w:p>
        </w:tc>
        <w:tc>
          <w:tcPr>
            <w:tcW w:w="596" w:type="pct"/>
            <w:gridSpan w:val="2"/>
            <w:shd w:val="clear" w:color="auto" w:fill="auto"/>
            <w:vAlign w:val="center"/>
          </w:tcPr>
          <w:p w:rsidR="00AE1E00" w:rsidRPr="00310435" w:rsidRDefault="00AE1E00" w:rsidP="00310435">
            <w:pPr>
              <w:suppressAutoHyphens/>
              <w:spacing w:after="0"/>
              <w:jc w:val="center"/>
              <w:rPr>
                <w:rFonts w:ascii="Times New Roman" w:hAnsi="Times New Roman"/>
                <w:i/>
                <w:sz w:val="24"/>
                <w:szCs w:val="24"/>
              </w:rPr>
            </w:pPr>
            <w:r>
              <w:rPr>
                <w:rFonts w:ascii="Times New Roman" w:hAnsi="Times New Roman"/>
                <w:i/>
                <w:sz w:val="24"/>
                <w:szCs w:val="24"/>
              </w:rPr>
              <w:t>4</w:t>
            </w:r>
          </w:p>
        </w:tc>
        <w:tc>
          <w:tcPr>
            <w:tcW w:w="571" w:type="pct"/>
            <w:vMerge/>
            <w:shd w:val="clear" w:color="auto" w:fill="auto"/>
          </w:tcPr>
          <w:p w:rsidR="00AE1E00" w:rsidRDefault="00AE1E00" w:rsidP="00310435">
            <w:pPr>
              <w:suppressAutoHyphens/>
              <w:spacing w:after="0"/>
              <w:jc w:val="center"/>
              <w:rPr>
                <w:rFonts w:ascii="Times New Roman" w:hAnsi="Times New Roman"/>
                <w:i/>
                <w:sz w:val="24"/>
                <w:szCs w:val="24"/>
              </w:rPr>
            </w:pPr>
          </w:p>
        </w:tc>
      </w:tr>
      <w:tr w:rsidR="00AE1E00" w:rsidRPr="00EE1242" w:rsidTr="000C3C53">
        <w:trPr>
          <w:trHeight w:val="804"/>
        </w:trPr>
        <w:tc>
          <w:tcPr>
            <w:tcW w:w="860" w:type="pct"/>
            <w:gridSpan w:val="2"/>
            <w:vMerge/>
            <w:shd w:val="clear" w:color="auto" w:fill="auto"/>
          </w:tcPr>
          <w:p w:rsidR="00AE1E00" w:rsidRPr="00310435" w:rsidRDefault="00AE1E00" w:rsidP="00310435">
            <w:pPr>
              <w:spacing w:after="0"/>
              <w:rPr>
                <w:rFonts w:ascii="Times New Roman" w:hAnsi="Times New Roman"/>
                <w:b/>
                <w:bCs/>
                <w:sz w:val="24"/>
                <w:szCs w:val="24"/>
              </w:rPr>
            </w:pPr>
          </w:p>
        </w:tc>
        <w:tc>
          <w:tcPr>
            <w:tcW w:w="2973" w:type="pct"/>
            <w:gridSpan w:val="2"/>
            <w:shd w:val="clear" w:color="auto" w:fill="auto"/>
          </w:tcPr>
          <w:p w:rsidR="00A81FB3" w:rsidRDefault="00AE1E00" w:rsidP="00FB2C56">
            <w:pPr>
              <w:spacing w:after="0" w:line="240" w:lineRule="auto"/>
              <w:contextualSpacing/>
              <w:rPr>
                <w:rFonts w:ascii="Times New Roman" w:hAnsi="Times New Roman"/>
                <w:b/>
                <w:sz w:val="24"/>
                <w:szCs w:val="24"/>
              </w:rPr>
            </w:pPr>
            <w:r>
              <w:rPr>
                <w:rFonts w:ascii="Times New Roman" w:hAnsi="Times New Roman"/>
                <w:b/>
                <w:sz w:val="24"/>
                <w:szCs w:val="24"/>
              </w:rPr>
              <w:t>Практическое занятие № 3</w:t>
            </w:r>
            <w:r w:rsidR="0077682F">
              <w:rPr>
                <w:rFonts w:ascii="Times New Roman" w:hAnsi="Times New Roman"/>
                <w:b/>
                <w:sz w:val="24"/>
                <w:szCs w:val="24"/>
              </w:rPr>
              <w:t xml:space="preserve"> </w:t>
            </w:r>
          </w:p>
          <w:p w:rsidR="00AE1E00" w:rsidRPr="00A81FB3" w:rsidRDefault="0077682F" w:rsidP="00FB2C56">
            <w:pPr>
              <w:spacing w:after="0" w:line="240" w:lineRule="auto"/>
              <w:contextualSpacing/>
              <w:rPr>
                <w:rFonts w:ascii="Times New Roman" w:hAnsi="Times New Roman"/>
                <w:sz w:val="24"/>
                <w:szCs w:val="24"/>
              </w:rPr>
            </w:pPr>
            <w:r w:rsidRPr="00A81FB3">
              <w:rPr>
                <w:rFonts w:ascii="Times New Roman" w:hAnsi="Times New Roman"/>
                <w:sz w:val="24"/>
                <w:szCs w:val="24"/>
              </w:rPr>
              <w:t>Перемещение и транспортировка пациента.</w:t>
            </w:r>
          </w:p>
          <w:p w:rsidR="0087357C" w:rsidRDefault="0077682F" w:rsidP="002707B5">
            <w:pPr>
              <w:spacing w:after="0" w:line="240" w:lineRule="auto"/>
              <w:contextualSpacing/>
              <w:rPr>
                <w:rFonts w:ascii="Times New Roman" w:hAnsi="Times New Roman"/>
                <w:sz w:val="24"/>
                <w:szCs w:val="24"/>
              </w:rPr>
            </w:pPr>
            <w:r w:rsidRPr="0077682F">
              <w:rPr>
                <w:rFonts w:ascii="Times New Roman" w:hAnsi="Times New Roman"/>
                <w:b/>
                <w:sz w:val="24"/>
                <w:szCs w:val="24"/>
              </w:rPr>
              <w:t>Содержание:</w:t>
            </w:r>
            <w:r>
              <w:rPr>
                <w:rFonts w:ascii="Times New Roman" w:hAnsi="Times New Roman"/>
                <w:sz w:val="24"/>
                <w:szCs w:val="24"/>
              </w:rPr>
              <w:t xml:space="preserve"> </w:t>
            </w:r>
          </w:p>
          <w:p w:rsidR="002A78B7" w:rsidRPr="002A78B7" w:rsidRDefault="002707B5" w:rsidP="002A78B7">
            <w:pPr>
              <w:pStyle w:val="ad"/>
              <w:numPr>
                <w:ilvl w:val="0"/>
                <w:numId w:val="33"/>
              </w:numPr>
              <w:spacing w:after="0"/>
              <w:contextualSpacing/>
              <w:rPr>
                <w:b/>
              </w:rPr>
            </w:pPr>
            <w:r w:rsidRPr="002A78B7">
              <w:t>Оказание п</w:t>
            </w:r>
            <w:r w:rsidR="00AE1E00" w:rsidRPr="002A78B7">
              <w:t>омощ</w:t>
            </w:r>
            <w:r w:rsidRPr="002A78B7">
              <w:t>и</w:t>
            </w:r>
            <w:r w:rsidR="00AE1E00" w:rsidRPr="002A78B7">
              <w:t xml:space="preserve"> пациенту при ходьбе.</w:t>
            </w:r>
          </w:p>
          <w:p w:rsidR="00AE1E00" w:rsidRPr="002A78B7" w:rsidRDefault="00AE1E00" w:rsidP="002A78B7">
            <w:pPr>
              <w:pStyle w:val="ad"/>
              <w:numPr>
                <w:ilvl w:val="0"/>
                <w:numId w:val="33"/>
              </w:numPr>
              <w:spacing w:after="0"/>
              <w:contextualSpacing/>
              <w:rPr>
                <w:b/>
              </w:rPr>
            </w:pPr>
            <w:r w:rsidRPr="002A78B7">
              <w:t xml:space="preserve"> Перемещение и транспортировка пациента на каталке, на кресле каталке, на </w:t>
            </w:r>
            <w:r w:rsidRPr="002A78B7">
              <w:lastRenderedPageBreak/>
              <w:t>носилках в условиях медицинской организации.</w:t>
            </w:r>
          </w:p>
        </w:tc>
        <w:tc>
          <w:tcPr>
            <w:tcW w:w="596" w:type="pct"/>
            <w:gridSpan w:val="2"/>
            <w:shd w:val="clear" w:color="auto" w:fill="auto"/>
            <w:vAlign w:val="center"/>
          </w:tcPr>
          <w:p w:rsidR="00AE1E00" w:rsidRDefault="00AE1E00" w:rsidP="00310435">
            <w:pPr>
              <w:suppressAutoHyphens/>
              <w:spacing w:after="0"/>
              <w:jc w:val="center"/>
              <w:rPr>
                <w:rFonts w:ascii="Times New Roman" w:hAnsi="Times New Roman"/>
                <w:i/>
                <w:sz w:val="24"/>
                <w:szCs w:val="24"/>
              </w:rPr>
            </w:pPr>
            <w:r>
              <w:rPr>
                <w:rFonts w:ascii="Times New Roman" w:hAnsi="Times New Roman"/>
                <w:i/>
                <w:sz w:val="24"/>
                <w:szCs w:val="24"/>
              </w:rPr>
              <w:lastRenderedPageBreak/>
              <w:t>4</w:t>
            </w:r>
          </w:p>
        </w:tc>
        <w:tc>
          <w:tcPr>
            <w:tcW w:w="571" w:type="pct"/>
            <w:vMerge/>
            <w:shd w:val="clear" w:color="auto" w:fill="auto"/>
          </w:tcPr>
          <w:p w:rsidR="00AE1E00" w:rsidRDefault="00AE1E00" w:rsidP="00310435">
            <w:pPr>
              <w:suppressAutoHyphens/>
              <w:spacing w:after="0"/>
              <w:jc w:val="center"/>
              <w:rPr>
                <w:rFonts w:ascii="Times New Roman" w:hAnsi="Times New Roman"/>
                <w:i/>
                <w:sz w:val="24"/>
                <w:szCs w:val="24"/>
              </w:rPr>
            </w:pPr>
          </w:p>
        </w:tc>
      </w:tr>
      <w:tr w:rsidR="00AE1E00" w:rsidRPr="00EE1242" w:rsidTr="000C3C53">
        <w:trPr>
          <w:trHeight w:val="570"/>
        </w:trPr>
        <w:tc>
          <w:tcPr>
            <w:tcW w:w="860" w:type="pct"/>
            <w:gridSpan w:val="2"/>
            <w:vMerge/>
            <w:shd w:val="clear" w:color="auto" w:fill="auto"/>
          </w:tcPr>
          <w:p w:rsidR="00AE1E00" w:rsidRPr="00310435" w:rsidRDefault="00AE1E00" w:rsidP="00310435">
            <w:pPr>
              <w:spacing w:after="0"/>
              <w:rPr>
                <w:rFonts w:ascii="Times New Roman" w:hAnsi="Times New Roman"/>
                <w:b/>
                <w:bCs/>
                <w:sz w:val="24"/>
                <w:szCs w:val="24"/>
              </w:rPr>
            </w:pPr>
          </w:p>
        </w:tc>
        <w:tc>
          <w:tcPr>
            <w:tcW w:w="2973" w:type="pct"/>
            <w:gridSpan w:val="2"/>
            <w:shd w:val="clear" w:color="auto" w:fill="auto"/>
          </w:tcPr>
          <w:p w:rsidR="00A81FB3" w:rsidRDefault="00AE1E00" w:rsidP="00FB2C56">
            <w:pPr>
              <w:spacing w:after="0" w:line="240" w:lineRule="auto"/>
              <w:contextualSpacing/>
              <w:rPr>
                <w:rFonts w:ascii="Times New Roman" w:hAnsi="Times New Roman"/>
                <w:b/>
                <w:sz w:val="24"/>
                <w:szCs w:val="24"/>
              </w:rPr>
            </w:pPr>
            <w:r>
              <w:rPr>
                <w:rFonts w:ascii="Times New Roman" w:hAnsi="Times New Roman"/>
                <w:b/>
                <w:sz w:val="24"/>
                <w:szCs w:val="24"/>
              </w:rPr>
              <w:t>Практическое занятие № 4</w:t>
            </w:r>
            <w:r w:rsidR="002707B5">
              <w:rPr>
                <w:rFonts w:ascii="Times New Roman" w:hAnsi="Times New Roman"/>
                <w:b/>
                <w:sz w:val="24"/>
                <w:szCs w:val="24"/>
              </w:rPr>
              <w:t xml:space="preserve"> </w:t>
            </w:r>
          </w:p>
          <w:p w:rsidR="00AE1E00" w:rsidRPr="00A81FB3" w:rsidRDefault="002707B5" w:rsidP="00FB2C56">
            <w:pPr>
              <w:spacing w:after="0" w:line="240" w:lineRule="auto"/>
              <w:contextualSpacing/>
              <w:rPr>
                <w:rFonts w:ascii="Times New Roman" w:hAnsi="Times New Roman"/>
                <w:sz w:val="24"/>
                <w:szCs w:val="24"/>
              </w:rPr>
            </w:pPr>
            <w:r w:rsidRPr="00A81FB3">
              <w:rPr>
                <w:rFonts w:ascii="Times New Roman" w:hAnsi="Times New Roman"/>
                <w:sz w:val="24"/>
                <w:szCs w:val="24"/>
              </w:rPr>
              <w:t>Использование современных вспомогательных средств перемещения пациента в пространстве.</w:t>
            </w:r>
          </w:p>
          <w:p w:rsidR="00EB037A" w:rsidRDefault="0077682F" w:rsidP="002707B5">
            <w:pPr>
              <w:spacing w:line="240" w:lineRule="auto"/>
              <w:contextualSpacing/>
              <w:rPr>
                <w:rFonts w:ascii="Times New Roman" w:hAnsi="Times New Roman"/>
                <w:sz w:val="24"/>
                <w:szCs w:val="24"/>
              </w:rPr>
            </w:pPr>
            <w:r w:rsidRPr="0077682F">
              <w:rPr>
                <w:rFonts w:ascii="Times New Roman" w:hAnsi="Times New Roman"/>
                <w:b/>
                <w:sz w:val="24"/>
                <w:szCs w:val="24"/>
              </w:rPr>
              <w:t>Содержание:</w:t>
            </w:r>
            <w:r>
              <w:rPr>
                <w:rFonts w:ascii="Times New Roman" w:hAnsi="Times New Roman"/>
                <w:sz w:val="24"/>
                <w:szCs w:val="24"/>
              </w:rPr>
              <w:t xml:space="preserve">  </w:t>
            </w:r>
          </w:p>
          <w:p w:rsidR="00AE1E00" w:rsidRPr="002A78B7" w:rsidRDefault="00AE1E00" w:rsidP="002A78B7">
            <w:pPr>
              <w:pStyle w:val="ad"/>
              <w:numPr>
                <w:ilvl w:val="0"/>
                <w:numId w:val="34"/>
              </w:numPr>
              <w:contextualSpacing/>
              <w:rPr>
                <w:b/>
              </w:rPr>
            </w:pPr>
            <w:r w:rsidRPr="002A78B7">
              <w:t xml:space="preserve">Обучение пациента применению </w:t>
            </w:r>
            <w:proofErr w:type="spellStart"/>
            <w:r w:rsidRPr="002A78B7">
              <w:t>роллатора</w:t>
            </w:r>
            <w:proofErr w:type="spellEnd"/>
            <w:r w:rsidRPr="002A78B7">
              <w:t>, ходунков, трости, костылей.</w:t>
            </w:r>
          </w:p>
        </w:tc>
        <w:tc>
          <w:tcPr>
            <w:tcW w:w="596" w:type="pct"/>
            <w:gridSpan w:val="2"/>
            <w:shd w:val="clear" w:color="auto" w:fill="auto"/>
            <w:vAlign w:val="center"/>
          </w:tcPr>
          <w:p w:rsidR="00AE1E00" w:rsidRDefault="00AE1E00" w:rsidP="00310435">
            <w:pPr>
              <w:suppressAutoHyphens/>
              <w:jc w:val="center"/>
              <w:rPr>
                <w:rFonts w:ascii="Times New Roman" w:hAnsi="Times New Roman"/>
                <w:i/>
                <w:sz w:val="24"/>
                <w:szCs w:val="24"/>
              </w:rPr>
            </w:pPr>
            <w:r>
              <w:rPr>
                <w:rFonts w:ascii="Times New Roman" w:hAnsi="Times New Roman"/>
                <w:i/>
                <w:sz w:val="24"/>
                <w:szCs w:val="24"/>
              </w:rPr>
              <w:t>4</w:t>
            </w:r>
          </w:p>
        </w:tc>
        <w:tc>
          <w:tcPr>
            <w:tcW w:w="571" w:type="pct"/>
            <w:vMerge/>
            <w:shd w:val="clear" w:color="auto" w:fill="auto"/>
          </w:tcPr>
          <w:p w:rsidR="00AE1E00" w:rsidRDefault="00AE1E00" w:rsidP="00310435">
            <w:pPr>
              <w:suppressAutoHyphens/>
              <w:jc w:val="center"/>
              <w:rPr>
                <w:rFonts w:ascii="Times New Roman" w:hAnsi="Times New Roman"/>
                <w:i/>
                <w:sz w:val="24"/>
                <w:szCs w:val="24"/>
              </w:rPr>
            </w:pPr>
          </w:p>
        </w:tc>
      </w:tr>
      <w:tr w:rsidR="00AE1E00" w:rsidRPr="00EE1242" w:rsidTr="000C3C53">
        <w:trPr>
          <w:trHeight w:val="570"/>
        </w:trPr>
        <w:tc>
          <w:tcPr>
            <w:tcW w:w="860" w:type="pct"/>
            <w:gridSpan w:val="2"/>
            <w:vMerge/>
            <w:shd w:val="clear" w:color="auto" w:fill="auto"/>
          </w:tcPr>
          <w:p w:rsidR="00AE1E00" w:rsidRPr="00310435" w:rsidRDefault="00AE1E00" w:rsidP="00310435">
            <w:pPr>
              <w:spacing w:after="0"/>
              <w:rPr>
                <w:rFonts w:ascii="Times New Roman" w:hAnsi="Times New Roman"/>
                <w:b/>
                <w:bCs/>
                <w:sz w:val="24"/>
                <w:szCs w:val="24"/>
              </w:rPr>
            </w:pPr>
          </w:p>
        </w:tc>
        <w:tc>
          <w:tcPr>
            <w:tcW w:w="2973" w:type="pct"/>
            <w:gridSpan w:val="2"/>
            <w:shd w:val="clear" w:color="auto" w:fill="auto"/>
          </w:tcPr>
          <w:p w:rsidR="00A81FB3" w:rsidRDefault="00AE1E00" w:rsidP="00AC5E8A">
            <w:pPr>
              <w:spacing w:after="0" w:line="240" w:lineRule="auto"/>
              <w:contextualSpacing/>
              <w:rPr>
                <w:rFonts w:ascii="Times New Roman" w:hAnsi="Times New Roman"/>
                <w:b/>
                <w:sz w:val="24"/>
                <w:szCs w:val="24"/>
              </w:rPr>
            </w:pPr>
            <w:r>
              <w:rPr>
                <w:rFonts w:ascii="Times New Roman" w:hAnsi="Times New Roman"/>
                <w:b/>
                <w:sz w:val="24"/>
                <w:szCs w:val="24"/>
              </w:rPr>
              <w:t>Практическое занятие № 5</w:t>
            </w:r>
            <w:r w:rsidR="002707B5">
              <w:rPr>
                <w:rFonts w:ascii="Times New Roman" w:hAnsi="Times New Roman"/>
                <w:b/>
                <w:sz w:val="24"/>
                <w:szCs w:val="24"/>
              </w:rPr>
              <w:t xml:space="preserve"> </w:t>
            </w:r>
          </w:p>
          <w:p w:rsidR="00AE1E00" w:rsidRPr="00310435" w:rsidRDefault="002A2039" w:rsidP="00AC5E8A">
            <w:pPr>
              <w:spacing w:after="0" w:line="240" w:lineRule="auto"/>
              <w:contextualSpacing/>
              <w:rPr>
                <w:rFonts w:ascii="Times New Roman" w:hAnsi="Times New Roman"/>
                <w:b/>
                <w:sz w:val="24"/>
                <w:szCs w:val="24"/>
              </w:rPr>
            </w:pPr>
            <w:r w:rsidRPr="00A81FB3">
              <w:rPr>
                <w:rFonts w:ascii="Times New Roman" w:hAnsi="Times New Roman"/>
                <w:sz w:val="24"/>
                <w:szCs w:val="24"/>
              </w:rPr>
              <w:t>Падения. Профилактика падения</w:t>
            </w:r>
            <w:r>
              <w:rPr>
                <w:rFonts w:ascii="Times New Roman" w:hAnsi="Times New Roman"/>
                <w:b/>
                <w:sz w:val="24"/>
                <w:szCs w:val="24"/>
              </w:rPr>
              <w:t xml:space="preserve">. </w:t>
            </w:r>
          </w:p>
          <w:p w:rsidR="00EB037A" w:rsidRDefault="0077682F" w:rsidP="002A2039">
            <w:pPr>
              <w:spacing w:after="0" w:line="240" w:lineRule="auto"/>
              <w:contextualSpacing/>
              <w:rPr>
                <w:rFonts w:ascii="Times New Roman" w:hAnsi="Times New Roman"/>
                <w:sz w:val="24"/>
                <w:szCs w:val="24"/>
              </w:rPr>
            </w:pPr>
            <w:r w:rsidRPr="0077682F">
              <w:rPr>
                <w:rFonts w:ascii="Times New Roman" w:hAnsi="Times New Roman"/>
                <w:b/>
                <w:sz w:val="24"/>
                <w:szCs w:val="24"/>
              </w:rPr>
              <w:t>Содержание:</w:t>
            </w:r>
            <w:r>
              <w:rPr>
                <w:rFonts w:ascii="Times New Roman" w:hAnsi="Times New Roman"/>
                <w:sz w:val="24"/>
                <w:szCs w:val="24"/>
              </w:rPr>
              <w:t xml:space="preserve">  </w:t>
            </w:r>
          </w:p>
          <w:p w:rsidR="002A78B7" w:rsidRPr="002A78B7" w:rsidRDefault="002A2039" w:rsidP="002A78B7">
            <w:pPr>
              <w:pStyle w:val="ad"/>
              <w:numPr>
                <w:ilvl w:val="0"/>
                <w:numId w:val="35"/>
              </w:numPr>
              <w:spacing w:after="0"/>
              <w:contextualSpacing/>
              <w:rPr>
                <w:b/>
              </w:rPr>
            </w:pPr>
            <w:r w:rsidRPr="002A78B7">
              <w:t xml:space="preserve">Оценка риска падения по Шкале </w:t>
            </w:r>
            <w:proofErr w:type="gramStart"/>
            <w:r w:rsidRPr="002A78B7">
              <w:t>Морсе</w:t>
            </w:r>
            <w:proofErr w:type="gramEnd"/>
            <w:r w:rsidRPr="002A78B7">
              <w:t xml:space="preserve">. </w:t>
            </w:r>
          </w:p>
          <w:p w:rsidR="002A78B7" w:rsidRPr="002A78B7" w:rsidRDefault="002A2039" w:rsidP="002A78B7">
            <w:pPr>
              <w:pStyle w:val="ad"/>
              <w:numPr>
                <w:ilvl w:val="0"/>
                <w:numId w:val="35"/>
              </w:numPr>
              <w:spacing w:after="0"/>
              <w:contextualSpacing/>
              <w:rPr>
                <w:b/>
              </w:rPr>
            </w:pPr>
            <w:r w:rsidRPr="002A78B7">
              <w:t>Профилактика падения.</w:t>
            </w:r>
          </w:p>
          <w:p w:rsidR="00AE1E00" w:rsidRPr="002A78B7" w:rsidRDefault="002A2039" w:rsidP="002A78B7">
            <w:pPr>
              <w:pStyle w:val="ad"/>
              <w:numPr>
                <w:ilvl w:val="0"/>
                <w:numId w:val="35"/>
              </w:numPr>
              <w:spacing w:after="0"/>
              <w:contextualSpacing/>
              <w:rPr>
                <w:b/>
              </w:rPr>
            </w:pPr>
            <w:r w:rsidRPr="002A78B7">
              <w:t xml:space="preserve"> </w:t>
            </w:r>
            <w:r w:rsidR="00AE1E00" w:rsidRPr="002A78B7">
              <w:t xml:space="preserve">Оказание помощи пациенту при падении, обучение пациента правилам вставания после падения. </w:t>
            </w:r>
          </w:p>
        </w:tc>
        <w:tc>
          <w:tcPr>
            <w:tcW w:w="596" w:type="pct"/>
            <w:gridSpan w:val="2"/>
            <w:shd w:val="clear" w:color="auto" w:fill="auto"/>
            <w:vAlign w:val="center"/>
          </w:tcPr>
          <w:p w:rsidR="00AE1E00" w:rsidRDefault="00AE1E00" w:rsidP="00310435">
            <w:pPr>
              <w:suppressAutoHyphens/>
              <w:jc w:val="center"/>
              <w:rPr>
                <w:rFonts w:ascii="Times New Roman" w:hAnsi="Times New Roman"/>
                <w:i/>
                <w:sz w:val="24"/>
                <w:szCs w:val="24"/>
              </w:rPr>
            </w:pPr>
            <w:r>
              <w:rPr>
                <w:rFonts w:ascii="Times New Roman" w:hAnsi="Times New Roman"/>
                <w:i/>
                <w:sz w:val="24"/>
                <w:szCs w:val="24"/>
              </w:rPr>
              <w:t>4</w:t>
            </w:r>
          </w:p>
        </w:tc>
        <w:tc>
          <w:tcPr>
            <w:tcW w:w="571" w:type="pct"/>
            <w:vMerge/>
            <w:shd w:val="clear" w:color="auto" w:fill="auto"/>
          </w:tcPr>
          <w:p w:rsidR="00AE1E00" w:rsidRDefault="00AE1E00" w:rsidP="00310435">
            <w:pPr>
              <w:suppressAutoHyphens/>
              <w:jc w:val="center"/>
              <w:rPr>
                <w:rFonts w:ascii="Times New Roman" w:hAnsi="Times New Roman"/>
                <w:i/>
                <w:sz w:val="24"/>
                <w:szCs w:val="24"/>
              </w:rPr>
            </w:pPr>
          </w:p>
        </w:tc>
      </w:tr>
      <w:tr w:rsidR="00AE1E00" w:rsidRPr="00EE1242" w:rsidTr="000C3C53">
        <w:tc>
          <w:tcPr>
            <w:tcW w:w="860" w:type="pct"/>
            <w:gridSpan w:val="2"/>
            <w:vMerge w:val="restart"/>
            <w:shd w:val="clear" w:color="auto" w:fill="auto"/>
          </w:tcPr>
          <w:p w:rsidR="00AE1E00" w:rsidRPr="00310435" w:rsidRDefault="00AE1E00" w:rsidP="00310435">
            <w:pPr>
              <w:spacing w:after="0"/>
              <w:rPr>
                <w:rFonts w:ascii="Times New Roman" w:hAnsi="Times New Roman"/>
                <w:b/>
                <w:bCs/>
                <w:sz w:val="24"/>
                <w:szCs w:val="24"/>
              </w:rPr>
            </w:pPr>
            <w:r w:rsidRPr="00310435">
              <w:rPr>
                <w:rFonts w:ascii="Times New Roman" w:hAnsi="Times New Roman"/>
                <w:b/>
                <w:bCs/>
                <w:sz w:val="24"/>
                <w:szCs w:val="24"/>
              </w:rPr>
              <w:t xml:space="preserve">Тема 1.3. </w:t>
            </w:r>
          </w:p>
          <w:p w:rsidR="00AE1E00" w:rsidRPr="00310435" w:rsidRDefault="00AE1E00" w:rsidP="00310435">
            <w:pPr>
              <w:spacing w:after="0"/>
              <w:rPr>
                <w:rFonts w:ascii="Times New Roman" w:hAnsi="Times New Roman"/>
                <w:b/>
                <w:bCs/>
                <w:sz w:val="24"/>
                <w:szCs w:val="24"/>
              </w:rPr>
            </w:pPr>
            <w:r w:rsidRPr="00310435">
              <w:rPr>
                <w:rFonts w:ascii="Times New Roman" w:hAnsi="Times New Roman"/>
                <w:b/>
                <w:bCs/>
                <w:sz w:val="24"/>
                <w:szCs w:val="24"/>
              </w:rPr>
              <w:t>Личная гигиена т</w:t>
            </w:r>
            <w:r w:rsidRPr="00310435">
              <w:rPr>
                <w:rFonts w:ascii="Times New Roman" w:hAnsi="Times New Roman"/>
                <w:b/>
                <w:bCs/>
                <w:sz w:val="24"/>
                <w:szCs w:val="24"/>
              </w:rPr>
              <w:t>я</w:t>
            </w:r>
            <w:r w:rsidRPr="00310435">
              <w:rPr>
                <w:rFonts w:ascii="Times New Roman" w:hAnsi="Times New Roman"/>
                <w:b/>
                <w:bCs/>
                <w:sz w:val="24"/>
                <w:szCs w:val="24"/>
              </w:rPr>
              <w:t>желобольного пац</w:t>
            </w:r>
            <w:r w:rsidRPr="00310435">
              <w:rPr>
                <w:rFonts w:ascii="Times New Roman" w:hAnsi="Times New Roman"/>
                <w:b/>
                <w:bCs/>
                <w:sz w:val="24"/>
                <w:szCs w:val="24"/>
              </w:rPr>
              <w:t>и</w:t>
            </w:r>
            <w:r w:rsidRPr="00310435">
              <w:rPr>
                <w:rFonts w:ascii="Times New Roman" w:hAnsi="Times New Roman"/>
                <w:b/>
                <w:bCs/>
                <w:sz w:val="24"/>
                <w:szCs w:val="24"/>
              </w:rPr>
              <w:t>ента</w:t>
            </w:r>
          </w:p>
          <w:p w:rsidR="00AE1E00" w:rsidRPr="00310435" w:rsidRDefault="00AE1E00" w:rsidP="00310435">
            <w:pPr>
              <w:spacing w:after="0"/>
              <w:rPr>
                <w:rFonts w:ascii="Times New Roman" w:hAnsi="Times New Roman"/>
                <w:b/>
                <w:bCs/>
                <w:sz w:val="24"/>
                <w:szCs w:val="24"/>
              </w:rPr>
            </w:pPr>
          </w:p>
        </w:tc>
        <w:tc>
          <w:tcPr>
            <w:tcW w:w="2973" w:type="pct"/>
            <w:gridSpan w:val="2"/>
            <w:shd w:val="clear" w:color="auto" w:fill="auto"/>
          </w:tcPr>
          <w:p w:rsidR="00AE1E00" w:rsidRPr="00310435" w:rsidRDefault="00EB037A" w:rsidP="00310435">
            <w:pPr>
              <w:spacing w:after="0"/>
              <w:rPr>
                <w:rFonts w:ascii="Times New Roman" w:hAnsi="Times New Roman"/>
                <w:b/>
                <w:sz w:val="24"/>
                <w:szCs w:val="24"/>
              </w:rPr>
            </w:pPr>
            <w:r w:rsidRPr="00D713D1">
              <w:rPr>
                <w:rFonts w:ascii="Times New Roman" w:hAnsi="Times New Roman"/>
                <w:b/>
                <w:bCs/>
                <w:sz w:val="24"/>
                <w:szCs w:val="24"/>
              </w:rPr>
              <w:t>Содержание учебного материала</w:t>
            </w:r>
            <w:r w:rsidR="002A78B7">
              <w:rPr>
                <w:rFonts w:ascii="Times New Roman" w:hAnsi="Times New Roman"/>
                <w:b/>
                <w:bCs/>
                <w:sz w:val="24"/>
                <w:szCs w:val="24"/>
              </w:rPr>
              <w:t>:</w:t>
            </w:r>
          </w:p>
        </w:tc>
        <w:tc>
          <w:tcPr>
            <w:tcW w:w="596" w:type="pct"/>
            <w:gridSpan w:val="2"/>
            <w:shd w:val="clear" w:color="auto" w:fill="auto"/>
            <w:vAlign w:val="center"/>
          </w:tcPr>
          <w:p w:rsidR="00AE1E00" w:rsidRPr="00310435" w:rsidRDefault="00AE1E00" w:rsidP="00310435">
            <w:pPr>
              <w:suppressAutoHyphens/>
              <w:spacing w:after="0"/>
              <w:jc w:val="center"/>
              <w:rPr>
                <w:rFonts w:ascii="Times New Roman" w:hAnsi="Times New Roman"/>
                <w:i/>
                <w:sz w:val="24"/>
                <w:szCs w:val="24"/>
              </w:rPr>
            </w:pPr>
            <w:r>
              <w:rPr>
                <w:rFonts w:ascii="Times New Roman" w:hAnsi="Times New Roman"/>
                <w:i/>
                <w:sz w:val="24"/>
                <w:szCs w:val="24"/>
              </w:rPr>
              <w:t>28</w:t>
            </w:r>
          </w:p>
        </w:tc>
        <w:tc>
          <w:tcPr>
            <w:tcW w:w="571" w:type="pct"/>
            <w:vMerge w:val="restart"/>
            <w:shd w:val="clear" w:color="auto" w:fill="auto"/>
          </w:tcPr>
          <w:p w:rsidR="002A78B7" w:rsidRPr="00010740" w:rsidRDefault="002A78B7" w:rsidP="002A78B7">
            <w:pPr>
              <w:spacing w:after="0"/>
              <w:rPr>
                <w:rFonts w:ascii="Times New Roman" w:hAnsi="Times New Roman"/>
                <w:sz w:val="24"/>
                <w:szCs w:val="24"/>
              </w:rPr>
            </w:pPr>
            <w:r w:rsidRPr="00010740">
              <w:rPr>
                <w:rFonts w:ascii="Times New Roman" w:hAnsi="Times New Roman"/>
                <w:sz w:val="24"/>
                <w:szCs w:val="24"/>
              </w:rPr>
              <w:t>ОК.</w:t>
            </w:r>
            <w:r>
              <w:rPr>
                <w:rFonts w:ascii="Times New Roman" w:hAnsi="Times New Roman"/>
                <w:sz w:val="24"/>
                <w:szCs w:val="24"/>
              </w:rPr>
              <w:t>0</w:t>
            </w:r>
            <w:r w:rsidRPr="00010740">
              <w:rPr>
                <w:rFonts w:ascii="Times New Roman" w:hAnsi="Times New Roman"/>
                <w:sz w:val="24"/>
                <w:szCs w:val="24"/>
              </w:rPr>
              <w:t>1-</w:t>
            </w:r>
            <w:r>
              <w:rPr>
                <w:rFonts w:ascii="Times New Roman" w:hAnsi="Times New Roman"/>
                <w:sz w:val="24"/>
                <w:szCs w:val="24"/>
              </w:rPr>
              <w:t>0</w:t>
            </w:r>
            <w:r w:rsidRPr="00010740">
              <w:rPr>
                <w:rFonts w:ascii="Times New Roman" w:hAnsi="Times New Roman"/>
                <w:sz w:val="24"/>
                <w:szCs w:val="24"/>
              </w:rPr>
              <w:t>9</w:t>
            </w:r>
          </w:p>
          <w:p w:rsidR="002A78B7" w:rsidRPr="00010740" w:rsidRDefault="002A78B7" w:rsidP="002A78B7">
            <w:pPr>
              <w:spacing w:after="0"/>
              <w:rPr>
                <w:rFonts w:ascii="Times New Roman" w:hAnsi="Times New Roman"/>
                <w:sz w:val="24"/>
                <w:szCs w:val="24"/>
              </w:rPr>
            </w:pPr>
            <w:r w:rsidRPr="00010740">
              <w:rPr>
                <w:rFonts w:ascii="Times New Roman" w:hAnsi="Times New Roman"/>
                <w:sz w:val="24"/>
                <w:szCs w:val="24"/>
              </w:rPr>
              <w:t>ВД 4</w:t>
            </w:r>
          </w:p>
          <w:p w:rsidR="002A78B7" w:rsidRPr="00010740" w:rsidRDefault="002A78B7" w:rsidP="002A78B7">
            <w:pPr>
              <w:spacing w:after="0"/>
              <w:rPr>
                <w:rFonts w:ascii="Times New Roman" w:hAnsi="Times New Roman"/>
                <w:sz w:val="24"/>
                <w:szCs w:val="24"/>
              </w:rPr>
            </w:pPr>
            <w:r w:rsidRPr="00010740">
              <w:rPr>
                <w:rFonts w:ascii="Times New Roman" w:hAnsi="Times New Roman"/>
                <w:sz w:val="24"/>
                <w:szCs w:val="24"/>
              </w:rPr>
              <w:t>ПК 4.1-4.6</w:t>
            </w:r>
          </w:p>
          <w:p w:rsidR="00AE1E00" w:rsidRDefault="002A78B7" w:rsidP="002A78B7">
            <w:pPr>
              <w:suppressAutoHyphens/>
              <w:spacing w:after="0"/>
              <w:jc w:val="center"/>
              <w:rPr>
                <w:rFonts w:ascii="Times New Roman" w:hAnsi="Times New Roman"/>
                <w:i/>
                <w:sz w:val="24"/>
                <w:szCs w:val="24"/>
              </w:rPr>
            </w:pPr>
            <w:r w:rsidRPr="00010740">
              <w:rPr>
                <w:rFonts w:ascii="Times New Roman" w:hAnsi="Times New Roman"/>
                <w:sz w:val="24"/>
                <w:szCs w:val="24"/>
              </w:rPr>
              <w:t>ЛР 10, ЛР14, ЛР15, ЛР16, ЛР17, ЛР 20, ЛР 21, ЛР 22</w:t>
            </w:r>
          </w:p>
        </w:tc>
      </w:tr>
      <w:tr w:rsidR="00AE1E00" w:rsidRPr="00EE1242" w:rsidTr="000C3C53">
        <w:trPr>
          <w:trHeight w:val="1833"/>
        </w:trPr>
        <w:tc>
          <w:tcPr>
            <w:tcW w:w="860" w:type="pct"/>
            <w:gridSpan w:val="2"/>
            <w:vMerge/>
            <w:shd w:val="clear" w:color="auto" w:fill="auto"/>
          </w:tcPr>
          <w:p w:rsidR="00AE1E00" w:rsidRPr="00310435" w:rsidRDefault="00AE1E00" w:rsidP="00310435">
            <w:pPr>
              <w:spacing w:after="0"/>
              <w:rPr>
                <w:rFonts w:ascii="Times New Roman" w:hAnsi="Times New Roman"/>
                <w:b/>
                <w:bCs/>
                <w:sz w:val="24"/>
                <w:szCs w:val="24"/>
              </w:rPr>
            </w:pPr>
          </w:p>
        </w:tc>
        <w:tc>
          <w:tcPr>
            <w:tcW w:w="2973" w:type="pct"/>
            <w:gridSpan w:val="2"/>
            <w:shd w:val="clear" w:color="auto" w:fill="auto"/>
          </w:tcPr>
          <w:p w:rsidR="00AE1E00" w:rsidRPr="00310435" w:rsidRDefault="00AE1E00" w:rsidP="00FB2C56">
            <w:pPr>
              <w:spacing w:after="0" w:line="240" w:lineRule="auto"/>
              <w:contextualSpacing/>
              <w:rPr>
                <w:rFonts w:ascii="Times New Roman" w:hAnsi="Times New Roman"/>
                <w:sz w:val="24"/>
                <w:szCs w:val="24"/>
              </w:rPr>
            </w:pPr>
            <w:r w:rsidRPr="00310435">
              <w:rPr>
                <w:rFonts w:ascii="Times New Roman" w:hAnsi="Times New Roman"/>
                <w:sz w:val="24"/>
                <w:szCs w:val="24"/>
              </w:rPr>
              <w:t>1.Санитарно-эпидемиологические требования соблюдения правил личной гигиены пациента.</w:t>
            </w:r>
          </w:p>
          <w:p w:rsidR="00AE1E00" w:rsidRPr="00310435" w:rsidRDefault="00AE1E00" w:rsidP="00FB2C56">
            <w:pPr>
              <w:spacing w:after="0" w:line="240" w:lineRule="auto"/>
              <w:contextualSpacing/>
              <w:rPr>
                <w:rFonts w:ascii="Times New Roman" w:hAnsi="Times New Roman"/>
                <w:sz w:val="24"/>
                <w:szCs w:val="24"/>
              </w:rPr>
            </w:pPr>
            <w:r w:rsidRPr="00310435">
              <w:rPr>
                <w:rFonts w:ascii="Times New Roman" w:hAnsi="Times New Roman"/>
                <w:sz w:val="24"/>
                <w:szCs w:val="24"/>
              </w:rPr>
              <w:t>2.Задачи сестринской помощи в осуществлении личной гигиены в зависимости от состояния пациента.</w:t>
            </w:r>
          </w:p>
          <w:p w:rsidR="00AE1E00" w:rsidRPr="00310435" w:rsidRDefault="00AE1E00" w:rsidP="00FB2C56">
            <w:pPr>
              <w:spacing w:after="0" w:line="240" w:lineRule="auto"/>
              <w:contextualSpacing/>
              <w:rPr>
                <w:rFonts w:ascii="Times New Roman" w:hAnsi="Times New Roman"/>
                <w:sz w:val="24"/>
                <w:szCs w:val="24"/>
              </w:rPr>
            </w:pPr>
            <w:r w:rsidRPr="00310435">
              <w:rPr>
                <w:rFonts w:ascii="Times New Roman" w:hAnsi="Times New Roman"/>
                <w:sz w:val="24"/>
                <w:szCs w:val="24"/>
              </w:rPr>
              <w:t>3.Значение личной гигиены пациента.</w:t>
            </w:r>
          </w:p>
          <w:p w:rsidR="00AE1E00" w:rsidRPr="00310435" w:rsidRDefault="00AE1E00" w:rsidP="00FB2C56">
            <w:pPr>
              <w:spacing w:line="240" w:lineRule="auto"/>
              <w:contextualSpacing/>
              <w:rPr>
                <w:rFonts w:ascii="Times New Roman" w:hAnsi="Times New Roman"/>
                <w:sz w:val="24"/>
                <w:szCs w:val="24"/>
              </w:rPr>
            </w:pPr>
            <w:r w:rsidRPr="00310435">
              <w:rPr>
                <w:rFonts w:ascii="Times New Roman" w:hAnsi="Times New Roman"/>
                <w:sz w:val="24"/>
                <w:szCs w:val="24"/>
              </w:rPr>
              <w:t>4.Особенности личной гигиены в различные возрастные периоды</w:t>
            </w:r>
            <w:r>
              <w:rPr>
                <w:rFonts w:ascii="Times New Roman" w:hAnsi="Times New Roman"/>
                <w:sz w:val="24"/>
                <w:szCs w:val="24"/>
              </w:rPr>
              <w:t>.</w:t>
            </w:r>
          </w:p>
        </w:tc>
        <w:tc>
          <w:tcPr>
            <w:tcW w:w="596" w:type="pct"/>
            <w:gridSpan w:val="2"/>
            <w:shd w:val="clear" w:color="auto" w:fill="auto"/>
            <w:vAlign w:val="center"/>
          </w:tcPr>
          <w:p w:rsidR="00AE1E00" w:rsidRPr="00677D74" w:rsidRDefault="00AE1E00" w:rsidP="00310435">
            <w:pPr>
              <w:suppressAutoHyphens/>
              <w:spacing w:after="0"/>
              <w:rPr>
                <w:rFonts w:ascii="Times New Roman" w:hAnsi="Times New Roman"/>
                <w:i/>
                <w:sz w:val="24"/>
                <w:szCs w:val="24"/>
              </w:rPr>
            </w:pPr>
            <w:r w:rsidRPr="00677D74">
              <w:rPr>
                <w:rFonts w:ascii="Times New Roman" w:hAnsi="Times New Roman"/>
                <w:i/>
                <w:sz w:val="24"/>
                <w:szCs w:val="24"/>
              </w:rPr>
              <w:t>2</w:t>
            </w:r>
          </w:p>
        </w:tc>
        <w:tc>
          <w:tcPr>
            <w:tcW w:w="571" w:type="pct"/>
            <w:vMerge/>
            <w:shd w:val="clear" w:color="auto" w:fill="auto"/>
          </w:tcPr>
          <w:p w:rsidR="00AE1E00" w:rsidRPr="00677D74" w:rsidRDefault="00AE1E00" w:rsidP="00310435">
            <w:pPr>
              <w:suppressAutoHyphens/>
              <w:spacing w:after="0"/>
              <w:rPr>
                <w:rFonts w:ascii="Times New Roman" w:hAnsi="Times New Roman"/>
                <w:i/>
                <w:sz w:val="24"/>
                <w:szCs w:val="24"/>
              </w:rPr>
            </w:pPr>
          </w:p>
        </w:tc>
      </w:tr>
      <w:tr w:rsidR="00AE1E00" w:rsidRPr="00EE1242" w:rsidTr="000C3C53">
        <w:trPr>
          <w:trHeight w:val="273"/>
        </w:trPr>
        <w:tc>
          <w:tcPr>
            <w:tcW w:w="860" w:type="pct"/>
            <w:gridSpan w:val="2"/>
            <w:vMerge/>
            <w:shd w:val="clear" w:color="auto" w:fill="auto"/>
          </w:tcPr>
          <w:p w:rsidR="00AE1E00" w:rsidRPr="00310435" w:rsidRDefault="00AE1E00" w:rsidP="00310435">
            <w:pPr>
              <w:spacing w:after="0"/>
              <w:rPr>
                <w:rFonts w:ascii="Times New Roman" w:hAnsi="Times New Roman"/>
                <w:b/>
                <w:bCs/>
                <w:sz w:val="24"/>
                <w:szCs w:val="24"/>
              </w:rPr>
            </w:pPr>
          </w:p>
        </w:tc>
        <w:tc>
          <w:tcPr>
            <w:tcW w:w="2973" w:type="pct"/>
            <w:gridSpan w:val="2"/>
            <w:shd w:val="clear" w:color="auto" w:fill="auto"/>
          </w:tcPr>
          <w:p w:rsidR="00AE1E00" w:rsidRPr="00310435" w:rsidRDefault="002A78B7" w:rsidP="00FB2C56">
            <w:pPr>
              <w:spacing w:line="240" w:lineRule="auto"/>
              <w:contextualSpacing/>
              <w:rPr>
                <w:rFonts w:ascii="Times New Roman" w:hAnsi="Times New Roman"/>
                <w:sz w:val="24"/>
                <w:szCs w:val="24"/>
              </w:rPr>
            </w:pPr>
            <w:r>
              <w:rPr>
                <w:rFonts w:ascii="Times New Roman" w:hAnsi="Times New Roman"/>
                <w:sz w:val="24"/>
                <w:szCs w:val="24"/>
              </w:rPr>
              <w:t>5</w:t>
            </w:r>
            <w:r w:rsidR="00AE1E00" w:rsidRPr="00310435">
              <w:rPr>
                <w:rFonts w:ascii="Times New Roman" w:hAnsi="Times New Roman"/>
                <w:sz w:val="24"/>
                <w:szCs w:val="24"/>
              </w:rPr>
              <w:t>.</w:t>
            </w:r>
            <w:r>
              <w:rPr>
                <w:rFonts w:ascii="Times New Roman" w:hAnsi="Times New Roman"/>
                <w:sz w:val="24"/>
                <w:szCs w:val="24"/>
              </w:rPr>
              <w:t xml:space="preserve"> </w:t>
            </w:r>
            <w:r w:rsidR="00AE1E00" w:rsidRPr="00310435">
              <w:rPr>
                <w:rFonts w:ascii="Times New Roman" w:hAnsi="Times New Roman"/>
                <w:sz w:val="24"/>
                <w:szCs w:val="24"/>
              </w:rPr>
              <w:t>Диагностические критерии факторов риска развития пролежней. Профилактика пролежней у тяжелобольных пациентов</w:t>
            </w:r>
            <w:r w:rsidR="00AE1E00">
              <w:rPr>
                <w:rFonts w:ascii="Times New Roman" w:hAnsi="Times New Roman"/>
                <w:sz w:val="24"/>
                <w:szCs w:val="24"/>
              </w:rPr>
              <w:t>.</w:t>
            </w:r>
          </w:p>
        </w:tc>
        <w:tc>
          <w:tcPr>
            <w:tcW w:w="596" w:type="pct"/>
            <w:gridSpan w:val="2"/>
            <w:shd w:val="clear" w:color="auto" w:fill="auto"/>
            <w:vAlign w:val="center"/>
          </w:tcPr>
          <w:p w:rsidR="00AE1E00" w:rsidRPr="00677D74" w:rsidRDefault="00AE1E00" w:rsidP="00310435">
            <w:pPr>
              <w:suppressAutoHyphens/>
              <w:rPr>
                <w:rFonts w:ascii="Times New Roman" w:hAnsi="Times New Roman"/>
                <w:i/>
                <w:sz w:val="24"/>
                <w:szCs w:val="24"/>
              </w:rPr>
            </w:pPr>
            <w:r>
              <w:rPr>
                <w:rFonts w:ascii="Times New Roman" w:hAnsi="Times New Roman"/>
                <w:i/>
                <w:sz w:val="24"/>
                <w:szCs w:val="24"/>
              </w:rPr>
              <w:t>2</w:t>
            </w:r>
          </w:p>
        </w:tc>
        <w:tc>
          <w:tcPr>
            <w:tcW w:w="571" w:type="pct"/>
            <w:vMerge/>
            <w:shd w:val="clear" w:color="auto" w:fill="auto"/>
          </w:tcPr>
          <w:p w:rsidR="00AE1E00" w:rsidRDefault="00AE1E00" w:rsidP="00310435">
            <w:pPr>
              <w:suppressAutoHyphens/>
              <w:rPr>
                <w:rFonts w:ascii="Times New Roman" w:hAnsi="Times New Roman"/>
                <w:i/>
                <w:sz w:val="24"/>
                <w:szCs w:val="24"/>
              </w:rPr>
            </w:pPr>
          </w:p>
        </w:tc>
      </w:tr>
      <w:tr w:rsidR="00AE1E00" w:rsidRPr="00EE1242" w:rsidTr="000C3C53">
        <w:tc>
          <w:tcPr>
            <w:tcW w:w="860" w:type="pct"/>
            <w:gridSpan w:val="2"/>
            <w:vMerge/>
            <w:shd w:val="clear" w:color="auto" w:fill="auto"/>
          </w:tcPr>
          <w:p w:rsidR="00AE1E00" w:rsidRPr="00310435" w:rsidRDefault="00AE1E00" w:rsidP="00310435">
            <w:pPr>
              <w:spacing w:after="0"/>
              <w:rPr>
                <w:rFonts w:ascii="Times New Roman" w:hAnsi="Times New Roman"/>
                <w:b/>
                <w:bCs/>
                <w:sz w:val="24"/>
                <w:szCs w:val="24"/>
              </w:rPr>
            </w:pPr>
          </w:p>
        </w:tc>
        <w:tc>
          <w:tcPr>
            <w:tcW w:w="2973" w:type="pct"/>
            <w:gridSpan w:val="2"/>
            <w:shd w:val="clear" w:color="auto" w:fill="auto"/>
          </w:tcPr>
          <w:p w:rsidR="00AE1E00" w:rsidRPr="00310435" w:rsidRDefault="00AE1E00" w:rsidP="00FB2C56">
            <w:pPr>
              <w:spacing w:after="0" w:line="240" w:lineRule="auto"/>
              <w:contextualSpacing/>
              <w:rPr>
                <w:rFonts w:ascii="Times New Roman" w:hAnsi="Times New Roman"/>
                <w:b/>
                <w:sz w:val="24"/>
                <w:szCs w:val="24"/>
              </w:rPr>
            </w:pPr>
            <w:r w:rsidRPr="00310435">
              <w:rPr>
                <w:rFonts w:ascii="Times New Roman" w:hAnsi="Times New Roman"/>
                <w:b/>
                <w:bCs/>
                <w:sz w:val="24"/>
                <w:szCs w:val="24"/>
              </w:rPr>
              <w:t>В том числе практических занятий и лабораторных работ</w:t>
            </w:r>
          </w:p>
        </w:tc>
        <w:tc>
          <w:tcPr>
            <w:tcW w:w="596" w:type="pct"/>
            <w:gridSpan w:val="2"/>
            <w:shd w:val="clear" w:color="auto" w:fill="auto"/>
            <w:vAlign w:val="center"/>
          </w:tcPr>
          <w:p w:rsidR="00AE1E00" w:rsidRPr="00310435" w:rsidRDefault="00AE1E00" w:rsidP="00310435">
            <w:pPr>
              <w:suppressAutoHyphens/>
              <w:spacing w:after="0"/>
              <w:jc w:val="center"/>
              <w:rPr>
                <w:rFonts w:ascii="Times New Roman" w:hAnsi="Times New Roman"/>
                <w:i/>
                <w:sz w:val="24"/>
                <w:szCs w:val="24"/>
              </w:rPr>
            </w:pPr>
            <w:r>
              <w:rPr>
                <w:rFonts w:ascii="Times New Roman" w:hAnsi="Times New Roman"/>
                <w:i/>
                <w:sz w:val="24"/>
                <w:szCs w:val="24"/>
              </w:rPr>
              <w:t>24</w:t>
            </w:r>
          </w:p>
        </w:tc>
        <w:tc>
          <w:tcPr>
            <w:tcW w:w="571" w:type="pct"/>
            <w:vMerge/>
            <w:shd w:val="clear" w:color="auto" w:fill="auto"/>
          </w:tcPr>
          <w:p w:rsidR="00AE1E00" w:rsidRDefault="00AE1E00" w:rsidP="00310435">
            <w:pPr>
              <w:suppressAutoHyphens/>
              <w:spacing w:after="0"/>
              <w:jc w:val="center"/>
              <w:rPr>
                <w:rFonts w:ascii="Times New Roman" w:hAnsi="Times New Roman"/>
                <w:i/>
                <w:sz w:val="24"/>
                <w:szCs w:val="24"/>
              </w:rPr>
            </w:pPr>
          </w:p>
        </w:tc>
      </w:tr>
      <w:tr w:rsidR="00AE1E00" w:rsidRPr="00EE1242" w:rsidTr="000C3C53">
        <w:tc>
          <w:tcPr>
            <w:tcW w:w="860" w:type="pct"/>
            <w:gridSpan w:val="2"/>
            <w:vMerge/>
            <w:shd w:val="clear" w:color="auto" w:fill="auto"/>
          </w:tcPr>
          <w:p w:rsidR="00AE1E00" w:rsidRPr="00310435" w:rsidRDefault="00AE1E00" w:rsidP="00310435">
            <w:pPr>
              <w:spacing w:after="0"/>
              <w:rPr>
                <w:rFonts w:ascii="Times New Roman" w:hAnsi="Times New Roman"/>
                <w:b/>
                <w:bCs/>
                <w:sz w:val="24"/>
                <w:szCs w:val="24"/>
              </w:rPr>
            </w:pPr>
          </w:p>
        </w:tc>
        <w:tc>
          <w:tcPr>
            <w:tcW w:w="2973" w:type="pct"/>
            <w:gridSpan w:val="2"/>
            <w:shd w:val="clear" w:color="auto" w:fill="auto"/>
          </w:tcPr>
          <w:p w:rsidR="00A81FB3" w:rsidRDefault="00AE1E00" w:rsidP="00BA133B">
            <w:pPr>
              <w:spacing w:after="0" w:line="240" w:lineRule="auto"/>
              <w:contextualSpacing/>
              <w:rPr>
                <w:rFonts w:ascii="Times New Roman" w:hAnsi="Times New Roman"/>
                <w:b/>
                <w:sz w:val="24"/>
                <w:szCs w:val="24"/>
              </w:rPr>
            </w:pPr>
            <w:r w:rsidRPr="00310435">
              <w:rPr>
                <w:rFonts w:ascii="Times New Roman" w:hAnsi="Times New Roman"/>
                <w:b/>
                <w:sz w:val="24"/>
                <w:szCs w:val="24"/>
              </w:rPr>
              <w:t xml:space="preserve">Практическое занятие № </w:t>
            </w:r>
            <w:r>
              <w:rPr>
                <w:rFonts w:ascii="Times New Roman" w:hAnsi="Times New Roman"/>
                <w:b/>
                <w:sz w:val="24"/>
                <w:szCs w:val="24"/>
              </w:rPr>
              <w:t>6</w:t>
            </w:r>
            <w:r w:rsidR="002707B5">
              <w:rPr>
                <w:rFonts w:ascii="Times New Roman" w:hAnsi="Times New Roman"/>
                <w:b/>
                <w:sz w:val="24"/>
                <w:szCs w:val="24"/>
              </w:rPr>
              <w:t xml:space="preserve"> </w:t>
            </w:r>
          </w:p>
          <w:p w:rsidR="00AE1E00" w:rsidRPr="00A81FB3" w:rsidRDefault="002707B5" w:rsidP="00BA133B">
            <w:pPr>
              <w:spacing w:after="0" w:line="240" w:lineRule="auto"/>
              <w:contextualSpacing/>
              <w:rPr>
                <w:rFonts w:ascii="Times New Roman" w:hAnsi="Times New Roman"/>
                <w:sz w:val="24"/>
                <w:szCs w:val="24"/>
              </w:rPr>
            </w:pPr>
            <w:r w:rsidRPr="00A81FB3">
              <w:rPr>
                <w:rFonts w:ascii="Times New Roman" w:hAnsi="Times New Roman"/>
                <w:sz w:val="24"/>
                <w:szCs w:val="24"/>
              </w:rPr>
              <w:t>Смена постельного белья</w:t>
            </w:r>
          </w:p>
          <w:p w:rsidR="00EB037A" w:rsidRDefault="0077682F" w:rsidP="00BA133B">
            <w:pPr>
              <w:spacing w:after="0" w:line="240" w:lineRule="auto"/>
              <w:contextualSpacing/>
              <w:rPr>
                <w:rFonts w:ascii="Times New Roman" w:hAnsi="Times New Roman"/>
                <w:sz w:val="24"/>
                <w:szCs w:val="24"/>
              </w:rPr>
            </w:pPr>
            <w:r w:rsidRPr="0077682F">
              <w:rPr>
                <w:rFonts w:ascii="Times New Roman" w:hAnsi="Times New Roman"/>
                <w:b/>
                <w:sz w:val="24"/>
                <w:szCs w:val="24"/>
              </w:rPr>
              <w:t>Содержание:</w:t>
            </w:r>
            <w:r>
              <w:rPr>
                <w:rFonts w:ascii="Times New Roman" w:hAnsi="Times New Roman"/>
                <w:sz w:val="24"/>
                <w:szCs w:val="24"/>
              </w:rPr>
              <w:t xml:space="preserve">  </w:t>
            </w:r>
          </w:p>
          <w:p w:rsidR="00AE1E00" w:rsidRPr="002A78B7" w:rsidRDefault="00AE1E00" w:rsidP="00BA133B">
            <w:pPr>
              <w:pStyle w:val="ad"/>
              <w:numPr>
                <w:ilvl w:val="0"/>
                <w:numId w:val="36"/>
              </w:numPr>
              <w:spacing w:before="0" w:after="0"/>
              <w:ind w:left="0"/>
              <w:contextualSpacing/>
            </w:pPr>
            <w:r w:rsidRPr="002A78B7">
              <w:t>Осущест</w:t>
            </w:r>
            <w:r w:rsidR="002707B5" w:rsidRPr="002A78B7">
              <w:t xml:space="preserve">вление смены постельного белья </w:t>
            </w:r>
            <w:r w:rsidRPr="002A78B7">
              <w:t>поперечным спосо</w:t>
            </w:r>
            <w:r w:rsidR="002707B5" w:rsidRPr="002A78B7">
              <w:t xml:space="preserve">бом и </w:t>
            </w:r>
            <w:r w:rsidRPr="002A78B7">
              <w:t xml:space="preserve"> продольным способом.</w:t>
            </w:r>
          </w:p>
        </w:tc>
        <w:tc>
          <w:tcPr>
            <w:tcW w:w="596" w:type="pct"/>
            <w:gridSpan w:val="2"/>
            <w:shd w:val="clear" w:color="auto" w:fill="auto"/>
            <w:vAlign w:val="center"/>
          </w:tcPr>
          <w:p w:rsidR="00AE1E00" w:rsidRPr="00310435" w:rsidRDefault="00AE1E00" w:rsidP="00310435">
            <w:pPr>
              <w:suppressAutoHyphens/>
              <w:spacing w:after="0"/>
              <w:jc w:val="center"/>
              <w:rPr>
                <w:rFonts w:ascii="Times New Roman" w:hAnsi="Times New Roman"/>
                <w:i/>
                <w:sz w:val="24"/>
                <w:szCs w:val="24"/>
              </w:rPr>
            </w:pPr>
            <w:r>
              <w:rPr>
                <w:rFonts w:ascii="Times New Roman" w:hAnsi="Times New Roman"/>
                <w:i/>
                <w:sz w:val="24"/>
                <w:szCs w:val="24"/>
              </w:rPr>
              <w:t>4</w:t>
            </w:r>
          </w:p>
        </w:tc>
        <w:tc>
          <w:tcPr>
            <w:tcW w:w="571" w:type="pct"/>
            <w:vMerge/>
            <w:shd w:val="clear" w:color="auto" w:fill="auto"/>
          </w:tcPr>
          <w:p w:rsidR="00AE1E00" w:rsidRDefault="00AE1E00" w:rsidP="00310435">
            <w:pPr>
              <w:suppressAutoHyphens/>
              <w:spacing w:after="0"/>
              <w:jc w:val="center"/>
              <w:rPr>
                <w:rFonts w:ascii="Times New Roman" w:hAnsi="Times New Roman"/>
                <w:i/>
                <w:sz w:val="24"/>
                <w:szCs w:val="24"/>
              </w:rPr>
            </w:pPr>
          </w:p>
        </w:tc>
      </w:tr>
      <w:tr w:rsidR="00AE1E00" w:rsidRPr="00EE1242" w:rsidTr="000C3C53">
        <w:tc>
          <w:tcPr>
            <w:tcW w:w="860" w:type="pct"/>
            <w:gridSpan w:val="2"/>
            <w:vMerge/>
            <w:shd w:val="clear" w:color="auto" w:fill="auto"/>
          </w:tcPr>
          <w:p w:rsidR="00AE1E00" w:rsidRPr="00310435" w:rsidRDefault="00AE1E00" w:rsidP="00310435">
            <w:pPr>
              <w:spacing w:after="0"/>
              <w:rPr>
                <w:rFonts w:ascii="Times New Roman" w:hAnsi="Times New Roman"/>
                <w:b/>
                <w:bCs/>
                <w:sz w:val="24"/>
                <w:szCs w:val="24"/>
              </w:rPr>
            </w:pPr>
          </w:p>
        </w:tc>
        <w:tc>
          <w:tcPr>
            <w:tcW w:w="2973" w:type="pct"/>
            <w:gridSpan w:val="2"/>
            <w:shd w:val="clear" w:color="auto" w:fill="auto"/>
          </w:tcPr>
          <w:p w:rsidR="00A81FB3" w:rsidRDefault="00AE1E00" w:rsidP="00BA133B">
            <w:pPr>
              <w:shd w:val="clear" w:color="auto" w:fill="FFFFFF" w:themeFill="background1"/>
              <w:spacing w:after="0" w:line="240" w:lineRule="auto"/>
              <w:rPr>
                <w:rFonts w:ascii="Times New Roman" w:hAnsi="Times New Roman"/>
                <w:b/>
                <w:sz w:val="24"/>
                <w:szCs w:val="24"/>
              </w:rPr>
            </w:pPr>
            <w:r w:rsidRPr="0063243E">
              <w:rPr>
                <w:rFonts w:ascii="Times New Roman" w:hAnsi="Times New Roman"/>
                <w:b/>
                <w:sz w:val="24"/>
                <w:szCs w:val="24"/>
              </w:rPr>
              <w:t xml:space="preserve">Практическое занятие № </w:t>
            </w:r>
            <w:r>
              <w:rPr>
                <w:rFonts w:ascii="Times New Roman" w:hAnsi="Times New Roman"/>
                <w:b/>
                <w:sz w:val="24"/>
                <w:szCs w:val="24"/>
              </w:rPr>
              <w:t>7</w:t>
            </w:r>
            <w:r w:rsidR="002707B5">
              <w:rPr>
                <w:rFonts w:ascii="Times New Roman" w:hAnsi="Times New Roman"/>
                <w:b/>
                <w:sz w:val="24"/>
                <w:szCs w:val="24"/>
              </w:rPr>
              <w:t xml:space="preserve">  </w:t>
            </w:r>
          </w:p>
          <w:p w:rsidR="00AE1E00" w:rsidRPr="00A81FB3" w:rsidRDefault="002707B5" w:rsidP="00BA133B">
            <w:pPr>
              <w:shd w:val="clear" w:color="auto" w:fill="FFFFFF" w:themeFill="background1"/>
              <w:spacing w:after="0" w:line="240" w:lineRule="auto"/>
              <w:rPr>
                <w:rFonts w:ascii="Times New Roman" w:hAnsi="Times New Roman"/>
                <w:sz w:val="24"/>
                <w:szCs w:val="24"/>
              </w:rPr>
            </w:pPr>
            <w:r w:rsidRPr="00A81FB3">
              <w:rPr>
                <w:rFonts w:ascii="Times New Roman" w:hAnsi="Times New Roman"/>
                <w:sz w:val="24"/>
                <w:szCs w:val="24"/>
              </w:rPr>
              <w:t xml:space="preserve">Оказание помощи пациенту с недостаточность </w:t>
            </w:r>
            <w:proofErr w:type="spellStart"/>
            <w:r w:rsidRPr="00A81FB3">
              <w:rPr>
                <w:rFonts w:ascii="Times New Roman" w:hAnsi="Times New Roman"/>
                <w:sz w:val="24"/>
                <w:szCs w:val="24"/>
              </w:rPr>
              <w:t>самоухода</w:t>
            </w:r>
            <w:proofErr w:type="spellEnd"/>
            <w:r w:rsidRPr="00A81FB3">
              <w:rPr>
                <w:rFonts w:ascii="Times New Roman" w:hAnsi="Times New Roman"/>
                <w:sz w:val="24"/>
                <w:szCs w:val="24"/>
              </w:rPr>
              <w:t>.</w:t>
            </w:r>
          </w:p>
          <w:p w:rsidR="00EB037A" w:rsidRDefault="00EA7B9F" w:rsidP="00BA133B">
            <w:pPr>
              <w:spacing w:after="0" w:line="240" w:lineRule="auto"/>
              <w:contextualSpacing/>
              <w:rPr>
                <w:rFonts w:ascii="Times New Roman" w:hAnsi="Times New Roman"/>
                <w:sz w:val="24"/>
                <w:szCs w:val="24"/>
              </w:rPr>
            </w:pPr>
            <w:r w:rsidRPr="00EA7B9F">
              <w:rPr>
                <w:rFonts w:ascii="Times New Roman" w:hAnsi="Times New Roman"/>
                <w:b/>
                <w:sz w:val="24"/>
                <w:szCs w:val="24"/>
              </w:rPr>
              <w:t>Содержание:</w:t>
            </w:r>
            <w:r>
              <w:rPr>
                <w:rFonts w:ascii="Times New Roman" w:hAnsi="Times New Roman"/>
                <w:sz w:val="24"/>
                <w:szCs w:val="24"/>
              </w:rPr>
              <w:t xml:space="preserve"> </w:t>
            </w:r>
          </w:p>
          <w:p w:rsidR="002A78B7" w:rsidRPr="002A78B7" w:rsidRDefault="00EB037A" w:rsidP="00BA133B">
            <w:pPr>
              <w:pStyle w:val="ad"/>
              <w:numPr>
                <w:ilvl w:val="0"/>
                <w:numId w:val="37"/>
              </w:numPr>
              <w:spacing w:before="0" w:after="0"/>
              <w:ind w:left="0"/>
              <w:contextualSpacing/>
              <w:rPr>
                <w:b/>
              </w:rPr>
            </w:pPr>
            <w:r w:rsidRPr="002A78B7">
              <w:t>О</w:t>
            </w:r>
            <w:r w:rsidR="00AE1E00" w:rsidRPr="002A78B7">
              <w:t xml:space="preserve">существление смены нательного белья. </w:t>
            </w:r>
          </w:p>
          <w:p w:rsidR="00AE1E00" w:rsidRPr="002A78B7" w:rsidRDefault="00AE1E00" w:rsidP="00BA133B">
            <w:pPr>
              <w:pStyle w:val="ad"/>
              <w:numPr>
                <w:ilvl w:val="0"/>
                <w:numId w:val="37"/>
              </w:numPr>
              <w:spacing w:before="0" w:after="0"/>
              <w:ind w:left="0"/>
              <w:contextualSpacing/>
              <w:rPr>
                <w:b/>
              </w:rPr>
            </w:pPr>
            <w:r w:rsidRPr="002A78B7">
              <w:t>Применение вспомогательных средств: при надевании носок, при застёгивании пуговиц.</w:t>
            </w:r>
          </w:p>
        </w:tc>
        <w:tc>
          <w:tcPr>
            <w:tcW w:w="596" w:type="pct"/>
            <w:gridSpan w:val="2"/>
            <w:shd w:val="clear" w:color="auto" w:fill="auto"/>
            <w:vAlign w:val="center"/>
          </w:tcPr>
          <w:p w:rsidR="00AE1E00" w:rsidRDefault="00AE1E00" w:rsidP="00310435">
            <w:pPr>
              <w:suppressAutoHyphens/>
              <w:spacing w:after="0"/>
              <w:jc w:val="center"/>
              <w:rPr>
                <w:rFonts w:ascii="Times New Roman" w:hAnsi="Times New Roman"/>
                <w:i/>
                <w:sz w:val="24"/>
                <w:szCs w:val="24"/>
              </w:rPr>
            </w:pPr>
            <w:r>
              <w:rPr>
                <w:rFonts w:ascii="Times New Roman" w:hAnsi="Times New Roman"/>
                <w:i/>
                <w:sz w:val="24"/>
                <w:szCs w:val="24"/>
              </w:rPr>
              <w:t>4</w:t>
            </w:r>
          </w:p>
        </w:tc>
        <w:tc>
          <w:tcPr>
            <w:tcW w:w="571" w:type="pct"/>
            <w:vMerge/>
            <w:shd w:val="clear" w:color="auto" w:fill="auto"/>
          </w:tcPr>
          <w:p w:rsidR="00AE1E00" w:rsidRDefault="00AE1E00" w:rsidP="00310435">
            <w:pPr>
              <w:suppressAutoHyphens/>
              <w:spacing w:after="0"/>
              <w:jc w:val="center"/>
              <w:rPr>
                <w:rFonts w:ascii="Times New Roman" w:hAnsi="Times New Roman"/>
                <w:i/>
                <w:sz w:val="24"/>
                <w:szCs w:val="24"/>
              </w:rPr>
            </w:pPr>
          </w:p>
        </w:tc>
      </w:tr>
      <w:tr w:rsidR="00AE1E00" w:rsidRPr="00EE1242" w:rsidTr="000C3C53">
        <w:tc>
          <w:tcPr>
            <w:tcW w:w="860" w:type="pct"/>
            <w:gridSpan w:val="2"/>
            <w:vMerge/>
            <w:shd w:val="clear" w:color="auto" w:fill="auto"/>
          </w:tcPr>
          <w:p w:rsidR="00AE1E00" w:rsidRPr="00310435" w:rsidRDefault="00AE1E00" w:rsidP="00310435">
            <w:pPr>
              <w:spacing w:after="0"/>
              <w:rPr>
                <w:rFonts w:ascii="Times New Roman" w:hAnsi="Times New Roman"/>
                <w:b/>
                <w:bCs/>
                <w:sz w:val="24"/>
                <w:szCs w:val="24"/>
              </w:rPr>
            </w:pPr>
          </w:p>
        </w:tc>
        <w:tc>
          <w:tcPr>
            <w:tcW w:w="2973" w:type="pct"/>
            <w:gridSpan w:val="2"/>
            <w:shd w:val="clear" w:color="auto" w:fill="auto"/>
          </w:tcPr>
          <w:p w:rsidR="00A81FB3" w:rsidRDefault="00AE1E00" w:rsidP="00BA133B">
            <w:pPr>
              <w:shd w:val="clear" w:color="auto" w:fill="FFFFFF" w:themeFill="background1"/>
              <w:spacing w:after="0" w:line="240" w:lineRule="auto"/>
              <w:rPr>
                <w:rFonts w:ascii="Times New Roman" w:hAnsi="Times New Roman"/>
                <w:sz w:val="24"/>
                <w:szCs w:val="24"/>
              </w:rPr>
            </w:pPr>
            <w:r w:rsidRPr="0063243E">
              <w:rPr>
                <w:rFonts w:ascii="Times New Roman" w:hAnsi="Times New Roman"/>
                <w:b/>
                <w:sz w:val="24"/>
                <w:szCs w:val="24"/>
              </w:rPr>
              <w:t xml:space="preserve">Практическое занятие № </w:t>
            </w:r>
            <w:r>
              <w:rPr>
                <w:rFonts w:ascii="Times New Roman" w:hAnsi="Times New Roman"/>
                <w:b/>
                <w:sz w:val="24"/>
                <w:szCs w:val="24"/>
              </w:rPr>
              <w:t>8</w:t>
            </w:r>
            <w:r w:rsidR="000C58EA" w:rsidRPr="00310435">
              <w:rPr>
                <w:rFonts w:ascii="Times New Roman" w:hAnsi="Times New Roman"/>
                <w:sz w:val="24"/>
                <w:szCs w:val="24"/>
              </w:rPr>
              <w:t xml:space="preserve"> </w:t>
            </w:r>
          </w:p>
          <w:p w:rsidR="00AE1E00" w:rsidRPr="00A81FB3" w:rsidRDefault="000C58EA" w:rsidP="00BA133B">
            <w:pPr>
              <w:shd w:val="clear" w:color="auto" w:fill="FFFFFF" w:themeFill="background1"/>
              <w:spacing w:after="0" w:line="240" w:lineRule="auto"/>
              <w:rPr>
                <w:rFonts w:ascii="Times New Roman" w:hAnsi="Times New Roman"/>
                <w:sz w:val="24"/>
                <w:szCs w:val="24"/>
              </w:rPr>
            </w:pPr>
            <w:r w:rsidRPr="00A81FB3">
              <w:rPr>
                <w:rFonts w:ascii="Times New Roman" w:hAnsi="Times New Roman"/>
                <w:sz w:val="24"/>
                <w:szCs w:val="24"/>
              </w:rPr>
              <w:t>Проведение утреннего туалета тяжелобольного пациента.</w:t>
            </w:r>
          </w:p>
          <w:p w:rsidR="00EB037A" w:rsidRDefault="0077682F" w:rsidP="00BA133B">
            <w:pPr>
              <w:spacing w:after="0" w:line="240" w:lineRule="auto"/>
              <w:rPr>
                <w:rFonts w:ascii="Times New Roman" w:hAnsi="Times New Roman"/>
                <w:sz w:val="24"/>
                <w:szCs w:val="24"/>
              </w:rPr>
            </w:pPr>
            <w:r w:rsidRPr="0077682F">
              <w:rPr>
                <w:rFonts w:ascii="Times New Roman" w:hAnsi="Times New Roman"/>
                <w:b/>
                <w:sz w:val="24"/>
                <w:szCs w:val="24"/>
              </w:rPr>
              <w:t>Содержание:</w:t>
            </w:r>
            <w:r>
              <w:rPr>
                <w:rFonts w:ascii="Times New Roman" w:hAnsi="Times New Roman"/>
                <w:sz w:val="24"/>
                <w:szCs w:val="24"/>
              </w:rPr>
              <w:t xml:space="preserve">  </w:t>
            </w:r>
          </w:p>
          <w:p w:rsidR="00AE1E00" w:rsidRPr="002A78B7" w:rsidRDefault="00AE1E00" w:rsidP="00BA133B">
            <w:pPr>
              <w:pStyle w:val="ad"/>
              <w:numPr>
                <w:ilvl w:val="0"/>
                <w:numId w:val="38"/>
              </w:numPr>
              <w:spacing w:before="0" w:after="0"/>
              <w:ind w:left="0"/>
            </w:pPr>
            <w:r w:rsidRPr="002A78B7">
              <w:t xml:space="preserve">Уход за слизистой полости рта, чистка зубов, уход за зубными протезами. </w:t>
            </w:r>
          </w:p>
        </w:tc>
        <w:tc>
          <w:tcPr>
            <w:tcW w:w="596" w:type="pct"/>
            <w:gridSpan w:val="2"/>
            <w:shd w:val="clear" w:color="auto" w:fill="auto"/>
            <w:vAlign w:val="center"/>
          </w:tcPr>
          <w:p w:rsidR="00AE1E00" w:rsidRPr="00310435" w:rsidRDefault="00AE1E00" w:rsidP="00310435">
            <w:pPr>
              <w:suppressAutoHyphens/>
              <w:spacing w:after="0"/>
              <w:jc w:val="center"/>
              <w:rPr>
                <w:rFonts w:ascii="Times New Roman" w:hAnsi="Times New Roman"/>
                <w:i/>
                <w:sz w:val="24"/>
                <w:szCs w:val="24"/>
              </w:rPr>
            </w:pPr>
            <w:r>
              <w:rPr>
                <w:rFonts w:ascii="Times New Roman" w:hAnsi="Times New Roman"/>
                <w:i/>
                <w:sz w:val="24"/>
                <w:szCs w:val="24"/>
              </w:rPr>
              <w:t>4</w:t>
            </w:r>
          </w:p>
        </w:tc>
        <w:tc>
          <w:tcPr>
            <w:tcW w:w="571" w:type="pct"/>
            <w:vMerge/>
            <w:shd w:val="clear" w:color="auto" w:fill="auto"/>
          </w:tcPr>
          <w:p w:rsidR="00AE1E00" w:rsidRDefault="00AE1E00" w:rsidP="00310435">
            <w:pPr>
              <w:suppressAutoHyphens/>
              <w:spacing w:after="0"/>
              <w:jc w:val="center"/>
              <w:rPr>
                <w:rFonts w:ascii="Times New Roman" w:hAnsi="Times New Roman"/>
                <w:i/>
                <w:sz w:val="24"/>
                <w:szCs w:val="24"/>
              </w:rPr>
            </w:pPr>
          </w:p>
        </w:tc>
      </w:tr>
      <w:tr w:rsidR="00AE1E00" w:rsidRPr="00EE1242" w:rsidTr="000C3C53">
        <w:tc>
          <w:tcPr>
            <w:tcW w:w="860" w:type="pct"/>
            <w:gridSpan w:val="2"/>
            <w:vMerge/>
            <w:shd w:val="clear" w:color="auto" w:fill="auto"/>
          </w:tcPr>
          <w:p w:rsidR="00AE1E00" w:rsidRPr="00310435" w:rsidRDefault="00AE1E00" w:rsidP="00310435">
            <w:pPr>
              <w:spacing w:after="0"/>
              <w:rPr>
                <w:rFonts w:ascii="Times New Roman" w:hAnsi="Times New Roman"/>
                <w:b/>
                <w:bCs/>
                <w:sz w:val="24"/>
                <w:szCs w:val="24"/>
              </w:rPr>
            </w:pPr>
          </w:p>
        </w:tc>
        <w:tc>
          <w:tcPr>
            <w:tcW w:w="2973" w:type="pct"/>
            <w:gridSpan w:val="2"/>
            <w:shd w:val="clear" w:color="auto" w:fill="auto"/>
          </w:tcPr>
          <w:p w:rsidR="00EB037A" w:rsidRDefault="00AE1E00" w:rsidP="002A78B7">
            <w:pPr>
              <w:shd w:val="clear" w:color="auto" w:fill="FFFFFF" w:themeFill="background1"/>
              <w:spacing w:after="0" w:line="240" w:lineRule="auto"/>
              <w:rPr>
                <w:rFonts w:ascii="Times New Roman" w:hAnsi="Times New Roman"/>
                <w:b/>
                <w:sz w:val="24"/>
                <w:szCs w:val="24"/>
              </w:rPr>
            </w:pPr>
            <w:r w:rsidRPr="0063243E">
              <w:rPr>
                <w:rFonts w:ascii="Times New Roman" w:hAnsi="Times New Roman"/>
                <w:b/>
                <w:sz w:val="24"/>
                <w:szCs w:val="24"/>
              </w:rPr>
              <w:t xml:space="preserve">Практическое занятие № </w:t>
            </w:r>
            <w:r>
              <w:rPr>
                <w:rFonts w:ascii="Times New Roman" w:hAnsi="Times New Roman"/>
                <w:b/>
                <w:sz w:val="24"/>
                <w:szCs w:val="24"/>
              </w:rPr>
              <w:t>9</w:t>
            </w:r>
            <w:r w:rsidR="000C58EA">
              <w:rPr>
                <w:rFonts w:ascii="Times New Roman" w:hAnsi="Times New Roman"/>
                <w:b/>
                <w:sz w:val="24"/>
                <w:szCs w:val="24"/>
              </w:rPr>
              <w:t xml:space="preserve"> </w:t>
            </w:r>
          </w:p>
          <w:p w:rsidR="00AE1E00" w:rsidRPr="00EB037A" w:rsidRDefault="000C58EA" w:rsidP="002A78B7">
            <w:pPr>
              <w:shd w:val="clear" w:color="auto" w:fill="FFFFFF" w:themeFill="background1"/>
              <w:spacing w:after="0" w:line="240" w:lineRule="auto"/>
              <w:rPr>
                <w:rFonts w:ascii="Times New Roman" w:hAnsi="Times New Roman"/>
                <w:sz w:val="24"/>
                <w:szCs w:val="24"/>
              </w:rPr>
            </w:pPr>
            <w:r w:rsidRPr="00EB037A">
              <w:rPr>
                <w:rFonts w:ascii="Times New Roman" w:hAnsi="Times New Roman"/>
                <w:sz w:val="24"/>
                <w:szCs w:val="24"/>
              </w:rPr>
              <w:t>Проведение утреннего туалета тяжелобольного пациента.</w:t>
            </w:r>
          </w:p>
          <w:p w:rsidR="00EB037A" w:rsidRDefault="0077682F" w:rsidP="002A78B7">
            <w:pPr>
              <w:shd w:val="clear" w:color="auto" w:fill="FFFFFF" w:themeFill="background1"/>
              <w:spacing w:after="0" w:line="240" w:lineRule="auto"/>
              <w:rPr>
                <w:rFonts w:ascii="Times New Roman" w:hAnsi="Times New Roman"/>
                <w:sz w:val="24"/>
                <w:szCs w:val="24"/>
              </w:rPr>
            </w:pPr>
            <w:r w:rsidRPr="0077682F">
              <w:rPr>
                <w:rFonts w:ascii="Times New Roman" w:hAnsi="Times New Roman"/>
                <w:b/>
                <w:sz w:val="24"/>
                <w:szCs w:val="24"/>
              </w:rPr>
              <w:t>Содержание:</w:t>
            </w:r>
            <w:r>
              <w:rPr>
                <w:rFonts w:ascii="Times New Roman" w:hAnsi="Times New Roman"/>
                <w:sz w:val="24"/>
                <w:szCs w:val="24"/>
              </w:rPr>
              <w:t xml:space="preserve">  </w:t>
            </w:r>
          </w:p>
          <w:p w:rsidR="002A78B7" w:rsidRPr="002A78B7" w:rsidRDefault="00EA71DB" w:rsidP="002A78B7">
            <w:pPr>
              <w:pStyle w:val="ad"/>
              <w:numPr>
                <w:ilvl w:val="0"/>
                <w:numId w:val="39"/>
              </w:numPr>
              <w:shd w:val="clear" w:color="auto" w:fill="FFFFFF" w:themeFill="background1"/>
              <w:spacing w:before="0" w:after="0"/>
              <w:ind w:left="0"/>
              <w:rPr>
                <w:b/>
              </w:rPr>
            </w:pPr>
            <w:r>
              <w:t xml:space="preserve">1. </w:t>
            </w:r>
            <w:r w:rsidR="00AE1E00" w:rsidRPr="002A78B7">
              <w:t xml:space="preserve">Уход за слизистой носа. </w:t>
            </w:r>
          </w:p>
          <w:p w:rsidR="002A78B7" w:rsidRPr="002A78B7" w:rsidRDefault="00EA71DB" w:rsidP="002A78B7">
            <w:pPr>
              <w:pStyle w:val="ad"/>
              <w:numPr>
                <w:ilvl w:val="0"/>
                <w:numId w:val="39"/>
              </w:numPr>
              <w:shd w:val="clear" w:color="auto" w:fill="FFFFFF" w:themeFill="background1"/>
              <w:spacing w:before="0" w:after="0"/>
              <w:ind w:left="0"/>
              <w:rPr>
                <w:b/>
              </w:rPr>
            </w:pPr>
            <w:r>
              <w:t xml:space="preserve">2. </w:t>
            </w:r>
            <w:r w:rsidR="00AE1E00" w:rsidRPr="002A78B7">
              <w:t xml:space="preserve">Уход за ушами. </w:t>
            </w:r>
          </w:p>
          <w:p w:rsidR="002A78B7" w:rsidRPr="002A78B7" w:rsidRDefault="00EA71DB" w:rsidP="002A78B7">
            <w:pPr>
              <w:pStyle w:val="ad"/>
              <w:numPr>
                <w:ilvl w:val="0"/>
                <w:numId w:val="39"/>
              </w:numPr>
              <w:shd w:val="clear" w:color="auto" w:fill="FFFFFF" w:themeFill="background1"/>
              <w:spacing w:before="0" w:after="0"/>
              <w:ind w:left="0"/>
              <w:rPr>
                <w:b/>
              </w:rPr>
            </w:pPr>
            <w:r>
              <w:t xml:space="preserve">3. </w:t>
            </w:r>
            <w:r w:rsidR="00AE1E00" w:rsidRPr="002A78B7">
              <w:t xml:space="preserve">Уход за глазами. </w:t>
            </w:r>
          </w:p>
          <w:p w:rsidR="002A78B7" w:rsidRPr="002A78B7" w:rsidRDefault="00EA71DB" w:rsidP="002A78B7">
            <w:pPr>
              <w:pStyle w:val="ad"/>
              <w:numPr>
                <w:ilvl w:val="0"/>
                <w:numId w:val="39"/>
              </w:numPr>
              <w:shd w:val="clear" w:color="auto" w:fill="FFFFFF" w:themeFill="background1"/>
              <w:spacing w:before="0" w:after="0"/>
              <w:ind w:left="0"/>
              <w:rPr>
                <w:b/>
              </w:rPr>
            </w:pPr>
            <w:r>
              <w:t xml:space="preserve">4. </w:t>
            </w:r>
            <w:r w:rsidR="00AE1E00" w:rsidRPr="002A78B7">
              <w:t xml:space="preserve">Уход за волосами. </w:t>
            </w:r>
          </w:p>
          <w:p w:rsidR="00AE1E00" w:rsidRPr="002A78B7" w:rsidRDefault="00EA71DB" w:rsidP="002A78B7">
            <w:pPr>
              <w:pStyle w:val="ad"/>
              <w:numPr>
                <w:ilvl w:val="0"/>
                <w:numId w:val="39"/>
              </w:numPr>
              <w:shd w:val="clear" w:color="auto" w:fill="FFFFFF" w:themeFill="background1"/>
              <w:spacing w:before="0" w:after="0"/>
              <w:ind w:left="0"/>
              <w:rPr>
                <w:b/>
              </w:rPr>
            </w:pPr>
            <w:r>
              <w:t xml:space="preserve">5. </w:t>
            </w:r>
            <w:r w:rsidR="00AE1E00" w:rsidRPr="002A78B7">
              <w:t>Мыт</w:t>
            </w:r>
            <w:r w:rsidR="002A78B7">
              <w:t>ь</w:t>
            </w:r>
            <w:r w:rsidR="00AE1E00" w:rsidRPr="002A78B7">
              <w:t>е ног</w:t>
            </w:r>
            <w:r w:rsidR="000C58EA" w:rsidRPr="002A78B7">
              <w:t xml:space="preserve"> тяжелобольного в постели</w:t>
            </w:r>
            <w:r w:rsidR="00AE1E00" w:rsidRPr="002A78B7">
              <w:t>.</w:t>
            </w:r>
          </w:p>
        </w:tc>
        <w:tc>
          <w:tcPr>
            <w:tcW w:w="596" w:type="pct"/>
            <w:gridSpan w:val="2"/>
            <w:shd w:val="clear" w:color="auto" w:fill="auto"/>
            <w:vAlign w:val="center"/>
          </w:tcPr>
          <w:p w:rsidR="00AE1E00" w:rsidRDefault="00AE1E00" w:rsidP="00310435">
            <w:pPr>
              <w:suppressAutoHyphens/>
              <w:spacing w:after="0"/>
              <w:jc w:val="center"/>
              <w:rPr>
                <w:rFonts w:ascii="Times New Roman" w:hAnsi="Times New Roman"/>
                <w:i/>
                <w:sz w:val="24"/>
                <w:szCs w:val="24"/>
              </w:rPr>
            </w:pPr>
            <w:r>
              <w:rPr>
                <w:rFonts w:ascii="Times New Roman" w:hAnsi="Times New Roman"/>
                <w:i/>
                <w:sz w:val="24"/>
                <w:szCs w:val="24"/>
              </w:rPr>
              <w:t>4</w:t>
            </w:r>
          </w:p>
        </w:tc>
        <w:tc>
          <w:tcPr>
            <w:tcW w:w="571" w:type="pct"/>
            <w:vMerge/>
            <w:shd w:val="clear" w:color="auto" w:fill="auto"/>
          </w:tcPr>
          <w:p w:rsidR="00AE1E00" w:rsidRDefault="00AE1E00" w:rsidP="00310435">
            <w:pPr>
              <w:suppressAutoHyphens/>
              <w:spacing w:after="0"/>
              <w:jc w:val="center"/>
              <w:rPr>
                <w:rFonts w:ascii="Times New Roman" w:hAnsi="Times New Roman"/>
                <w:i/>
                <w:sz w:val="24"/>
                <w:szCs w:val="24"/>
              </w:rPr>
            </w:pPr>
          </w:p>
        </w:tc>
      </w:tr>
      <w:tr w:rsidR="00AE1E00" w:rsidRPr="00EE1242" w:rsidTr="000C3C53">
        <w:tc>
          <w:tcPr>
            <w:tcW w:w="860" w:type="pct"/>
            <w:gridSpan w:val="2"/>
            <w:vMerge/>
            <w:shd w:val="clear" w:color="auto" w:fill="auto"/>
          </w:tcPr>
          <w:p w:rsidR="00AE1E00" w:rsidRPr="00310435" w:rsidRDefault="00AE1E00" w:rsidP="00310435">
            <w:pPr>
              <w:spacing w:after="0"/>
              <w:rPr>
                <w:rFonts w:ascii="Times New Roman" w:hAnsi="Times New Roman"/>
                <w:b/>
                <w:bCs/>
                <w:sz w:val="24"/>
                <w:szCs w:val="24"/>
              </w:rPr>
            </w:pPr>
          </w:p>
        </w:tc>
        <w:tc>
          <w:tcPr>
            <w:tcW w:w="2973" w:type="pct"/>
            <w:gridSpan w:val="2"/>
            <w:shd w:val="clear" w:color="auto" w:fill="auto"/>
          </w:tcPr>
          <w:p w:rsidR="00EB037A" w:rsidRDefault="00AE1E00" w:rsidP="00BA133B">
            <w:pPr>
              <w:shd w:val="clear" w:color="auto" w:fill="FFFFFF" w:themeFill="background1"/>
              <w:spacing w:after="0" w:line="240" w:lineRule="auto"/>
              <w:rPr>
                <w:rFonts w:ascii="Times New Roman" w:hAnsi="Times New Roman"/>
                <w:b/>
                <w:sz w:val="24"/>
                <w:szCs w:val="24"/>
              </w:rPr>
            </w:pPr>
            <w:r w:rsidRPr="0063243E">
              <w:rPr>
                <w:rFonts w:ascii="Times New Roman" w:hAnsi="Times New Roman"/>
                <w:b/>
                <w:sz w:val="24"/>
                <w:szCs w:val="24"/>
              </w:rPr>
              <w:t xml:space="preserve">Практическое занятие № </w:t>
            </w:r>
            <w:r>
              <w:rPr>
                <w:rFonts w:ascii="Times New Roman" w:hAnsi="Times New Roman"/>
                <w:b/>
                <w:sz w:val="24"/>
                <w:szCs w:val="24"/>
              </w:rPr>
              <w:t>10</w:t>
            </w:r>
            <w:r w:rsidR="002707B5">
              <w:rPr>
                <w:rFonts w:ascii="Times New Roman" w:hAnsi="Times New Roman"/>
                <w:b/>
                <w:sz w:val="24"/>
                <w:szCs w:val="24"/>
              </w:rPr>
              <w:t xml:space="preserve"> </w:t>
            </w:r>
          </w:p>
          <w:p w:rsidR="00AE1E00" w:rsidRPr="0063243E" w:rsidRDefault="000C58EA" w:rsidP="00BA133B">
            <w:pPr>
              <w:shd w:val="clear" w:color="auto" w:fill="FFFFFF" w:themeFill="background1"/>
              <w:spacing w:after="0" w:line="240" w:lineRule="auto"/>
              <w:rPr>
                <w:rFonts w:ascii="Times New Roman" w:hAnsi="Times New Roman"/>
                <w:b/>
                <w:sz w:val="24"/>
                <w:szCs w:val="24"/>
              </w:rPr>
            </w:pPr>
            <w:r w:rsidRPr="00310435">
              <w:rPr>
                <w:rFonts w:ascii="Times New Roman" w:hAnsi="Times New Roman"/>
                <w:sz w:val="24"/>
                <w:szCs w:val="24"/>
              </w:rPr>
              <w:t>Проведение утреннего туалета тяжелобольного пациента</w:t>
            </w:r>
          </w:p>
          <w:p w:rsidR="00EB037A" w:rsidRDefault="0077682F" w:rsidP="00BA133B">
            <w:pPr>
              <w:spacing w:after="0" w:line="240" w:lineRule="auto"/>
              <w:rPr>
                <w:rFonts w:ascii="Times New Roman" w:hAnsi="Times New Roman"/>
                <w:sz w:val="24"/>
                <w:szCs w:val="24"/>
              </w:rPr>
            </w:pPr>
            <w:r w:rsidRPr="0077682F">
              <w:rPr>
                <w:rFonts w:ascii="Times New Roman" w:hAnsi="Times New Roman"/>
                <w:b/>
                <w:sz w:val="24"/>
                <w:szCs w:val="24"/>
              </w:rPr>
              <w:t>Содержание:</w:t>
            </w:r>
            <w:r>
              <w:rPr>
                <w:rFonts w:ascii="Times New Roman" w:hAnsi="Times New Roman"/>
                <w:sz w:val="24"/>
                <w:szCs w:val="24"/>
              </w:rPr>
              <w:t xml:space="preserve">  </w:t>
            </w:r>
          </w:p>
          <w:p w:rsidR="00AE1E00" w:rsidRPr="00BA133B" w:rsidRDefault="00BA133B" w:rsidP="00BA133B">
            <w:pPr>
              <w:pStyle w:val="ad"/>
              <w:spacing w:before="0" w:after="0"/>
              <w:ind w:left="0"/>
              <w:rPr>
                <w:b/>
                <w:highlight w:val="yellow"/>
              </w:rPr>
            </w:pPr>
            <w:r>
              <w:t>1.</w:t>
            </w:r>
            <w:r w:rsidR="00AE1E00" w:rsidRPr="00BA133B">
              <w:t>Уход за наружными половыми органами мужчины и женщине. Подача судна, мочеприемника.</w:t>
            </w:r>
          </w:p>
        </w:tc>
        <w:tc>
          <w:tcPr>
            <w:tcW w:w="596" w:type="pct"/>
            <w:gridSpan w:val="2"/>
            <w:shd w:val="clear" w:color="auto" w:fill="auto"/>
            <w:vAlign w:val="center"/>
          </w:tcPr>
          <w:p w:rsidR="00AE1E00" w:rsidRDefault="00AE1E00" w:rsidP="00310435">
            <w:pPr>
              <w:suppressAutoHyphens/>
              <w:spacing w:after="0"/>
              <w:jc w:val="center"/>
              <w:rPr>
                <w:rFonts w:ascii="Times New Roman" w:hAnsi="Times New Roman"/>
                <w:i/>
                <w:sz w:val="24"/>
                <w:szCs w:val="24"/>
              </w:rPr>
            </w:pPr>
            <w:r>
              <w:rPr>
                <w:rFonts w:ascii="Times New Roman" w:hAnsi="Times New Roman"/>
                <w:i/>
                <w:sz w:val="24"/>
                <w:szCs w:val="24"/>
              </w:rPr>
              <w:t>4</w:t>
            </w:r>
          </w:p>
        </w:tc>
        <w:tc>
          <w:tcPr>
            <w:tcW w:w="571" w:type="pct"/>
            <w:vMerge/>
            <w:shd w:val="clear" w:color="auto" w:fill="auto"/>
          </w:tcPr>
          <w:p w:rsidR="00AE1E00" w:rsidRDefault="00AE1E00" w:rsidP="00310435">
            <w:pPr>
              <w:suppressAutoHyphens/>
              <w:spacing w:after="0"/>
              <w:jc w:val="center"/>
              <w:rPr>
                <w:rFonts w:ascii="Times New Roman" w:hAnsi="Times New Roman"/>
                <w:i/>
                <w:sz w:val="24"/>
                <w:szCs w:val="24"/>
              </w:rPr>
            </w:pPr>
          </w:p>
        </w:tc>
      </w:tr>
      <w:tr w:rsidR="00AE1E00" w:rsidRPr="00EE1242" w:rsidTr="000C3C53">
        <w:tc>
          <w:tcPr>
            <w:tcW w:w="860" w:type="pct"/>
            <w:gridSpan w:val="2"/>
            <w:vMerge/>
            <w:shd w:val="clear" w:color="auto" w:fill="auto"/>
          </w:tcPr>
          <w:p w:rsidR="00AE1E00" w:rsidRPr="00310435" w:rsidRDefault="00AE1E00" w:rsidP="00310435">
            <w:pPr>
              <w:spacing w:after="0"/>
              <w:rPr>
                <w:rFonts w:ascii="Times New Roman" w:hAnsi="Times New Roman"/>
                <w:b/>
                <w:bCs/>
                <w:sz w:val="24"/>
                <w:szCs w:val="24"/>
              </w:rPr>
            </w:pPr>
          </w:p>
        </w:tc>
        <w:tc>
          <w:tcPr>
            <w:tcW w:w="2973" w:type="pct"/>
            <w:gridSpan w:val="2"/>
            <w:shd w:val="clear" w:color="auto" w:fill="auto"/>
          </w:tcPr>
          <w:p w:rsidR="00EB037A" w:rsidRDefault="00AE1E00" w:rsidP="00310435">
            <w:pPr>
              <w:spacing w:after="0"/>
              <w:rPr>
                <w:rFonts w:ascii="Times New Roman" w:hAnsi="Times New Roman"/>
                <w:b/>
                <w:sz w:val="24"/>
                <w:szCs w:val="24"/>
              </w:rPr>
            </w:pPr>
            <w:r w:rsidRPr="00310435">
              <w:rPr>
                <w:rFonts w:ascii="Times New Roman" w:hAnsi="Times New Roman"/>
                <w:b/>
                <w:sz w:val="24"/>
                <w:szCs w:val="24"/>
              </w:rPr>
              <w:t xml:space="preserve">Практическое занятие № </w:t>
            </w:r>
            <w:r>
              <w:rPr>
                <w:rFonts w:ascii="Times New Roman" w:hAnsi="Times New Roman"/>
                <w:b/>
                <w:sz w:val="24"/>
                <w:szCs w:val="24"/>
              </w:rPr>
              <w:t>11</w:t>
            </w:r>
            <w:r w:rsidR="00D3247C">
              <w:rPr>
                <w:rFonts w:ascii="Times New Roman" w:hAnsi="Times New Roman"/>
                <w:b/>
                <w:sz w:val="24"/>
                <w:szCs w:val="24"/>
              </w:rPr>
              <w:t xml:space="preserve"> </w:t>
            </w:r>
          </w:p>
          <w:p w:rsidR="00AE1E00" w:rsidRPr="00EB037A" w:rsidRDefault="00D3247C" w:rsidP="00310435">
            <w:pPr>
              <w:spacing w:after="0"/>
              <w:rPr>
                <w:rFonts w:ascii="Times New Roman" w:hAnsi="Times New Roman"/>
                <w:sz w:val="24"/>
                <w:szCs w:val="24"/>
              </w:rPr>
            </w:pPr>
            <w:r w:rsidRPr="00EB037A">
              <w:rPr>
                <w:rFonts w:ascii="Times New Roman" w:hAnsi="Times New Roman"/>
                <w:sz w:val="24"/>
                <w:szCs w:val="24"/>
              </w:rPr>
              <w:t xml:space="preserve">Осуществление ухода за пациентом при риске развития пролежней. </w:t>
            </w:r>
          </w:p>
          <w:p w:rsidR="00EB037A" w:rsidRDefault="0077682F" w:rsidP="000C58EA">
            <w:pPr>
              <w:spacing w:after="0"/>
              <w:rPr>
                <w:rFonts w:ascii="Times New Roman" w:hAnsi="Times New Roman"/>
                <w:sz w:val="24"/>
                <w:szCs w:val="24"/>
              </w:rPr>
            </w:pPr>
            <w:r w:rsidRPr="0077682F">
              <w:rPr>
                <w:rFonts w:ascii="Times New Roman" w:hAnsi="Times New Roman"/>
                <w:b/>
                <w:sz w:val="24"/>
                <w:szCs w:val="24"/>
              </w:rPr>
              <w:t>Содержание:</w:t>
            </w:r>
            <w:r>
              <w:rPr>
                <w:rFonts w:ascii="Times New Roman" w:hAnsi="Times New Roman"/>
                <w:sz w:val="24"/>
                <w:szCs w:val="24"/>
              </w:rPr>
              <w:t xml:space="preserve">  </w:t>
            </w:r>
          </w:p>
          <w:p w:rsidR="00BA133B" w:rsidRDefault="00BA133B" w:rsidP="000C58EA">
            <w:pPr>
              <w:spacing w:after="0"/>
              <w:rPr>
                <w:rFonts w:ascii="Times New Roman" w:hAnsi="Times New Roman"/>
                <w:sz w:val="24"/>
                <w:szCs w:val="24"/>
              </w:rPr>
            </w:pPr>
            <w:r>
              <w:rPr>
                <w:rFonts w:ascii="Times New Roman" w:hAnsi="Times New Roman"/>
                <w:sz w:val="24"/>
                <w:szCs w:val="24"/>
              </w:rPr>
              <w:t>1.</w:t>
            </w:r>
            <w:r w:rsidR="000C58EA">
              <w:rPr>
                <w:rFonts w:ascii="Times New Roman" w:hAnsi="Times New Roman"/>
                <w:sz w:val="24"/>
                <w:szCs w:val="24"/>
              </w:rPr>
              <w:t>О</w:t>
            </w:r>
            <w:r w:rsidR="000C58EA" w:rsidRPr="00310435">
              <w:rPr>
                <w:rFonts w:ascii="Times New Roman" w:hAnsi="Times New Roman"/>
                <w:sz w:val="24"/>
                <w:szCs w:val="24"/>
              </w:rPr>
              <w:t xml:space="preserve">ценка риска развития пролежней по шкале </w:t>
            </w:r>
            <w:proofErr w:type="spellStart"/>
            <w:r w:rsidR="000C58EA" w:rsidRPr="00310435">
              <w:rPr>
                <w:rFonts w:ascii="Times New Roman" w:hAnsi="Times New Roman"/>
                <w:sz w:val="24"/>
                <w:szCs w:val="24"/>
              </w:rPr>
              <w:t>Ватерлоу</w:t>
            </w:r>
            <w:proofErr w:type="spellEnd"/>
            <w:r w:rsidR="000C58EA" w:rsidRPr="00310435">
              <w:rPr>
                <w:rFonts w:ascii="Times New Roman" w:hAnsi="Times New Roman"/>
                <w:sz w:val="24"/>
                <w:szCs w:val="24"/>
              </w:rPr>
              <w:t>, уход за пациентом с</w:t>
            </w:r>
            <w:r w:rsidR="000C58EA" w:rsidRPr="00310435">
              <w:rPr>
                <w:rFonts w:ascii="Times New Roman" w:hAnsi="Times New Roman"/>
                <w:sz w:val="24"/>
                <w:szCs w:val="24"/>
              </w:rPr>
              <w:t>о</w:t>
            </w:r>
            <w:r w:rsidR="000C58EA" w:rsidRPr="00310435">
              <w:rPr>
                <w:rFonts w:ascii="Times New Roman" w:hAnsi="Times New Roman"/>
                <w:sz w:val="24"/>
                <w:szCs w:val="24"/>
              </w:rPr>
              <w:t>гласно отраслевому стандарту.</w:t>
            </w:r>
          </w:p>
          <w:p w:rsidR="00BA133B" w:rsidRDefault="00BA133B" w:rsidP="000C58EA">
            <w:pPr>
              <w:spacing w:after="0"/>
              <w:rPr>
                <w:rFonts w:ascii="Times New Roman" w:hAnsi="Times New Roman"/>
                <w:sz w:val="24"/>
                <w:szCs w:val="24"/>
              </w:rPr>
            </w:pPr>
            <w:r>
              <w:rPr>
                <w:rFonts w:ascii="Times New Roman" w:hAnsi="Times New Roman"/>
                <w:sz w:val="24"/>
                <w:szCs w:val="24"/>
              </w:rPr>
              <w:t>2.</w:t>
            </w:r>
            <w:r w:rsidR="000C58EA" w:rsidRPr="00310435">
              <w:rPr>
                <w:rFonts w:ascii="Times New Roman" w:hAnsi="Times New Roman"/>
                <w:sz w:val="24"/>
                <w:szCs w:val="24"/>
              </w:rPr>
              <w:t xml:space="preserve"> </w:t>
            </w:r>
            <w:r w:rsidR="00AE1E00" w:rsidRPr="00310435">
              <w:rPr>
                <w:rFonts w:ascii="Times New Roman" w:hAnsi="Times New Roman"/>
                <w:sz w:val="24"/>
                <w:szCs w:val="24"/>
              </w:rPr>
              <w:t>Осуществление ухода за кожей и естественными складками тяжелобольного п</w:t>
            </w:r>
            <w:r w:rsidR="00AE1E00" w:rsidRPr="00310435">
              <w:rPr>
                <w:rFonts w:ascii="Times New Roman" w:hAnsi="Times New Roman"/>
                <w:sz w:val="24"/>
                <w:szCs w:val="24"/>
              </w:rPr>
              <w:t>а</w:t>
            </w:r>
            <w:r w:rsidR="00AE1E00" w:rsidRPr="00310435">
              <w:rPr>
                <w:rFonts w:ascii="Times New Roman" w:hAnsi="Times New Roman"/>
                <w:sz w:val="24"/>
                <w:szCs w:val="24"/>
              </w:rPr>
              <w:t xml:space="preserve">циента. </w:t>
            </w:r>
          </w:p>
          <w:p w:rsidR="00AE1E00" w:rsidRPr="00310435" w:rsidRDefault="00BA133B" w:rsidP="000C58EA">
            <w:pPr>
              <w:spacing w:after="0"/>
              <w:rPr>
                <w:rFonts w:ascii="Times New Roman" w:hAnsi="Times New Roman"/>
                <w:sz w:val="24"/>
                <w:szCs w:val="24"/>
              </w:rPr>
            </w:pPr>
            <w:r>
              <w:rPr>
                <w:rFonts w:ascii="Times New Roman" w:hAnsi="Times New Roman"/>
                <w:sz w:val="24"/>
                <w:szCs w:val="24"/>
              </w:rPr>
              <w:t>3.</w:t>
            </w:r>
            <w:r w:rsidR="00AE1E00" w:rsidRPr="00310435">
              <w:rPr>
                <w:rFonts w:ascii="Times New Roman" w:hAnsi="Times New Roman"/>
                <w:sz w:val="24"/>
                <w:szCs w:val="24"/>
              </w:rPr>
              <w:t>Использование современных средств ухода при риске развития пролежней.</w:t>
            </w:r>
          </w:p>
        </w:tc>
        <w:tc>
          <w:tcPr>
            <w:tcW w:w="596" w:type="pct"/>
            <w:gridSpan w:val="2"/>
            <w:shd w:val="clear" w:color="auto" w:fill="auto"/>
            <w:vAlign w:val="center"/>
          </w:tcPr>
          <w:p w:rsidR="00AE1E00" w:rsidRPr="00310435" w:rsidRDefault="00AE1E00" w:rsidP="00310435">
            <w:pPr>
              <w:suppressAutoHyphens/>
              <w:spacing w:after="0"/>
              <w:jc w:val="center"/>
              <w:rPr>
                <w:rFonts w:ascii="Times New Roman" w:hAnsi="Times New Roman"/>
                <w:i/>
                <w:sz w:val="24"/>
                <w:szCs w:val="24"/>
              </w:rPr>
            </w:pPr>
            <w:r>
              <w:rPr>
                <w:rFonts w:ascii="Times New Roman" w:hAnsi="Times New Roman"/>
                <w:i/>
                <w:sz w:val="24"/>
                <w:szCs w:val="24"/>
              </w:rPr>
              <w:t>4</w:t>
            </w:r>
          </w:p>
        </w:tc>
        <w:tc>
          <w:tcPr>
            <w:tcW w:w="571" w:type="pct"/>
            <w:vMerge/>
            <w:shd w:val="clear" w:color="auto" w:fill="auto"/>
          </w:tcPr>
          <w:p w:rsidR="00AE1E00" w:rsidRDefault="00AE1E00" w:rsidP="00310435">
            <w:pPr>
              <w:suppressAutoHyphens/>
              <w:spacing w:after="0"/>
              <w:jc w:val="center"/>
              <w:rPr>
                <w:rFonts w:ascii="Times New Roman" w:hAnsi="Times New Roman"/>
                <w:i/>
                <w:sz w:val="24"/>
                <w:szCs w:val="24"/>
              </w:rPr>
            </w:pPr>
          </w:p>
        </w:tc>
      </w:tr>
      <w:tr w:rsidR="00AE1E00" w:rsidRPr="00EE1242" w:rsidTr="000C3C53">
        <w:tc>
          <w:tcPr>
            <w:tcW w:w="860" w:type="pct"/>
            <w:gridSpan w:val="2"/>
            <w:vMerge w:val="restart"/>
            <w:shd w:val="clear" w:color="auto" w:fill="auto"/>
          </w:tcPr>
          <w:p w:rsidR="00AE1E00" w:rsidRPr="00310435" w:rsidRDefault="00AE1E00" w:rsidP="00310435">
            <w:pPr>
              <w:spacing w:after="0"/>
              <w:rPr>
                <w:rFonts w:ascii="Times New Roman" w:hAnsi="Times New Roman"/>
                <w:b/>
                <w:bCs/>
                <w:sz w:val="24"/>
                <w:szCs w:val="24"/>
              </w:rPr>
            </w:pPr>
            <w:r w:rsidRPr="00310435">
              <w:rPr>
                <w:rFonts w:ascii="Times New Roman" w:hAnsi="Times New Roman"/>
                <w:b/>
                <w:bCs/>
                <w:sz w:val="24"/>
                <w:szCs w:val="24"/>
              </w:rPr>
              <w:lastRenderedPageBreak/>
              <w:t>Тема 1.4.</w:t>
            </w:r>
          </w:p>
          <w:p w:rsidR="00AE1E00" w:rsidRPr="00310435" w:rsidRDefault="00AE1E00" w:rsidP="00310435">
            <w:pPr>
              <w:spacing w:after="0"/>
              <w:rPr>
                <w:rFonts w:ascii="Times New Roman" w:hAnsi="Times New Roman"/>
                <w:b/>
                <w:bCs/>
                <w:sz w:val="24"/>
                <w:szCs w:val="24"/>
              </w:rPr>
            </w:pPr>
            <w:r w:rsidRPr="00310435">
              <w:rPr>
                <w:rFonts w:ascii="Times New Roman" w:hAnsi="Times New Roman"/>
                <w:b/>
                <w:bCs/>
                <w:sz w:val="24"/>
                <w:szCs w:val="24"/>
              </w:rPr>
              <w:t>Сестринский уход при нарушениях о</w:t>
            </w:r>
            <w:r w:rsidRPr="00310435">
              <w:rPr>
                <w:rFonts w:ascii="Times New Roman" w:hAnsi="Times New Roman"/>
                <w:b/>
                <w:bCs/>
                <w:sz w:val="24"/>
                <w:szCs w:val="24"/>
              </w:rPr>
              <w:t>с</w:t>
            </w:r>
            <w:r w:rsidRPr="00310435">
              <w:rPr>
                <w:rFonts w:ascii="Times New Roman" w:hAnsi="Times New Roman"/>
                <w:b/>
                <w:bCs/>
                <w:sz w:val="24"/>
                <w:szCs w:val="24"/>
              </w:rPr>
              <w:t>новных физиолог</w:t>
            </w:r>
            <w:r w:rsidRPr="00310435">
              <w:rPr>
                <w:rFonts w:ascii="Times New Roman" w:hAnsi="Times New Roman"/>
                <w:b/>
                <w:bCs/>
                <w:sz w:val="24"/>
                <w:szCs w:val="24"/>
              </w:rPr>
              <w:t>и</w:t>
            </w:r>
            <w:r w:rsidRPr="00310435">
              <w:rPr>
                <w:rFonts w:ascii="Times New Roman" w:hAnsi="Times New Roman"/>
                <w:b/>
                <w:bCs/>
                <w:sz w:val="24"/>
                <w:szCs w:val="24"/>
              </w:rPr>
              <w:t>ческих потребностей</w:t>
            </w:r>
          </w:p>
        </w:tc>
        <w:tc>
          <w:tcPr>
            <w:tcW w:w="2973" w:type="pct"/>
            <w:gridSpan w:val="2"/>
            <w:shd w:val="clear" w:color="auto" w:fill="auto"/>
          </w:tcPr>
          <w:p w:rsidR="00AE1E00" w:rsidRPr="00310435" w:rsidRDefault="00AE1E00" w:rsidP="00310435">
            <w:pPr>
              <w:spacing w:after="0"/>
              <w:rPr>
                <w:rFonts w:ascii="Times New Roman" w:hAnsi="Times New Roman"/>
                <w:b/>
                <w:sz w:val="24"/>
                <w:szCs w:val="24"/>
              </w:rPr>
            </w:pPr>
            <w:r w:rsidRPr="00310435">
              <w:rPr>
                <w:rFonts w:ascii="Times New Roman" w:hAnsi="Times New Roman"/>
                <w:b/>
                <w:sz w:val="24"/>
                <w:szCs w:val="24"/>
              </w:rPr>
              <w:t>Содержание</w:t>
            </w:r>
            <w:r w:rsidR="00BA133B">
              <w:rPr>
                <w:rFonts w:ascii="Times New Roman" w:hAnsi="Times New Roman"/>
                <w:b/>
                <w:sz w:val="24"/>
                <w:szCs w:val="24"/>
              </w:rPr>
              <w:t xml:space="preserve"> учебного материала:</w:t>
            </w:r>
          </w:p>
        </w:tc>
        <w:tc>
          <w:tcPr>
            <w:tcW w:w="596" w:type="pct"/>
            <w:gridSpan w:val="2"/>
            <w:shd w:val="clear" w:color="auto" w:fill="auto"/>
            <w:vAlign w:val="center"/>
          </w:tcPr>
          <w:p w:rsidR="00AE1E00" w:rsidRPr="00310435" w:rsidRDefault="00AE1E00" w:rsidP="00310435">
            <w:pPr>
              <w:suppressAutoHyphens/>
              <w:spacing w:after="0"/>
              <w:jc w:val="center"/>
              <w:rPr>
                <w:rFonts w:ascii="Times New Roman" w:hAnsi="Times New Roman"/>
                <w:i/>
                <w:sz w:val="24"/>
                <w:szCs w:val="24"/>
              </w:rPr>
            </w:pPr>
            <w:r>
              <w:rPr>
                <w:rFonts w:ascii="Times New Roman" w:hAnsi="Times New Roman"/>
                <w:b/>
                <w:i/>
                <w:sz w:val="24"/>
                <w:szCs w:val="24"/>
              </w:rPr>
              <w:t>6</w:t>
            </w:r>
          </w:p>
        </w:tc>
        <w:tc>
          <w:tcPr>
            <w:tcW w:w="571" w:type="pct"/>
            <w:vMerge w:val="restart"/>
            <w:shd w:val="clear" w:color="auto" w:fill="auto"/>
          </w:tcPr>
          <w:p w:rsidR="00BA133B" w:rsidRPr="00010740" w:rsidRDefault="00BA133B" w:rsidP="00BA133B">
            <w:pPr>
              <w:spacing w:after="0"/>
              <w:rPr>
                <w:rFonts w:ascii="Times New Roman" w:hAnsi="Times New Roman"/>
                <w:sz w:val="24"/>
                <w:szCs w:val="24"/>
              </w:rPr>
            </w:pPr>
            <w:r w:rsidRPr="00010740">
              <w:rPr>
                <w:rFonts w:ascii="Times New Roman" w:hAnsi="Times New Roman"/>
                <w:sz w:val="24"/>
                <w:szCs w:val="24"/>
              </w:rPr>
              <w:t>ОК.</w:t>
            </w:r>
            <w:r>
              <w:rPr>
                <w:rFonts w:ascii="Times New Roman" w:hAnsi="Times New Roman"/>
                <w:sz w:val="24"/>
                <w:szCs w:val="24"/>
              </w:rPr>
              <w:t>0</w:t>
            </w:r>
            <w:r w:rsidRPr="00010740">
              <w:rPr>
                <w:rFonts w:ascii="Times New Roman" w:hAnsi="Times New Roman"/>
                <w:sz w:val="24"/>
                <w:szCs w:val="24"/>
              </w:rPr>
              <w:t>1-</w:t>
            </w:r>
            <w:r>
              <w:rPr>
                <w:rFonts w:ascii="Times New Roman" w:hAnsi="Times New Roman"/>
                <w:sz w:val="24"/>
                <w:szCs w:val="24"/>
              </w:rPr>
              <w:t>0</w:t>
            </w:r>
            <w:r w:rsidRPr="00010740">
              <w:rPr>
                <w:rFonts w:ascii="Times New Roman" w:hAnsi="Times New Roman"/>
                <w:sz w:val="24"/>
                <w:szCs w:val="24"/>
              </w:rPr>
              <w:t>9</w:t>
            </w:r>
          </w:p>
          <w:p w:rsidR="00BA133B" w:rsidRPr="00010740" w:rsidRDefault="00BA133B" w:rsidP="00BA133B">
            <w:pPr>
              <w:spacing w:after="0"/>
              <w:rPr>
                <w:rFonts w:ascii="Times New Roman" w:hAnsi="Times New Roman"/>
                <w:sz w:val="24"/>
                <w:szCs w:val="24"/>
              </w:rPr>
            </w:pPr>
            <w:r w:rsidRPr="00010740">
              <w:rPr>
                <w:rFonts w:ascii="Times New Roman" w:hAnsi="Times New Roman"/>
                <w:sz w:val="24"/>
                <w:szCs w:val="24"/>
              </w:rPr>
              <w:t>ВД 4</w:t>
            </w:r>
          </w:p>
          <w:p w:rsidR="00BA133B" w:rsidRPr="00010740" w:rsidRDefault="00BA133B" w:rsidP="00BA133B">
            <w:pPr>
              <w:spacing w:after="0"/>
              <w:rPr>
                <w:rFonts w:ascii="Times New Roman" w:hAnsi="Times New Roman"/>
                <w:sz w:val="24"/>
                <w:szCs w:val="24"/>
              </w:rPr>
            </w:pPr>
            <w:r w:rsidRPr="00010740">
              <w:rPr>
                <w:rFonts w:ascii="Times New Roman" w:hAnsi="Times New Roman"/>
                <w:sz w:val="24"/>
                <w:szCs w:val="24"/>
              </w:rPr>
              <w:t>ПК 4.1-4.6</w:t>
            </w:r>
          </w:p>
          <w:p w:rsidR="00AE1E00" w:rsidRDefault="00BA133B" w:rsidP="00BA133B">
            <w:pPr>
              <w:suppressAutoHyphens/>
              <w:spacing w:after="0"/>
              <w:jc w:val="center"/>
              <w:rPr>
                <w:rFonts w:ascii="Times New Roman" w:hAnsi="Times New Roman"/>
                <w:b/>
                <w:i/>
                <w:sz w:val="24"/>
                <w:szCs w:val="24"/>
              </w:rPr>
            </w:pPr>
            <w:r w:rsidRPr="00010740">
              <w:rPr>
                <w:rFonts w:ascii="Times New Roman" w:hAnsi="Times New Roman"/>
                <w:sz w:val="24"/>
                <w:szCs w:val="24"/>
              </w:rPr>
              <w:t>ЛР 10, ЛР14, ЛР15, ЛР16, ЛР17, ЛР 20, ЛР 21, ЛР 22</w:t>
            </w:r>
          </w:p>
        </w:tc>
      </w:tr>
      <w:tr w:rsidR="00AE1E00" w:rsidRPr="00EE1242" w:rsidTr="000C3C53">
        <w:tc>
          <w:tcPr>
            <w:tcW w:w="860" w:type="pct"/>
            <w:gridSpan w:val="2"/>
            <w:vMerge/>
            <w:shd w:val="clear" w:color="auto" w:fill="auto"/>
          </w:tcPr>
          <w:p w:rsidR="00AE1E00" w:rsidRPr="00310435" w:rsidRDefault="00AE1E00" w:rsidP="00310435">
            <w:pPr>
              <w:spacing w:after="0"/>
              <w:rPr>
                <w:rFonts w:ascii="Times New Roman" w:hAnsi="Times New Roman"/>
                <w:b/>
                <w:bCs/>
                <w:sz w:val="24"/>
                <w:szCs w:val="24"/>
              </w:rPr>
            </w:pPr>
          </w:p>
        </w:tc>
        <w:tc>
          <w:tcPr>
            <w:tcW w:w="2973" w:type="pct"/>
            <w:gridSpan w:val="2"/>
            <w:shd w:val="clear" w:color="auto" w:fill="auto"/>
          </w:tcPr>
          <w:p w:rsidR="00AE1E00" w:rsidRPr="00310435" w:rsidRDefault="00AE1E00" w:rsidP="00310435">
            <w:pPr>
              <w:spacing w:after="0"/>
              <w:rPr>
                <w:rFonts w:ascii="Times New Roman" w:hAnsi="Times New Roman"/>
                <w:sz w:val="24"/>
                <w:szCs w:val="24"/>
              </w:rPr>
            </w:pPr>
            <w:r w:rsidRPr="00310435">
              <w:rPr>
                <w:rFonts w:ascii="Times New Roman" w:hAnsi="Times New Roman"/>
                <w:sz w:val="24"/>
                <w:szCs w:val="24"/>
              </w:rPr>
              <w:t>1.Первичная оценка потребности в физиологических отправлениях.</w:t>
            </w:r>
          </w:p>
          <w:p w:rsidR="00AE1E00" w:rsidRPr="00310435" w:rsidRDefault="00AE1E00" w:rsidP="00310435">
            <w:pPr>
              <w:spacing w:after="0"/>
              <w:rPr>
                <w:rFonts w:ascii="Times New Roman" w:hAnsi="Times New Roman"/>
                <w:sz w:val="24"/>
                <w:szCs w:val="24"/>
              </w:rPr>
            </w:pPr>
            <w:r w:rsidRPr="00310435">
              <w:rPr>
                <w:rFonts w:ascii="Times New Roman" w:hAnsi="Times New Roman"/>
                <w:sz w:val="24"/>
                <w:szCs w:val="24"/>
              </w:rPr>
              <w:t>2. Особенности потребности в физиологических отправлениях в разных возрас</w:t>
            </w:r>
            <w:r w:rsidRPr="00310435">
              <w:rPr>
                <w:rFonts w:ascii="Times New Roman" w:hAnsi="Times New Roman"/>
                <w:sz w:val="24"/>
                <w:szCs w:val="24"/>
              </w:rPr>
              <w:t>т</w:t>
            </w:r>
            <w:r w:rsidRPr="00310435">
              <w:rPr>
                <w:rFonts w:ascii="Times New Roman" w:hAnsi="Times New Roman"/>
                <w:sz w:val="24"/>
                <w:szCs w:val="24"/>
              </w:rPr>
              <w:t>ных группах</w:t>
            </w:r>
          </w:p>
          <w:p w:rsidR="00AE1E00" w:rsidRPr="00310435" w:rsidRDefault="00AE1E00" w:rsidP="00310435">
            <w:pPr>
              <w:spacing w:after="0"/>
              <w:rPr>
                <w:rFonts w:ascii="Times New Roman" w:hAnsi="Times New Roman"/>
                <w:sz w:val="24"/>
                <w:szCs w:val="24"/>
              </w:rPr>
            </w:pPr>
            <w:r w:rsidRPr="00310435">
              <w:rPr>
                <w:rFonts w:ascii="Times New Roman" w:hAnsi="Times New Roman"/>
                <w:sz w:val="24"/>
                <w:szCs w:val="24"/>
              </w:rPr>
              <w:t>3. Возможные проблемы пациента, связанные с неудовлетворением потребности в физиологических отправлениях.</w:t>
            </w:r>
          </w:p>
        </w:tc>
        <w:tc>
          <w:tcPr>
            <w:tcW w:w="596" w:type="pct"/>
            <w:gridSpan w:val="2"/>
            <w:shd w:val="clear" w:color="auto" w:fill="auto"/>
            <w:vAlign w:val="center"/>
          </w:tcPr>
          <w:p w:rsidR="00AE1E00" w:rsidRPr="00310435" w:rsidRDefault="00AE1E00" w:rsidP="00310435">
            <w:pPr>
              <w:suppressAutoHyphens/>
              <w:spacing w:after="0"/>
              <w:rPr>
                <w:rFonts w:ascii="Times New Roman" w:hAnsi="Times New Roman"/>
                <w:i/>
                <w:sz w:val="24"/>
                <w:szCs w:val="24"/>
                <w:lang w:val="en-US"/>
              </w:rPr>
            </w:pPr>
            <w:r w:rsidRPr="00310435">
              <w:rPr>
                <w:rFonts w:ascii="Times New Roman" w:hAnsi="Times New Roman"/>
                <w:i/>
                <w:sz w:val="24"/>
                <w:szCs w:val="24"/>
                <w:lang w:val="en-US"/>
              </w:rPr>
              <w:t>2</w:t>
            </w:r>
          </w:p>
        </w:tc>
        <w:tc>
          <w:tcPr>
            <w:tcW w:w="571" w:type="pct"/>
            <w:vMerge/>
            <w:shd w:val="clear" w:color="auto" w:fill="auto"/>
          </w:tcPr>
          <w:p w:rsidR="00AE1E00" w:rsidRPr="00310435" w:rsidRDefault="00AE1E00" w:rsidP="00310435">
            <w:pPr>
              <w:suppressAutoHyphens/>
              <w:spacing w:after="0"/>
              <w:rPr>
                <w:rFonts w:ascii="Times New Roman" w:hAnsi="Times New Roman"/>
                <w:i/>
                <w:sz w:val="24"/>
                <w:szCs w:val="24"/>
                <w:lang w:val="en-US"/>
              </w:rPr>
            </w:pPr>
          </w:p>
        </w:tc>
      </w:tr>
      <w:tr w:rsidR="00AE1E00" w:rsidRPr="00EE1242" w:rsidTr="000C3C53">
        <w:tc>
          <w:tcPr>
            <w:tcW w:w="860" w:type="pct"/>
            <w:gridSpan w:val="2"/>
            <w:vMerge/>
            <w:shd w:val="clear" w:color="auto" w:fill="auto"/>
          </w:tcPr>
          <w:p w:rsidR="00AE1E00" w:rsidRPr="00310435" w:rsidRDefault="00AE1E00" w:rsidP="00310435">
            <w:pPr>
              <w:spacing w:after="0"/>
              <w:rPr>
                <w:rFonts w:ascii="Times New Roman" w:hAnsi="Times New Roman"/>
                <w:b/>
                <w:bCs/>
                <w:sz w:val="24"/>
                <w:szCs w:val="24"/>
              </w:rPr>
            </w:pPr>
          </w:p>
        </w:tc>
        <w:tc>
          <w:tcPr>
            <w:tcW w:w="2973" w:type="pct"/>
            <w:gridSpan w:val="2"/>
            <w:shd w:val="clear" w:color="auto" w:fill="auto"/>
          </w:tcPr>
          <w:p w:rsidR="00AE1E00" w:rsidRPr="00310435" w:rsidRDefault="00AE1E00" w:rsidP="00310435">
            <w:pPr>
              <w:spacing w:after="0"/>
              <w:rPr>
                <w:rFonts w:ascii="Times New Roman" w:hAnsi="Times New Roman"/>
                <w:b/>
                <w:sz w:val="24"/>
                <w:szCs w:val="24"/>
              </w:rPr>
            </w:pPr>
            <w:r w:rsidRPr="00310435">
              <w:rPr>
                <w:rFonts w:ascii="Times New Roman" w:hAnsi="Times New Roman"/>
                <w:b/>
                <w:bCs/>
                <w:sz w:val="24"/>
                <w:szCs w:val="24"/>
              </w:rPr>
              <w:t>В том числе практических занятий и лабораторных работ</w:t>
            </w:r>
          </w:p>
        </w:tc>
        <w:tc>
          <w:tcPr>
            <w:tcW w:w="596" w:type="pct"/>
            <w:gridSpan w:val="2"/>
            <w:shd w:val="clear" w:color="auto" w:fill="auto"/>
            <w:vAlign w:val="center"/>
          </w:tcPr>
          <w:p w:rsidR="00AE1E00" w:rsidRPr="00310435" w:rsidRDefault="00AE1E00" w:rsidP="00310435">
            <w:pPr>
              <w:suppressAutoHyphens/>
              <w:spacing w:after="0"/>
              <w:jc w:val="center"/>
              <w:rPr>
                <w:rFonts w:ascii="Times New Roman" w:hAnsi="Times New Roman"/>
                <w:i/>
                <w:sz w:val="24"/>
                <w:szCs w:val="24"/>
              </w:rPr>
            </w:pPr>
            <w:r>
              <w:rPr>
                <w:rFonts w:ascii="Times New Roman" w:hAnsi="Times New Roman"/>
                <w:i/>
                <w:sz w:val="24"/>
                <w:szCs w:val="24"/>
              </w:rPr>
              <w:t>4</w:t>
            </w:r>
          </w:p>
        </w:tc>
        <w:tc>
          <w:tcPr>
            <w:tcW w:w="571" w:type="pct"/>
            <w:vMerge/>
            <w:shd w:val="clear" w:color="auto" w:fill="auto"/>
          </w:tcPr>
          <w:p w:rsidR="00AE1E00" w:rsidRDefault="00AE1E00" w:rsidP="00310435">
            <w:pPr>
              <w:suppressAutoHyphens/>
              <w:spacing w:after="0"/>
              <w:jc w:val="center"/>
              <w:rPr>
                <w:rFonts w:ascii="Times New Roman" w:hAnsi="Times New Roman"/>
                <w:i/>
                <w:sz w:val="24"/>
                <w:szCs w:val="24"/>
              </w:rPr>
            </w:pPr>
          </w:p>
        </w:tc>
      </w:tr>
      <w:tr w:rsidR="00AE1E00" w:rsidRPr="00EE1242" w:rsidTr="000C3C53">
        <w:tc>
          <w:tcPr>
            <w:tcW w:w="860" w:type="pct"/>
            <w:gridSpan w:val="2"/>
            <w:vMerge/>
            <w:shd w:val="clear" w:color="auto" w:fill="auto"/>
          </w:tcPr>
          <w:p w:rsidR="00AE1E00" w:rsidRPr="00310435" w:rsidRDefault="00AE1E00" w:rsidP="00310435">
            <w:pPr>
              <w:spacing w:after="0"/>
              <w:rPr>
                <w:rFonts w:ascii="Times New Roman" w:hAnsi="Times New Roman"/>
                <w:b/>
                <w:bCs/>
                <w:sz w:val="24"/>
                <w:szCs w:val="24"/>
              </w:rPr>
            </w:pPr>
          </w:p>
        </w:tc>
        <w:tc>
          <w:tcPr>
            <w:tcW w:w="2973" w:type="pct"/>
            <w:gridSpan w:val="2"/>
            <w:shd w:val="clear" w:color="auto" w:fill="auto"/>
          </w:tcPr>
          <w:p w:rsidR="00EB037A" w:rsidRDefault="00AE1E00" w:rsidP="00310435">
            <w:pPr>
              <w:spacing w:after="0"/>
              <w:rPr>
                <w:rFonts w:ascii="Times New Roman" w:hAnsi="Times New Roman"/>
                <w:b/>
                <w:sz w:val="24"/>
                <w:szCs w:val="24"/>
              </w:rPr>
            </w:pPr>
            <w:r>
              <w:rPr>
                <w:rFonts w:ascii="Times New Roman" w:hAnsi="Times New Roman"/>
                <w:b/>
                <w:sz w:val="24"/>
                <w:szCs w:val="24"/>
              </w:rPr>
              <w:t>Практическое занятие № 12</w:t>
            </w:r>
            <w:r w:rsidR="00D3247C">
              <w:rPr>
                <w:rFonts w:ascii="Times New Roman" w:hAnsi="Times New Roman"/>
                <w:b/>
                <w:sz w:val="24"/>
                <w:szCs w:val="24"/>
              </w:rPr>
              <w:t xml:space="preserve"> </w:t>
            </w:r>
          </w:p>
          <w:p w:rsidR="00AE1E00" w:rsidRPr="00EB037A" w:rsidRDefault="00D3247C" w:rsidP="00310435">
            <w:pPr>
              <w:spacing w:after="0"/>
              <w:rPr>
                <w:rFonts w:ascii="Times New Roman" w:hAnsi="Times New Roman"/>
                <w:sz w:val="24"/>
                <w:szCs w:val="24"/>
              </w:rPr>
            </w:pPr>
            <w:r w:rsidRPr="00EB037A">
              <w:rPr>
                <w:rFonts w:ascii="Times New Roman" w:hAnsi="Times New Roman"/>
                <w:sz w:val="24"/>
                <w:szCs w:val="24"/>
              </w:rPr>
              <w:t>Оказание пособия пациенту с недостаточностью самостоятельного ухода при ф</w:t>
            </w:r>
            <w:r w:rsidRPr="00EB037A">
              <w:rPr>
                <w:rFonts w:ascii="Times New Roman" w:hAnsi="Times New Roman"/>
                <w:sz w:val="24"/>
                <w:szCs w:val="24"/>
              </w:rPr>
              <w:t>и</w:t>
            </w:r>
            <w:r w:rsidRPr="00EB037A">
              <w:rPr>
                <w:rFonts w:ascii="Times New Roman" w:hAnsi="Times New Roman"/>
                <w:sz w:val="24"/>
                <w:szCs w:val="24"/>
              </w:rPr>
              <w:t>зиологических потребностях.</w:t>
            </w:r>
          </w:p>
          <w:p w:rsidR="00EB037A" w:rsidRDefault="0077682F" w:rsidP="00D3247C">
            <w:pPr>
              <w:spacing w:after="0"/>
              <w:rPr>
                <w:rFonts w:ascii="Times New Roman" w:hAnsi="Times New Roman"/>
                <w:sz w:val="24"/>
                <w:szCs w:val="24"/>
              </w:rPr>
            </w:pPr>
            <w:r w:rsidRPr="0077682F">
              <w:rPr>
                <w:rFonts w:ascii="Times New Roman" w:hAnsi="Times New Roman"/>
                <w:b/>
                <w:sz w:val="24"/>
                <w:szCs w:val="24"/>
              </w:rPr>
              <w:t>Содержание:</w:t>
            </w:r>
            <w:r>
              <w:rPr>
                <w:rFonts w:ascii="Times New Roman" w:hAnsi="Times New Roman"/>
                <w:sz w:val="24"/>
                <w:szCs w:val="24"/>
              </w:rPr>
              <w:t xml:space="preserve">  </w:t>
            </w:r>
          </w:p>
          <w:p w:rsidR="00AE1E00" w:rsidRPr="00310435" w:rsidRDefault="00BA133B" w:rsidP="00D3247C">
            <w:pPr>
              <w:spacing w:after="0"/>
              <w:rPr>
                <w:rFonts w:ascii="Times New Roman" w:hAnsi="Times New Roman"/>
                <w:sz w:val="24"/>
                <w:szCs w:val="24"/>
              </w:rPr>
            </w:pPr>
            <w:r>
              <w:rPr>
                <w:rFonts w:ascii="Times New Roman" w:hAnsi="Times New Roman"/>
                <w:sz w:val="24"/>
                <w:szCs w:val="24"/>
              </w:rPr>
              <w:t>1.</w:t>
            </w:r>
            <w:r w:rsidR="00D3247C">
              <w:rPr>
                <w:rFonts w:ascii="Times New Roman" w:hAnsi="Times New Roman"/>
                <w:sz w:val="24"/>
                <w:szCs w:val="24"/>
              </w:rPr>
              <w:t>П</w:t>
            </w:r>
            <w:r w:rsidR="00AE1E00" w:rsidRPr="00310435">
              <w:rPr>
                <w:rFonts w:ascii="Times New Roman" w:hAnsi="Times New Roman"/>
                <w:sz w:val="24"/>
                <w:szCs w:val="24"/>
              </w:rPr>
              <w:t>остановка газоотводной трубки и очистительной клизмы</w:t>
            </w:r>
            <w:r w:rsidR="00AE1E00">
              <w:rPr>
                <w:rFonts w:ascii="Times New Roman" w:hAnsi="Times New Roman"/>
                <w:sz w:val="24"/>
                <w:szCs w:val="24"/>
              </w:rPr>
              <w:t>.</w:t>
            </w:r>
          </w:p>
        </w:tc>
        <w:tc>
          <w:tcPr>
            <w:tcW w:w="596" w:type="pct"/>
            <w:gridSpan w:val="2"/>
            <w:shd w:val="clear" w:color="auto" w:fill="auto"/>
            <w:vAlign w:val="center"/>
          </w:tcPr>
          <w:p w:rsidR="00AE1E00" w:rsidRPr="00310435" w:rsidRDefault="00AE1E00" w:rsidP="00310435">
            <w:pPr>
              <w:suppressAutoHyphens/>
              <w:spacing w:after="0"/>
              <w:jc w:val="center"/>
              <w:rPr>
                <w:rFonts w:ascii="Times New Roman" w:hAnsi="Times New Roman"/>
                <w:i/>
                <w:sz w:val="24"/>
                <w:szCs w:val="24"/>
              </w:rPr>
            </w:pPr>
            <w:r>
              <w:rPr>
                <w:rFonts w:ascii="Times New Roman" w:hAnsi="Times New Roman"/>
                <w:i/>
                <w:sz w:val="24"/>
                <w:szCs w:val="24"/>
              </w:rPr>
              <w:t>4</w:t>
            </w:r>
          </w:p>
        </w:tc>
        <w:tc>
          <w:tcPr>
            <w:tcW w:w="571" w:type="pct"/>
            <w:vMerge/>
            <w:shd w:val="clear" w:color="auto" w:fill="auto"/>
          </w:tcPr>
          <w:p w:rsidR="00AE1E00" w:rsidRDefault="00AE1E00" w:rsidP="00310435">
            <w:pPr>
              <w:suppressAutoHyphens/>
              <w:spacing w:after="0"/>
              <w:jc w:val="center"/>
              <w:rPr>
                <w:rFonts w:ascii="Times New Roman" w:hAnsi="Times New Roman"/>
                <w:i/>
                <w:sz w:val="24"/>
                <w:szCs w:val="24"/>
              </w:rPr>
            </w:pPr>
          </w:p>
        </w:tc>
      </w:tr>
      <w:tr w:rsidR="00AE1E00" w:rsidRPr="00EE1242" w:rsidTr="000C3C53">
        <w:tc>
          <w:tcPr>
            <w:tcW w:w="860" w:type="pct"/>
            <w:gridSpan w:val="2"/>
            <w:vMerge w:val="restart"/>
            <w:shd w:val="clear" w:color="auto" w:fill="auto"/>
          </w:tcPr>
          <w:p w:rsidR="00AE1E00" w:rsidRPr="00310435" w:rsidRDefault="00AE1E00" w:rsidP="00310435">
            <w:pPr>
              <w:spacing w:after="0"/>
              <w:rPr>
                <w:rFonts w:ascii="Times New Roman" w:hAnsi="Times New Roman"/>
                <w:b/>
                <w:bCs/>
                <w:sz w:val="24"/>
                <w:szCs w:val="24"/>
              </w:rPr>
            </w:pPr>
            <w:r w:rsidRPr="00310435">
              <w:rPr>
                <w:rFonts w:ascii="Times New Roman" w:hAnsi="Times New Roman"/>
                <w:b/>
                <w:bCs/>
                <w:sz w:val="24"/>
                <w:szCs w:val="24"/>
              </w:rPr>
              <w:t>Тема 1.5.</w:t>
            </w:r>
          </w:p>
          <w:p w:rsidR="00AE1E00" w:rsidRPr="00310435" w:rsidRDefault="00AE1E00" w:rsidP="00310435">
            <w:pPr>
              <w:spacing w:after="0"/>
              <w:rPr>
                <w:rFonts w:ascii="Times New Roman" w:hAnsi="Times New Roman"/>
                <w:b/>
                <w:bCs/>
                <w:sz w:val="24"/>
                <w:szCs w:val="24"/>
              </w:rPr>
            </w:pPr>
            <w:r w:rsidRPr="00310435">
              <w:rPr>
                <w:rFonts w:ascii="Times New Roman" w:hAnsi="Times New Roman"/>
                <w:b/>
                <w:bCs/>
                <w:sz w:val="24"/>
                <w:szCs w:val="24"/>
              </w:rPr>
              <w:t>Организация пит</w:t>
            </w:r>
            <w:r w:rsidRPr="00310435">
              <w:rPr>
                <w:rFonts w:ascii="Times New Roman" w:hAnsi="Times New Roman"/>
                <w:b/>
                <w:bCs/>
                <w:sz w:val="24"/>
                <w:szCs w:val="24"/>
              </w:rPr>
              <w:t>а</w:t>
            </w:r>
            <w:r w:rsidRPr="00310435">
              <w:rPr>
                <w:rFonts w:ascii="Times New Roman" w:hAnsi="Times New Roman"/>
                <w:b/>
                <w:bCs/>
                <w:sz w:val="24"/>
                <w:szCs w:val="24"/>
              </w:rPr>
              <w:t>ния пациентов в м</w:t>
            </w:r>
            <w:r w:rsidRPr="00310435">
              <w:rPr>
                <w:rFonts w:ascii="Times New Roman" w:hAnsi="Times New Roman"/>
                <w:b/>
                <w:bCs/>
                <w:sz w:val="24"/>
                <w:szCs w:val="24"/>
              </w:rPr>
              <w:t>е</w:t>
            </w:r>
            <w:r w:rsidRPr="00310435">
              <w:rPr>
                <w:rFonts w:ascii="Times New Roman" w:hAnsi="Times New Roman"/>
                <w:b/>
                <w:bCs/>
                <w:sz w:val="24"/>
                <w:szCs w:val="24"/>
              </w:rPr>
              <w:t>дицинской орган</w:t>
            </w:r>
            <w:r w:rsidRPr="00310435">
              <w:rPr>
                <w:rFonts w:ascii="Times New Roman" w:hAnsi="Times New Roman"/>
                <w:b/>
                <w:bCs/>
                <w:sz w:val="24"/>
                <w:szCs w:val="24"/>
              </w:rPr>
              <w:t>и</w:t>
            </w:r>
            <w:r w:rsidRPr="00310435">
              <w:rPr>
                <w:rFonts w:ascii="Times New Roman" w:hAnsi="Times New Roman"/>
                <w:b/>
                <w:bCs/>
                <w:sz w:val="24"/>
                <w:szCs w:val="24"/>
              </w:rPr>
              <w:t xml:space="preserve">зации. </w:t>
            </w:r>
          </w:p>
        </w:tc>
        <w:tc>
          <w:tcPr>
            <w:tcW w:w="2973" w:type="pct"/>
            <w:gridSpan w:val="2"/>
            <w:shd w:val="clear" w:color="auto" w:fill="auto"/>
          </w:tcPr>
          <w:p w:rsidR="00AE1E00" w:rsidRPr="00310435" w:rsidRDefault="00EB037A" w:rsidP="00310435">
            <w:pPr>
              <w:spacing w:after="0"/>
              <w:rPr>
                <w:rFonts w:ascii="Times New Roman" w:hAnsi="Times New Roman"/>
                <w:b/>
                <w:sz w:val="24"/>
                <w:szCs w:val="24"/>
              </w:rPr>
            </w:pPr>
            <w:r w:rsidRPr="00D713D1">
              <w:rPr>
                <w:rFonts w:ascii="Times New Roman" w:hAnsi="Times New Roman"/>
                <w:b/>
                <w:bCs/>
                <w:sz w:val="24"/>
                <w:szCs w:val="24"/>
              </w:rPr>
              <w:t>Содержание учебного материала</w:t>
            </w:r>
            <w:r w:rsidR="00BA133B">
              <w:rPr>
                <w:rFonts w:ascii="Times New Roman" w:hAnsi="Times New Roman"/>
                <w:b/>
                <w:bCs/>
                <w:sz w:val="24"/>
                <w:szCs w:val="24"/>
              </w:rPr>
              <w:t>:</w:t>
            </w:r>
          </w:p>
        </w:tc>
        <w:tc>
          <w:tcPr>
            <w:tcW w:w="596" w:type="pct"/>
            <w:gridSpan w:val="2"/>
            <w:shd w:val="clear" w:color="auto" w:fill="auto"/>
            <w:vAlign w:val="center"/>
          </w:tcPr>
          <w:p w:rsidR="00AE1E00" w:rsidRPr="00310435" w:rsidRDefault="00AE1E00" w:rsidP="00310435">
            <w:pPr>
              <w:suppressAutoHyphens/>
              <w:spacing w:after="0"/>
              <w:jc w:val="center"/>
              <w:rPr>
                <w:rFonts w:ascii="Times New Roman" w:hAnsi="Times New Roman"/>
                <w:i/>
                <w:sz w:val="24"/>
                <w:szCs w:val="24"/>
              </w:rPr>
            </w:pPr>
            <w:r>
              <w:rPr>
                <w:rFonts w:ascii="Times New Roman" w:hAnsi="Times New Roman"/>
                <w:b/>
                <w:i/>
                <w:sz w:val="24"/>
                <w:szCs w:val="24"/>
              </w:rPr>
              <w:t>6</w:t>
            </w:r>
          </w:p>
        </w:tc>
        <w:tc>
          <w:tcPr>
            <w:tcW w:w="571" w:type="pct"/>
            <w:vMerge w:val="restart"/>
            <w:shd w:val="clear" w:color="auto" w:fill="auto"/>
          </w:tcPr>
          <w:p w:rsidR="00BA133B" w:rsidRPr="00010740" w:rsidRDefault="00BA133B" w:rsidP="00BA133B">
            <w:pPr>
              <w:spacing w:after="0"/>
              <w:rPr>
                <w:rFonts w:ascii="Times New Roman" w:hAnsi="Times New Roman"/>
                <w:sz w:val="24"/>
                <w:szCs w:val="24"/>
              </w:rPr>
            </w:pPr>
            <w:r w:rsidRPr="00010740">
              <w:rPr>
                <w:rFonts w:ascii="Times New Roman" w:hAnsi="Times New Roman"/>
                <w:sz w:val="24"/>
                <w:szCs w:val="24"/>
              </w:rPr>
              <w:t>ОК.</w:t>
            </w:r>
            <w:r>
              <w:rPr>
                <w:rFonts w:ascii="Times New Roman" w:hAnsi="Times New Roman"/>
                <w:sz w:val="24"/>
                <w:szCs w:val="24"/>
              </w:rPr>
              <w:t>0</w:t>
            </w:r>
            <w:r w:rsidRPr="00010740">
              <w:rPr>
                <w:rFonts w:ascii="Times New Roman" w:hAnsi="Times New Roman"/>
                <w:sz w:val="24"/>
                <w:szCs w:val="24"/>
              </w:rPr>
              <w:t>1-</w:t>
            </w:r>
            <w:r>
              <w:rPr>
                <w:rFonts w:ascii="Times New Roman" w:hAnsi="Times New Roman"/>
                <w:sz w:val="24"/>
                <w:szCs w:val="24"/>
              </w:rPr>
              <w:t>0</w:t>
            </w:r>
            <w:r w:rsidRPr="00010740">
              <w:rPr>
                <w:rFonts w:ascii="Times New Roman" w:hAnsi="Times New Roman"/>
                <w:sz w:val="24"/>
                <w:szCs w:val="24"/>
              </w:rPr>
              <w:t>9</w:t>
            </w:r>
          </w:p>
          <w:p w:rsidR="00BA133B" w:rsidRPr="00010740" w:rsidRDefault="00BA133B" w:rsidP="00BA133B">
            <w:pPr>
              <w:spacing w:after="0"/>
              <w:rPr>
                <w:rFonts w:ascii="Times New Roman" w:hAnsi="Times New Roman"/>
                <w:sz w:val="24"/>
                <w:szCs w:val="24"/>
              </w:rPr>
            </w:pPr>
            <w:r w:rsidRPr="00010740">
              <w:rPr>
                <w:rFonts w:ascii="Times New Roman" w:hAnsi="Times New Roman"/>
                <w:sz w:val="24"/>
                <w:szCs w:val="24"/>
              </w:rPr>
              <w:t>ВД 4</w:t>
            </w:r>
          </w:p>
          <w:p w:rsidR="00BA133B" w:rsidRPr="00010740" w:rsidRDefault="00BA133B" w:rsidP="00BA133B">
            <w:pPr>
              <w:spacing w:after="0"/>
              <w:rPr>
                <w:rFonts w:ascii="Times New Roman" w:hAnsi="Times New Roman"/>
                <w:sz w:val="24"/>
                <w:szCs w:val="24"/>
              </w:rPr>
            </w:pPr>
            <w:r w:rsidRPr="00010740">
              <w:rPr>
                <w:rFonts w:ascii="Times New Roman" w:hAnsi="Times New Roman"/>
                <w:sz w:val="24"/>
                <w:szCs w:val="24"/>
              </w:rPr>
              <w:t>ПК 4.1-4.6</w:t>
            </w:r>
          </w:p>
          <w:p w:rsidR="00AE1E00" w:rsidRDefault="00BA133B" w:rsidP="00BA133B">
            <w:pPr>
              <w:suppressAutoHyphens/>
              <w:spacing w:after="0"/>
              <w:jc w:val="center"/>
              <w:rPr>
                <w:rFonts w:ascii="Times New Roman" w:hAnsi="Times New Roman"/>
                <w:b/>
                <w:i/>
                <w:sz w:val="24"/>
                <w:szCs w:val="24"/>
              </w:rPr>
            </w:pPr>
            <w:r w:rsidRPr="00010740">
              <w:rPr>
                <w:rFonts w:ascii="Times New Roman" w:hAnsi="Times New Roman"/>
                <w:sz w:val="24"/>
                <w:szCs w:val="24"/>
              </w:rPr>
              <w:t>ЛР 10, ЛР14, ЛР15, ЛР16, ЛР17, ЛР 20, ЛР 21, ЛР 22</w:t>
            </w:r>
          </w:p>
        </w:tc>
      </w:tr>
      <w:tr w:rsidR="00AE1E00" w:rsidRPr="00EE1242" w:rsidTr="000C3C53">
        <w:tc>
          <w:tcPr>
            <w:tcW w:w="860" w:type="pct"/>
            <w:gridSpan w:val="2"/>
            <w:vMerge/>
            <w:shd w:val="clear" w:color="auto" w:fill="auto"/>
          </w:tcPr>
          <w:p w:rsidR="00AE1E00" w:rsidRPr="00310435" w:rsidRDefault="00AE1E00" w:rsidP="00310435">
            <w:pPr>
              <w:spacing w:after="0"/>
              <w:rPr>
                <w:rFonts w:ascii="Times New Roman" w:hAnsi="Times New Roman"/>
                <w:b/>
                <w:bCs/>
                <w:sz w:val="24"/>
                <w:szCs w:val="24"/>
              </w:rPr>
            </w:pPr>
          </w:p>
        </w:tc>
        <w:tc>
          <w:tcPr>
            <w:tcW w:w="2973" w:type="pct"/>
            <w:gridSpan w:val="2"/>
            <w:shd w:val="clear" w:color="auto" w:fill="auto"/>
          </w:tcPr>
          <w:p w:rsidR="00AE1E00" w:rsidRPr="00310435" w:rsidRDefault="00AE1E00" w:rsidP="00310435">
            <w:pPr>
              <w:spacing w:after="0"/>
              <w:rPr>
                <w:rFonts w:ascii="Times New Roman" w:hAnsi="Times New Roman"/>
                <w:sz w:val="24"/>
                <w:szCs w:val="24"/>
              </w:rPr>
            </w:pPr>
            <w:r w:rsidRPr="00310435">
              <w:rPr>
                <w:rFonts w:ascii="Times New Roman" w:hAnsi="Times New Roman"/>
                <w:sz w:val="24"/>
                <w:szCs w:val="24"/>
              </w:rPr>
              <w:t xml:space="preserve">1.Организация диетического питания в медицинских организациях </w:t>
            </w:r>
          </w:p>
          <w:p w:rsidR="00AE1E00" w:rsidRPr="00310435" w:rsidRDefault="00AE1E00" w:rsidP="00310435">
            <w:pPr>
              <w:spacing w:after="0"/>
              <w:rPr>
                <w:rFonts w:ascii="Times New Roman" w:hAnsi="Times New Roman"/>
                <w:sz w:val="24"/>
                <w:szCs w:val="24"/>
              </w:rPr>
            </w:pPr>
            <w:r w:rsidRPr="00310435">
              <w:rPr>
                <w:rFonts w:ascii="Times New Roman" w:hAnsi="Times New Roman"/>
                <w:sz w:val="24"/>
                <w:szCs w:val="24"/>
              </w:rPr>
              <w:t>2.Санитарно-эпидемиологические требования к организации питания пациентов.</w:t>
            </w:r>
          </w:p>
          <w:p w:rsidR="00AE1E00" w:rsidRPr="00310435" w:rsidRDefault="00AE1E00" w:rsidP="00310435">
            <w:pPr>
              <w:spacing w:after="0"/>
              <w:rPr>
                <w:rFonts w:ascii="Times New Roman" w:hAnsi="Times New Roman"/>
                <w:sz w:val="24"/>
                <w:szCs w:val="24"/>
              </w:rPr>
            </w:pPr>
            <w:r w:rsidRPr="00310435">
              <w:rPr>
                <w:rFonts w:ascii="Times New Roman" w:hAnsi="Times New Roman"/>
                <w:sz w:val="24"/>
                <w:szCs w:val="24"/>
              </w:rPr>
              <w:t>3.Особенности и принципы лечебного питания пациентов в медицинской орган</w:t>
            </w:r>
            <w:r w:rsidRPr="00310435">
              <w:rPr>
                <w:rFonts w:ascii="Times New Roman" w:hAnsi="Times New Roman"/>
                <w:sz w:val="24"/>
                <w:szCs w:val="24"/>
              </w:rPr>
              <w:t>и</w:t>
            </w:r>
            <w:r w:rsidRPr="00310435">
              <w:rPr>
                <w:rFonts w:ascii="Times New Roman" w:hAnsi="Times New Roman"/>
                <w:sz w:val="24"/>
                <w:szCs w:val="24"/>
              </w:rPr>
              <w:t>зации в зависимости от возраста и заболевания.</w:t>
            </w:r>
          </w:p>
          <w:p w:rsidR="00AE1E00" w:rsidRPr="00310435" w:rsidRDefault="00AE1E00" w:rsidP="00310435">
            <w:pPr>
              <w:spacing w:after="0"/>
              <w:rPr>
                <w:rFonts w:ascii="Times New Roman" w:hAnsi="Times New Roman"/>
                <w:sz w:val="24"/>
                <w:szCs w:val="24"/>
              </w:rPr>
            </w:pPr>
            <w:r w:rsidRPr="00310435">
              <w:rPr>
                <w:rFonts w:ascii="Times New Roman" w:hAnsi="Times New Roman"/>
                <w:sz w:val="24"/>
                <w:szCs w:val="24"/>
              </w:rPr>
              <w:t>4.Способы кормления пациента с нарушением двигательной активности и дефиц</w:t>
            </w:r>
            <w:r w:rsidRPr="00310435">
              <w:rPr>
                <w:rFonts w:ascii="Times New Roman" w:hAnsi="Times New Roman"/>
                <w:sz w:val="24"/>
                <w:szCs w:val="24"/>
              </w:rPr>
              <w:t>и</w:t>
            </w:r>
            <w:r w:rsidRPr="00310435">
              <w:rPr>
                <w:rFonts w:ascii="Times New Roman" w:hAnsi="Times New Roman"/>
                <w:sz w:val="24"/>
                <w:szCs w:val="24"/>
              </w:rPr>
              <w:t>том самообслуживания.</w:t>
            </w:r>
          </w:p>
          <w:p w:rsidR="00AE1E00" w:rsidRPr="00310435" w:rsidRDefault="00AE1E00" w:rsidP="00310435">
            <w:pPr>
              <w:spacing w:after="0"/>
              <w:rPr>
                <w:rFonts w:ascii="Times New Roman" w:hAnsi="Times New Roman"/>
                <w:sz w:val="24"/>
                <w:szCs w:val="24"/>
              </w:rPr>
            </w:pPr>
            <w:r w:rsidRPr="00310435">
              <w:rPr>
                <w:rFonts w:ascii="Times New Roman" w:hAnsi="Times New Roman"/>
                <w:sz w:val="24"/>
                <w:szCs w:val="24"/>
              </w:rPr>
              <w:t>5.Контроль санитарного состояния тумбочек, холодильников, сроки хранения п</w:t>
            </w:r>
            <w:r w:rsidRPr="00310435">
              <w:rPr>
                <w:rFonts w:ascii="Times New Roman" w:hAnsi="Times New Roman"/>
                <w:sz w:val="24"/>
                <w:szCs w:val="24"/>
              </w:rPr>
              <w:t>и</w:t>
            </w:r>
            <w:r w:rsidRPr="00310435">
              <w:rPr>
                <w:rFonts w:ascii="Times New Roman" w:hAnsi="Times New Roman"/>
                <w:sz w:val="24"/>
                <w:szCs w:val="24"/>
              </w:rPr>
              <w:t>щевых продуктов</w:t>
            </w:r>
          </w:p>
        </w:tc>
        <w:tc>
          <w:tcPr>
            <w:tcW w:w="596" w:type="pct"/>
            <w:gridSpan w:val="2"/>
            <w:shd w:val="clear" w:color="auto" w:fill="auto"/>
            <w:vAlign w:val="center"/>
          </w:tcPr>
          <w:p w:rsidR="00AE1E00" w:rsidRPr="00310435" w:rsidRDefault="00AE1E00" w:rsidP="00310435">
            <w:pPr>
              <w:suppressAutoHyphens/>
              <w:spacing w:after="0"/>
              <w:rPr>
                <w:rFonts w:ascii="Times New Roman" w:hAnsi="Times New Roman"/>
                <w:i/>
                <w:sz w:val="24"/>
                <w:szCs w:val="24"/>
                <w:lang w:val="en-US"/>
              </w:rPr>
            </w:pPr>
            <w:r w:rsidRPr="00310435">
              <w:rPr>
                <w:rFonts w:ascii="Times New Roman" w:hAnsi="Times New Roman"/>
                <w:i/>
                <w:sz w:val="24"/>
                <w:szCs w:val="24"/>
                <w:lang w:val="en-US"/>
              </w:rPr>
              <w:t>2</w:t>
            </w:r>
          </w:p>
        </w:tc>
        <w:tc>
          <w:tcPr>
            <w:tcW w:w="571" w:type="pct"/>
            <w:vMerge/>
            <w:shd w:val="clear" w:color="auto" w:fill="auto"/>
          </w:tcPr>
          <w:p w:rsidR="00AE1E00" w:rsidRPr="00310435" w:rsidRDefault="00AE1E00" w:rsidP="00310435">
            <w:pPr>
              <w:suppressAutoHyphens/>
              <w:spacing w:after="0"/>
              <w:rPr>
                <w:rFonts w:ascii="Times New Roman" w:hAnsi="Times New Roman"/>
                <w:i/>
                <w:sz w:val="24"/>
                <w:szCs w:val="24"/>
                <w:lang w:val="en-US"/>
              </w:rPr>
            </w:pPr>
          </w:p>
        </w:tc>
      </w:tr>
      <w:tr w:rsidR="00AE1E00" w:rsidRPr="00EE1242" w:rsidTr="000C3C53">
        <w:tc>
          <w:tcPr>
            <w:tcW w:w="860" w:type="pct"/>
            <w:gridSpan w:val="2"/>
            <w:vMerge/>
            <w:shd w:val="clear" w:color="auto" w:fill="auto"/>
          </w:tcPr>
          <w:p w:rsidR="00AE1E00" w:rsidRPr="00310435" w:rsidRDefault="00AE1E00" w:rsidP="00310435">
            <w:pPr>
              <w:spacing w:after="0"/>
              <w:rPr>
                <w:rFonts w:ascii="Times New Roman" w:hAnsi="Times New Roman"/>
                <w:b/>
                <w:bCs/>
                <w:sz w:val="24"/>
                <w:szCs w:val="24"/>
              </w:rPr>
            </w:pPr>
          </w:p>
        </w:tc>
        <w:tc>
          <w:tcPr>
            <w:tcW w:w="2973" w:type="pct"/>
            <w:gridSpan w:val="2"/>
            <w:shd w:val="clear" w:color="auto" w:fill="auto"/>
          </w:tcPr>
          <w:p w:rsidR="00AE1E00" w:rsidRPr="00310435" w:rsidRDefault="00AE1E00" w:rsidP="00310435">
            <w:pPr>
              <w:spacing w:after="0"/>
              <w:rPr>
                <w:rFonts w:ascii="Times New Roman" w:hAnsi="Times New Roman"/>
                <w:sz w:val="24"/>
                <w:szCs w:val="24"/>
              </w:rPr>
            </w:pPr>
            <w:r w:rsidRPr="00310435">
              <w:rPr>
                <w:rFonts w:ascii="Times New Roman" w:hAnsi="Times New Roman"/>
                <w:b/>
                <w:bCs/>
                <w:sz w:val="24"/>
                <w:szCs w:val="24"/>
              </w:rPr>
              <w:t>В том числе практических занятий и лабораторных работ</w:t>
            </w:r>
          </w:p>
        </w:tc>
        <w:tc>
          <w:tcPr>
            <w:tcW w:w="596" w:type="pct"/>
            <w:gridSpan w:val="2"/>
            <w:shd w:val="clear" w:color="auto" w:fill="auto"/>
            <w:vAlign w:val="center"/>
          </w:tcPr>
          <w:p w:rsidR="00AE1E00" w:rsidRPr="00310435" w:rsidRDefault="00AE1E00" w:rsidP="00310435">
            <w:pPr>
              <w:suppressAutoHyphens/>
              <w:spacing w:after="0"/>
              <w:jc w:val="center"/>
              <w:rPr>
                <w:rFonts w:ascii="Times New Roman" w:hAnsi="Times New Roman"/>
                <w:i/>
                <w:sz w:val="24"/>
                <w:szCs w:val="24"/>
              </w:rPr>
            </w:pPr>
            <w:r>
              <w:rPr>
                <w:rFonts w:ascii="Times New Roman" w:hAnsi="Times New Roman"/>
                <w:i/>
                <w:sz w:val="24"/>
                <w:szCs w:val="24"/>
              </w:rPr>
              <w:t>4</w:t>
            </w:r>
          </w:p>
        </w:tc>
        <w:tc>
          <w:tcPr>
            <w:tcW w:w="571" w:type="pct"/>
            <w:vMerge/>
            <w:shd w:val="clear" w:color="auto" w:fill="auto"/>
          </w:tcPr>
          <w:p w:rsidR="00AE1E00" w:rsidRDefault="00AE1E00" w:rsidP="00310435">
            <w:pPr>
              <w:suppressAutoHyphens/>
              <w:spacing w:after="0"/>
              <w:jc w:val="center"/>
              <w:rPr>
                <w:rFonts w:ascii="Times New Roman" w:hAnsi="Times New Roman"/>
                <w:i/>
                <w:sz w:val="24"/>
                <w:szCs w:val="24"/>
              </w:rPr>
            </w:pPr>
          </w:p>
        </w:tc>
      </w:tr>
      <w:tr w:rsidR="00AE1E00" w:rsidRPr="00EE1242" w:rsidTr="000C3C53">
        <w:tc>
          <w:tcPr>
            <w:tcW w:w="860" w:type="pct"/>
            <w:gridSpan w:val="2"/>
            <w:vMerge/>
            <w:shd w:val="clear" w:color="auto" w:fill="auto"/>
          </w:tcPr>
          <w:p w:rsidR="00AE1E00" w:rsidRPr="00310435" w:rsidRDefault="00AE1E00" w:rsidP="00310435">
            <w:pPr>
              <w:spacing w:after="0"/>
              <w:rPr>
                <w:rFonts w:ascii="Times New Roman" w:hAnsi="Times New Roman"/>
                <w:b/>
                <w:bCs/>
                <w:sz w:val="24"/>
                <w:szCs w:val="24"/>
              </w:rPr>
            </w:pPr>
          </w:p>
        </w:tc>
        <w:tc>
          <w:tcPr>
            <w:tcW w:w="2973" w:type="pct"/>
            <w:gridSpan w:val="2"/>
            <w:shd w:val="clear" w:color="auto" w:fill="auto"/>
          </w:tcPr>
          <w:p w:rsidR="00EB037A" w:rsidRDefault="00AE1E00" w:rsidP="00310435">
            <w:pPr>
              <w:spacing w:after="0"/>
              <w:rPr>
                <w:rFonts w:ascii="Times New Roman" w:hAnsi="Times New Roman"/>
                <w:sz w:val="24"/>
                <w:szCs w:val="24"/>
              </w:rPr>
            </w:pPr>
            <w:r>
              <w:rPr>
                <w:rFonts w:ascii="Times New Roman" w:hAnsi="Times New Roman"/>
                <w:b/>
                <w:sz w:val="24"/>
                <w:szCs w:val="24"/>
              </w:rPr>
              <w:t>Практическое занятие № 13</w:t>
            </w:r>
            <w:r w:rsidR="00D3247C" w:rsidRPr="00310435">
              <w:rPr>
                <w:rFonts w:ascii="Times New Roman" w:hAnsi="Times New Roman"/>
                <w:sz w:val="24"/>
                <w:szCs w:val="24"/>
              </w:rPr>
              <w:t xml:space="preserve"> </w:t>
            </w:r>
          </w:p>
          <w:p w:rsidR="00AE1E00" w:rsidRPr="00EB037A" w:rsidRDefault="00D3247C" w:rsidP="00310435">
            <w:pPr>
              <w:spacing w:after="0"/>
              <w:rPr>
                <w:rFonts w:ascii="Times New Roman" w:hAnsi="Times New Roman"/>
                <w:sz w:val="24"/>
                <w:szCs w:val="24"/>
              </w:rPr>
            </w:pPr>
            <w:r w:rsidRPr="00EB037A">
              <w:rPr>
                <w:rFonts w:ascii="Times New Roman" w:hAnsi="Times New Roman"/>
                <w:sz w:val="24"/>
                <w:szCs w:val="24"/>
              </w:rPr>
              <w:t>Кормление пациента с недостаточностью самостоятельного ухода</w:t>
            </w:r>
          </w:p>
          <w:p w:rsidR="00EB037A" w:rsidRDefault="0077682F" w:rsidP="00D3247C">
            <w:pPr>
              <w:spacing w:after="0"/>
              <w:rPr>
                <w:rFonts w:ascii="Times New Roman" w:hAnsi="Times New Roman"/>
                <w:sz w:val="24"/>
                <w:szCs w:val="24"/>
              </w:rPr>
            </w:pPr>
            <w:r w:rsidRPr="0077682F">
              <w:rPr>
                <w:rFonts w:ascii="Times New Roman" w:hAnsi="Times New Roman"/>
                <w:b/>
                <w:sz w:val="24"/>
                <w:szCs w:val="24"/>
              </w:rPr>
              <w:t>Содержание:</w:t>
            </w:r>
            <w:r>
              <w:rPr>
                <w:rFonts w:ascii="Times New Roman" w:hAnsi="Times New Roman"/>
                <w:sz w:val="24"/>
                <w:szCs w:val="24"/>
              </w:rPr>
              <w:t xml:space="preserve">  </w:t>
            </w:r>
          </w:p>
          <w:p w:rsidR="00AE1E00" w:rsidRPr="00310435" w:rsidRDefault="00BA133B" w:rsidP="00D3247C">
            <w:pPr>
              <w:spacing w:after="0"/>
              <w:rPr>
                <w:rFonts w:ascii="Times New Roman" w:hAnsi="Times New Roman"/>
                <w:sz w:val="24"/>
                <w:szCs w:val="24"/>
              </w:rPr>
            </w:pPr>
            <w:r>
              <w:rPr>
                <w:rFonts w:ascii="Times New Roman" w:hAnsi="Times New Roman"/>
                <w:sz w:val="24"/>
                <w:szCs w:val="24"/>
              </w:rPr>
              <w:t>1.</w:t>
            </w:r>
            <w:r w:rsidR="00D3247C">
              <w:rPr>
                <w:rFonts w:ascii="Times New Roman" w:hAnsi="Times New Roman"/>
                <w:sz w:val="24"/>
                <w:szCs w:val="24"/>
              </w:rPr>
              <w:t>С</w:t>
            </w:r>
            <w:r w:rsidR="00AE1E00" w:rsidRPr="00310435">
              <w:rPr>
                <w:rFonts w:ascii="Times New Roman" w:hAnsi="Times New Roman"/>
                <w:sz w:val="24"/>
                <w:szCs w:val="24"/>
              </w:rPr>
              <w:t>ервировка стола, кормление пациента с помощью ложки и поильника, соблюд</w:t>
            </w:r>
            <w:r w:rsidR="00AE1E00" w:rsidRPr="00310435">
              <w:rPr>
                <w:rFonts w:ascii="Times New Roman" w:hAnsi="Times New Roman"/>
                <w:sz w:val="24"/>
                <w:szCs w:val="24"/>
              </w:rPr>
              <w:t>е</w:t>
            </w:r>
            <w:r w:rsidR="00AE1E00" w:rsidRPr="00310435">
              <w:rPr>
                <w:rFonts w:ascii="Times New Roman" w:hAnsi="Times New Roman"/>
                <w:sz w:val="24"/>
                <w:szCs w:val="24"/>
              </w:rPr>
              <w:t>ние питьевого режима пациента.</w:t>
            </w:r>
          </w:p>
        </w:tc>
        <w:tc>
          <w:tcPr>
            <w:tcW w:w="596" w:type="pct"/>
            <w:gridSpan w:val="2"/>
            <w:shd w:val="clear" w:color="auto" w:fill="auto"/>
            <w:vAlign w:val="center"/>
          </w:tcPr>
          <w:p w:rsidR="00AE1E00" w:rsidRPr="00310435" w:rsidRDefault="00AE1E00" w:rsidP="00310435">
            <w:pPr>
              <w:suppressAutoHyphens/>
              <w:spacing w:after="0"/>
              <w:jc w:val="center"/>
              <w:rPr>
                <w:rFonts w:ascii="Times New Roman" w:hAnsi="Times New Roman"/>
                <w:i/>
                <w:sz w:val="24"/>
                <w:szCs w:val="24"/>
              </w:rPr>
            </w:pPr>
            <w:r>
              <w:rPr>
                <w:rFonts w:ascii="Times New Roman" w:hAnsi="Times New Roman"/>
                <w:i/>
                <w:sz w:val="24"/>
                <w:szCs w:val="24"/>
              </w:rPr>
              <w:t>4</w:t>
            </w:r>
          </w:p>
        </w:tc>
        <w:tc>
          <w:tcPr>
            <w:tcW w:w="571" w:type="pct"/>
            <w:vMerge/>
            <w:shd w:val="clear" w:color="auto" w:fill="auto"/>
          </w:tcPr>
          <w:p w:rsidR="00AE1E00" w:rsidRDefault="00AE1E00" w:rsidP="00310435">
            <w:pPr>
              <w:suppressAutoHyphens/>
              <w:spacing w:after="0"/>
              <w:jc w:val="center"/>
              <w:rPr>
                <w:rFonts w:ascii="Times New Roman" w:hAnsi="Times New Roman"/>
                <w:i/>
                <w:sz w:val="24"/>
                <w:szCs w:val="24"/>
              </w:rPr>
            </w:pPr>
          </w:p>
        </w:tc>
      </w:tr>
      <w:tr w:rsidR="00AE1E00" w:rsidRPr="00EE1242" w:rsidTr="000C3C53">
        <w:tc>
          <w:tcPr>
            <w:tcW w:w="860" w:type="pct"/>
            <w:gridSpan w:val="2"/>
            <w:vMerge w:val="restart"/>
            <w:shd w:val="clear" w:color="auto" w:fill="auto"/>
          </w:tcPr>
          <w:p w:rsidR="00AE1E00" w:rsidRPr="00310435" w:rsidRDefault="00AE1E00" w:rsidP="00310435">
            <w:pPr>
              <w:spacing w:after="0"/>
              <w:rPr>
                <w:rFonts w:ascii="Times New Roman" w:hAnsi="Times New Roman"/>
                <w:b/>
                <w:bCs/>
                <w:sz w:val="24"/>
                <w:szCs w:val="24"/>
              </w:rPr>
            </w:pPr>
            <w:r w:rsidRPr="00310435">
              <w:rPr>
                <w:rFonts w:ascii="Times New Roman" w:hAnsi="Times New Roman"/>
                <w:b/>
                <w:bCs/>
                <w:sz w:val="24"/>
                <w:szCs w:val="24"/>
              </w:rPr>
              <w:t>Тема 1.</w:t>
            </w:r>
            <w:r w:rsidRPr="00310435">
              <w:rPr>
                <w:rFonts w:ascii="Times New Roman" w:hAnsi="Times New Roman"/>
                <w:b/>
                <w:bCs/>
                <w:sz w:val="24"/>
                <w:szCs w:val="24"/>
                <w:lang w:val="en-US"/>
              </w:rPr>
              <w:t>6</w:t>
            </w:r>
            <w:r w:rsidRPr="00310435">
              <w:rPr>
                <w:rFonts w:ascii="Times New Roman" w:hAnsi="Times New Roman"/>
                <w:b/>
                <w:bCs/>
                <w:sz w:val="24"/>
                <w:szCs w:val="24"/>
              </w:rPr>
              <w:t>.</w:t>
            </w:r>
          </w:p>
          <w:p w:rsidR="00AE1E00" w:rsidRPr="00310435" w:rsidRDefault="00AE1E00" w:rsidP="00310435">
            <w:pPr>
              <w:spacing w:after="0"/>
              <w:rPr>
                <w:rFonts w:ascii="Times New Roman" w:hAnsi="Times New Roman"/>
                <w:b/>
                <w:bCs/>
                <w:sz w:val="24"/>
                <w:szCs w:val="24"/>
              </w:rPr>
            </w:pPr>
            <w:r w:rsidRPr="00310435">
              <w:rPr>
                <w:rFonts w:ascii="Times New Roman" w:hAnsi="Times New Roman"/>
                <w:b/>
                <w:bCs/>
                <w:sz w:val="24"/>
                <w:szCs w:val="24"/>
              </w:rPr>
              <w:lastRenderedPageBreak/>
              <w:t>Методы простейшей физиотерапии</w:t>
            </w:r>
          </w:p>
        </w:tc>
        <w:tc>
          <w:tcPr>
            <w:tcW w:w="2973" w:type="pct"/>
            <w:gridSpan w:val="2"/>
            <w:shd w:val="clear" w:color="auto" w:fill="auto"/>
          </w:tcPr>
          <w:p w:rsidR="00AE1E00" w:rsidRPr="00310435" w:rsidRDefault="00EB037A" w:rsidP="00310435">
            <w:pPr>
              <w:spacing w:after="0"/>
              <w:rPr>
                <w:rFonts w:ascii="Times New Roman" w:hAnsi="Times New Roman"/>
                <w:b/>
                <w:sz w:val="24"/>
                <w:szCs w:val="24"/>
              </w:rPr>
            </w:pPr>
            <w:r w:rsidRPr="00D713D1">
              <w:rPr>
                <w:rFonts w:ascii="Times New Roman" w:hAnsi="Times New Roman"/>
                <w:b/>
                <w:bCs/>
                <w:sz w:val="24"/>
                <w:szCs w:val="24"/>
              </w:rPr>
              <w:lastRenderedPageBreak/>
              <w:t>Содержание учебного материала</w:t>
            </w:r>
            <w:r w:rsidR="00BA133B">
              <w:rPr>
                <w:rFonts w:ascii="Times New Roman" w:hAnsi="Times New Roman"/>
                <w:b/>
                <w:bCs/>
                <w:sz w:val="24"/>
                <w:szCs w:val="24"/>
              </w:rPr>
              <w:t>:</w:t>
            </w:r>
          </w:p>
        </w:tc>
        <w:tc>
          <w:tcPr>
            <w:tcW w:w="596" w:type="pct"/>
            <w:gridSpan w:val="2"/>
            <w:shd w:val="clear" w:color="auto" w:fill="auto"/>
            <w:vAlign w:val="center"/>
          </w:tcPr>
          <w:p w:rsidR="00AE1E00" w:rsidRPr="00310435" w:rsidRDefault="00AE1E00" w:rsidP="00310435">
            <w:pPr>
              <w:suppressAutoHyphens/>
              <w:spacing w:after="0"/>
              <w:jc w:val="center"/>
              <w:rPr>
                <w:rFonts w:ascii="Times New Roman" w:hAnsi="Times New Roman"/>
                <w:i/>
                <w:sz w:val="24"/>
                <w:szCs w:val="24"/>
              </w:rPr>
            </w:pPr>
            <w:r>
              <w:rPr>
                <w:rFonts w:ascii="Times New Roman" w:hAnsi="Times New Roman"/>
                <w:i/>
                <w:sz w:val="24"/>
                <w:szCs w:val="24"/>
              </w:rPr>
              <w:t>6</w:t>
            </w:r>
          </w:p>
        </w:tc>
        <w:tc>
          <w:tcPr>
            <w:tcW w:w="571" w:type="pct"/>
            <w:vMerge w:val="restart"/>
            <w:shd w:val="clear" w:color="auto" w:fill="auto"/>
          </w:tcPr>
          <w:p w:rsidR="00BA133B" w:rsidRPr="00010740" w:rsidRDefault="00BA133B" w:rsidP="00BA133B">
            <w:pPr>
              <w:spacing w:after="0"/>
              <w:rPr>
                <w:rFonts w:ascii="Times New Roman" w:hAnsi="Times New Roman"/>
                <w:sz w:val="24"/>
                <w:szCs w:val="24"/>
              </w:rPr>
            </w:pPr>
            <w:r w:rsidRPr="00010740">
              <w:rPr>
                <w:rFonts w:ascii="Times New Roman" w:hAnsi="Times New Roman"/>
                <w:sz w:val="24"/>
                <w:szCs w:val="24"/>
              </w:rPr>
              <w:t>ОК.</w:t>
            </w:r>
            <w:r>
              <w:rPr>
                <w:rFonts w:ascii="Times New Roman" w:hAnsi="Times New Roman"/>
                <w:sz w:val="24"/>
                <w:szCs w:val="24"/>
              </w:rPr>
              <w:t>0</w:t>
            </w:r>
            <w:r w:rsidRPr="00010740">
              <w:rPr>
                <w:rFonts w:ascii="Times New Roman" w:hAnsi="Times New Roman"/>
                <w:sz w:val="24"/>
                <w:szCs w:val="24"/>
              </w:rPr>
              <w:t>1-</w:t>
            </w:r>
            <w:r>
              <w:rPr>
                <w:rFonts w:ascii="Times New Roman" w:hAnsi="Times New Roman"/>
                <w:sz w:val="24"/>
                <w:szCs w:val="24"/>
              </w:rPr>
              <w:t>0</w:t>
            </w:r>
            <w:r w:rsidRPr="00010740">
              <w:rPr>
                <w:rFonts w:ascii="Times New Roman" w:hAnsi="Times New Roman"/>
                <w:sz w:val="24"/>
                <w:szCs w:val="24"/>
              </w:rPr>
              <w:t>9</w:t>
            </w:r>
          </w:p>
          <w:p w:rsidR="00BA133B" w:rsidRPr="00010740" w:rsidRDefault="00BA133B" w:rsidP="00BA133B">
            <w:pPr>
              <w:spacing w:after="0"/>
              <w:rPr>
                <w:rFonts w:ascii="Times New Roman" w:hAnsi="Times New Roman"/>
                <w:sz w:val="24"/>
                <w:szCs w:val="24"/>
              </w:rPr>
            </w:pPr>
            <w:r w:rsidRPr="00010740">
              <w:rPr>
                <w:rFonts w:ascii="Times New Roman" w:hAnsi="Times New Roman"/>
                <w:sz w:val="24"/>
                <w:szCs w:val="24"/>
              </w:rPr>
              <w:lastRenderedPageBreak/>
              <w:t>ВД 4</w:t>
            </w:r>
          </w:p>
          <w:p w:rsidR="00BA133B" w:rsidRPr="00010740" w:rsidRDefault="00BA133B" w:rsidP="00BA133B">
            <w:pPr>
              <w:spacing w:after="0"/>
              <w:rPr>
                <w:rFonts w:ascii="Times New Roman" w:hAnsi="Times New Roman"/>
                <w:sz w:val="24"/>
                <w:szCs w:val="24"/>
              </w:rPr>
            </w:pPr>
            <w:r w:rsidRPr="00010740">
              <w:rPr>
                <w:rFonts w:ascii="Times New Roman" w:hAnsi="Times New Roman"/>
                <w:sz w:val="24"/>
                <w:szCs w:val="24"/>
              </w:rPr>
              <w:t>ПК 4.1-4.6</w:t>
            </w:r>
          </w:p>
          <w:p w:rsidR="00AE1E00" w:rsidRDefault="00BA133B" w:rsidP="00BA133B">
            <w:pPr>
              <w:suppressAutoHyphens/>
              <w:spacing w:after="0"/>
              <w:jc w:val="center"/>
              <w:rPr>
                <w:rFonts w:ascii="Times New Roman" w:hAnsi="Times New Roman"/>
                <w:i/>
                <w:sz w:val="24"/>
                <w:szCs w:val="24"/>
              </w:rPr>
            </w:pPr>
            <w:r w:rsidRPr="00010740">
              <w:rPr>
                <w:rFonts w:ascii="Times New Roman" w:hAnsi="Times New Roman"/>
                <w:sz w:val="24"/>
                <w:szCs w:val="24"/>
              </w:rPr>
              <w:t>ЛР 10, ЛР14, ЛР15, ЛР16, ЛР17, ЛР 20, ЛР 21, ЛР 22</w:t>
            </w:r>
          </w:p>
        </w:tc>
      </w:tr>
      <w:tr w:rsidR="00AE1E00" w:rsidRPr="00EE1242" w:rsidTr="000C3C53">
        <w:tc>
          <w:tcPr>
            <w:tcW w:w="860" w:type="pct"/>
            <w:gridSpan w:val="2"/>
            <w:vMerge/>
            <w:shd w:val="clear" w:color="auto" w:fill="auto"/>
          </w:tcPr>
          <w:p w:rsidR="00AE1E00" w:rsidRPr="00310435" w:rsidRDefault="00AE1E00" w:rsidP="00310435">
            <w:pPr>
              <w:spacing w:after="0"/>
              <w:rPr>
                <w:rFonts w:ascii="Times New Roman" w:hAnsi="Times New Roman"/>
                <w:b/>
                <w:bCs/>
                <w:sz w:val="24"/>
                <w:szCs w:val="24"/>
              </w:rPr>
            </w:pPr>
          </w:p>
        </w:tc>
        <w:tc>
          <w:tcPr>
            <w:tcW w:w="2973" w:type="pct"/>
            <w:gridSpan w:val="2"/>
            <w:shd w:val="clear" w:color="auto" w:fill="auto"/>
          </w:tcPr>
          <w:p w:rsidR="00AE1E00" w:rsidRPr="00310435" w:rsidRDefault="00AE1E00" w:rsidP="00310435">
            <w:pPr>
              <w:spacing w:after="0"/>
              <w:rPr>
                <w:rFonts w:ascii="Times New Roman" w:hAnsi="Times New Roman"/>
                <w:sz w:val="24"/>
                <w:szCs w:val="24"/>
              </w:rPr>
            </w:pPr>
            <w:r w:rsidRPr="00310435">
              <w:rPr>
                <w:rFonts w:ascii="Times New Roman" w:hAnsi="Times New Roman"/>
                <w:sz w:val="24"/>
                <w:szCs w:val="24"/>
              </w:rPr>
              <w:t>1.Виды, цели простейших физиотерапевтических процедур, механизм действия.</w:t>
            </w:r>
          </w:p>
          <w:p w:rsidR="00AE1E00" w:rsidRPr="00310435" w:rsidRDefault="00AE1E00" w:rsidP="00310435">
            <w:pPr>
              <w:spacing w:after="0"/>
              <w:rPr>
                <w:rFonts w:ascii="Times New Roman" w:hAnsi="Times New Roman"/>
                <w:sz w:val="24"/>
                <w:szCs w:val="24"/>
              </w:rPr>
            </w:pPr>
            <w:r w:rsidRPr="00310435">
              <w:rPr>
                <w:rFonts w:ascii="Times New Roman" w:hAnsi="Times New Roman"/>
                <w:sz w:val="24"/>
                <w:szCs w:val="24"/>
              </w:rPr>
              <w:t>2.Показания и противопоказания к применению физиотерапевтических процедур, возможные осложнения</w:t>
            </w:r>
            <w:r>
              <w:rPr>
                <w:rFonts w:ascii="Times New Roman" w:hAnsi="Times New Roman"/>
                <w:sz w:val="24"/>
                <w:szCs w:val="24"/>
              </w:rPr>
              <w:t>.</w:t>
            </w:r>
          </w:p>
          <w:p w:rsidR="00AE1E00" w:rsidRPr="00310435" w:rsidRDefault="00AE1E00" w:rsidP="009A0BC4">
            <w:pPr>
              <w:spacing w:after="0"/>
              <w:rPr>
                <w:rFonts w:ascii="Times New Roman" w:hAnsi="Times New Roman"/>
                <w:b/>
                <w:sz w:val="24"/>
                <w:szCs w:val="24"/>
              </w:rPr>
            </w:pPr>
            <w:r w:rsidRPr="00310435">
              <w:rPr>
                <w:rFonts w:ascii="Times New Roman" w:hAnsi="Times New Roman"/>
                <w:sz w:val="24"/>
                <w:szCs w:val="24"/>
              </w:rPr>
              <w:t>3.</w:t>
            </w:r>
            <w:r>
              <w:rPr>
                <w:rFonts w:ascii="Times New Roman" w:hAnsi="Times New Roman"/>
                <w:sz w:val="24"/>
                <w:szCs w:val="24"/>
              </w:rPr>
              <w:t>Т</w:t>
            </w:r>
            <w:r w:rsidRPr="00310435">
              <w:rPr>
                <w:rFonts w:ascii="Times New Roman" w:hAnsi="Times New Roman"/>
                <w:sz w:val="24"/>
                <w:szCs w:val="24"/>
              </w:rPr>
              <w:t>ехника безопасности при проведении процедур</w:t>
            </w:r>
            <w:r>
              <w:rPr>
                <w:rFonts w:ascii="Times New Roman" w:hAnsi="Times New Roman"/>
                <w:sz w:val="24"/>
                <w:szCs w:val="24"/>
              </w:rPr>
              <w:t>.</w:t>
            </w:r>
          </w:p>
        </w:tc>
        <w:tc>
          <w:tcPr>
            <w:tcW w:w="596" w:type="pct"/>
            <w:gridSpan w:val="2"/>
            <w:shd w:val="clear" w:color="auto" w:fill="auto"/>
            <w:vAlign w:val="center"/>
          </w:tcPr>
          <w:p w:rsidR="00AE1E00" w:rsidRPr="00310435" w:rsidRDefault="00AE1E00" w:rsidP="00310435">
            <w:pPr>
              <w:suppressAutoHyphens/>
              <w:spacing w:after="0"/>
              <w:rPr>
                <w:rFonts w:ascii="Times New Roman" w:hAnsi="Times New Roman"/>
                <w:i/>
                <w:sz w:val="24"/>
                <w:szCs w:val="24"/>
                <w:lang w:val="en-US"/>
              </w:rPr>
            </w:pPr>
            <w:r w:rsidRPr="00310435">
              <w:rPr>
                <w:rFonts w:ascii="Times New Roman" w:hAnsi="Times New Roman"/>
                <w:i/>
                <w:sz w:val="24"/>
                <w:szCs w:val="24"/>
                <w:lang w:val="en-US"/>
              </w:rPr>
              <w:t>2</w:t>
            </w:r>
          </w:p>
        </w:tc>
        <w:tc>
          <w:tcPr>
            <w:tcW w:w="571" w:type="pct"/>
            <w:vMerge/>
            <w:shd w:val="clear" w:color="auto" w:fill="auto"/>
          </w:tcPr>
          <w:p w:rsidR="00AE1E00" w:rsidRPr="00310435" w:rsidRDefault="00AE1E00" w:rsidP="00310435">
            <w:pPr>
              <w:suppressAutoHyphens/>
              <w:spacing w:after="0"/>
              <w:rPr>
                <w:rFonts w:ascii="Times New Roman" w:hAnsi="Times New Roman"/>
                <w:i/>
                <w:sz w:val="24"/>
                <w:szCs w:val="24"/>
                <w:lang w:val="en-US"/>
              </w:rPr>
            </w:pPr>
          </w:p>
        </w:tc>
      </w:tr>
      <w:tr w:rsidR="00AE1E00" w:rsidRPr="00EE1242" w:rsidTr="000C3C53">
        <w:tc>
          <w:tcPr>
            <w:tcW w:w="860" w:type="pct"/>
            <w:gridSpan w:val="2"/>
            <w:vMerge/>
            <w:shd w:val="clear" w:color="auto" w:fill="auto"/>
          </w:tcPr>
          <w:p w:rsidR="00AE1E00" w:rsidRPr="00310435" w:rsidRDefault="00AE1E00" w:rsidP="00310435">
            <w:pPr>
              <w:spacing w:after="0"/>
              <w:rPr>
                <w:rFonts w:ascii="Times New Roman" w:hAnsi="Times New Roman"/>
                <w:b/>
                <w:bCs/>
                <w:sz w:val="24"/>
                <w:szCs w:val="24"/>
              </w:rPr>
            </w:pPr>
          </w:p>
        </w:tc>
        <w:tc>
          <w:tcPr>
            <w:tcW w:w="2973" w:type="pct"/>
            <w:gridSpan w:val="2"/>
            <w:shd w:val="clear" w:color="auto" w:fill="auto"/>
          </w:tcPr>
          <w:p w:rsidR="00AE1E00" w:rsidRPr="00310435" w:rsidRDefault="00AE1E00" w:rsidP="00310435">
            <w:pPr>
              <w:spacing w:after="0"/>
              <w:rPr>
                <w:rFonts w:ascii="Times New Roman" w:hAnsi="Times New Roman"/>
                <w:b/>
                <w:sz w:val="24"/>
                <w:szCs w:val="24"/>
              </w:rPr>
            </w:pPr>
            <w:r w:rsidRPr="00310435">
              <w:rPr>
                <w:rFonts w:ascii="Times New Roman" w:hAnsi="Times New Roman"/>
                <w:b/>
                <w:bCs/>
                <w:sz w:val="24"/>
                <w:szCs w:val="24"/>
              </w:rPr>
              <w:t>В том числе практических занятий и лабораторных работ</w:t>
            </w:r>
          </w:p>
        </w:tc>
        <w:tc>
          <w:tcPr>
            <w:tcW w:w="596" w:type="pct"/>
            <w:gridSpan w:val="2"/>
            <w:shd w:val="clear" w:color="auto" w:fill="auto"/>
            <w:vAlign w:val="center"/>
          </w:tcPr>
          <w:p w:rsidR="00AE1E00" w:rsidRPr="00310435" w:rsidRDefault="00AE1E00" w:rsidP="00310435">
            <w:pPr>
              <w:suppressAutoHyphens/>
              <w:spacing w:after="0"/>
              <w:jc w:val="center"/>
              <w:rPr>
                <w:rFonts w:ascii="Times New Roman" w:hAnsi="Times New Roman"/>
                <w:i/>
                <w:sz w:val="24"/>
                <w:szCs w:val="24"/>
              </w:rPr>
            </w:pPr>
            <w:r w:rsidRPr="00310435">
              <w:rPr>
                <w:rFonts w:ascii="Times New Roman" w:hAnsi="Times New Roman"/>
                <w:i/>
                <w:sz w:val="24"/>
                <w:szCs w:val="24"/>
              </w:rPr>
              <w:t>4</w:t>
            </w:r>
          </w:p>
        </w:tc>
        <w:tc>
          <w:tcPr>
            <w:tcW w:w="571" w:type="pct"/>
            <w:vMerge/>
            <w:shd w:val="clear" w:color="auto" w:fill="auto"/>
          </w:tcPr>
          <w:p w:rsidR="00AE1E00" w:rsidRPr="00310435" w:rsidRDefault="00AE1E00" w:rsidP="00310435">
            <w:pPr>
              <w:suppressAutoHyphens/>
              <w:spacing w:after="0"/>
              <w:jc w:val="center"/>
              <w:rPr>
                <w:rFonts w:ascii="Times New Roman" w:hAnsi="Times New Roman"/>
                <w:i/>
                <w:sz w:val="24"/>
                <w:szCs w:val="24"/>
              </w:rPr>
            </w:pPr>
          </w:p>
        </w:tc>
      </w:tr>
      <w:tr w:rsidR="00AE1E00" w:rsidRPr="00EE1242" w:rsidTr="00BA133B">
        <w:trPr>
          <w:trHeight w:val="1641"/>
        </w:trPr>
        <w:tc>
          <w:tcPr>
            <w:tcW w:w="860" w:type="pct"/>
            <w:gridSpan w:val="2"/>
            <w:vMerge/>
            <w:shd w:val="clear" w:color="auto" w:fill="auto"/>
          </w:tcPr>
          <w:p w:rsidR="00AE1E00" w:rsidRPr="00310435" w:rsidRDefault="00AE1E00" w:rsidP="00310435">
            <w:pPr>
              <w:spacing w:after="0"/>
              <w:rPr>
                <w:rFonts w:ascii="Times New Roman" w:hAnsi="Times New Roman"/>
                <w:b/>
                <w:bCs/>
                <w:sz w:val="24"/>
                <w:szCs w:val="24"/>
              </w:rPr>
            </w:pPr>
          </w:p>
        </w:tc>
        <w:tc>
          <w:tcPr>
            <w:tcW w:w="2973" w:type="pct"/>
            <w:gridSpan w:val="2"/>
            <w:shd w:val="clear" w:color="auto" w:fill="auto"/>
          </w:tcPr>
          <w:p w:rsidR="00EB037A" w:rsidRDefault="00AE1E00" w:rsidP="00310435">
            <w:pPr>
              <w:spacing w:after="0"/>
              <w:rPr>
                <w:rFonts w:ascii="Times New Roman" w:hAnsi="Times New Roman"/>
                <w:b/>
                <w:sz w:val="24"/>
                <w:szCs w:val="24"/>
              </w:rPr>
            </w:pPr>
            <w:r>
              <w:rPr>
                <w:rFonts w:ascii="Times New Roman" w:hAnsi="Times New Roman"/>
                <w:b/>
                <w:sz w:val="24"/>
                <w:szCs w:val="24"/>
              </w:rPr>
              <w:t>Практическое занятие № 14</w:t>
            </w:r>
            <w:r w:rsidR="00D3247C">
              <w:rPr>
                <w:rFonts w:ascii="Times New Roman" w:hAnsi="Times New Roman"/>
                <w:b/>
                <w:sz w:val="24"/>
                <w:szCs w:val="24"/>
              </w:rPr>
              <w:t xml:space="preserve"> </w:t>
            </w:r>
          </w:p>
          <w:p w:rsidR="00AE1E00" w:rsidRPr="00EB037A" w:rsidRDefault="008B618B" w:rsidP="00310435">
            <w:pPr>
              <w:spacing w:after="0"/>
              <w:rPr>
                <w:rFonts w:ascii="Times New Roman" w:hAnsi="Times New Roman"/>
                <w:sz w:val="24"/>
                <w:szCs w:val="24"/>
              </w:rPr>
            </w:pPr>
            <w:r w:rsidRPr="00EB037A">
              <w:rPr>
                <w:rFonts w:ascii="Times New Roman" w:hAnsi="Times New Roman"/>
                <w:sz w:val="24"/>
                <w:szCs w:val="24"/>
              </w:rPr>
              <w:t>Выполнение простейших физиотерапевтических процедур.</w:t>
            </w:r>
          </w:p>
          <w:p w:rsidR="00EB037A" w:rsidRDefault="0077682F" w:rsidP="008B618B">
            <w:pPr>
              <w:spacing w:after="0"/>
              <w:rPr>
                <w:rFonts w:ascii="Times New Roman" w:hAnsi="Times New Roman"/>
                <w:sz w:val="24"/>
                <w:szCs w:val="24"/>
              </w:rPr>
            </w:pPr>
            <w:r w:rsidRPr="0077682F">
              <w:rPr>
                <w:rFonts w:ascii="Times New Roman" w:hAnsi="Times New Roman"/>
                <w:b/>
                <w:sz w:val="24"/>
                <w:szCs w:val="24"/>
              </w:rPr>
              <w:t>Содержание:</w:t>
            </w:r>
            <w:r>
              <w:rPr>
                <w:rFonts w:ascii="Times New Roman" w:hAnsi="Times New Roman"/>
                <w:sz w:val="24"/>
                <w:szCs w:val="24"/>
              </w:rPr>
              <w:t xml:space="preserve">  </w:t>
            </w:r>
          </w:p>
          <w:p w:rsidR="00AE1E00" w:rsidRPr="00004D87" w:rsidRDefault="00BA133B" w:rsidP="008B618B">
            <w:pPr>
              <w:spacing w:after="0"/>
              <w:rPr>
                <w:rFonts w:ascii="Times New Roman" w:hAnsi="Times New Roman"/>
                <w:sz w:val="24"/>
                <w:szCs w:val="24"/>
              </w:rPr>
            </w:pPr>
            <w:r>
              <w:rPr>
                <w:rFonts w:ascii="Times New Roman" w:hAnsi="Times New Roman"/>
                <w:sz w:val="24"/>
                <w:szCs w:val="24"/>
              </w:rPr>
              <w:t>1.</w:t>
            </w:r>
            <w:r w:rsidR="00AE1E00" w:rsidRPr="00310435">
              <w:rPr>
                <w:rFonts w:ascii="Times New Roman" w:hAnsi="Times New Roman"/>
                <w:sz w:val="24"/>
                <w:szCs w:val="24"/>
              </w:rPr>
              <w:t>Приготовление и применение пузыря со льдом, грелки</w:t>
            </w:r>
            <w:r w:rsidR="00AE1E00">
              <w:rPr>
                <w:rFonts w:ascii="Times New Roman" w:hAnsi="Times New Roman"/>
                <w:sz w:val="24"/>
                <w:szCs w:val="24"/>
              </w:rPr>
              <w:t>,</w:t>
            </w:r>
            <w:r w:rsidR="00AE1E00" w:rsidRPr="00310435">
              <w:rPr>
                <w:rFonts w:ascii="Times New Roman" w:hAnsi="Times New Roman"/>
                <w:sz w:val="24"/>
                <w:szCs w:val="24"/>
              </w:rPr>
              <w:t xml:space="preserve"> холодного, горячего и согревающего компрессов.</w:t>
            </w:r>
          </w:p>
        </w:tc>
        <w:tc>
          <w:tcPr>
            <w:tcW w:w="596" w:type="pct"/>
            <w:gridSpan w:val="2"/>
            <w:shd w:val="clear" w:color="auto" w:fill="auto"/>
            <w:vAlign w:val="center"/>
          </w:tcPr>
          <w:p w:rsidR="00AE1E00" w:rsidRPr="00310435" w:rsidRDefault="00AE1E00" w:rsidP="00310435">
            <w:pPr>
              <w:suppressAutoHyphens/>
              <w:spacing w:after="0"/>
              <w:jc w:val="center"/>
              <w:rPr>
                <w:rFonts w:ascii="Times New Roman" w:hAnsi="Times New Roman"/>
                <w:i/>
                <w:sz w:val="24"/>
                <w:szCs w:val="24"/>
              </w:rPr>
            </w:pPr>
            <w:r>
              <w:rPr>
                <w:rFonts w:ascii="Times New Roman" w:hAnsi="Times New Roman"/>
                <w:i/>
                <w:sz w:val="24"/>
                <w:szCs w:val="24"/>
              </w:rPr>
              <w:t>4</w:t>
            </w:r>
          </w:p>
        </w:tc>
        <w:tc>
          <w:tcPr>
            <w:tcW w:w="571" w:type="pct"/>
            <w:vMerge/>
            <w:shd w:val="clear" w:color="auto" w:fill="auto"/>
          </w:tcPr>
          <w:p w:rsidR="00AE1E00" w:rsidRDefault="00AE1E00" w:rsidP="00310435">
            <w:pPr>
              <w:suppressAutoHyphens/>
              <w:spacing w:after="0"/>
              <w:jc w:val="center"/>
              <w:rPr>
                <w:rFonts w:ascii="Times New Roman" w:hAnsi="Times New Roman"/>
                <w:i/>
                <w:sz w:val="24"/>
                <w:szCs w:val="24"/>
              </w:rPr>
            </w:pPr>
          </w:p>
        </w:tc>
      </w:tr>
      <w:tr w:rsidR="00AE1E00" w:rsidRPr="00EE1242" w:rsidTr="000C3C53">
        <w:tc>
          <w:tcPr>
            <w:tcW w:w="860" w:type="pct"/>
            <w:gridSpan w:val="2"/>
            <w:vMerge w:val="restart"/>
            <w:shd w:val="clear" w:color="auto" w:fill="auto"/>
          </w:tcPr>
          <w:p w:rsidR="00AE1E00" w:rsidRPr="00310435" w:rsidRDefault="00AE1E00" w:rsidP="00310435">
            <w:pPr>
              <w:spacing w:after="0"/>
              <w:rPr>
                <w:rFonts w:ascii="Times New Roman" w:hAnsi="Times New Roman"/>
                <w:b/>
                <w:bCs/>
                <w:sz w:val="24"/>
                <w:szCs w:val="24"/>
              </w:rPr>
            </w:pPr>
            <w:r w:rsidRPr="00310435">
              <w:rPr>
                <w:rFonts w:ascii="Times New Roman" w:hAnsi="Times New Roman"/>
                <w:b/>
                <w:bCs/>
                <w:sz w:val="24"/>
                <w:szCs w:val="24"/>
              </w:rPr>
              <w:t>Тема 1.7.</w:t>
            </w:r>
          </w:p>
          <w:p w:rsidR="00AE1E00" w:rsidRPr="00310435" w:rsidRDefault="00AE1E00" w:rsidP="00310435">
            <w:pPr>
              <w:spacing w:after="0"/>
              <w:rPr>
                <w:rFonts w:ascii="Times New Roman" w:hAnsi="Times New Roman"/>
                <w:b/>
                <w:bCs/>
                <w:sz w:val="24"/>
                <w:szCs w:val="24"/>
              </w:rPr>
            </w:pPr>
            <w:r w:rsidRPr="00310435">
              <w:rPr>
                <w:rFonts w:ascii="Times New Roman" w:hAnsi="Times New Roman"/>
                <w:b/>
                <w:bCs/>
                <w:sz w:val="24"/>
                <w:szCs w:val="24"/>
              </w:rPr>
              <w:t>Объективное сес</w:t>
            </w:r>
            <w:r w:rsidRPr="00310435">
              <w:rPr>
                <w:rFonts w:ascii="Times New Roman" w:hAnsi="Times New Roman"/>
                <w:b/>
                <w:bCs/>
                <w:sz w:val="24"/>
                <w:szCs w:val="24"/>
              </w:rPr>
              <w:t>т</w:t>
            </w:r>
            <w:r w:rsidRPr="00310435">
              <w:rPr>
                <w:rFonts w:ascii="Times New Roman" w:hAnsi="Times New Roman"/>
                <w:b/>
                <w:bCs/>
                <w:sz w:val="24"/>
                <w:szCs w:val="24"/>
              </w:rPr>
              <w:t>ринское обследов</w:t>
            </w:r>
            <w:r w:rsidRPr="00310435">
              <w:rPr>
                <w:rFonts w:ascii="Times New Roman" w:hAnsi="Times New Roman"/>
                <w:b/>
                <w:bCs/>
                <w:sz w:val="24"/>
                <w:szCs w:val="24"/>
              </w:rPr>
              <w:t>а</w:t>
            </w:r>
            <w:r w:rsidRPr="00310435">
              <w:rPr>
                <w:rFonts w:ascii="Times New Roman" w:hAnsi="Times New Roman"/>
                <w:b/>
                <w:bCs/>
                <w:sz w:val="24"/>
                <w:szCs w:val="24"/>
              </w:rPr>
              <w:t>ние пациента</w:t>
            </w:r>
          </w:p>
        </w:tc>
        <w:tc>
          <w:tcPr>
            <w:tcW w:w="2973" w:type="pct"/>
            <w:gridSpan w:val="2"/>
            <w:shd w:val="clear" w:color="auto" w:fill="auto"/>
          </w:tcPr>
          <w:p w:rsidR="00AE1E00" w:rsidRPr="00310435" w:rsidRDefault="00BA133B" w:rsidP="00310435">
            <w:pPr>
              <w:spacing w:after="0"/>
              <w:rPr>
                <w:rFonts w:ascii="Times New Roman" w:hAnsi="Times New Roman"/>
                <w:b/>
                <w:sz w:val="24"/>
                <w:szCs w:val="24"/>
              </w:rPr>
            </w:pPr>
            <w:r>
              <w:rPr>
                <w:rFonts w:ascii="Times New Roman" w:hAnsi="Times New Roman"/>
                <w:b/>
                <w:bCs/>
                <w:sz w:val="24"/>
                <w:szCs w:val="24"/>
              </w:rPr>
              <w:t xml:space="preserve">Содержание </w:t>
            </w:r>
            <w:proofErr w:type="gramStart"/>
            <w:r>
              <w:rPr>
                <w:rFonts w:ascii="Times New Roman" w:hAnsi="Times New Roman"/>
                <w:b/>
                <w:bCs/>
                <w:sz w:val="24"/>
                <w:szCs w:val="24"/>
              </w:rPr>
              <w:t>учебного</w:t>
            </w:r>
            <w:proofErr w:type="gramEnd"/>
            <w:r>
              <w:rPr>
                <w:rFonts w:ascii="Times New Roman" w:hAnsi="Times New Roman"/>
                <w:b/>
                <w:bCs/>
                <w:sz w:val="24"/>
                <w:szCs w:val="24"/>
              </w:rPr>
              <w:t xml:space="preserve"> материал:</w:t>
            </w:r>
          </w:p>
        </w:tc>
        <w:tc>
          <w:tcPr>
            <w:tcW w:w="596" w:type="pct"/>
            <w:gridSpan w:val="2"/>
            <w:shd w:val="clear" w:color="auto" w:fill="auto"/>
            <w:vAlign w:val="center"/>
          </w:tcPr>
          <w:p w:rsidR="00AE1E00" w:rsidRPr="00310435" w:rsidRDefault="00AE1E00" w:rsidP="00310435">
            <w:pPr>
              <w:suppressAutoHyphens/>
              <w:spacing w:after="0"/>
              <w:jc w:val="center"/>
              <w:rPr>
                <w:rFonts w:ascii="Times New Roman" w:hAnsi="Times New Roman"/>
                <w:i/>
                <w:sz w:val="24"/>
                <w:szCs w:val="24"/>
              </w:rPr>
            </w:pPr>
            <w:r>
              <w:rPr>
                <w:rFonts w:ascii="Times New Roman" w:hAnsi="Times New Roman"/>
                <w:b/>
                <w:i/>
                <w:sz w:val="24"/>
                <w:szCs w:val="24"/>
              </w:rPr>
              <w:t>20</w:t>
            </w:r>
          </w:p>
        </w:tc>
        <w:tc>
          <w:tcPr>
            <w:tcW w:w="571" w:type="pct"/>
            <w:vMerge w:val="restart"/>
            <w:shd w:val="clear" w:color="auto" w:fill="auto"/>
          </w:tcPr>
          <w:p w:rsidR="00BA133B" w:rsidRPr="00010740" w:rsidRDefault="00BA133B" w:rsidP="00BA133B">
            <w:pPr>
              <w:spacing w:after="0"/>
              <w:rPr>
                <w:rFonts w:ascii="Times New Roman" w:hAnsi="Times New Roman"/>
                <w:sz w:val="24"/>
                <w:szCs w:val="24"/>
              </w:rPr>
            </w:pPr>
            <w:r w:rsidRPr="00010740">
              <w:rPr>
                <w:rFonts w:ascii="Times New Roman" w:hAnsi="Times New Roman"/>
                <w:sz w:val="24"/>
                <w:szCs w:val="24"/>
              </w:rPr>
              <w:t>ОК.</w:t>
            </w:r>
            <w:r>
              <w:rPr>
                <w:rFonts w:ascii="Times New Roman" w:hAnsi="Times New Roman"/>
                <w:sz w:val="24"/>
                <w:szCs w:val="24"/>
              </w:rPr>
              <w:t>0</w:t>
            </w:r>
            <w:r w:rsidRPr="00010740">
              <w:rPr>
                <w:rFonts w:ascii="Times New Roman" w:hAnsi="Times New Roman"/>
                <w:sz w:val="24"/>
                <w:szCs w:val="24"/>
              </w:rPr>
              <w:t>1-</w:t>
            </w:r>
            <w:r>
              <w:rPr>
                <w:rFonts w:ascii="Times New Roman" w:hAnsi="Times New Roman"/>
                <w:sz w:val="24"/>
                <w:szCs w:val="24"/>
              </w:rPr>
              <w:t>0</w:t>
            </w:r>
            <w:r w:rsidRPr="00010740">
              <w:rPr>
                <w:rFonts w:ascii="Times New Roman" w:hAnsi="Times New Roman"/>
                <w:sz w:val="24"/>
                <w:szCs w:val="24"/>
              </w:rPr>
              <w:t>9</w:t>
            </w:r>
          </w:p>
          <w:p w:rsidR="00BA133B" w:rsidRPr="00010740" w:rsidRDefault="00BA133B" w:rsidP="00BA133B">
            <w:pPr>
              <w:spacing w:after="0"/>
              <w:rPr>
                <w:rFonts w:ascii="Times New Roman" w:hAnsi="Times New Roman"/>
                <w:sz w:val="24"/>
                <w:szCs w:val="24"/>
              </w:rPr>
            </w:pPr>
            <w:r w:rsidRPr="00010740">
              <w:rPr>
                <w:rFonts w:ascii="Times New Roman" w:hAnsi="Times New Roman"/>
                <w:sz w:val="24"/>
                <w:szCs w:val="24"/>
              </w:rPr>
              <w:t>ВД 4</w:t>
            </w:r>
          </w:p>
          <w:p w:rsidR="00BA133B" w:rsidRPr="00010740" w:rsidRDefault="00BA133B" w:rsidP="00BA133B">
            <w:pPr>
              <w:spacing w:after="0"/>
              <w:rPr>
                <w:rFonts w:ascii="Times New Roman" w:hAnsi="Times New Roman"/>
                <w:sz w:val="24"/>
                <w:szCs w:val="24"/>
              </w:rPr>
            </w:pPr>
            <w:r w:rsidRPr="00010740">
              <w:rPr>
                <w:rFonts w:ascii="Times New Roman" w:hAnsi="Times New Roman"/>
                <w:sz w:val="24"/>
                <w:szCs w:val="24"/>
              </w:rPr>
              <w:t>ПК 4.1-4.6</w:t>
            </w:r>
          </w:p>
          <w:p w:rsidR="00AE1E00" w:rsidRDefault="00BA133B" w:rsidP="00BA133B">
            <w:pPr>
              <w:suppressAutoHyphens/>
              <w:spacing w:after="0"/>
              <w:jc w:val="center"/>
              <w:rPr>
                <w:rFonts w:ascii="Times New Roman" w:hAnsi="Times New Roman"/>
                <w:b/>
                <w:i/>
                <w:sz w:val="24"/>
                <w:szCs w:val="24"/>
              </w:rPr>
            </w:pPr>
            <w:r w:rsidRPr="00010740">
              <w:rPr>
                <w:rFonts w:ascii="Times New Roman" w:hAnsi="Times New Roman"/>
                <w:sz w:val="24"/>
                <w:szCs w:val="24"/>
              </w:rPr>
              <w:t>ЛР 10, ЛР14, ЛР15, ЛР16, ЛР17, ЛР 20, ЛР 21, ЛР 22</w:t>
            </w:r>
          </w:p>
        </w:tc>
      </w:tr>
      <w:tr w:rsidR="00AE1E00" w:rsidRPr="00EE1242" w:rsidTr="000C3C53">
        <w:trPr>
          <w:trHeight w:val="273"/>
        </w:trPr>
        <w:tc>
          <w:tcPr>
            <w:tcW w:w="860" w:type="pct"/>
            <w:gridSpan w:val="2"/>
            <w:vMerge/>
            <w:shd w:val="clear" w:color="auto" w:fill="auto"/>
          </w:tcPr>
          <w:p w:rsidR="00AE1E00" w:rsidRPr="00310435" w:rsidRDefault="00AE1E00" w:rsidP="00310435">
            <w:pPr>
              <w:spacing w:after="0"/>
              <w:rPr>
                <w:rFonts w:ascii="Times New Roman" w:hAnsi="Times New Roman"/>
                <w:b/>
                <w:bCs/>
                <w:sz w:val="24"/>
                <w:szCs w:val="24"/>
              </w:rPr>
            </w:pPr>
          </w:p>
        </w:tc>
        <w:tc>
          <w:tcPr>
            <w:tcW w:w="2973" w:type="pct"/>
            <w:gridSpan w:val="2"/>
            <w:shd w:val="clear" w:color="auto" w:fill="auto"/>
          </w:tcPr>
          <w:p w:rsidR="00AE1E00" w:rsidRPr="00310435" w:rsidRDefault="00AE1E00" w:rsidP="00310435">
            <w:pPr>
              <w:spacing w:after="0"/>
              <w:rPr>
                <w:rFonts w:ascii="Times New Roman" w:hAnsi="Times New Roman"/>
                <w:sz w:val="24"/>
                <w:szCs w:val="24"/>
              </w:rPr>
            </w:pPr>
            <w:r w:rsidRPr="00310435">
              <w:rPr>
                <w:rFonts w:ascii="Times New Roman" w:hAnsi="Times New Roman"/>
                <w:sz w:val="24"/>
                <w:szCs w:val="24"/>
              </w:rPr>
              <w:t>1.Анатомо-физиологические особенности и показатели жизнедеятельности челов</w:t>
            </w:r>
            <w:r w:rsidRPr="00310435">
              <w:rPr>
                <w:rFonts w:ascii="Times New Roman" w:hAnsi="Times New Roman"/>
                <w:sz w:val="24"/>
                <w:szCs w:val="24"/>
              </w:rPr>
              <w:t>е</w:t>
            </w:r>
            <w:r w:rsidRPr="00310435">
              <w:rPr>
                <w:rFonts w:ascii="Times New Roman" w:hAnsi="Times New Roman"/>
                <w:sz w:val="24"/>
                <w:szCs w:val="24"/>
              </w:rPr>
              <w:t>ка в разные возрастные периоды</w:t>
            </w:r>
          </w:p>
          <w:p w:rsidR="00AE1E00" w:rsidRPr="00310435" w:rsidRDefault="00AE1E00" w:rsidP="00F93B7C">
            <w:pPr>
              <w:spacing w:after="0"/>
              <w:rPr>
                <w:rFonts w:ascii="Times New Roman" w:hAnsi="Times New Roman"/>
                <w:sz w:val="24"/>
                <w:szCs w:val="24"/>
              </w:rPr>
            </w:pPr>
            <w:r w:rsidRPr="00310435">
              <w:rPr>
                <w:rFonts w:ascii="Times New Roman" w:hAnsi="Times New Roman"/>
                <w:sz w:val="24"/>
                <w:szCs w:val="24"/>
              </w:rPr>
              <w:t>2.Сестринское обследование и оценка сознания, положения в постели, двигател</w:t>
            </w:r>
            <w:r w:rsidRPr="00310435">
              <w:rPr>
                <w:rFonts w:ascii="Times New Roman" w:hAnsi="Times New Roman"/>
                <w:sz w:val="24"/>
                <w:szCs w:val="24"/>
              </w:rPr>
              <w:t>ь</w:t>
            </w:r>
            <w:r w:rsidRPr="00310435">
              <w:rPr>
                <w:rFonts w:ascii="Times New Roman" w:hAnsi="Times New Roman"/>
                <w:sz w:val="24"/>
                <w:szCs w:val="24"/>
              </w:rPr>
              <w:t>ной активности, артериального давления, пульса, частоты дыхательных движений</w:t>
            </w:r>
            <w:r w:rsidR="00F93B7C">
              <w:rPr>
                <w:rFonts w:ascii="Times New Roman" w:hAnsi="Times New Roman"/>
                <w:sz w:val="24"/>
                <w:szCs w:val="24"/>
              </w:rPr>
              <w:t>.</w:t>
            </w:r>
          </w:p>
        </w:tc>
        <w:tc>
          <w:tcPr>
            <w:tcW w:w="596" w:type="pct"/>
            <w:gridSpan w:val="2"/>
            <w:shd w:val="clear" w:color="auto" w:fill="auto"/>
            <w:vAlign w:val="center"/>
          </w:tcPr>
          <w:p w:rsidR="00AE1E00" w:rsidRPr="00310435" w:rsidRDefault="00AE1E00" w:rsidP="00310435">
            <w:pPr>
              <w:suppressAutoHyphens/>
              <w:spacing w:after="0"/>
              <w:rPr>
                <w:rFonts w:ascii="Times New Roman" w:hAnsi="Times New Roman"/>
                <w:i/>
                <w:sz w:val="24"/>
                <w:szCs w:val="24"/>
                <w:lang w:val="en-US"/>
              </w:rPr>
            </w:pPr>
            <w:r w:rsidRPr="00310435">
              <w:rPr>
                <w:rFonts w:ascii="Times New Roman" w:hAnsi="Times New Roman"/>
                <w:i/>
                <w:sz w:val="24"/>
                <w:szCs w:val="24"/>
                <w:lang w:val="en-US"/>
              </w:rPr>
              <w:t>2</w:t>
            </w:r>
          </w:p>
        </w:tc>
        <w:tc>
          <w:tcPr>
            <w:tcW w:w="571" w:type="pct"/>
            <w:vMerge/>
            <w:shd w:val="clear" w:color="auto" w:fill="auto"/>
          </w:tcPr>
          <w:p w:rsidR="00AE1E00" w:rsidRPr="00310435" w:rsidRDefault="00AE1E00" w:rsidP="00310435">
            <w:pPr>
              <w:suppressAutoHyphens/>
              <w:spacing w:after="0"/>
              <w:rPr>
                <w:rFonts w:ascii="Times New Roman" w:hAnsi="Times New Roman"/>
                <w:i/>
                <w:sz w:val="24"/>
                <w:szCs w:val="24"/>
                <w:lang w:val="en-US"/>
              </w:rPr>
            </w:pPr>
          </w:p>
        </w:tc>
      </w:tr>
      <w:tr w:rsidR="00AE1E00" w:rsidRPr="00EE1242" w:rsidTr="000C3C53">
        <w:tc>
          <w:tcPr>
            <w:tcW w:w="860" w:type="pct"/>
            <w:gridSpan w:val="2"/>
            <w:vMerge/>
            <w:shd w:val="clear" w:color="auto" w:fill="auto"/>
          </w:tcPr>
          <w:p w:rsidR="00AE1E00" w:rsidRPr="00310435" w:rsidRDefault="00AE1E00" w:rsidP="00310435">
            <w:pPr>
              <w:spacing w:after="0"/>
              <w:rPr>
                <w:rFonts w:ascii="Times New Roman" w:hAnsi="Times New Roman"/>
                <w:b/>
                <w:bCs/>
                <w:sz w:val="24"/>
                <w:szCs w:val="24"/>
              </w:rPr>
            </w:pPr>
          </w:p>
        </w:tc>
        <w:tc>
          <w:tcPr>
            <w:tcW w:w="2973" w:type="pct"/>
            <w:gridSpan w:val="2"/>
            <w:shd w:val="clear" w:color="auto" w:fill="auto"/>
          </w:tcPr>
          <w:p w:rsidR="00F93B7C" w:rsidRDefault="00BA133B" w:rsidP="00A34AB8">
            <w:pPr>
              <w:spacing w:after="0"/>
              <w:rPr>
                <w:rFonts w:ascii="Times New Roman" w:hAnsi="Times New Roman"/>
                <w:sz w:val="24"/>
                <w:szCs w:val="24"/>
              </w:rPr>
            </w:pPr>
            <w:r>
              <w:rPr>
                <w:rFonts w:ascii="Times New Roman" w:hAnsi="Times New Roman"/>
                <w:sz w:val="24"/>
                <w:szCs w:val="24"/>
              </w:rPr>
              <w:t>3</w:t>
            </w:r>
            <w:r w:rsidR="00AE1E00">
              <w:rPr>
                <w:rFonts w:ascii="Times New Roman" w:hAnsi="Times New Roman"/>
                <w:sz w:val="24"/>
                <w:szCs w:val="24"/>
              </w:rPr>
              <w:t xml:space="preserve">. </w:t>
            </w:r>
            <w:r w:rsidR="00F93B7C">
              <w:rPr>
                <w:rFonts w:ascii="Times New Roman" w:hAnsi="Times New Roman"/>
                <w:sz w:val="24"/>
                <w:szCs w:val="24"/>
              </w:rPr>
              <w:t xml:space="preserve">Измерение </w:t>
            </w:r>
            <w:r w:rsidR="00F93B7C" w:rsidRPr="00310435">
              <w:rPr>
                <w:rFonts w:ascii="Times New Roman" w:hAnsi="Times New Roman"/>
                <w:sz w:val="24"/>
                <w:szCs w:val="24"/>
              </w:rPr>
              <w:t>температуры тела</w:t>
            </w:r>
            <w:r w:rsidR="00F93B7C">
              <w:rPr>
                <w:rFonts w:ascii="Times New Roman" w:hAnsi="Times New Roman"/>
                <w:sz w:val="24"/>
                <w:szCs w:val="24"/>
              </w:rPr>
              <w:t>, периоды лихорадки, сестринская помощь в разные периоды лихорадки</w:t>
            </w:r>
            <w:r w:rsidR="00F93B7C" w:rsidRPr="00310435">
              <w:rPr>
                <w:rFonts w:ascii="Times New Roman" w:hAnsi="Times New Roman"/>
                <w:sz w:val="24"/>
                <w:szCs w:val="24"/>
              </w:rPr>
              <w:t>.</w:t>
            </w:r>
          </w:p>
          <w:p w:rsidR="00AE1E00" w:rsidRPr="00310435" w:rsidRDefault="00BA133B" w:rsidP="00F93B7C">
            <w:pPr>
              <w:spacing w:after="0"/>
              <w:rPr>
                <w:rFonts w:ascii="Times New Roman" w:hAnsi="Times New Roman"/>
                <w:sz w:val="24"/>
                <w:szCs w:val="24"/>
              </w:rPr>
            </w:pPr>
            <w:r>
              <w:rPr>
                <w:rFonts w:ascii="Times New Roman" w:hAnsi="Times New Roman"/>
                <w:sz w:val="24"/>
                <w:szCs w:val="24"/>
              </w:rPr>
              <w:t>4</w:t>
            </w:r>
            <w:r w:rsidR="00F93B7C">
              <w:rPr>
                <w:rFonts w:ascii="Times New Roman" w:hAnsi="Times New Roman"/>
                <w:sz w:val="24"/>
                <w:szCs w:val="24"/>
              </w:rPr>
              <w:t xml:space="preserve">. </w:t>
            </w:r>
            <w:r w:rsidR="00AE1E00" w:rsidRPr="00310435">
              <w:rPr>
                <w:rFonts w:ascii="Times New Roman" w:hAnsi="Times New Roman"/>
                <w:sz w:val="24"/>
                <w:szCs w:val="24"/>
              </w:rPr>
              <w:t xml:space="preserve">Антропометрия. Правила измерения </w:t>
            </w:r>
            <w:r w:rsidR="008B618B">
              <w:rPr>
                <w:rFonts w:ascii="Times New Roman" w:hAnsi="Times New Roman"/>
                <w:sz w:val="24"/>
                <w:szCs w:val="24"/>
              </w:rPr>
              <w:t>роста</w:t>
            </w:r>
            <w:r w:rsidR="00F93B7C">
              <w:rPr>
                <w:rFonts w:ascii="Times New Roman" w:hAnsi="Times New Roman"/>
                <w:sz w:val="24"/>
                <w:szCs w:val="24"/>
              </w:rPr>
              <w:t>,</w:t>
            </w:r>
            <w:r w:rsidR="008B618B">
              <w:rPr>
                <w:rFonts w:ascii="Times New Roman" w:hAnsi="Times New Roman"/>
                <w:sz w:val="24"/>
                <w:szCs w:val="24"/>
              </w:rPr>
              <w:t xml:space="preserve"> веса </w:t>
            </w:r>
            <w:r w:rsidR="00AE1E00" w:rsidRPr="00310435">
              <w:rPr>
                <w:rFonts w:ascii="Times New Roman" w:hAnsi="Times New Roman"/>
                <w:sz w:val="24"/>
                <w:szCs w:val="24"/>
              </w:rPr>
              <w:t>и интерпретация данных обсл</w:t>
            </w:r>
            <w:r w:rsidR="00AE1E00" w:rsidRPr="00310435">
              <w:rPr>
                <w:rFonts w:ascii="Times New Roman" w:hAnsi="Times New Roman"/>
                <w:sz w:val="24"/>
                <w:szCs w:val="24"/>
              </w:rPr>
              <w:t>е</w:t>
            </w:r>
            <w:r w:rsidR="00AE1E00" w:rsidRPr="00310435">
              <w:rPr>
                <w:rFonts w:ascii="Times New Roman" w:hAnsi="Times New Roman"/>
                <w:sz w:val="24"/>
                <w:szCs w:val="24"/>
              </w:rPr>
              <w:t>дования пациентов.</w:t>
            </w:r>
          </w:p>
        </w:tc>
        <w:tc>
          <w:tcPr>
            <w:tcW w:w="596" w:type="pct"/>
            <w:gridSpan w:val="2"/>
            <w:shd w:val="clear" w:color="auto" w:fill="auto"/>
            <w:vAlign w:val="center"/>
          </w:tcPr>
          <w:p w:rsidR="00AE1E00" w:rsidRPr="00A34AB8" w:rsidRDefault="00AE1E00" w:rsidP="00310435">
            <w:pPr>
              <w:suppressAutoHyphens/>
              <w:spacing w:after="0"/>
              <w:rPr>
                <w:rFonts w:ascii="Times New Roman" w:hAnsi="Times New Roman"/>
                <w:i/>
                <w:sz w:val="24"/>
                <w:szCs w:val="24"/>
              </w:rPr>
            </w:pPr>
            <w:r>
              <w:rPr>
                <w:rFonts w:ascii="Times New Roman" w:hAnsi="Times New Roman"/>
                <w:i/>
                <w:sz w:val="24"/>
                <w:szCs w:val="24"/>
              </w:rPr>
              <w:t>2</w:t>
            </w:r>
          </w:p>
        </w:tc>
        <w:tc>
          <w:tcPr>
            <w:tcW w:w="571" w:type="pct"/>
            <w:vMerge/>
            <w:shd w:val="clear" w:color="auto" w:fill="auto"/>
          </w:tcPr>
          <w:p w:rsidR="00AE1E00" w:rsidRDefault="00AE1E00" w:rsidP="00310435">
            <w:pPr>
              <w:suppressAutoHyphens/>
              <w:spacing w:after="0"/>
              <w:rPr>
                <w:rFonts w:ascii="Times New Roman" w:hAnsi="Times New Roman"/>
                <w:i/>
                <w:sz w:val="24"/>
                <w:szCs w:val="24"/>
              </w:rPr>
            </w:pPr>
          </w:p>
        </w:tc>
      </w:tr>
      <w:tr w:rsidR="00AE1E00" w:rsidRPr="00EE1242" w:rsidTr="000C3C53">
        <w:tc>
          <w:tcPr>
            <w:tcW w:w="860" w:type="pct"/>
            <w:gridSpan w:val="2"/>
            <w:vMerge/>
            <w:shd w:val="clear" w:color="auto" w:fill="auto"/>
          </w:tcPr>
          <w:p w:rsidR="00AE1E00" w:rsidRPr="00310435" w:rsidRDefault="00AE1E00" w:rsidP="00310435">
            <w:pPr>
              <w:spacing w:after="0"/>
              <w:rPr>
                <w:rFonts w:ascii="Times New Roman" w:hAnsi="Times New Roman"/>
                <w:b/>
                <w:bCs/>
                <w:sz w:val="24"/>
                <w:szCs w:val="24"/>
              </w:rPr>
            </w:pPr>
          </w:p>
        </w:tc>
        <w:tc>
          <w:tcPr>
            <w:tcW w:w="2973" w:type="pct"/>
            <w:gridSpan w:val="2"/>
            <w:shd w:val="clear" w:color="auto" w:fill="auto"/>
          </w:tcPr>
          <w:p w:rsidR="00AE1E00" w:rsidRPr="00310435" w:rsidRDefault="00AE1E00" w:rsidP="00310435">
            <w:pPr>
              <w:spacing w:after="0"/>
              <w:rPr>
                <w:rFonts w:ascii="Times New Roman" w:hAnsi="Times New Roman"/>
                <w:b/>
                <w:sz w:val="24"/>
                <w:szCs w:val="24"/>
              </w:rPr>
            </w:pPr>
            <w:r w:rsidRPr="00310435">
              <w:rPr>
                <w:rFonts w:ascii="Times New Roman" w:hAnsi="Times New Roman"/>
                <w:b/>
                <w:bCs/>
                <w:sz w:val="24"/>
                <w:szCs w:val="24"/>
              </w:rPr>
              <w:t>В том числе практических занятий и лабораторных работ</w:t>
            </w:r>
          </w:p>
        </w:tc>
        <w:tc>
          <w:tcPr>
            <w:tcW w:w="596" w:type="pct"/>
            <w:gridSpan w:val="2"/>
            <w:shd w:val="clear" w:color="auto" w:fill="auto"/>
            <w:vAlign w:val="center"/>
          </w:tcPr>
          <w:p w:rsidR="00AE1E00" w:rsidRPr="00310435" w:rsidRDefault="00AE1E00" w:rsidP="00004D87">
            <w:pPr>
              <w:suppressAutoHyphens/>
              <w:spacing w:after="0"/>
              <w:jc w:val="center"/>
              <w:rPr>
                <w:rFonts w:ascii="Times New Roman" w:hAnsi="Times New Roman"/>
                <w:i/>
                <w:sz w:val="24"/>
                <w:szCs w:val="24"/>
              </w:rPr>
            </w:pPr>
            <w:r>
              <w:rPr>
                <w:rFonts w:ascii="Times New Roman" w:hAnsi="Times New Roman"/>
                <w:i/>
                <w:sz w:val="24"/>
                <w:szCs w:val="24"/>
              </w:rPr>
              <w:t>16</w:t>
            </w:r>
          </w:p>
        </w:tc>
        <w:tc>
          <w:tcPr>
            <w:tcW w:w="571" w:type="pct"/>
            <w:vMerge/>
            <w:shd w:val="clear" w:color="auto" w:fill="auto"/>
          </w:tcPr>
          <w:p w:rsidR="00AE1E00" w:rsidRDefault="00AE1E00" w:rsidP="00004D87">
            <w:pPr>
              <w:suppressAutoHyphens/>
              <w:spacing w:after="0"/>
              <w:jc w:val="center"/>
              <w:rPr>
                <w:rFonts w:ascii="Times New Roman" w:hAnsi="Times New Roman"/>
                <w:i/>
                <w:sz w:val="24"/>
                <w:szCs w:val="24"/>
              </w:rPr>
            </w:pPr>
          </w:p>
        </w:tc>
      </w:tr>
      <w:tr w:rsidR="00AE1E00" w:rsidRPr="00EE1242" w:rsidTr="000C3C53">
        <w:tc>
          <w:tcPr>
            <w:tcW w:w="860" w:type="pct"/>
            <w:gridSpan w:val="2"/>
            <w:vMerge/>
            <w:shd w:val="clear" w:color="auto" w:fill="auto"/>
          </w:tcPr>
          <w:p w:rsidR="00AE1E00" w:rsidRPr="00310435" w:rsidRDefault="00AE1E00" w:rsidP="00310435">
            <w:pPr>
              <w:spacing w:after="0"/>
              <w:rPr>
                <w:rFonts w:ascii="Times New Roman" w:hAnsi="Times New Roman"/>
                <w:b/>
                <w:bCs/>
                <w:sz w:val="24"/>
                <w:szCs w:val="24"/>
              </w:rPr>
            </w:pPr>
          </w:p>
        </w:tc>
        <w:tc>
          <w:tcPr>
            <w:tcW w:w="2973" w:type="pct"/>
            <w:gridSpan w:val="2"/>
            <w:shd w:val="clear" w:color="auto" w:fill="auto"/>
          </w:tcPr>
          <w:p w:rsidR="00EB037A" w:rsidRDefault="00AE1E00" w:rsidP="00310435">
            <w:pPr>
              <w:spacing w:after="0"/>
              <w:rPr>
                <w:rFonts w:ascii="Times New Roman" w:hAnsi="Times New Roman"/>
                <w:b/>
                <w:sz w:val="24"/>
                <w:szCs w:val="24"/>
              </w:rPr>
            </w:pPr>
            <w:r>
              <w:rPr>
                <w:rFonts w:ascii="Times New Roman" w:hAnsi="Times New Roman"/>
                <w:b/>
                <w:sz w:val="24"/>
                <w:szCs w:val="24"/>
              </w:rPr>
              <w:t>Практическое занятие № 15</w:t>
            </w:r>
            <w:r w:rsidR="008B618B">
              <w:rPr>
                <w:rFonts w:ascii="Times New Roman" w:hAnsi="Times New Roman"/>
                <w:b/>
                <w:sz w:val="24"/>
                <w:szCs w:val="24"/>
              </w:rPr>
              <w:t xml:space="preserve"> </w:t>
            </w:r>
          </w:p>
          <w:p w:rsidR="00AE1E00" w:rsidRPr="00EB037A" w:rsidRDefault="00D3247C" w:rsidP="00310435">
            <w:pPr>
              <w:spacing w:after="0"/>
              <w:rPr>
                <w:rFonts w:ascii="Times New Roman" w:hAnsi="Times New Roman"/>
                <w:sz w:val="24"/>
                <w:szCs w:val="24"/>
              </w:rPr>
            </w:pPr>
            <w:r w:rsidRPr="00EB037A">
              <w:rPr>
                <w:rFonts w:ascii="Times New Roman" w:hAnsi="Times New Roman"/>
                <w:sz w:val="24"/>
                <w:szCs w:val="24"/>
              </w:rPr>
              <w:t>Измерение температуры тела. Уход за лихорадящим пациентом.</w:t>
            </w:r>
          </w:p>
          <w:p w:rsidR="00EB037A" w:rsidRDefault="0077682F" w:rsidP="00D3247C">
            <w:pPr>
              <w:spacing w:after="0"/>
              <w:rPr>
                <w:rFonts w:ascii="Times New Roman" w:hAnsi="Times New Roman"/>
                <w:sz w:val="24"/>
                <w:szCs w:val="24"/>
              </w:rPr>
            </w:pPr>
            <w:r w:rsidRPr="0077682F">
              <w:rPr>
                <w:rFonts w:ascii="Times New Roman" w:hAnsi="Times New Roman"/>
                <w:b/>
                <w:sz w:val="24"/>
                <w:szCs w:val="24"/>
              </w:rPr>
              <w:t>Содержание:</w:t>
            </w:r>
            <w:r>
              <w:rPr>
                <w:rFonts w:ascii="Times New Roman" w:hAnsi="Times New Roman"/>
                <w:sz w:val="24"/>
                <w:szCs w:val="24"/>
              </w:rPr>
              <w:t xml:space="preserve">  </w:t>
            </w:r>
          </w:p>
          <w:p w:rsidR="00BA133B" w:rsidRDefault="00BA133B" w:rsidP="00D3247C">
            <w:pPr>
              <w:spacing w:after="0"/>
              <w:rPr>
                <w:rFonts w:ascii="Times New Roman" w:hAnsi="Times New Roman"/>
                <w:sz w:val="24"/>
                <w:szCs w:val="24"/>
              </w:rPr>
            </w:pPr>
            <w:r>
              <w:rPr>
                <w:rFonts w:ascii="Times New Roman" w:hAnsi="Times New Roman"/>
                <w:sz w:val="24"/>
                <w:szCs w:val="24"/>
              </w:rPr>
              <w:t>1.</w:t>
            </w:r>
            <w:r w:rsidR="00AE1E00" w:rsidRPr="00310435">
              <w:rPr>
                <w:rFonts w:ascii="Times New Roman" w:hAnsi="Times New Roman"/>
                <w:sz w:val="24"/>
                <w:szCs w:val="24"/>
              </w:rPr>
              <w:t>Измерение температуры тела.</w:t>
            </w:r>
          </w:p>
          <w:p w:rsidR="00AE1E00" w:rsidRPr="00310435" w:rsidRDefault="00BA133B" w:rsidP="00D3247C">
            <w:pPr>
              <w:spacing w:after="0"/>
              <w:rPr>
                <w:rFonts w:ascii="Times New Roman" w:hAnsi="Times New Roman"/>
                <w:sz w:val="24"/>
                <w:szCs w:val="24"/>
              </w:rPr>
            </w:pPr>
            <w:r>
              <w:rPr>
                <w:rFonts w:ascii="Times New Roman" w:hAnsi="Times New Roman"/>
                <w:sz w:val="24"/>
                <w:szCs w:val="24"/>
              </w:rPr>
              <w:t>2.</w:t>
            </w:r>
            <w:r w:rsidR="00AE1E00" w:rsidRPr="00310435">
              <w:rPr>
                <w:rFonts w:ascii="Times New Roman" w:hAnsi="Times New Roman"/>
                <w:sz w:val="24"/>
                <w:szCs w:val="24"/>
              </w:rPr>
              <w:t xml:space="preserve"> </w:t>
            </w:r>
            <w:r w:rsidR="00D3247C">
              <w:rPr>
                <w:rFonts w:ascii="Times New Roman" w:hAnsi="Times New Roman"/>
                <w:sz w:val="24"/>
                <w:szCs w:val="24"/>
              </w:rPr>
              <w:t>Осуществление сестринского ухода за пациентом в разные периоды лихорадки.</w:t>
            </w:r>
            <w:r w:rsidR="00D3247C" w:rsidRPr="00310435">
              <w:rPr>
                <w:rFonts w:ascii="Times New Roman" w:hAnsi="Times New Roman"/>
                <w:sz w:val="24"/>
                <w:szCs w:val="24"/>
              </w:rPr>
              <w:t xml:space="preserve"> </w:t>
            </w:r>
            <w:r>
              <w:rPr>
                <w:rFonts w:ascii="Times New Roman" w:hAnsi="Times New Roman"/>
                <w:sz w:val="24"/>
                <w:szCs w:val="24"/>
              </w:rPr>
              <w:t>3.</w:t>
            </w:r>
            <w:r w:rsidR="00D3247C" w:rsidRPr="00310435">
              <w:rPr>
                <w:rFonts w:ascii="Times New Roman" w:hAnsi="Times New Roman"/>
                <w:sz w:val="24"/>
                <w:szCs w:val="24"/>
              </w:rPr>
              <w:t>Оформление температурного листа.</w:t>
            </w:r>
          </w:p>
        </w:tc>
        <w:tc>
          <w:tcPr>
            <w:tcW w:w="596" w:type="pct"/>
            <w:gridSpan w:val="2"/>
            <w:shd w:val="clear" w:color="auto" w:fill="auto"/>
            <w:vAlign w:val="center"/>
          </w:tcPr>
          <w:p w:rsidR="00AE1E00" w:rsidRPr="00310435" w:rsidRDefault="00AE1E00" w:rsidP="00310435">
            <w:pPr>
              <w:suppressAutoHyphens/>
              <w:spacing w:after="0"/>
              <w:jc w:val="center"/>
              <w:rPr>
                <w:rFonts w:ascii="Times New Roman" w:hAnsi="Times New Roman"/>
                <w:i/>
                <w:sz w:val="24"/>
                <w:szCs w:val="24"/>
              </w:rPr>
            </w:pPr>
            <w:r>
              <w:rPr>
                <w:rFonts w:ascii="Times New Roman" w:hAnsi="Times New Roman"/>
                <w:i/>
                <w:sz w:val="24"/>
                <w:szCs w:val="24"/>
              </w:rPr>
              <w:t>4</w:t>
            </w:r>
          </w:p>
        </w:tc>
        <w:tc>
          <w:tcPr>
            <w:tcW w:w="571" w:type="pct"/>
            <w:vMerge/>
            <w:shd w:val="clear" w:color="auto" w:fill="auto"/>
          </w:tcPr>
          <w:p w:rsidR="00AE1E00" w:rsidRDefault="00AE1E00" w:rsidP="00310435">
            <w:pPr>
              <w:suppressAutoHyphens/>
              <w:spacing w:after="0"/>
              <w:jc w:val="center"/>
              <w:rPr>
                <w:rFonts w:ascii="Times New Roman" w:hAnsi="Times New Roman"/>
                <w:i/>
                <w:sz w:val="24"/>
                <w:szCs w:val="24"/>
              </w:rPr>
            </w:pPr>
          </w:p>
        </w:tc>
      </w:tr>
      <w:tr w:rsidR="00AE1E00" w:rsidRPr="00EE1242" w:rsidTr="000C3C53">
        <w:tc>
          <w:tcPr>
            <w:tcW w:w="860" w:type="pct"/>
            <w:gridSpan w:val="2"/>
            <w:vMerge/>
            <w:shd w:val="clear" w:color="auto" w:fill="auto"/>
          </w:tcPr>
          <w:p w:rsidR="00AE1E00" w:rsidRPr="00310435" w:rsidRDefault="00AE1E00" w:rsidP="00310435">
            <w:pPr>
              <w:spacing w:after="0"/>
              <w:rPr>
                <w:rFonts w:ascii="Times New Roman" w:hAnsi="Times New Roman"/>
                <w:b/>
                <w:bCs/>
                <w:sz w:val="24"/>
                <w:szCs w:val="24"/>
              </w:rPr>
            </w:pPr>
          </w:p>
        </w:tc>
        <w:tc>
          <w:tcPr>
            <w:tcW w:w="2973" w:type="pct"/>
            <w:gridSpan w:val="2"/>
            <w:shd w:val="clear" w:color="auto" w:fill="auto"/>
          </w:tcPr>
          <w:p w:rsidR="00EB037A" w:rsidRDefault="00AE1E00" w:rsidP="0063243E">
            <w:pPr>
              <w:spacing w:after="0"/>
              <w:rPr>
                <w:rFonts w:ascii="Times New Roman" w:hAnsi="Times New Roman"/>
                <w:b/>
                <w:sz w:val="24"/>
                <w:szCs w:val="24"/>
              </w:rPr>
            </w:pPr>
            <w:r>
              <w:rPr>
                <w:rFonts w:ascii="Times New Roman" w:hAnsi="Times New Roman"/>
                <w:b/>
                <w:sz w:val="24"/>
                <w:szCs w:val="24"/>
              </w:rPr>
              <w:t>Практическое занятие № 16</w:t>
            </w:r>
            <w:r w:rsidR="00D3247C">
              <w:rPr>
                <w:rFonts w:ascii="Times New Roman" w:hAnsi="Times New Roman"/>
                <w:b/>
                <w:sz w:val="24"/>
                <w:szCs w:val="24"/>
              </w:rPr>
              <w:t xml:space="preserve"> </w:t>
            </w:r>
          </w:p>
          <w:p w:rsidR="00AE1E00" w:rsidRPr="00EB037A" w:rsidRDefault="00D3247C" w:rsidP="0063243E">
            <w:pPr>
              <w:spacing w:after="0"/>
              <w:rPr>
                <w:rFonts w:ascii="Times New Roman" w:hAnsi="Times New Roman"/>
                <w:sz w:val="24"/>
                <w:szCs w:val="24"/>
              </w:rPr>
            </w:pPr>
            <w:r w:rsidRPr="00EB037A">
              <w:rPr>
                <w:rFonts w:ascii="Times New Roman" w:hAnsi="Times New Roman"/>
                <w:sz w:val="24"/>
                <w:szCs w:val="24"/>
              </w:rPr>
              <w:t>Исследование пульса и определение частоты дательных движений.</w:t>
            </w:r>
          </w:p>
          <w:p w:rsidR="00EB037A" w:rsidRPr="00EB037A" w:rsidRDefault="00EB037A" w:rsidP="0063243E">
            <w:pPr>
              <w:spacing w:after="0"/>
              <w:rPr>
                <w:rFonts w:ascii="Times New Roman" w:hAnsi="Times New Roman"/>
                <w:b/>
                <w:sz w:val="24"/>
                <w:szCs w:val="24"/>
              </w:rPr>
            </w:pPr>
            <w:r w:rsidRPr="00EB037A">
              <w:rPr>
                <w:rFonts w:ascii="Times New Roman" w:hAnsi="Times New Roman"/>
                <w:b/>
                <w:sz w:val="24"/>
                <w:szCs w:val="24"/>
              </w:rPr>
              <w:lastRenderedPageBreak/>
              <w:t xml:space="preserve">Содержание: </w:t>
            </w:r>
          </w:p>
          <w:p w:rsidR="00BA133B" w:rsidRDefault="00BA133B" w:rsidP="0063243E">
            <w:pPr>
              <w:spacing w:after="0"/>
              <w:rPr>
                <w:rFonts w:ascii="Times New Roman" w:hAnsi="Times New Roman"/>
                <w:sz w:val="24"/>
                <w:szCs w:val="24"/>
              </w:rPr>
            </w:pPr>
            <w:r>
              <w:rPr>
                <w:rFonts w:ascii="Times New Roman" w:hAnsi="Times New Roman"/>
                <w:sz w:val="24"/>
                <w:szCs w:val="24"/>
              </w:rPr>
              <w:t>1.</w:t>
            </w:r>
            <w:r w:rsidR="00AE1E00" w:rsidRPr="00310435">
              <w:rPr>
                <w:rFonts w:ascii="Times New Roman" w:hAnsi="Times New Roman"/>
                <w:sz w:val="24"/>
                <w:szCs w:val="24"/>
              </w:rPr>
              <w:t xml:space="preserve">Исследование пульса и определение частоты дательных движений. </w:t>
            </w:r>
          </w:p>
          <w:p w:rsidR="00AE1E00" w:rsidRDefault="00BA133B" w:rsidP="0063243E">
            <w:pPr>
              <w:spacing w:after="0"/>
              <w:rPr>
                <w:rFonts w:ascii="Times New Roman" w:hAnsi="Times New Roman"/>
                <w:b/>
                <w:sz w:val="24"/>
                <w:szCs w:val="24"/>
              </w:rPr>
            </w:pPr>
            <w:r>
              <w:rPr>
                <w:rFonts w:ascii="Times New Roman" w:hAnsi="Times New Roman"/>
                <w:sz w:val="24"/>
                <w:szCs w:val="24"/>
              </w:rPr>
              <w:t>2.</w:t>
            </w:r>
            <w:r w:rsidR="00AE1E00" w:rsidRPr="00310435">
              <w:rPr>
                <w:rFonts w:ascii="Times New Roman" w:hAnsi="Times New Roman"/>
                <w:sz w:val="24"/>
                <w:szCs w:val="24"/>
              </w:rPr>
              <w:t>Регистрация данных</w:t>
            </w:r>
            <w:r w:rsidR="00AE1E00">
              <w:rPr>
                <w:rFonts w:ascii="Times New Roman" w:hAnsi="Times New Roman"/>
                <w:sz w:val="24"/>
                <w:szCs w:val="24"/>
              </w:rPr>
              <w:t>.</w:t>
            </w:r>
          </w:p>
        </w:tc>
        <w:tc>
          <w:tcPr>
            <w:tcW w:w="596" w:type="pct"/>
            <w:gridSpan w:val="2"/>
            <w:shd w:val="clear" w:color="auto" w:fill="auto"/>
            <w:vAlign w:val="center"/>
          </w:tcPr>
          <w:p w:rsidR="00AE1E00" w:rsidRDefault="00AE1E00" w:rsidP="00310435">
            <w:pPr>
              <w:suppressAutoHyphens/>
              <w:spacing w:after="0"/>
              <w:jc w:val="center"/>
              <w:rPr>
                <w:rFonts w:ascii="Times New Roman" w:hAnsi="Times New Roman"/>
                <w:i/>
                <w:sz w:val="24"/>
                <w:szCs w:val="24"/>
              </w:rPr>
            </w:pPr>
            <w:r>
              <w:rPr>
                <w:rFonts w:ascii="Times New Roman" w:hAnsi="Times New Roman"/>
                <w:i/>
                <w:sz w:val="24"/>
                <w:szCs w:val="24"/>
              </w:rPr>
              <w:lastRenderedPageBreak/>
              <w:t>4</w:t>
            </w:r>
          </w:p>
        </w:tc>
        <w:tc>
          <w:tcPr>
            <w:tcW w:w="571" w:type="pct"/>
            <w:vMerge/>
            <w:shd w:val="clear" w:color="auto" w:fill="auto"/>
          </w:tcPr>
          <w:p w:rsidR="00AE1E00" w:rsidRDefault="00AE1E00" w:rsidP="00310435">
            <w:pPr>
              <w:suppressAutoHyphens/>
              <w:spacing w:after="0"/>
              <w:jc w:val="center"/>
              <w:rPr>
                <w:rFonts w:ascii="Times New Roman" w:hAnsi="Times New Roman"/>
                <w:i/>
                <w:sz w:val="24"/>
                <w:szCs w:val="24"/>
              </w:rPr>
            </w:pPr>
          </w:p>
        </w:tc>
      </w:tr>
      <w:tr w:rsidR="00AE1E00" w:rsidRPr="00EE1242" w:rsidTr="000C3C53">
        <w:tc>
          <w:tcPr>
            <w:tcW w:w="860" w:type="pct"/>
            <w:gridSpan w:val="2"/>
            <w:vMerge/>
            <w:shd w:val="clear" w:color="auto" w:fill="auto"/>
          </w:tcPr>
          <w:p w:rsidR="00AE1E00" w:rsidRPr="00310435" w:rsidRDefault="00AE1E00" w:rsidP="00310435">
            <w:pPr>
              <w:spacing w:after="0"/>
              <w:rPr>
                <w:rFonts w:ascii="Times New Roman" w:hAnsi="Times New Roman"/>
                <w:b/>
                <w:bCs/>
                <w:sz w:val="24"/>
                <w:szCs w:val="24"/>
              </w:rPr>
            </w:pPr>
          </w:p>
        </w:tc>
        <w:tc>
          <w:tcPr>
            <w:tcW w:w="2973" w:type="pct"/>
            <w:gridSpan w:val="2"/>
            <w:shd w:val="clear" w:color="auto" w:fill="auto"/>
          </w:tcPr>
          <w:p w:rsidR="00844307" w:rsidRDefault="00AE1E00" w:rsidP="00004D87">
            <w:pPr>
              <w:spacing w:after="0"/>
              <w:rPr>
                <w:rFonts w:ascii="Times New Roman" w:hAnsi="Times New Roman"/>
                <w:b/>
                <w:sz w:val="24"/>
                <w:szCs w:val="24"/>
              </w:rPr>
            </w:pPr>
            <w:r>
              <w:rPr>
                <w:rFonts w:ascii="Times New Roman" w:hAnsi="Times New Roman"/>
                <w:b/>
                <w:sz w:val="24"/>
                <w:szCs w:val="24"/>
              </w:rPr>
              <w:t>Практическое занятие № 17</w:t>
            </w:r>
          </w:p>
          <w:p w:rsidR="00AE1E00" w:rsidRPr="00844307" w:rsidRDefault="00D3247C" w:rsidP="00004D87">
            <w:pPr>
              <w:spacing w:after="0"/>
              <w:rPr>
                <w:rFonts w:ascii="Times New Roman" w:hAnsi="Times New Roman"/>
                <w:sz w:val="24"/>
                <w:szCs w:val="24"/>
              </w:rPr>
            </w:pPr>
            <w:r>
              <w:rPr>
                <w:rFonts w:ascii="Times New Roman" w:hAnsi="Times New Roman"/>
                <w:b/>
                <w:sz w:val="24"/>
                <w:szCs w:val="24"/>
              </w:rPr>
              <w:t xml:space="preserve"> </w:t>
            </w:r>
            <w:r w:rsidR="002707B5" w:rsidRPr="00844307">
              <w:rPr>
                <w:rFonts w:ascii="Times New Roman" w:hAnsi="Times New Roman"/>
                <w:sz w:val="24"/>
                <w:szCs w:val="24"/>
              </w:rPr>
              <w:t>Измерение артериального давления.</w:t>
            </w:r>
          </w:p>
          <w:p w:rsidR="00EB037A" w:rsidRDefault="0077682F" w:rsidP="00004D87">
            <w:pPr>
              <w:spacing w:after="0"/>
              <w:rPr>
                <w:rFonts w:ascii="Times New Roman" w:hAnsi="Times New Roman"/>
                <w:sz w:val="24"/>
                <w:szCs w:val="24"/>
              </w:rPr>
            </w:pPr>
            <w:r w:rsidRPr="0077682F">
              <w:rPr>
                <w:rFonts w:ascii="Times New Roman" w:hAnsi="Times New Roman"/>
                <w:b/>
                <w:sz w:val="24"/>
                <w:szCs w:val="24"/>
              </w:rPr>
              <w:t>Содержание:</w:t>
            </w:r>
            <w:r>
              <w:rPr>
                <w:rFonts w:ascii="Times New Roman" w:hAnsi="Times New Roman"/>
                <w:sz w:val="24"/>
                <w:szCs w:val="24"/>
              </w:rPr>
              <w:t xml:space="preserve">  </w:t>
            </w:r>
          </w:p>
          <w:p w:rsidR="00BA133B" w:rsidRDefault="00BA133B" w:rsidP="00004D87">
            <w:pPr>
              <w:spacing w:after="0"/>
              <w:rPr>
                <w:rFonts w:ascii="Times New Roman" w:hAnsi="Times New Roman"/>
                <w:sz w:val="24"/>
                <w:szCs w:val="24"/>
              </w:rPr>
            </w:pPr>
            <w:r>
              <w:rPr>
                <w:rFonts w:ascii="Times New Roman" w:hAnsi="Times New Roman"/>
                <w:sz w:val="24"/>
                <w:szCs w:val="24"/>
              </w:rPr>
              <w:t>1.</w:t>
            </w:r>
            <w:r w:rsidR="00AE1E00" w:rsidRPr="00310435">
              <w:rPr>
                <w:rFonts w:ascii="Times New Roman" w:hAnsi="Times New Roman"/>
                <w:sz w:val="24"/>
                <w:szCs w:val="24"/>
              </w:rPr>
              <w:t xml:space="preserve">Измерение артериального давления. </w:t>
            </w:r>
          </w:p>
          <w:p w:rsidR="00AE1E00" w:rsidRDefault="00AE1E00" w:rsidP="00004D87">
            <w:pPr>
              <w:spacing w:after="0"/>
              <w:rPr>
                <w:rFonts w:ascii="Times New Roman" w:hAnsi="Times New Roman"/>
                <w:b/>
                <w:sz w:val="24"/>
                <w:szCs w:val="24"/>
              </w:rPr>
            </w:pPr>
            <w:r w:rsidRPr="00310435">
              <w:rPr>
                <w:rFonts w:ascii="Times New Roman" w:hAnsi="Times New Roman"/>
                <w:sz w:val="24"/>
                <w:szCs w:val="24"/>
              </w:rPr>
              <w:t>Регистрация данных.</w:t>
            </w:r>
          </w:p>
        </w:tc>
        <w:tc>
          <w:tcPr>
            <w:tcW w:w="596" w:type="pct"/>
            <w:gridSpan w:val="2"/>
            <w:shd w:val="clear" w:color="auto" w:fill="auto"/>
            <w:vAlign w:val="center"/>
          </w:tcPr>
          <w:p w:rsidR="00AE1E00" w:rsidRDefault="00AE1E00" w:rsidP="00310435">
            <w:pPr>
              <w:suppressAutoHyphens/>
              <w:spacing w:after="0"/>
              <w:jc w:val="center"/>
              <w:rPr>
                <w:rFonts w:ascii="Times New Roman" w:hAnsi="Times New Roman"/>
                <w:i/>
                <w:sz w:val="24"/>
                <w:szCs w:val="24"/>
              </w:rPr>
            </w:pPr>
            <w:r>
              <w:rPr>
                <w:rFonts w:ascii="Times New Roman" w:hAnsi="Times New Roman"/>
                <w:i/>
                <w:sz w:val="24"/>
                <w:szCs w:val="24"/>
              </w:rPr>
              <w:t>4</w:t>
            </w:r>
          </w:p>
        </w:tc>
        <w:tc>
          <w:tcPr>
            <w:tcW w:w="571" w:type="pct"/>
            <w:vMerge/>
            <w:shd w:val="clear" w:color="auto" w:fill="auto"/>
          </w:tcPr>
          <w:p w:rsidR="00AE1E00" w:rsidRDefault="00AE1E00" w:rsidP="00310435">
            <w:pPr>
              <w:suppressAutoHyphens/>
              <w:spacing w:after="0"/>
              <w:jc w:val="center"/>
              <w:rPr>
                <w:rFonts w:ascii="Times New Roman" w:hAnsi="Times New Roman"/>
                <w:i/>
                <w:sz w:val="24"/>
                <w:szCs w:val="24"/>
              </w:rPr>
            </w:pPr>
          </w:p>
        </w:tc>
      </w:tr>
      <w:tr w:rsidR="00AE1E00" w:rsidRPr="00EE1242" w:rsidTr="000C3C53">
        <w:tc>
          <w:tcPr>
            <w:tcW w:w="860" w:type="pct"/>
            <w:gridSpan w:val="2"/>
            <w:vMerge/>
            <w:shd w:val="clear" w:color="auto" w:fill="auto"/>
          </w:tcPr>
          <w:p w:rsidR="00AE1E00" w:rsidRPr="00310435" w:rsidRDefault="00AE1E00" w:rsidP="00310435">
            <w:pPr>
              <w:spacing w:after="0"/>
              <w:rPr>
                <w:rFonts w:ascii="Times New Roman" w:hAnsi="Times New Roman"/>
                <w:b/>
                <w:bCs/>
                <w:sz w:val="24"/>
                <w:szCs w:val="24"/>
              </w:rPr>
            </w:pPr>
          </w:p>
        </w:tc>
        <w:tc>
          <w:tcPr>
            <w:tcW w:w="2973" w:type="pct"/>
            <w:gridSpan w:val="2"/>
            <w:shd w:val="clear" w:color="auto" w:fill="auto"/>
          </w:tcPr>
          <w:p w:rsidR="00844307" w:rsidRDefault="00AE1E00" w:rsidP="009D1C02">
            <w:pPr>
              <w:spacing w:after="0"/>
              <w:rPr>
                <w:rFonts w:ascii="Times New Roman" w:hAnsi="Times New Roman"/>
                <w:b/>
                <w:sz w:val="24"/>
                <w:szCs w:val="24"/>
              </w:rPr>
            </w:pPr>
            <w:r>
              <w:rPr>
                <w:rFonts w:ascii="Times New Roman" w:hAnsi="Times New Roman"/>
                <w:b/>
                <w:sz w:val="24"/>
                <w:szCs w:val="24"/>
              </w:rPr>
              <w:t>Практическое занятие № 18</w:t>
            </w:r>
            <w:r w:rsidR="009D1C02">
              <w:rPr>
                <w:rFonts w:ascii="Times New Roman" w:hAnsi="Times New Roman"/>
                <w:b/>
                <w:sz w:val="24"/>
                <w:szCs w:val="24"/>
              </w:rPr>
              <w:t xml:space="preserve"> </w:t>
            </w:r>
          </w:p>
          <w:p w:rsidR="00AE1E00" w:rsidRPr="00844307" w:rsidRDefault="00AE1E00" w:rsidP="009D1C02">
            <w:pPr>
              <w:spacing w:after="0"/>
              <w:rPr>
                <w:rFonts w:ascii="Times New Roman" w:hAnsi="Times New Roman"/>
                <w:sz w:val="24"/>
                <w:szCs w:val="24"/>
              </w:rPr>
            </w:pPr>
            <w:r w:rsidRPr="00844307">
              <w:rPr>
                <w:rFonts w:ascii="Times New Roman" w:hAnsi="Times New Roman"/>
                <w:sz w:val="24"/>
                <w:szCs w:val="24"/>
              </w:rPr>
              <w:t>Осуществление антропометрического обследования пациента.</w:t>
            </w:r>
            <w:r w:rsidR="00F45C07">
              <w:rPr>
                <w:rFonts w:ascii="Times New Roman" w:hAnsi="Times New Roman"/>
                <w:sz w:val="24"/>
                <w:szCs w:val="24"/>
              </w:rPr>
              <w:t xml:space="preserve"> Рубежный контроль.</w:t>
            </w:r>
          </w:p>
          <w:p w:rsidR="00EB037A" w:rsidRDefault="0077682F" w:rsidP="00F93B7C">
            <w:pPr>
              <w:spacing w:after="0"/>
              <w:rPr>
                <w:rFonts w:ascii="Times New Roman" w:hAnsi="Times New Roman"/>
                <w:sz w:val="24"/>
                <w:szCs w:val="24"/>
              </w:rPr>
            </w:pPr>
            <w:r w:rsidRPr="0077682F">
              <w:rPr>
                <w:rFonts w:ascii="Times New Roman" w:hAnsi="Times New Roman"/>
                <w:b/>
                <w:sz w:val="24"/>
                <w:szCs w:val="24"/>
              </w:rPr>
              <w:t>Содержание:</w:t>
            </w:r>
            <w:r>
              <w:rPr>
                <w:rFonts w:ascii="Times New Roman" w:hAnsi="Times New Roman"/>
                <w:sz w:val="24"/>
                <w:szCs w:val="24"/>
              </w:rPr>
              <w:t xml:space="preserve">  </w:t>
            </w:r>
          </w:p>
          <w:p w:rsidR="00BA133B" w:rsidRDefault="00BA133B" w:rsidP="00F93B7C">
            <w:pPr>
              <w:spacing w:after="0"/>
              <w:rPr>
                <w:rFonts w:ascii="Times New Roman" w:hAnsi="Times New Roman"/>
                <w:sz w:val="24"/>
                <w:szCs w:val="24"/>
              </w:rPr>
            </w:pPr>
            <w:r>
              <w:rPr>
                <w:rFonts w:ascii="Times New Roman" w:hAnsi="Times New Roman"/>
                <w:sz w:val="24"/>
                <w:szCs w:val="24"/>
              </w:rPr>
              <w:t>1.</w:t>
            </w:r>
            <w:r w:rsidR="0077682F">
              <w:rPr>
                <w:rFonts w:ascii="Times New Roman" w:hAnsi="Times New Roman"/>
                <w:sz w:val="24"/>
                <w:szCs w:val="24"/>
              </w:rPr>
              <w:t xml:space="preserve">Измерение роста. </w:t>
            </w:r>
          </w:p>
          <w:p w:rsidR="00BA133B" w:rsidRDefault="00BA133B" w:rsidP="00F93B7C">
            <w:pPr>
              <w:spacing w:after="0"/>
              <w:rPr>
                <w:rFonts w:ascii="Times New Roman" w:hAnsi="Times New Roman"/>
                <w:sz w:val="24"/>
                <w:szCs w:val="24"/>
              </w:rPr>
            </w:pPr>
            <w:r>
              <w:rPr>
                <w:rFonts w:ascii="Times New Roman" w:hAnsi="Times New Roman"/>
                <w:sz w:val="24"/>
                <w:szCs w:val="24"/>
              </w:rPr>
              <w:t>2.</w:t>
            </w:r>
            <w:r w:rsidR="0077682F">
              <w:rPr>
                <w:rFonts w:ascii="Times New Roman" w:hAnsi="Times New Roman"/>
                <w:sz w:val="24"/>
                <w:szCs w:val="24"/>
              </w:rPr>
              <w:t xml:space="preserve">Определение массы тела. </w:t>
            </w:r>
          </w:p>
          <w:p w:rsidR="009D1C02" w:rsidRPr="00310435" w:rsidRDefault="00BA133B" w:rsidP="00F93B7C">
            <w:pPr>
              <w:spacing w:after="0"/>
              <w:rPr>
                <w:rFonts w:ascii="Times New Roman" w:hAnsi="Times New Roman"/>
                <w:sz w:val="24"/>
                <w:szCs w:val="24"/>
              </w:rPr>
            </w:pPr>
            <w:r>
              <w:rPr>
                <w:rFonts w:ascii="Times New Roman" w:hAnsi="Times New Roman"/>
                <w:sz w:val="24"/>
                <w:szCs w:val="24"/>
              </w:rPr>
              <w:t>3.</w:t>
            </w:r>
            <w:r w:rsidR="00F93B7C">
              <w:rPr>
                <w:rFonts w:ascii="Times New Roman" w:hAnsi="Times New Roman"/>
                <w:sz w:val="24"/>
                <w:szCs w:val="24"/>
              </w:rPr>
              <w:t>И</w:t>
            </w:r>
            <w:r w:rsidR="00F93B7C" w:rsidRPr="00310435">
              <w:rPr>
                <w:rFonts w:ascii="Times New Roman" w:hAnsi="Times New Roman"/>
                <w:sz w:val="24"/>
                <w:szCs w:val="24"/>
              </w:rPr>
              <w:t>нтерпретация данных обследования пациентов.</w:t>
            </w:r>
          </w:p>
        </w:tc>
        <w:tc>
          <w:tcPr>
            <w:tcW w:w="596" w:type="pct"/>
            <w:gridSpan w:val="2"/>
            <w:shd w:val="clear" w:color="auto" w:fill="auto"/>
            <w:vAlign w:val="center"/>
          </w:tcPr>
          <w:p w:rsidR="00AE1E00" w:rsidRPr="00310435" w:rsidRDefault="00AE1E00" w:rsidP="00310435">
            <w:pPr>
              <w:suppressAutoHyphens/>
              <w:spacing w:after="0"/>
              <w:jc w:val="center"/>
              <w:rPr>
                <w:rFonts w:ascii="Times New Roman" w:hAnsi="Times New Roman"/>
                <w:i/>
                <w:sz w:val="24"/>
                <w:szCs w:val="24"/>
              </w:rPr>
            </w:pPr>
            <w:r>
              <w:rPr>
                <w:rFonts w:ascii="Times New Roman" w:hAnsi="Times New Roman"/>
                <w:i/>
                <w:sz w:val="24"/>
                <w:szCs w:val="24"/>
              </w:rPr>
              <w:t>4</w:t>
            </w:r>
          </w:p>
        </w:tc>
        <w:tc>
          <w:tcPr>
            <w:tcW w:w="571" w:type="pct"/>
            <w:vMerge/>
            <w:shd w:val="clear" w:color="auto" w:fill="auto"/>
          </w:tcPr>
          <w:p w:rsidR="00AE1E00" w:rsidRDefault="00AE1E00" w:rsidP="00310435">
            <w:pPr>
              <w:suppressAutoHyphens/>
              <w:spacing w:after="0"/>
              <w:jc w:val="center"/>
              <w:rPr>
                <w:rFonts w:ascii="Times New Roman" w:hAnsi="Times New Roman"/>
                <w:i/>
                <w:sz w:val="24"/>
                <w:szCs w:val="24"/>
              </w:rPr>
            </w:pPr>
          </w:p>
        </w:tc>
      </w:tr>
      <w:tr w:rsidR="00AE1E00" w:rsidRPr="00EE1242" w:rsidTr="000C3C53">
        <w:tc>
          <w:tcPr>
            <w:tcW w:w="860" w:type="pct"/>
            <w:gridSpan w:val="2"/>
            <w:vMerge w:val="restart"/>
            <w:shd w:val="clear" w:color="auto" w:fill="auto"/>
          </w:tcPr>
          <w:p w:rsidR="00AE1E00" w:rsidRPr="00310435" w:rsidRDefault="00AE1E00" w:rsidP="00310435">
            <w:pPr>
              <w:spacing w:after="0"/>
              <w:rPr>
                <w:rFonts w:ascii="Times New Roman" w:hAnsi="Times New Roman"/>
                <w:b/>
                <w:bCs/>
                <w:sz w:val="24"/>
                <w:szCs w:val="24"/>
              </w:rPr>
            </w:pPr>
            <w:r w:rsidRPr="00310435">
              <w:rPr>
                <w:rFonts w:ascii="Times New Roman" w:hAnsi="Times New Roman"/>
                <w:b/>
                <w:bCs/>
                <w:sz w:val="24"/>
                <w:szCs w:val="24"/>
              </w:rPr>
              <w:t>Тема 1.8.</w:t>
            </w:r>
          </w:p>
          <w:p w:rsidR="00AE1E00" w:rsidRPr="00310435" w:rsidRDefault="00AE1E00" w:rsidP="00310435">
            <w:pPr>
              <w:spacing w:after="0"/>
              <w:rPr>
                <w:rFonts w:ascii="Times New Roman" w:hAnsi="Times New Roman"/>
                <w:b/>
                <w:bCs/>
                <w:sz w:val="24"/>
                <w:szCs w:val="24"/>
              </w:rPr>
            </w:pPr>
            <w:r w:rsidRPr="00310435">
              <w:rPr>
                <w:rFonts w:ascii="Times New Roman" w:hAnsi="Times New Roman"/>
                <w:b/>
                <w:bCs/>
                <w:sz w:val="24"/>
                <w:szCs w:val="24"/>
              </w:rPr>
              <w:t>Сестринский уход за умирающим пацие</w:t>
            </w:r>
            <w:r w:rsidRPr="00310435">
              <w:rPr>
                <w:rFonts w:ascii="Times New Roman" w:hAnsi="Times New Roman"/>
                <w:b/>
                <w:bCs/>
                <w:sz w:val="24"/>
                <w:szCs w:val="24"/>
              </w:rPr>
              <w:t>н</w:t>
            </w:r>
            <w:r w:rsidRPr="00310435">
              <w:rPr>
                <w:rFonts w:ascii="Times New Roman" w:hAnsi="Times New Roman"/>
                <w:b/>
                <w:bCs/>
                <w:sz w:val="24"/>
                <w:szCs w:val="24"/>
              </w:rPr>
              <w:t>том.</w:t>
            </w:r>
          </w:p>
        </w:tc>
        <w:tc>
          <w:tcPr>
            <w:tcW w:w="2973" w:type="pct"/>
            <w:gridSpan w:val="2"/>
            <w:shd w:val="clear" w:color="auto" w:fill="auto"/>
          </w:tcPr>
          <w:p w:rsidR="00AE1E00" w:rsidRPr="00310435" w:rsidRDefault="00EB037A" w:rsidP="00310435">
            <w:pPr>
              <w:spacing w:after="0"/>
              <w:rPr>
                <w:rFonts w:ascii="Times New Roman" w:hAnsi="Times New Roman"/>
                <w:b/>
                <w:sz w:val="24"/>
                <w:szCs w:val="24"/>
              </w:rPr>
            </w:pPr>
            <w:r w:rsidRPr="00D713D1">
              <w:rPr>
                <w:rFonts w:ascii="Times New Roman" w:hAnsi="Times New Roman"/>
                <w:b/>
                <w:bCs/>
                <w:sz w:val="24"/>
                <w:szCs w:val="24"/>
              </w:rPr>
              <w:t>Содержание учебного материала</w:t>
            </w:r>
          </w:p>
        </w:tc>
        <w:tc>
          <w:tcPr>
            <w:tcW w:w="596" w:type="pct"/>
            <w:gridSpan w:val="2"/>
            <w:shd w:val="clear" w:color="auto" w:fill="auto"/>
            <w:vAlign w:val="center"/>
          </w:tcPr>
          <w:p w:rsidR="00AE1E00" w:rsidRPr="00310435" w:rsidRDefault="00AE1E00" w:rsidP="00310435">
            <w:pPr>
              <w:suppressAutoHyphens/>
              <w:spacing w:after="0"/>
              <w:jc w:val="center"/>
              <w:rPr>
                <w:rFonts w:ascii="Times New Roman" w:hAnsi="Times New Roman"/>
                <w:i/>
                <w:sz w:val="24"/>
                <w:szCs w:val="24"/>
              </w:rPr>
            </w:pPr>
            <w:r w:rsidRPr="00310435">
              <w:rPr>
                <w:rFonts w:ascii="Times New Roman" w:hAnsi="Times New Roman"/>
                <w:b/>
                <w:i/>
                <w:sz w:val="24"/>
                <w:szCs w:val="24"/>
              </w:rPr>
              <w:t>2</w:t>
            </w:r>
          </w:p>
        </w:tc>
        <w:tc>
          <w:tcPr>
            <w:tcW w:w="571" w:type="pct"/>
            <w:vMerge w:val="restart"/>
            <w:shd w:val="clear" w:color="auto" w:fill="auto"/>
          </w:tcPr>
          <w:p w:rsidR="00B328CA" w:rsidRPr="00010740" w:rsidRDefault="00B328CA" w:rsidP="00B328CA">
            <w:pPr>
              <w:spacing w:after="0"/>
              <w:rPr>
                <w:rFonts w:ascii="Times New Roman" w:hAnsi="Times New Roman"/>
                <w:sz w:val="24"/>
                <w:szCs w:val="24"/>
              </w:rPr>
            </w:pPr>
            <w:r w:rsidRPr="00010740">
              <w:rPr>
                <w:rFonts w:ascii="Times New Roman" w:hAnsi="Times New Roman"/>
                <w:sz w:val="24"/>
                <w:szCs w:val="24"/>
              </w:rPr>
              <w:t>ОК.</w:t>
            </w:r>
            <w:r>
              <w:rPr>
                <w:rFonts w:ascii="Times New Roman" w:hAnsi="Times New Roman"/>
                <w:sz w:val="24"/>
                <w:szCs w:val="24"/>
              </w:rPr>
              <w:t>0</w:t>
            </w:r>
            <w:r w:rsidRPr="00010740">
              <w:rPr>
                <w:rFonts w:ascii="Times New Roman" w:hAnsi="Times New Roman"/>
                <w:sz w:val="24"/>
                <w:szCs w:val="24"/>
              </w:rPr>
              <w:t>1-</w:t>
            </w:r>
            <w:r>
              <w:rPr>
                <w:rFonts w:ascii="Times New Roman" w:hAnsi="Times New Roman"/>
                <w:sz w:val="24"/>
                <w:szCs w:val="24"/>
              </w:rPr>
              <w:t>0</w:t>
            </w:r>
            <w:r w:rsidRPr="00010740">
              <w:rPr>
                <w:rFonts w:ascii="Times New Roman" w:hAnsi="Times New Roman"/>
                <w:sz w:val="24"/>
                <w:szCs w:val="24"/>
              </w:rPr>
              <w:t>9</w:t>
            </w:r>
          </w:p>
          <w:p w:rsidR="00B328CA" w:rsidRPr="00010740" w:rsidRDefault="00B328CA" w:rsidP="00B328CA">
            <w:pPr>
              <w:spacing w:after="0"/>
              <w:rPr>
                <w:rFonts w:ascii="Times New Roman" w:hAnsi="Times New Roman"/>
                <w:sz w:val="24"/>
                <w:szCs w:val="24"/>
              </w:rPr>
            </w:pPr>
            <w:r w:rsidRPr="00010740">
              <w:rPr>
                <w:rFonts w:ascii="Times New Roman" w:hAnsi="Times New Roman"/>
                <w:sz w:val="24"/>
                <w:szCs w:val="24"/>
              </w:rPr>
              <w:t>ВД 4</w:t>
            </w:r>
          </w:p>
          <w:p w:rsidR="00B328CA" w:rsidRPr="00010740" w:rsidRDefault="00B328CA" w:rsidP="00B328CA">
            <w:pPr>
              <w:spacing w:after="0"/>
              <w:rPr>
                <w:rFonts w:ascii="Times New Roman" w:hAnsi="Times New Roman"/>
                <w:sz w:val="24"/>
                <w:szCs w:val="24"/>
              </w:rPr>
            </w:pPr>
            <w:r w:rsidRPr="00010740">
              <w:rPr>
                <w:rFonts w:ascii="Times New Roman" w:hAnsi="Times New Roman"/>
                <w:sz w:val="24"/>
                <w:szCs w:val="24"/>
              </w:rPr>
              <w:t>ПК 4.1-4.6</w:t>
            </w:r>
          </w:p>
          <w:p w:rsidR="00AE1E00" w:rsidRPr="00AE1E00" w:rsidRDefault="00B328CA" w:rsidP="00B328CA">
            <w:pPr>
              <w:suppressAutoHyphens/>
              <w:spacing w:after="0"/>
              <w:jc w:val="center"/>
              <w:rPr>
                <w:rFonts w:ascii="Times New Roman" w:hAnsi="Times New Roman"/>
                <w:b/>
                <w:i/>
                <w:sz w:val="24"/>
                <w:szCs w:val="24"/>
              </w:rPr>
            </w:pPr>
            <w:r w:rsidRPr="00010740">
              <w:rPr>
                <w:rFonts w:ascii="Times New Roman" w:hAnsi="Times New Roman"/>
                <w:sz w:val="24"/>
                <w:szCs w:val="24"/>
              </w:rPr>
              <w:t>ЛР 10, ЛР14, ЛР15, ЛР16, ЛР17, ЛР 20, ЛР 21, ЛР 22</w:t>
            </w:r>
          </w:p>
        </w:tc>
      </w:tr>
      <w:tr w:rsidR="00AE1E00" w:rsidRPr="00EE1242" w:rsidTr="000C3C53">
        <w:tc>
          <w:tcPr>
            <w:tcW w:w="860" w:type="pct"/>
            <w:gridSpan w:val="2"/>
            <w:vMerge/>
          </w:tcPr>
          <w:p w:rsidR="00AE1E00" w:rsidRPr="00310435" w:rsidRDefault="00AE1E00" w:rsidP="00310435">
            <w:pPr>
              <w:spacing w:after="0"/>
              <w:rPr>
                <w:rFonts w:ascii="Times New Roman" w:hAnsi="Times New Roman"/>
                <w:b/>
                <w:bCs/>
                <w:sz w:val="24"/>
                <w:szCs w:val="24"/>
              </w:rPr>
            </w:pPr>
          </w:p>
        </w:tc>
        <w:tc>
          <w:tcPr>
            <w:tcW w:w="2973" w:type="pct"/>
            <w:gridSpan w:val="2"/>
          </w:tcPr>
          <w:p w:rsidR="00AE1E00" w:rsidRPr="00310435" w:rsidRDefault="00AE1E00" w:rsidP="00310435">
            <w:pPr>
              <w:spacing w:after="0"/>
              <w:rPr>
                <w:rFonts w:ascii="Times New Roman" w:hAnsi="Times New Roman"/>
                <w:sz w:val="24"/>
                <w:szCs w:val="24"/>
              </w:rPr>
            </w:pPr>
            <w:r w:rsidRPr="00310435">
              <w:rPr>
                <w:rFonts w:ascii="Times New Roman" w:hAnsi="Times New Roman"/>
                <w:sz w:val="24"/>
                <w:szCs w:val="24"/>
              </w:rPr>
              <w:t>1.Процесс и стадии умирания человека, клинические признаки, основные симпт</w:t>
            </w:r>
            <w:r w:rsidRPr="00310435">
              <w:rPr>
                <w:rFonts w:ascii="Times New Roman" w:hAnsi="Times New Roman"/>
                <w:sz w:val="24"/>
                <w:szCs w:val="24"/>
              </w:rPr>
              <w:t>о</w:t>
            </w:r>
            <w:r w:rsidRPr="00310435">
              <w:rPr>
                <w:rFonts w:ascii="Times New Roman" w:hAnsi="Times New Roman"/>
                <w:sz w:val="24"/>
                <w:szCs w:val="24"/>
              </w:rPr>
              <w:t>мы в терминальной стадии заболевания, особенности сестринского ухода.</w:t>
            </w:r>
          </w:p>
          <w:p w:rsidR="00AE1E00" w:rsidRPr="00310435" w:rsidRDefault="00AE1E00" w:rsidP="00310435">
            <w:pPr>
              <w:spacing w:after="0"/>
              <w:rPr>
                <w:rFonts w:ascii="Times New Roman" w:hAnsi="Times New Roman"/>
                <w:sz w:val="24"/>
                <w:szCs w:val="24"/>
              </w:rPr>
            </w:pPr>
            <w:r>
              <w:rPr>
                <w:rFonts w:ascii="Times New Roman" w:hAnsi="Times New Roman"/>
                <w:sz w:val="24"/>
                <w:szCs w:val="24"/>
              </w:rPr>
              <w:t>2. П</w:t>
            </w:r>
            <w:r w:rsidRPr="00310435">
              <w:rPr>
                <w:rFonts w:ascii="Times New Roman" w:hAnsi="Times New Roman"/>
                <w:sz w:val="24"/>
                <w:szCs w:val="24"/>
              </w:rPr>
              <w:t>ризнаки биологической смерти человека и процедуры, связанные с подгото</w:t>
            </w:r>
            <w:r w:rsidRPr="00310435">
              <w:rPr>
                <w:rFonts w:ascii="Times New Roman" w:hAnsi="Times New Roman"/>
                <w:sz w:val="24"/>
                <w:szCs w:val="24"/>
              </w:rPr>
              <w:t>в</w:t>
            </w:r>
            <w:r w:rsidRPr="00310435">
              <w:rPr>
                <w:rFonts w:ascii="Times New Roman" w:hAnsi="Times New Roman"/>
                <w:sz w:val="24"/>
                <w:szCs w:val="24"/>
              </w:rPr>
              <w:t>кой тела умершего пациента к транспортировке</w:t>
            </w:r>
            <w:r>
              <w:rPr>
                <w:rFonts w:ascii="Times New Roman" w:hAnsi="Times New Roman"/>
                <w:sz w:val="24"/>
                <w:szCs w:val="24"/>
              </w:rPr>
              <w:t xml:space="preserve"> в </w:t>
            </w:r>
            <w:proofErr w:type="spellStart"/>
            <w:r>
              <w:rPr>
                <w:rFonts w:ascii="Times New Roman" w:hAnsi="Times New Roman"/>
                <w:sz w:val="24"/>
                <w:szCs w:val="24"/>
              </w:rPr>
              <w:t>паталого</w:t>
            </w:r>
            <w:proofErr w:type="spellEnd"/>
            <w:r>
              <w:rPr>
                <w:rFonts w:ascii="Times New Roman" w:hAnsi="Times New Roman"/>
                <w:sz w:val="24"/>
                <w:szCs w:val="24"/>
              </w:rPr>
              <w:t xml:space="preserve"> - анатомическое отд</w:t>
            </w:r>
            <w:r>
              <w:rPr>
                <w:rFonts w:ascii="Times New Roman" w:hAnsi="Times New Roman"/>
                <w:sz w:val="24"/>
                <w:szCs w:val="24"/>
              </w:rPr>
              <w:t>е</w:t>
            </w:r>
            <w:r>
              <w:rPr>
                <w:rFonts w:ascii="Times New Roman" w:hAnsi="Times New Roman"/>
                <w:sz w:val="24"/>
                <w:szCs w:val="24"/>
              </w:rPr>
              <w:t>ление</w:t>
            </w:r>
            <w:r w:rsidRPr="00310435">
              <w:rPr>
                <w:rFonts w:ascii="Times New Roman" w:hAnsi="Times New Roman"/>
                <w:sz w:val="24"/>
                <w:szCs w:val="24"/>
              </w:rPr>
              <w:t>.</w:t>
            </w:r>
          </w:p>
          <w:p w:rsidR="00AE1E00" w:rsidRPr="00310435" w:rsidRDefault="00AE1E00" w:rsidP="00310435">
            <w:pPr>
              <w:spacing w:after="0"/>
              <w:rPr>
                <w:rFonts w:ascii="Times New Roman" w:hAnsi="Times New Roman"/>
                <w:b/>
                <w:bCs/>
                <w:sz w:val="24"/>
                <w:szCs w:val="24"/>
              </w:rPr>
            </w:pPr>
            <w:r w:rsidRPr="00310435">
              <w:rPr>
                <w:rFonts w:ascii="Times New Roman" w:hAnsi="Times New Roman"/>
                <w:sz w:val="24"/>
                <w:szCs w:val="24"/>
              </w:rPr>
              <w:t>3.Психология общения с пациентом, находящимся в терминальной стадии болезни, способы оказания психологической поддержки родственникам (законным предст</w:t>
            </w:r>
            <w:r w:rsidRPr="00310435">
              <w:rPr>
                <w:rFonts w:ascii="Times New Roman" w:hAnsi="Times New Roman"/>
                <w:sz w:val="24"/>
                <w:szCs w:val="24"/>
              </w:rPr>
              <w:t>а</w:t>
            </w:r>
            <w:r w:rsidRPr="00310435">
              <w:rPr>
                <w:rFonts w:ascii="Times New Roman" w:hAnsi="Times New Roman"/>
                <w:sz w:val="24"/>
                <w:szCs w:val="24"/>
              </w:rPr>
              <w:t>вителям)</w:t>
            </w:r>
          </w:p>
        </w:tc>
        <w:tc>
          <w:tcPr>
            <w:tcW w:w="596" w:type="pct"/>
            <w:gridSpan w:val="2"/>
            <w:vAlign w:val="center"/>
          </w:tcPr>
          <w:p w:rsidR="00AE1E00" w:rsidRPr="00310435" w:rsidRDefault="00AE1E00" w:rsidP="00310435">
            <w:pPr>
              <w:suppressAutoHyphens/>
              <w:spacing w:after="0"/>
              <w:rPr>
                <w:rFonts w:ascii="Times New Roman" w:hAnsi="Times New Roman"/>
                <w:i/>
                <w:sz w:val="24"/>
                <w:szCs w:val="24"/>
                <w:lang w:val="en-US"/>
              </w:rPr>
            </w:pPr>
            <w:r w:rsidRPr="00310435">
              <w:rPr>
                <w:rFonts w:ascii="Times New Roman" w:hAnsi="Times New Roman"/>
                <w:i/>
                <w:sz w:val="24"/>
                <w:szCs w:val="24"/>
                <w:lang w:val="en-US"/>
              </w:rPr>
              <w:t>2</w:t>
            </w:r>
          </w:p>
        </w:tc>
        <w:tc>
          <w:tcPr>
            <w:tcW w:w="571" w:type="pct"/>
            <w:vMerge/>
            <w:shd w:val="clear" w:color="auto" w:fill="auto"/>
          </w:tcPr>
          <w:p w:rsidR="00AE1E00" w:rsidRPr="00310435" w:rsidRDefault="00AE1E00" w:rsidP="00310435">
            <w:pPr>
              <w:suppressAutoHyphens/>
              <w:spacing w:after="0"/>
              <w:rPr>
                <w:rFonts w:ascii="Times New Roman" w:hAnsi="Times New Roman"/>
                <w:i/>
                <w:sz w:val="24"/>
                <w:szCs w:val="24"/>
                <w:lang w:val="en-US"/>
              </w:rPr>
            </w:pPr>
          </w:p>
        </w:tc>
      </w:tr>
      <w:tr w:rsidR="00386F88" w:rsidRPr="00EE1242" w:rsidTr="000C3C53">
        <w:tc>
          <w:tcPr>
            <w:tcW w:w="4429" w:type="pct"/>
            <w:gridSpan w:val="6"/>
          </w:tcPr>
          <w:p w:rsidR="00386F88" w:rsidRPr="00310435" w:rsidRDefault="00386F88" w:rsidP="00386F88">
            <w:pPr>
              <w:spacing w:after="0"/>
              <w:rPr>
                <w:rFonts w:ascii="Times New Roman" w:hAnsi="Times New Roman"/>
                <w:b/>
                <w:bCs/>
                <w:sz w:val="24"/>
                <w:szCs w:val="24"/>
              </w:rPr>
            </w:pPr>
            <w:r w:rsidRPr="00310435">
              <w:rPr>
                <w:rFonts w:ascii="Times New Roman" w:hAnsi="Times New Roman"/>
                <w:b/>
                <w:bCs/>
                <w:sz w:val="24"/>
                <w:szCs w:val="24"/>
              </w:rPr>
              <w:t>Учебная практика раздела 1</w:t>
            </w:r>
          </w:p>
          <w:p w:rsidR="00386F88" w:rsidRPr="00310435" w:rsidRDefault="00386F88" w:rsidP="00386F88">
            <w:pPr>
              <w:spacing w:after="0"/>
              <w:rPr>
                <w:rFonts w:ascii="Times New Roman" w:hAnsi="Times New Roman"/>
                <w:b/>
                <w:bCs/>
                <w:sz w:val="24"/>
                <w:szCs w:val="24"/>
              </w:rPr>
            </w:pPr>
            <w:r w:rsidRPr="00310435">
              <w:rPr>
                <w:rFonts w:ascii="Times New Roman" w:hAnsi="Times New Roman"/>
                <w:b/>
                <w:bCs/>
                <w:sz w:val="24"/>
                <w:szCs w:val="24"/>
              </w:rPr>
              <w:t xml:space="preserve">Виды работ </w:t>
            </w:r>
          </w:p>
          <w:p w:rsidR="00386F88" w:rsidRPr="00310435" w:rsidRDefault="00386F88" w:rsidP="00386F88">
            <w:pPr>
              <w:numPr>
                <w:ilvl w:val="0"/>
                <w:numId w:val="2"/>
              </w:numPr>
              <w:spacing w:after="0"/>
              <w:rPr>
                <w:rFonts w:ascii="Times New Roman" w:hAnsi="Times New Roman"/>
                <w:b/>
                <w:sz w:val="24"/>
                <w:szCs w:val="24"/>
              </w:rPr>
            </w:pPr>
            <w:r w:rsidRPr="00310435">
              <w:rPr>
                <w:rFonts w:ascii="Times New Roman" w:hAnsi="Times New Roman"/>
                <w:sz w:val="24"/>
                <w:szCs w:val="24"/>
              </w:rPr>
              <w:t>Размещение и перемещение пациента в постели</w:t>
            </w:r>
          </w:p>
          <w:p w:rsidR="00386F88" w:rsidRPr="00310435" w:rsidRDefault="00386F88" w:rsidP="00386F88">
            <w:pPr>
              <w:numPr>
                <w:ilvl w:val="0"/>
                <w:numId w:val="2"/>
              </w:numPr>
              <w:spacing w:after="0"/>
              <w:rPr>
                <w:rFonts w:ascii="Times New Roman" w:hAnsi="Times New Roman"/>
                <w:sz w:val="24"/>
                <w:szCs w:val="24"/>
              </w:rPr>
            </w:pPr>
            <w:r w:rsidRPr="00310435">
              <w:rPr>
                <w:rFonts w:ascii="Times New Roman" w:hAnsi="Times New Roman"/>
                <w:sz w:val="24"/>
                <w:szCs w:val="24"/>
              </w:rPr>
              <w:t xml:space="preserve">Проведение сестринского объективного обследования пациентов </w:t>
            </w:r>
            <w:r>
              <w:rPr>
                <w:rFonts w:ascii="Times New Roman" w:hAnsi="Times New Roman"/>
                <w:sz w:val="24"/>
                <w:szCs w:val="24"/>
              </w:rPr>
              <w:t xml:space="preserve">(измерение температуры тела, </w:t>
            </w:r>
            <w:r w:rsidRPr="00310435">
              <w:rPr>
                <w:rFonts w:ascii="Times New Roman" w:hAnsi="Times New Roman"/>
                <w:sz w:val="24"/>
                <w:szCs w:val="24"/>
              </w:rPr>
              <w:t>измерение артериал</w:t>
            </w:r>
            <w:r w:rsidRPr="00310435">
              <w:rPr>
                <w:rFonts w:ascii="Times New Roman" w:hAnsi="Times New Roman"/>
                <w:sz w:val="24"/>
                <w:szCs w:val="24"/>
              </w:rPr>
              <w:t>ь</w:t>
            </w:r>
            <w:r w:rsidRPr="00310435">
              <w:rPr>
                <w:rFonts w:ascii="Times New Roman" w:hAnsi="Times New Roman"/>
                <w:sz w:val="24"/>
                <w:szCs w:val="24"/>
              </w:rPr>
              <w:t>ного давления, исследование пульса, подсчет дыхательных движений)</w:t>
            </w:r>
          </w:p>
          <w:p w:rsidR="00386F88" w:rsidRPr="00310435" w:rsidRDefault="00386F88" w:rsidP="00386F88">
            <w:pPr>
              <w:numPr>
                <w:ilvl w:val="0"/>
                <w:numId w:val="2"/>
              </w:numPr>
              <w:spacing w:after="0"/>
              <w:rPr>
                <w:rFonts w:ascii="Times New Roman" w:hAnsi="Times New Roman"/>
                <w:sz w:val="24"/>
                <w:szCs w:val="24"/>
              </w:rPr>
            </w:pPr>
            <w:r w:rsidRPr="00310435">
              <w:rPr>
                <w:rFonts w:ascii="Times New Roman" w:hAnsi="Times New Roman"/>
                <w:sz w:val="24"/>
                <w:szCs w:val="24"/>
              </w:rPr>
              <w:lastRenderedPageBreak/>
              <w:t>Осуществление личной гигиены тяжелобольного пациента</w:t>
            </w:r>
          </w:p>
          <w:p w:rsidR="00386F88" w:rsidRPr="00310435" w:rsidRDefault="00386F88" w:rsidP="00386F88">
            <w:pPr>
              <w:numPr>
                <w:ilvl w:val="0"/>
                <w:numId w:val="2"/>
              </w:numPr>
              <w:spacing w:after="0"/>
              <w:rPr>
                <w:rFonts w:ascii="Times New Roman" w:hAnsi="Times New Roman"/>
                <w:sz w:val="24"/>
                <w:szCs w:val="24"/>
              </w:rPr>
            </w:pPr>
            <w:r w:rsidRPr="00310435">
              <w:rPr>
                <w:rFonts w:ascii="Times New Roman" w:hAnsi="Times New Roman"/>
                <w:sz w:val="24"/>
                <w:szCs w:val="24"/>
              </w:rPr>
              <w:t>Кормление тяжелобольного пациента</w:t>
            </w:r>
          </w:p>
          <w:p w:rsidR="00386F88" w:rsidRPr="00386F88" w:rsidRDefault="00386F88" w:rsidP="00386F88">
            <w:pPr>
              <w:numPr>
                <w:ilvl w:val="0"/>
                <w:numId w:val="2"/>
              </w:numPr>
              <w:spacing w:after="0"/>
              <w:rPr>
                <w:rFonts w:ascii="Times New Roman" w:hAnsi="Times New Roman"/>
                <w:i/>
                <w:sz w:val="24"/>
                <w:szCs w:val="24"/>
              </w:rPr>
            </w:pPr>
            <w:r w:rsidRPr="00310435">
              <w:rPr>
                <w:rFonts w:ascii="Times New Roman" w:hAnsi="Times New Roman"/>
                <w:sz w:val="24"/>
                <w:szCs w:val="24"/>
              </w:rPr>
              <w:t>Оказание помощи при нарушениях физиологических потребностей</w:t>
            </w:r>
          </w:p>
          <w:p w:rsidR="00386F88" w:rsidRDefault="00386F88" w:rsidP="00386F88">
            <w:pPr>
              <w:numPr>
                <w:ilvl w:val="0"/>
                <w:numId w:val="2"/>
              </w:numPr>
              <w:spacing w:after="0"/>
              <w:rPr>
                <w:rFonts w:ascii="Times New Roman" w:hAnsi="Times New Roman"/>
                <w:i/>
                <w:sz w:val="24"/>
                <w:szCs w:val="24"/>
              </w:rPr>
            </w:pPr>
            <w:r w:rsidRPr="00310435">
              <w:rPr>
                <w:rFonts w:ascii="Times New Roman" w:hAnsi="Times New Roman"/>
                <w:sz w:val="24"/>
                <w:szCs w:val="24"/>
              </w:rPr>
              <w:t>Проведение простых физиотерапевтических процедур</w:t>
            </w:r>
          </w:p>
        </w:tc>
        <w:tc>
          <w:tcPr>
            <w:tcW w:w="571" w:type="pct"/>
          </w:tcPr>
          <w:p w:rsidR="00386F88" w:rsidRDefault="00386F88" w:rsidP="00310435">
            <w:pPr>
              <w:suppressAutoHyphens/>
              <w:spacing w:after="0"/>
              <w:rPr>
                <w:rFonts w:ascii="Times New Roman" w:hAnsi="Times New Roman"/>
                <w:i/>
                <w:sz w:val="24"/>
                <w:szCs w:val="24"/>
              </w:rPr>
            </w:pPr>
            <w:r w:rsidRPr="00310435">
              <w:rPr>
                <w:rFonts w:ascii="Times New Roman" w:hAnsi="Times New Roman"/>
                <w:b/>
                <w:i/>
                <w:sz w:val="24"/>
                <w:szCs w:val="24"/>
              </w:rPr>
              <w:lastRenderedPageBreak/>
              <w:t>36</w:t>
            </w:r>
          </w:p>
        </w:tc>
      </w:tr>
      <w:tr w:rsidR="00386F88" w:rsidRPr="00EE1242" w:rsidTr="000C3C53">
        <w:tc>
          <w:tcPr>
            <w:tcW w:w="4429" w:type="pct"/>
            <w:gridSpan w:val="6"/>
          </w:tcPr>
          <w:p w:rsidR="00386F88" w:rsidRPr="00310435" w:rsidRDefault="00386F88" w:rsidP="00386F88">
            <w:pPr>
              <w:spacing w:after="0"/>
              <w:rPr>
                <w:rFonts w:ascii="Times New Roman" w:hAnsi="Times New Roman"/>
                <w:b/>
                <w:i/>
                <w:sz w:val="24"/>
                <w:szCs w:val="24"/>
              </w:rPr>
            </w:pPr>
            <w:r w:rsidRPr="00310435">
              <w:rPr>
                <w:rFonts w:ascii="Times New Roman" w:hAnsi="Times New Roman"/>
                <w:b/>
                <w:bCs/>
                <w:sz w:val="24"/>
                <w:szCs w:val="24"/>
              </w:rPr>
              <w:lastRenderedPageBreak/>
              <w:t>Производственная практика раздела 1</w:t>
            </w:r>
            <w:r w:rsidRPr="00310435">
              <w:rPr>
                <w:rFonts w:ascii="Times New Roman" w:hAnsi="Times New Roman"/>
                <w:b/>
                <w:sz w:val="24"/>
                <w:szCs w:val="24"/>
              </w:rPr>
              <w:t xml:space="preserve"> </w:t>
            </w:r>
          </w:p>
          <w:p w:rsidR="00386F88" w:rsidRPr="00310435" w:rsidRDefault="00386F88" w:rsidP="00386F88">
            <w:pPr>
              <w:spacing w:after="0"/>
              <w:rPr>
                <w:rFonts w:ascii="Times New Roman" w:hAnsi="Times New Roman"/>
                <w:b/>
                <w:bCs/>
                <w:sz w:val="24"/>
                <w:szCs w:val="24"/>
              </w:rPr>
            </w:pPr>
            <w:r w:rsidRPr="00310435">
              <w:rPr>
                <w:rFonts w:ascii="Times New Roman" w:hAnsi="Times New Roman"/>
                <w:b/>
                <w:bCs/>
                <w:sz w:val="24"/>
                <w:szCs w:val="24"/>
              </w:rPr>
              <w:t xml:space="preserve">Виды работ </w:t>
            </w:r>
          </w:p>
          <w:p w:rsidR="00386F88" w:rsidRPr="00310435" w:rsidRDefault="00386F88" w:rsidP="00386F88">
            <w:pPr>
              <w:numPr>
                <w:ilvl w:val="0"/>
                <w:numId w:val="3"/>
              </w:numPr>
              <w:spacing w:after="0"/>
              <w:rPr>
                <w:rFonts w:ascii="Times New Roman" w:hAnsi="Times New Roman"/>
                <w:sz w:val="24"/>
                <w:szCs w:val="24"/>
              </w:rPr>
            </w:pPr>
            <w:r w:rsidRPr="00310435">
              <w:rPr>
                <w:rFonts w:ascii="Times New Roman" w:hAnsi="Times New Roman"/>
                <w:sz w:val="24"/>
                <w:szCs w:val="24"/>
              </w:rPr>
              <w:t>Транспортировка пациента на процедуры</w:t>
            </w:r>
          </w:p>
          <w:p w:rsidR="00386F88" w:rsidRPr="00310435" w:rsidRDefault="00386F88" w:rsidP="00386F88">
            <w:pPr>
              <w:numPr>
                <w:ilvl w:val="0"/>
                <w:numId w:val="3"/>
              </w:numPr>
              <w:spacing w:after="0"/>
              <w:rPr>
                <w:rFonts w:ascii="Times New Roman" w:hAnsi="Times New Roman"/>
                <w:b/>
                <w:sz w:val="24"/>
                <w:szCs w:val="24"/>
              </w:rPr>
            </w:pPr>
            <w:r w:rsidRPr="00310435">
              <w:rPr>
                <w:rFonts w:ascii="Times New Roman" w:hAnsi="Times New Roman"/>
                <w:sz w:val="24"/>
                <w:szCs w:val="24"/>
              </w:rPr>
              <w:t>Размещение и перемещение пациента в постели</w:t>
            </w:r>
          </w:p>
          <w:p w:rsidR="00386F88" w:rsidRPr="00310435" w:rsidRDefault="00386F88" w:rsidP="00386F88">
            <w:pPr>
              <w:numPr>
                <w:ilvl w:val="0"/>
                <w:numId w:val="3"/>
              </w:numPr>
              <w:spacing w:after="0"/>
              <w:rPr>
                <w:rFonts w:ascii="Times New Roman" w:hAnsi="Times New Roman"/>
                <w:sz w:val="24"/>
                <w:szCs w:val="24"/>
              </w:rPr>
            </w:pPr>
            <w:r w:rsidRPr="00310435">
              <w:rPr>
                <w:rFonts w:ascii="Times New Roman" w:hAnsi="Times New Roman"/>
                <w:sz w:val="24"/>
                <w:szCs w:val="24"/>
              </w:rPr>
              <w:t>Проведение сестринского объективного обследования пациентов (измерение температуры)</w:t>
            </w:r>
          </w:p>
          <w:p w:rsidR="00386F88" w:rsidRPr="00310435" w:rsidRDefault="00386F88" w:rsidP="00386F88">
            <w:pPr>
              <w:numPr>
                <w:ilvl w:val="0"/>
                <w:numId w:val="3"/>
              </w:numPr>
              <w:spacing w:after="0"/>
              <w:rPr>
                <w:rFonts w:ascii="Times New Roman" w:hAnsi="Times New Roman"/>
                <w:sz w:val="24"/>
                <w:szCs w:val="24"/>
              </w:rPr>
            </w:pPr>
            <w:r w:rsidRPr="00310435">
              <w:rPr>
                <w:rFonts w:ascii="Times New Roman" w:hAnsi="Times New Roman"/>
                <w:sz w:val="24"/>
                <w:szCs w:val="24"/>
              </w:rPr>
              <w:t>Осуществление личной гигиены тяжелобольного пациента</w:t>
            </w:r>
          </w:p>
          <w:p w:rsidR="007B01D6" w:rsidRPr="007B01D6" w:rsidRDefault="00386F88" w:rsidP="007B01D6">
            <w:pPr>
              <w:numPr>
                <w:ilvl w:val="0"/>
                <w:numId w:val="3"/>
              </w:numPr>
              <w:spacing w:after="0"/>
              <w:rPr>
                <w:rFonts w:ascii="Times New Roman" w:hAnsi="Times New Roman"/>
                <w:b/>
                <w:bCs/>
                <w:sz w:val="24"/>
                <w:szCs w:val="24"/>
              </w:rPr>
            </w:pPr>
            <w:r w:rsidRPr="00310435">
              <w:rPr>
                <w:rFonts w:ascii="Times New Roman" w:hAnsi="Times New Roman"/>
                <w:sz w:val="24"/>
                <w:szCs w:val="24"/>
              </w:rPr>
              <w:t>Кормление тяжелобольного пациента</w:t>
            </w:r>
          </w:p>
          <w:p w:rsidR="00386F88" w:rsidRPr="00310435" w:rsidRDefault="00386F88" w:rsidP="007B01D6">
            <w:pPr>
              <w:numPr>
                <w:ilvl w:val="0"/>
                <w:numId w:val="3"/>
              </w:numPr>
              <w:spacing w:after="0"/>
              <w:rPr>
                <w:rFonts w:ascii="Times New Roman" w:hAnsi="Times New Roman"/>
                <w:b/>
                <w:bCs/>
                <w:sz w:val="24"/>
                <w:szCs w:val="24"/>
              </w:rPr>
            </w:pPr>
            <w:r w:rsidRPr="00310435">
              <w:rPr>
                <w:rFonts w:ascii="Times New Roman" w:hAnsi="Times New Roman"/>
                <w:sz w:val="24"/>
                <w:szCs w:val="24"/>
              </w:rPr>
              <w:t>Консультирование пациентов и их родственников (законных представителей) по вопросам личной гигиены тяжел</w:t>
            </w:r>
            <w:r w:rsidRPr="00310435">
              <w:rPr>
                <w:rFonts w:ascii="Times New Roman" w:hAnsi="Times New Roman"/>
                <w:sz w:val="24"/>
                <w:szCs w:val="24"/>
              </w:rPr>
              <w:t>о</w:t>
            </w:r>
            <w:r w:rsidRPr="00310435">
              <w:rPr>
                <w:rFonts w:ascii="Times New Roman" w:hAnsi="Times New Roman"/>
                <w:sz w:val="24"/>
                <w:szCs w:val="24"/>
              </w:rPr>
              <w:t>больного пациента</w:t>
            </w:r>
          </w:p>
        </w:tc>
        <w:tc>
          <w:tcPr>
            <w:tcW w:w="571" w:type="pct"/>
          </w:tcPr>
          <w:p w:rsidR="00386F88" w:rsidRPr="00310435" w:rsidRDefault="00386F88" w:rsidP="00310435">
            <w:pPr>
              <w:suppressAutoHyphens/>
              <w:spacing w:after="0"/>
              <w:rPr>
                <w:rFonts w:ascii="Times New Roman" w:hAnsi="Times New Roman"/>
                <w:b/>
                <w:i/>
                <w:sz w:val="24"/>
                <w:szCs w:val="24"/>
              </w:rPr>
            </w:pPr>
            <w:r>
              <w:rPr>
                <w:rFonts w:ascii="Times New Roman" w:hAnsi="Times New Roman"/>
                <w:b/>
                <w:i/>
                <w:sz w:val="24"/>
                <w:szCs w:val="24"/>
              </w:rPr>
              <w:t>72</w:t>
            </w:r>
          </w:p>
        </w:tc>
      </w:tr>
      <w:tr w:rsidR="00844307" w:rsidRPr="00EC5942" w:rsidTr="00815F41">
        <w:trPr>
          <w:trHeight w:val="20"/>
        </w:trPr>
        <w:tc>
          <w:tcPr>
            <w:tcW w:w="3998" w:type="pct"/>
            <w:gridSpan w:val="5"/>
          </w:tcPr>
          <w:p w:rsidR="00844307" w:rsidRPr="00310435" w:rsidRDefault="00844307" w:rsidP="00095710">
            <w:pPr>
              <w:spacing w:after="0"/>
              <w:rPr>
                <w:rFonts w:ascii="Times New Roman" w:hAnsi="Times New Roman"/>
                <w:b/>
                <w:sz w:val="24"/>
                <w:szCs w:val="24"/>
              </w:rPr>
            </w:pPr>
            <w:r w:rsidRPr="00310435">
              <w:rPr>
                <w:rFonts w:ascii="Times New Roman" w:hAnsi="Times New Roman"/>
                <w:b/>
                <w:bCs/>
                <w:sz w:val="24"/>
                <w:szCs w:val="24"/>
              </w:rPr>
              <w:t>Раздел 2. Сестринский</w:t>
            </w:r>
            <w:r w:rsidRPr="00310435">
              <w:rPr>
                <w:rFonts w:ascii="Times New Roman" w:hAnsi="Times New Roman"/>
                <w:b/>
                <w:i/>
                <w:sz w:val="24"/>
                <w:szCs w:val="24"/>
              </w:rPr>
              <w:t xml:space="preserve"> </w:t>
            </w:r>
            <w:r w:rsidRPr="00310435">
              <w:rPr>
                <w:rFonts w:ascii="Times New Roman" w:hAnsi="Times New Roman"/>
                <w:b/>
                <w:sz w:val="24"/>
                <w:szCs w:val="24"/>
              </w:rPr>
              <w:t>уход за пациентами при заболеваниях терапевтического профиля</w:t>
            </w:r>
          </w:p>
        </w:tc>
        <w:tc>
          <w:tcPr>
            <w:tcW w:w="431" w:type="pct"/>
            <w:shd w:val="clear" w:color="auto" w:fill="auto"/>
          </w:tcPr>
          <w:p w:rsidR="00844307" w:rsidRPr="00EC5942" w:rsidRDefault="000C3C53" w:rsidP="00095710">
            <w:pPr>
              <w:spacing w:after="0"/>
              <w:jc w:val="center"/>
              <w:rPr>
                <w:rFonts w:ascii="Times New Roman" w:hAnsi="Times New Roman"/>
                <w:b/>
                <w:bCs/>
                <w:i/>
                <w:sz w:val="24"/>
                <w:szCs w:val="24"/>
              </w:rPr>
            </w:pPr>
            <w:r>
              <w:rPr>
                <w:rFonts w:ascii="Times New Roman" w:hAnsi="Times New Roman"/>
                <w:b/>
                <w:bCs/>
                <w:i/>
                <w:sz w:val="24"/>
                <w:szCs w:val="24"/>
              </w:rPr>
              <w:t>444/338</w:t>
            </w:r>
          </w:p>
        </w:tc>
        <w:tc>
          <w:tcPr>
            <w:tcW w:w="571" w:type="pct"/>
          </w:tcPr>
          <w:p w:rsidR="00844307" w:rsidRPr="00400452" w:rsidRDefault="00844307" w:rsidP="00095710">
            <w:pPr>
              <w:spacing w:after="0"/>
              <w:rPr>
                <w:rFonts w:ascii="Times New Roman" w:hAnsi="Times New Roman"/>
              </w:rPr>
            </w:pPr>
          </w:p>
        </w:tc>
      </w:tr>
      <w:tr w:rsidR="00844307" w:rsidRPr="00EC5942" w:rsidTr="00815F41">
        <w:trPr>
          <w:trHeight w:val="20"/>
        </w:trPr>
        <w:tc>
          <w:tcPr>
            <w:tcW w:w="3998" w:type="pct"/>
            <w:gridSpan w:val="5"/>
          </w:tcPr>
          <w:p w:rsidR="00844307" w:rsidRPr="00335303" w:rsidRDefault="00844307" w:rsidP="00095710">
            <w:pPr>
              <w:spacing w:after="0"/>
              <w:rPr>
                <w:rFonts w:ascii="Times New Roman" w:hAnsi="Times New Roman"/>
                <w:b/>
                <w:bCs/>
                <w:sz w:val="24"/>
                <w:szCs w:val="24"/>
              </w:rPr>
            </w:pPr>
            <w:r w:rsidRPr="00AA3E27">
              <w:rPr>
                <w:rFonts w:ascii="Times New Roman" w:hAnsi="Times New Roman"/>
                <w:b/>
                <w:bCs/>
                <w:sz w:val="24"/>
                <w:szCs w:val="24"/>
              </w:rPr>
              <w:t>МДК 04.02. Сестринский уход и реабилитация пациентов терапевтического профиля разных возрастных групп</w:t>
            </w:r>
          </w:p>
        </w:tc>
        <w:tc>
          <w:tcPr>
            <w:tcW w:w="431" w:type="pct"/>
            <w:shd w:val="clear" w:color="auto" w:fill="auto"/>
          </w:tcPr>
          <w:p w:rsidR="00844307" w:rsidRPr="00EC5942" w:rsidRDefault="000C3C53" w:rsidP="00095710">
            <w:pPr>
              <w:spacing w:after="0"/>
              <w:jc w:val="center"/>
              <w:rPr>
                <w:rFonts w:ascii="Times New Roman" w:hAnsi="Times New Roman"/>
                <w:b/>
                <w:bCs/>
                <w:i/>
                <w:sz w:val="24"/>
                <w:szCs w:val="24"/>
              </w:rPr>
            </w:pPr>
            <w:r>
              <w:rPr>
                <w:rFonts w:ascii="Times New Roman" w:hAnsi="Times New Roman"/>
                <w:b/>
                <w:bCs/>
                <w:i/>
                <w:sz w:val="24"/>
                <w:szCs w:val="24"/>
              </w:rPr>
              <w:t>328/338</w:t>
            </w:r>
          </w:p>
        </w:tc>
        <w:tc>
          <w:tcPr>
            <w:tcW w:w="571" w:type="pct"/>
          </w:tcPr>
          <w:p w:rsidR="00844307" w:rsidRDefault="00844307" w:rsidP="00095710">
            <w:pPr>
              <w:spacing w:after="0"/>
              <w:rPr>
                <w:rFonts w:ascii="Times New Roman" w:hAnsi="Times New Roman"/>
                <w:b/>
                <w:bCs/>
                <w:i/>
                <w:sz w:val="24"/>
                <w:szCs w:val="24"/>
              </w:rPr>
            </w:pPr>
          </w:p>
        </w:tc>
      </w:tr>
      <w:tr w:rsidR="00844307" w:rsidRPr="00EC5942" w:rsidTr="000C3C53">
        <w:trPr>
          <w:trHeight w:val="1265"/>
        </w:trPr>
        <w:tc>
          <w:tcPr>
            <w:tcW w:w="855" w:type="pct"/>
            <w:vMerge w:val="restart"/>
          </w:tcPr>
          <w:p w:rsidR="00844307" w:rsidRPr="00AA3E27" w:rsidRDefault="00615CE9" w:rsidP="00095710">
            <w:pPr>
              <w:spacing w:after="0"/>
              <w:rPr>
                <w:rFonts w:ascii="Times New Roman" w:hAnsi="Times New Roman"/>
                <w:b/>
                <w:bCs/>
                <w:sz w:val="24"/>
                <w:szCs w:val="24"/>
              </w:rPr>
            </w:pPr>
            <w:r>
              <w:rPr>
                <w:rFonts w:ascii="Times New Roman" w:hAnsi="Times New Roman"/>
                <w:b/>
                <w:bCs/>
                <w:sz w:val="24"/>
                <w:szCs w:val="24"/>
              </w:rPr>
              <w:t>Тема 2.1</w:t>
            </w:r>
            <w:r w:rsidR="00844307" w:rsidRPr="00AA3E27">
              <w:rPr>
                <w:rFonts w:ascii="Times New Roman" w:hAnsi="Times New Roman"/>
                <w:b/>
                <w:bCs/>
                <w:sz w:val="24"/>
                <w:szCs w:val="24"/>
              </w:rPr>
              <w:t xml:space="preserve">. </w:t>
            </w:r>
          </w:p>
          <w:p w:rsidR="00844307" w:rsidRPr="00EC5942" w:rsidRDefault="00844307" w:rsidP="00095710">
            <w:pPr>
              <w:spacing w:after="0"/>
              <w:rPr>
                <w:rFonts w:ascii="Times New Roman" w:hAnsi="Times New Roman"/>
                <w:b/>
                <w:bCs/>
                <w:sz w:val="24"/>
                <w:szCs w:val="24"/>
              </w:rPr>
            </w:pPr>
            <w:r w:rsidRPr="00AA3E27">
              <w:rPr>
                <w:rFonts w:ascii="Times New Roman" w:hAnsi="Times New Roman"/>
                <w:b/>
                <w:bCs/>
                <w:sz w:val="24"/>
                <w:szCs w:val="24"/>
              </w:rPr>
              <w:t>Медикаментозная терапия в сестри</w:t>
            </w:r>
            <w:r w:rsidRPr="00AA3E27">
              <w:rPr>
                <w:rFonts w:ascii="Times New Roman" w:hAnsi="Times New Roman"/>
                <w:b/>
                <w:bCs/>
                <w:sz w:val="24"/>
                <w:szCs w:val="24"/>
              </w:rPr>
              <w:t>н</w:t>
            </w:r>
            <w:r w:rsidRPr="00AA3E27">
              <w:rPr>
                <w:rFonts w:ascii="Times New Roman" w:hAnsi="Times New Roman"/>
                <w:b/>
                <w:bCs/>
                <w:sz w:val="24"/>
                <w:szCs w:val="24"/>
              </w:rPr>
              <w:lastRenderedPageBreak/>
              <w:t>ской практике</w:t>
            </w:r>
          </w:p>
        </w:tc>
        <w:tc>
          <w:tcPr>
            <w:tcW w:w="3143" w:type="pct"/>
            <w:gridSpan w:val="4"/>
          </w:tcPr>
          <w:p w:rsidR="00844307" w:rsidRPr="00EC5942" w:rsidRDefault="00844307" w:rsidP="00095710">
            <w:pPr>
              <w:spacing w:after="0"/>
              <w:rPr>
                <w:rFonts w:ascii="Times New Roman" w:hAnsi="Times New Roman"/>
                <w:b/>
                <w:bCs/>
                <w:i/>
                <w:sz w:val="24"/>
                <w:szCs w:val="24"/>
              </w:rPr>
            </w:pPr>
            <w:r w:rsidRPr="00EC5942">
              <w:rPr>
                <w:rFonts w:ascii="Times New Roman" w:hAnsi="Times New Roman"/>
                <w:b/>
                <w:bCs/>
                <w:sz w:val="24"/>
                <w:szCs w:val="24"/>
              </w:rPr>
              <w:lastRenderedPageBreak/>
              <w:t>Содержание учебного материала</w:t>
            </w:r>
            <w:r w:rsidR="00B0430F">
              <w:rPr>
                <w:rFonts w:ascii="Times New Roman" w:hAnsi="Times New Roman"/>
                <w:b/>
                <w:bCs/>
                <w:sz w:val="24"/>
                <w:szCs w:val="24"/>
              </w:rPr>
              <w:t>:</w:t>
            </w:r>
          </w:p>
        </w:tc>
        <w:tc>
          <w:tcPr>
            <w:tcW w:w="431" w:type="pct"/>
            <w:vAlign w:val="center"/>
          </w:tcPr>
          <w:p w:rsidR="00844307" w:rsidRPr="00B0430F" w:rsidRDefault="00844307" w:rsidP="00095710">
            <w:pPr>
              <w:suppressAutoHyphens/>
              <w:spacing w:after="0"/>
              <w:jc w:val="center"/>
              <w:rPr>
                <w:rFonts w:ascii="Times New Roman" w:hAnsi="Times New Roman"/>
                <w:b/>
                <w:bCs/>
                <w:sz w:val="24"/>
                <w:szCs w:val="24"/>
              </w:rPr>
            </w:pPr>
            <w:r w:rsidRPr="00B0430F">
              <w:rPr>
                <w:rFonts w:ascii="Times New Roman" w:hAnsi="Times New Roman"/>
                <w:b/>
                <w:bCs/>
                <w:sz w:val="24"/>
                <w:szCs w:val="24"/>
              </w:rPr>
              <w:t>26</w:t>
            </w:r>
          </w:p>
        </w:tc>
        <w:tc>
          <w:tcPr>
            <w:tcW w:w="571" w:type="pct"/>
            <w:vMerge w:val="restart"/>
          </w:tcPr>
          <w:p w:rsidR="00B0430F" w:rsidRPr="00B0430F" w:rsidRDefault="00B0430F" w:rsidP="00B0430F">
            <w:pPr>
              <w:spacing w:after="0"/>
              <w:rPr>
                <w:rFonts w:ascii="Times New Roman" w:hAnsi="Times New Roman"/>
                <w:sz w:val="24"/>
                <w:szCs w:val="24"/>
              </w:rPr>
            </w:pPr>
            <w:r w:rsidRPr="00B0430F">
              <w:rPr>
                <w:rFonts w:ascii="Times New Roman" w:hAnsi="Times New Roman"/>
                <w:sz w:val="24"/>
                <w:szCs w:val="24"/>
              </w:rPr>
              <w:t>ОК.1-9</w:t>
            </w:r>
          </w:p>
          <w:p w:rsidR="00B0430F" w:rsidRPr="00B0430F" w:rsidRDefault="00B0430F" w:rsidP="00B0430F">
            <w:pPr>
              <w:spacing w:after="0"/>
              <w:rPr>
                <w:rFonts w:ascii="Times New Roman" w:hAnsi="Times New Roman"/>
                <w:sz w:val="24"/>
                <w:szCs w:val="24"/>
              </w:rPr>
            </w:pPr>
            <w:r w:rsidRPr="00B0430F">
              <w:rPr>
                <w:rFonts w:ascii="Times New Roman" w:hAnsi="Times New Roman"/>
                <w:sz w:val="24"/>
                <w:szCs w:val="24"/>
              </w:rPr>
              <w:t>ВД 4</w:t>
            </w:r>
          </w:p>
          <w:p w:rsidR="00B0430F" w:rsidRPr="00B0430F" w:rsidRDefault="00B0430F" w:rsidP="00B0430F">
            <w:pPr>
              <w:spacing w:after="0"/>
              <w:rPr>
                <w:rFonts w:ascii="Times New Roman" w:hAnsi="Times New Roman"/>
                <w:sz w:val="24"/>
                <w:szCs w:val="24"/>
              </w:rPr>
            </w:pPr>
            <w:r w:rsidRPr="00B0430F">
              <w:rPr>
                <w:rFonts w:ascii="Times New Roman" w:hAnsi="Times New Roman"/>
                <w:sz w:val="24"/>
                <w:szCs w:val="24"/>
              </w:rPr>
              <w:t>ПК 4.1-4.6</w:t>
            </w:r>
          </w:p>
          <w:p w:rsidR="00B0430F" w:rsidRPr="00B0430F" w:rsidRDefault="00B0430F" w:rsidP="00B0430F">
            <w:pPr>
              <w:spacing w:after="0"/>
              <w:rPr>
                <w:rFonts w:ascii="Times New Roman" w:hAnsi="Times New Roman"/>
                <w:sz w:val="24"/>
                <w:szCs w:val="24"/>
              </w:rPr>
            </w:pPr>
            <w:r w:rsidRPr="00B0430F">
              <w:rPr>
                <w:rFonts w:ascii="Times New Roman" w:hAnsi="Times New Roman"/>
                <w:sz w:val="24"/>
                <w:szCs w:val="24"/>
              </w:rPr>
              <w:lastRenderedPageBreak/>
              <w:t>ЛР10, ЛР14,ЛР15, ЛР16,ЛР19,</w:t>
            </w:r>
          </w:p>
          <w:p w:rsidR="00844307" w:rsidRPr="00EC5942" w:rsidRDefault="00B0430F" w:rsidP="00B0430F">
            <w:pPr>
              <w:spacing w:after="0"/>
              <w:rPr>
                <w:rFonts w:ascii="Times New Roman" w:hAnsi="Times New Roman"/>
                <w:b/>
                <w:i/>
                <w:sz w:val="24"/>
                <w:szCs w:val="24"/>
              </w:rPr>
            </w:pPr>
            <w:r w:rsidRPr="00B0430F">
              <w:rPr>
                <w:rFonts w:ascii="Times New Roman" w:hAnsi="Times New Roman"/>
                <w:sz w:val="24"/>
                <w:szCs w:val="24"/>
              </w:rPr>
              <w:t>ЛР20, ЛР21,ЛР22</w:t>
            </w:r>
          </w:p>
        </w:tc>
      </w:tr>
      <w:tr w:rsidR="00844307" w:rsidRPr="00EC5942" w:rsidTr="000C3C53">
        <w:trPr>
          <w:trHeight w:val="3813"/>
        </w:trPr>
        <w:tc>
          <w:tcPr>
            <w:tcW w:w="855" w:type="pct"/>
            <w:vMerge/>
          </w:tcPr>
          <w:p w:rsidR="00844307" w:rsidRPr="00EC5942" w:rsidRDefault="00844307" w:rsidP="00095710">
            <w:pPr>
              <w:spacing w:after="0"/>
              <w:rPr>
                <w:rFonts w:ascii="Times New Roman" w:hAnsi="Times New Roman"/>
                <w:b/>
                <w:bCs/>
                <w:i/>
                <w:sz w:val="24"/>
                <w:szCs w:val="24"/>
              </w:rPr>
            </w:pPr>
          </w:p>
        </w:tc>
        <w:tc>
          <w:tcPr>
            <w:tcW w:w="3143" w:type="pct"/>
            <w:gridSpan w:val="4"/>
          </w:tcPr>
          <w:p w:rsidR="00844307" w:rsidRPr="00AA3E27" w:rsidRDefault="00844307" w:rsidP="00095710">
            <w:pPr>
              <w:spacing w:after="0"/>
              <w:jc w:val="both"/>
              <w:rPr>
                <w:rFonts w:ascii="Times New Roman" w:hAnsi="Times New Roman"/>
                <w:sz w:val="24"/>
                <w:szCs w:val="24"/>
              </w:rPr>
            </w:pPr>
            <w:r w:rsidRPr="00AA3E27">
              <w:rPr>
                <w:rFonts w:ascii="Times New Roman" w:hAnsi="Times New Roman"/>
                <w:sz w:val="24"/>
                <w:szCs w:val="24"/>
              </w:rPr>
              <w:t xml:space="preserve">1.Способы и правила введения лекарственных препаратов, </w:t>
            </w:r>
            <w:proofErr w:type="spellStart"/>
            <w:r w:rsidRPr="00AA3E27">
              <w:rPr>
                <w:rFonts w:ascii="Times New Roman" w:hAnsi="Times New Roman"/>
                <w:sz w:val="24"/>
                <w:szCs w:val="24"/>
              </w:rPr>
              <w:t>инфузионных</w:t>
            </w:r>
            <w:proofErr w:type="spellEnd"/>
            <w:r w:rsidRPr="00AA3E27">
              <w:rPr>
                <w:rFonts w:ascii="Times New Roman" w:hAnsi="Times New Roman"/>
                <w:sz w:val="24"/>
                <w:szCs w:val="24"/>
              </w:rPr>
              <w:t xml:space="preserve"> сред.</w:t>
            </w:r>
          </w:p>
          <w:p w:rsidR="00844307" w:rsidRPr="00AA3E27" w:rsidRDefault="00844307" w:rsidP="00095710">
            <w:pPr>
              <w:spacing w:after="0"/>
              <w:jc w:val="both"/>
              <w:rPr>
                <w:rFonts w:ascii="Times New Roman" w:hAnsi="Times New Roman"/>
                <w:sz w:val="24"/>
                <w:szCs w:val="24"/>
              </w:rPr>
            </w:pPr>
            <w:r w:rsidRPr="00AA3E27">
              <w:rPr>
                <w:rFonts w:ascii="Times New Roman" w:hAnsi="Times New Roman"/>
                <w:sz w:val="24"/>
                <w:szCs w:val="24"/>
              </w:rPr>
              <w:t>2.Порядок и правила учета, хранения и применения лекарственных препаратов, этил</w:t>
            </w:r>
            <w:r w:rsidRPr="00AA3E27">
              <w:rPr>
                <w:rFonts w:ascii="Times New Roman" w:hAnsi="Times New Roman"/>
                <w:sz w:val="24"/>
                <w:szCs w:val="24"/>
              </w:rPr>
              <w:t>о</w:t>
            </w:r>
            <w:r w:rsidRPr="00AA3E27">
              <w:rPr>
                <w:rFonts w:ascii="Times New Roman" w:hAnsi="Times New Roman"/>
                <w:sz w:val="24"/>
                <w:szCs w:val="24"/>
              </w:rPr>
              <w:t xml:space="preserve">вого спирта, спиртсодержащих препаратов, </w:t>
            </w:r>
            <w:proofErr w:type="spellStart"/>
            <w:r w:rsidRPr="00AA3E27">
              <w:rPr>
                <w:rFonts w:ascii="Times New Roman" w:hAnsi="Times New Roman"/>
                <w:sz w:val="24"/>
                <w:szCs w:val="24"/>
              </w:rPr>
              <w:t>инфузионных</w:t>
            </w:r>
            <w:proofErr w:type="spellEnd"/>
            <w:r w:rsidRPr="00AA3E27">
              <w:rPr>
                <w:rFonts w:ascii="Times New Roman" w:hAnsi="Times New Roman"/>
                <w:sz w:val="24"/>
                <w:szCs w:val="24"/>
              </w:rPr>
              <w:t xml:space="preserve"> сред.</w:t>
            </w:r>
          </w:p>
          <w:p w:rsidR="00844307" w:rsidRPr="00EC5942" w:rsidRDefault="00844307" w:rsidP="00095710">
            <w:pPr>
              <w:spacing w:after="0"/>
              <w:jc w:val="both"/>
              <w:rPr>
                <w:rFonts w:ascii="Times New Roman" w:hAnsi="Times New Roman"/>
                <w:b/>
                <w:bCs/>
                <w:sz w:val="24"/>
                <w:szCs w:val="24"/>
              </w:rPr>
            </w:pPr>
            <w:r w:rsidRPr="00AA3E27">
              <w:rPr>
                <w:rFonts w:ascii="Times New Roman" w:hAnsi="Times New Roman"/>
                <w:sz w:val="24"/>
                <w:szCs w:val="24"/>
              </w:rPr>
              <w:t>3.Побочные эффекты, виды реакций и осложнений лекарственной терапии, меры пр</w:t>
            </w:r>
            <w:r w:rsidRPr="00AA3E27">
              <w:rPr>
                <w:rFonts w:ascii="Times New Roman" w:hAnsi="Times New Roman"/>
                <w:sz w:val="24"/>
                <w:szCs w:val="24"/>
              </w:rPr>
              <w:t>о</w:t>
            </w:r>
            <w:r w:rsidRPr="00AA3E27">
              <w:rPr>
                <w:rFonts w:ascii="Times New Roman" w:hAnsi="Times New Roman"/>
                <w:sz w:val="24"/>
                <w:szCs w:val="24"/>
              </w:rPr>
              <w:t>филактики и оказания медицинской помощи в неотложной форме.</w:t>
            </w:r>
          </w:p>
          <w:p w:rsidR="00844307" w:rsidRPr="00AA3E27" w:rsidRDefault="00844307" w:rsidP="00095710">
            <w:pPr>
              <w:spacing w:after="0"/>
              <w:jc w:val="both"/>
              <w:rPr>
                <w:rFonts w:ascii="Times New Roman" w:hAnsi="Times New Roman"/>
                <w:sz w:val="24"/>
                <w:szCs w:val="24"/>
              </w:rPr>
            </w:pPr>
            <w:r>
              <w:rPr>
                <w:rFonts w:ascii="Times New Roman" w:hAnsi="Times New Roman"/>
                <w:sz w:val="24"/>
                <w:szCs w:val="24"/>
              </w:rPr>
              <w:t>4</w:t>
            </w:r>
            <w:r w:rsidRPr="00AA3E27">
              <w:rPr>
                <w:rFonts w:ascii="Times New Roman" w:hAnsi="Times New Roman"/>
                <w:sz w:val="24"/>
                <w:szCs w:val="24"/>
              </w:rPr>
              <w:t>. Выписка требований на лекарственные средства и порядок получения их из аптеки.</w:t>
            </w:r>
          </w:p>
          <w:p w:rsidR="00844307" w:rsidRPr="00EC5942" w:rsidRDefault="00844307" w:rsidP="00095710">
            <w:pPr>
              <w:spacing w:after="0"/>
              <w:jc w:val="both"/>
              <w:rPr>
                <w:rFonts w:ascii="Times New Roman" w:hAnsi="Times New Roman"/>
                <w:b/>
                <w:bCs/>
                <w:sz w:val="24"/>
                <w:szCs w:val="24"/>
              </w:rPr>
            </w:pPr>
            <w:r>
              <w:rPr>
                <w:rFonts w:ascii="Times New Roman" w:hAnsi="Times New Roman"/>
                <w:sz w:val="24"/>
                <w:szCs w:val="24"/>
              </w:rPr>
              <w:t>5</w:t>
            </w:r>
            <w:r w:rsidRPr="00AA3E27">
              <w:rPr>
                <w:rFonts w:ascii="Times New Roman" w:hAnsi="Times New Roman"/>
                <w:sz w:val="24"/>
                <w:szCs w:val="24"/>
              </w:rPr>
              <w:t>. Выписка, учет и хранение наркотических и сильнодействующих лекарственных средств</w:t>
            </w:r>
            <w:r w:rsidR="000C3C53">
              <w:rPr>
                <w:rFonts w:ascii="Times New Roman" w:hAnsi="Times New Roman"/>
                <w:sz w:val="24"/>
                <w:szCs w:val="24"/>
              </w:rPr>
              <w:t>.</w:t>
            </w:r>
          </w:p>
        </w:tc>
        <w:tc>
          <w:tcPr>
            <w:tcW w:w="431" w:type="pct"/>
            <w:vAlign w:val="center"/>
          </w:tcPr>
          <w:p w:rsidR="00844307" w:rsidRPr="00EC5942" w:rsidRDefault="00844307" w:rsidP="00095710">
            <w:pPr>
              <w:suppressAutoHyphens/>
              <w:spacing w:after="0"/>
              <w:jc w:val="center"/>
              <w:rPr>
                <w:rFonts w:ascii="Times New Roman" w:hAnsi="Times New Roman"/>
                <w:bCs/>
                <w:i/>
                <w:sz w:val="24"/>
                <w:szCs w:val="24"/>
              </w:rPr>
            </w:pPr>
            <w:r>
              <w:rPr>
                <w:rFonts w:ascii="Times New Roman" w:hAnsi="Times New Roman"/>
                <w:bCs/>
                <w:i/>
                <w:sz w:val="24"/>
                <w:szCs w:val="24"/>
              </w:rPr>
              <w:t>2</w:t>
            </w:r>
          </w:p>
          <w:p w:rsidR="00844307" w:rsidRPr="00EC5942" w:rsidRDefault="00844307" w:rsidP="00095710">
            <w:pPr>
              <w:suppressAutoHyphens/>
              <w:spacing w:after="0"/>
              <w:jc w:val="center"/>
              <w:rPr>
                <w:rFonts w:ascii="Times New Roman" w:hAnsi="Times New Roman"/>
                <w:bCs/>
                <w:i/>
                <w:sz w:val="24"/>
                <w:szCs w:val="24"/>
              </w:rPr>
            </w:pPr>
          </w:p>
        </w:tc>
        <w:tc>
          <w:tcPr>
            <w:tcW w:w="571" w:type="pct"/>
            <w:vMerge/>
          </w:tcPr>
          <w:p w:rsidR="00844307" w:rsidRPr="00EC5942" w:rsidRDefault="00844307" w:rsidP="00095710">
            <w:pPr>
              <w:spacing w:after="0"/>
              <w:rPr>
                <w:rFonts w:ascii="Times New Roman" w:hAnsi="Times New Roman"/>
                <w:b/>
                <w:bCs/>
                <w:i/>
                <w:sz w:val="24"/>
                <w:szCs w:val="24"/>
              </w:rPr>
            </w:pPr>
          </w:p>
        </w:tc>
      </w:tr>
      <w:tr w:rsidR="00844307" w:rsidRPr="00EC5942" w:rsidTr="000C3C53">
        <w:trPr>
          <w:trHeight w:val="20"/>
        </w:trPr>
        <w:tc>
          <w:tcPr>
            <w:tcW w:w="855" w:type="pct"/>
            <w:vMerge/>
          </w:tcPr>
          <w:p w:rsidR="00844307" w:rsidRPr="00EC5942" w:rsidRDefault="00844307" w:rsidP="00095710">
            <w:pPr>
              <w:spacing w:after="0"/>
              <w:rPr>
                <w:rFonts w:ascii="Times New Roman" w:hAnsi="Times New Roman"/>
                <w:b/>
                <w:bCs/>
                <w:i/>
                <w:sz w:val="24"/>
                <w:szCs w:val="24"/>
              </w:rPr>
            </w:pPr>
          </w:p>
        </w:tc>
        <w:tc>
          <w:tcPr>
            <w:tcW w:w="3143" w:type="pct"/>
            <w:gridSpan w:val="4"/>
          </w:tcPr>
          <w:p w:rsidR="00844307" w:rsidRPr="00EC5942" w:rsidRDefault="00844307" w:rsidP="00095710">
            <w:pPr>
              <w:spacing w:after="0"/>
              <w:jc w:val="both"/>
              <w:rPr>
                <w:rFonts w:ascii="Times New Roman" w:hAnsi="Times New Roman"/>
                <w:b/>
                <w:i/>
                <w:sz w:val="24"/>
                <w:szCs w:val="24"/>
              </w:rPr>
            </w:pPr>
            <w:r w:rsidRPr="00EC5942">
              <w:rPr>
                <w:rFonts w:ascii="Times New Roman" w:hAnsi="Times New Roman"/>
                <w:b/>
                <w:bCs/>
                <w:sz w:val="24"/>
                <w:szCs w:val="24"/>
              </w:rPr>
              <w:t>В том числе практических и лабораторных занятий</w:t>
            </w:r>
          </w:p>
        </w:tc>
        <w:tc>
          <w:tcPr>
            <w:tcW w:w="431" w:type="pct"/>
            <w:vAlign w:val="center"/>
          </w:tcPr>
          <w:p w:rsidR="00844307" w:rsidRPr="00EC5942" w:rsidRDefault="00844307" w:rsidP="00095710">
            <w:pPr>
              <w:suppressAutoHyphens/>
              <w:spacing w:after="0"/>
              <w:jc w:val="center"/>
              <w:rPr>
                <w:rFonts w:ascii="Times New Roman" w:hAnsi="Times New Roman"/>
                <w:sz w:val="24"/>
                <w:szCs w:val="24"/>
              </w:rPr>
            </w:pPr>
            <w:r>
              <w:rPr>
                <w:rFonts w:ascii="Times New Roman" w:hAnsi="Times New Roman"/>
                <w:sz w:val="24"/>
                <w:szCs w:val="24"/>
              </w:rPr>
              <w:t>24</w:t>
            </w:r>
          </w:p>
        </w:tc>
        <w:tc>
          <w:tcPr>
            <w:tcW w:w="571" w:type="pct"/>
            <w:vMerge/>
          </w:tcPr>
          <w:p w:rsidR="00844307" w:rsidRPr="00EC5942" w:rsidRDefault="00844307" w:rsidP="00095710">
            <w:pPr>
              <w:spacing w:after="0"/>
              <w:rPr>
                <w:rFonts w:ascii="Times New Roman" w:hAnsi="Times New Roman"/>
                <w:b/>
                <w:i/>
                <w:sz w:val="24"/>
                <w:szCs w:val="24"/>
              </w:rPr>
            </w:pPr>
          </w:p>
        </w:tc>
      </w:tr>
      <w:tr w:rsidR="00844307" w:rsidRPr="00EC5942" w:rsidTr="000C3C53">
        <w:trPr>
          <w:trHeight w:val="20"/>
        </w:trPr>
        <w:tc>
          <w:tcPr>
            <w:tcW w:w="855" w:type="pct"/>
            <w:vMerge/>
          </w:tcPr>
          <w:p w:rsidR="00844307" w:rsidRPr="00EC5942" w:rsidRDefault="00844307" w:rsidP="00095710">
            <w:pPr>
              <w:spacing w:after="0"/>
              <w:rPr>
                <w:rFonts w:ascii="Times New Roman" w:hAnsi="Times New Roman"/>
                <w:b/>
                <w:bCs/>
                <w:i/>
                <w:sz w:val="24"/>
                <w:szCs w:val="24"/>
              </w:rPr>
            </w:pPr>
          </w:p>
        </w:tc>
        <w:tc>
          <w:tcPr>
            <w:tcW w:w="3143" w:type="pct"/>
            <w:gridSpan w:val="4"/>
          </w:tcPr>
          <w:p w:rsidR="00844307" w:rsidRPr="001D2157" w:rsidRDefault="00844307" w:rsidP="00095710">
            <w:pPr>
              <w:spacing w:after="0"/>
              <w:rPr>
                <w:rFonts w:ascii="Times New Roman" w:hAnsi="Times New Roman"/>
                <w:b/>
                <w:sz w:val="24"/>
                <w:szCs w:val="24"/>
              </w:rPr>
            </w:pPr>
            <w:r w:rsidRPr="001D2157">
              <w:rPr>
                <w:rFonts w:ascii="Times New Roman" w:hAnsi="Times New Roman"/>
                <w:b/>
                <w:sz w:val="24"/>
                <w:szCs w:val="24"/>
              </w:rPr>
              <w:t xml:space="preserve">Практическое занятие № 1  </w:t>
            </w:r>
          </w:p>
          <w:p w:rsidR="00844307" w:rsidRPr="006C3E94" w:rsidRDefault="00844307" w:rsidP="00095710">
            <w:pPr>
              <w:spacing w:after="0"/>
              <w:rPr>
                <w:rFonts w:ascii="Times New Roman" w:hAnsi="Times New Roman"/>
                <w:sz w:val="24"/>
                <w:szCs w:val="24"/>
              </w:rPr>
            </w:pPr>
            <w:r w:rsidRPr="006C3E94">
              <w:rPr>
                <w:rFonts w:ascii="Times New Roman" w:hAnsi="Times New Roman"/>
                <w:sz w:val="24"/>
                <w:szCs w:val="24"/>
              </w:rPr>
              <w:t>Применение лекарственных средств.</w:t>
            </w:r>
          </w:p>
          <w:p w:rsidR="00844307" w:rsidRPr="001D2157" w:rsidRDefault="00844307" w:rsidP="00095710">
            <w:pPr>
              <w:spacing w:after="0"/>
              <w:rPr>
                <w:rFonts w:ascii="Times New Roman" w:hAnsi="Times New Roman"/>
                <w:b/>
                <w:sz w:val="24"/>
                <w:szCs w:val="24"/>
              </w:rPr>
            </w:pPr>
            <w:r w:rsidRPr="001D2157">
              <w:rPr>
                <w:rFonts w:ascii="Times New Roman" w:hAnsi="Times New Roman"/>
                <w:b/>
                <w:sz w:val="24"/>
                <w:szCs w:val="24"/>
              </w:rPr>
              <w:t>Содержание:</w:t>
            </w:r>
          </w:p>
          <w:p w:rsidR="00844307" w:rsidRDefault="00844307" w:rsidP="00095710">
            <w:pPr>
              <w:spacing w:after="0"/>
              <w:jc w:val="both"/>
              <w:rPr>
                <w:rFonts w:ascii="Times New Roman" w:hAnsi="Times New Roman"/>
                <w:sz w:val="24"/>
                <w:szCs w:val="24"/>
              </w:rPr>
            </w:pPr>
            <w:r>
              <w:rPr>
                <w:rFonts w:ascii="Times New Roman" w:hAnsi="Times New Roman"/>
                <w:sz w:val="24"/>
                <w:szCs w:val="24"/>
              </w:rPr>
              <w:t>1.</w:t>
            </w:r>
            <w:r w:rsidRPr="005D553E">
              <w:rPr>
                <w:rFonts w:ascii="Times New Roman" w:hAnsi="Times New Roman"/>
                <w:sz w:val="24"/>
                <w:szCs w:val="24"/>
              </w:rPr>
              <w:t xml:space="preserve">Парентеральный путь введения лекарственных препаратов. Виды шприцев и игл. </w:t>
            </w:r>
          </w:p>
          <w:p w:rsidR="00844307" w:rsidRDefault="00844307" w:rsidP="00095710">
            <w:pPr>
              <w:spacing w:after="0"/>
              <w:jc w:val="both"/>
              <w:rPr>
                <w:rFonts w:ascii="Times New Roman" w:hAnsi="Times New Roman"/>
                <w:sz w:val="24"/>
                <w:szCs w:val="24"/>
              </w:rPr>
            </w:pPr>
            <w:r>
              <w:rPr>
                <w:rFonts w:ascii="Times New Roman" w:hAnsi="Times New Roman"/>
                <w:sz w:val="24"/>
                <w:szCs w:val="24"/>
              </w:rPr>
              <w:t>2.</w:t>
            </w:r>
            <w:r w:rsidRPr="005D553E">
              <w:rPr>
                <w:rFonts w:ascii="Times New Roman" w:hAnsi="Times New Roman"/>
                <w:sz w:val="24"/>
                <w:szCs w:val="24"/>
              </w:rPr>
              <w:t>Выбор объема шприца и размера иглы для различных видов инъекций.</w:t>
            </w:r>
            <w:r w:rsidRPr="00310435">
              <w:rPr>
                <w:rFonts w:ascii="Times New Roman" w:hAnsi="Times New Roman"/>
                <w:sz w:val="24"/>
                <w:szCs w:val="24"/>
              </w:rPr>
              <w:t xml:space="preserve"> </w:t>
            </w:r>
          </w:p>
          <w:p w:rsidR="00844307" w:rsidRPr="006C3E94" w:rsidRDefault="00844307" w:rsidP="00095710">
            <w:pPr>
              <w:spacing w:after="0"/>
              <w:jc w:val="both"/>
              <w:rPr>
                <w:rFonts w:ascii="Times New Roman" w:hAnsi="Times New Roman"/>
                <w:sz w:val="24"/>
                <w:szCs w:val="24"/>
              </w:rPr>
            </w:pPr>
            <w:r>
              <w:rPr>
                <w:rFonts w:ascii="Times New Roman" w:hAnsi="Times New Roman"/>
                <w:sz w:val="24"/>
                <w:szCs w:val="24"/>
              </w:rPr>
              <w:t>3.</w:t>
            </w:r>
            <w:r w:rsidRPr="00310435">
              <w:rPr>
                <w:rFonts w:ascii="Times New Roman" w:hAnsi="Times New Roman"/>
                <w:sz w:val="24"/>
                <w:szCs w:val="24"/>
              </w:rPr>
              <w:t>Набор лекарственных средств из ампулы и флакона.</w:t>
            </w:r>
          </w:p>
        </w:tc>
        <w:tc>
          <w:tcPr>
            <w:tcW w:w="431" w:type="pct"/>
            <w:vAlign w:val="center"/>
          </w:tcPr>
          <w:p w:rsidR="00844307" w:rsidRPr="00EC5942" w:rsidRDefault="00844307" w:rsidP="00095710">
            <w:pPr>
              <w:suppressAutoHyphens/>
              <w:spacing w:after="0"/>
              <w:jc w:val="center"/>
              <w:rPr>
                <w:rFonts w:ascii="Times New Roman" w:hAnsi="Times New Roman"/>
                <w:sz w:val="24"/>
                <w:szCs w:val="24"/>
              </w:rPr>
            </w:pPr>
            <w:r>
              <w:rPr>
                <w:rFonts w:ascii="Times New Roman" w:hAnsi="Times New Roman"/>
                <w:sz w:val="24"/>
                <w:szCs w:val="24"/>
              </w:rPr>
              <w:t>4</w:t>
            </w:r>
          </w:p>
        </w:tc>
        <w:tc>
          <w:tcPr>
            <w:tcW w:w="571" w:type="pct"/>
            <w:vMerge/>
          </w:tcPr>
          <w:p w:rsidR="00844307" w:rsidRPr="00EC5942" w:rsidRDefault="00844307" w:rsidP="00095710">
            <w:pPr>
              <w:spacing w:after="0"/>
              <w:rPr>
                <w:rFonts w:ascii="Times New Roman" w:hAnsi="Times New Roman"/>
                <w:b/>
                <w:i/>
                <w:sz w:val="24"/>
                <w:szCs w:val="24"/>
              </w:rPr>
            </w:pPr>
          </w:p>
        </w:tc>
      </w:tr>
      <w:tr w:rsidR="00844307" w:rsidRPr="00EC5942" w:rsidTr="000C3C53">
        <w:trPr>
          <w:trHeight w:val="20"/>
        </w:trPr>
        <w:tc>
          <w:tcPr>
            <w:tcW w:w="855" w:type="pct"/>
            <w:vMerge/>
          </w:tcPr>
          <w:p w:rsidR="00844307" w:rsidRPr="00EC5942" w:rsidRDefault="00844307" w:rsidP="00095710">
            <w:pPr>
              <w:spacing w:after="0"/>
              <w:rPr>
                <w:rFonts w:ascii="Times New Roman" w:hAnsi="Times New Roman"/>
                <w:b/>
                <w:bCs/>
                <w:i/>
                <w:sz w:val="24"/>
                <w:szCs w:val="24"/>
              </w:rPr>
            </w:pPr>
          </w:p>
        </w:tc>
        <w:tc>
          <w:tcPr>
            <w:tcW w:w="3143" w:type="pct"/>
            <w:gridSpan w:val="4"/>
          </w:tcPr>
          <w:p w:rsidR="00844307" w:rsidRPr="001D2157" w:rsidRDefault="00844307" w:rsidP="00095710">
            <w:pPr>
              <w:spacing w:after="0"/>
              <w:rPr>
                <w:rFonts w:ascii="Times New Roman" w:hAnsi="Times New Roman"/>
                <w:b/>
                <w:sz w:val="24"/>
                <w:szCs w:val="24"/>
              </w:rPr>
            </w:pPr>
            <w:r w:rsidRPr="001D2157">
              <w:rPr>
                <w:rFonts w:ascii="Times New Roman" w:hAnsi="Times New Roman"/>
                <w:b/>
                <w:sz w:val="24"/>
                <w:szCs w:val="24"/>
              </w:rPr>
              <w:t xml:space="preserve">Практическое занятие № 2 </w:t>
            </w:r>
          </w:p>
          <w:p w:rsidR="00844307" w:rsidRPr="006C3E94" w:rsidRDefault="00844307" w:rsidP="00095710">
            <w:pPr>
              <w:spacing w:after="0"/>
              <w:rPr>
                <w:rFonts w:ascii="Times New Roman" w:hAnsi="Times New Roman"/>
                <w:sz w:val="24"/>
                <w:szCs w:val="24"/>
              </w:rPr>
            </w:pPr>
            <w:r w:rsidRPr="006C3E94">
              <w:rPr>
                <w:rFonts w:ascii="Times New Roman" w:hAnsi="Times New Roman"/>
                <w:sz w:val="24"/>
                <w:szCs w:val="24"/>
              </w:rPr>
              <w:t>Техника выполнения инъекций.</w:t>
            </w:r>
          </w:p>
          <w:p w:rsidR="00844307" w:rsidRPr="001D2157" w:rsidRDefault="00844307" w:rsidP="00095710">
            <w:pPr>
              <w:spacing w:after="0"/>
              <w:rPr>
                <w:rFonts w:ascii="Times New Roman" w:hAnsi="Times New Roman"/>
                <w:b/>
                <w:sz w:val="24"/>
                <w:szCs w:val="24"/>
              </w:rPr>
            </w:pPr>
            <w:r w:rsidRPr="001D2157">
              <w:rPr>
                <w:rFonts w:ascii="Times New Roman" w:hAnsi="Times New Roman"/>
                <w:b/>
                <w:sz w:val="24"/>
                <w:szCs w:val="24"/>
              </w:rPr>
              <w:t>Содержание:</w:t>
            </w:r>
          </w:p>
          <w:p w:rsidR="00844307" w:rsidRDefault="00844307" w:rsidP="00095710">
            <w:pPr>
              <w:spacing w:after="0"/>
              <w:jc w:val="both"/>
              <w:rPr>
                <w:rFonts w:ascii="Times New Roman" w:hAnsi="Times New Roman"/>
                <w:sz w:val="24"/>
                <w:szCs w:val="24"/>
              </w:rPr>
            </w:pPr>
            <w:r>
              <w:rPr>
                <w:rFonts w:ascii="Times New Roman" w:hAnsi="Times New Roman"/>
                <w:sz w:val="24"/>
                <w:szCs w:val="24"/>
              </w:rPr>
              <w:t>1.Внутрикожный путь</w:t>
            </w:r>
            <w:r w:rsidRPr="00310435">
              <w:rPr>
                <w:rFonts w:ascii="Times New Roman" w:hAnsi="Times New Roman"/>
                <w:sz w:val="24"/>
                <w:szCs w:val="24"/>
              </w:rPr>
              <w:t xml:space="preserve"> введения лекарственных средств. Анатомические области вве</w:t>
            </w:r>
            <w:r>
              <w:rPr>
                <w:rFonts w:ascii="Times New Roman" w:hAnsi="Times New Roman"/>
                <w:sz w:val="24"/>
                <w:szCs w:val="24"/>
              </w:rPr>
              <w:t>д</w:t>
            </w:r>
            <w:r>
              <w:rPr>
                <w:rFonts w:ascii="Times New Roman" w:hAnsi="Times New Roman"/>
                <w:sz w:val="24"/>
                <w:szCs w:val="24"/>
              </w:rPr>
              <w:t>е</w:t>
            </w:r>
            <w:r>
              <w:rPr>
                <w:rFonts w:ascii="Times New Roman" w:hAnsi="Times New Roman"/>
                <w:sz w:val="24"/>
                <w:szCs w:val="24"/>
              </w:rPr>
              <w:t xml:space="preserve">ния. Профилактика осложнений. </w:t>
            </w:r>
            <w:r w:rsidRPr="00310435">
              <w:rPr>
                <w:rFonts w:ascii="Times New Roman" w:hAnsi="Times New Roman"/>
                <w:sz w:val="24"/>
                <w:szCs w:val="24"/>
              </w:rPr>
              <w:t>Выполнение манипуляций на фантоме.</w:t>
            </w:r>
          </w:p>
          <w:p w:rsidR="00844307" w:rsidRPr="00205CF7" w:rsidRDefault="00844307" w:rsidP="00095710">
            <w:pPr>
              <w:spacing w:after="0"/>
              <w:jc w:val="both"/>
              <w:rPr>
                <w:rFonts w:ascii="Times New Roman" w:hAnsi="Times New Roman"/>
                <w:b/>
                <w:sz w:val="24"/>
                <w:szCs w:val="24"/>
              </w:rPr>
            </w:pPr>
            <w:r>
              <w:rPr>
                <w:rFonts w:ascii="Times New Roman" w:hAnsi="Times New Roman"/>
                <w:sz w:val="24"/>
                <w:szCs w:val="24"/>
              </w:rPr>
              <w:t xml:space="preserve">2. </w:t>
            </w:r>
            <w:r w:rsidRPr="005D553E">
              <w:rPr>
                <w:rFonts w:ascii="Times New Roman" w:hAnsi="Times New Roman"/>
                <w:sz w:val="24"/>
                <w:szCs w:val="24"/>
              </w:rPr>
              <w:t>Подкожный путь введения лекарственных средств. Анатомические области введения. Профилактика осложнений. Выполнение манипуляций на фантоме</w:t>
            </w:r>
          </w:p>
        </w:tc>
        <w:tc>
          <w:tcPr>
            <w:tcW w:w="431" w:type="pct"/>
            <w:vAlign w:val="center"/>
          </w:tcPr>
          <w:p w:rsidR="00844307" w:rsidRPr="00EC5942" w:rsidRDefault="00844307" w:rsidP="00095710">
            <w:pPr>
              <w:suppressAutoHyphens/>
              <w:spacing w:after="0"/>
              <w:jc w:val="center"/>
              <w:rPr>
                <w:rFonts w:ascii="Times New Roman" w:hAnsi="Times New Roman"/>
                <w:sz w:val="24"/>
                <w:szCs w:val="24"/>
              </w:rPr>
            </w:pPr>
            <w:r>
              <w:rPr>
                <w:rFonts w:ascii="Times New Roman" w:hAnsi="Times New Roman"/>
                <w:sz w:val="24"/>
                <w:szCs w:val="24"/>
              </w:rPr>
              <w:t>4</w:t>
            </w:r>
          </w:p>
        </w:tc>
        <w:tc>
          <w:tcPr>
            <w:tcW w:w="571" w:type="pct"/>
            <w:vMerge w:val="restart"/>
          </w:tcPr>
          <w:p w:rsidR="00844307" w:rsidRPr="00EC5942" w:rsidRDefault="00844307" w:rsidP="00095710">
            <w:pPr>
              <w:spacing w:after="0"/>
              <w:rPr>
                <w:rFonts w:ascii="Times New Roman" w:hAnsi="Times New Roman"/>
                <w:b/>
                <w:i/>
                <w:sz w:val="24"/>
                <w:szCs w:val="24"/>
              </w:rPr>
            </w:pPr>
          </w:p>
        </w:tc>
      </w:tr>
      <w:tr w:rsidR="00844307" w:rsidRPr="00EC5942" w:rsidTr="000C3C53">
        <w:trPr>
          <w:trHeight w:val="20"/>
        </w:trPr>
        <w:tc>
          <w:tcPr>
            <w:tcW w:w="855" w:type="pct"/>
            <w:vMerge/>
          </w:tcPr>
          <w:p w:rsidR="00844307" w:rsidRPr="00EC5942" w:rsidRDefault="00844307" w:rsidP="00095710">
            <w:pPr>
              <w:spacing w:after="0"/>
              <w:rPr>
                <w:rFonts w:ascii="Times New Roman" w:hAnsi="Times New Roman"/>
                <w:b/>
                <w:bCs/>
                <w:i/>
                <w:sz w:val="24"/>
                <w:szCs w:val="24"/>
              </w:rPr>
            </w:pPr>
          </w:p>
        </w:tc>
        <w:tc>
          <w:tcPr>
            <w:tcW w:w="3143" w:type="pct"/>
            <w:gridSpan w:val="4"/>
          </w:tcPr>
          <w:p w:rsidR="00844307" w:rsidRPr="001D2157" w:rsidRDefault="00844307" w:rsidP="00095710">
            <w:pPr>
              <w:spacing w:after="0"/>
              <w:rPr>
                <w:rFonts w:ascii="Times New Roman" w:hAnsi="Times New Roman"/>
                <w:b/>
                <w:sz w:val="24"/>
                <w:szCs w:val="24"/>
              </w:rPr>
            </w:pPr>
            <w:r w:rsidRPr="001D2157">
              <w:rPr>
                <w:rFonts w:ascii="Times New Roman" w:hAnsi="Times New Roman"/>
                <w:b/>
                <w:sz w:val="24"/>
                <w:szCs w:val="24"/>
              </w:rPr>
              <w:t xml:space="preserve">Практическое занятие № 3 </w:t>
            </w:r>
          </w:p>
          <w:p w:rsidR="00844307" w:rsidRPr="006C3E94" w:rsidRDefault="00844307" w:rsidP="00095710">
            <w:pPr>
              <w:spacing w:after="0"/>
              <w:rPr>
                <w:rFonts w:ascii="Times New Roman" w:hAnsi="Times New Roman"/>
                <w:sz w:val="24"/>
                <w:szCs w:val="24"/>
              </w:rPr>
            </w:pPr>
            <w:r w:rsidRPr="006C3E94">
              <w:rPr>
                <w:rFonts w:ascii="Times New Roman" w:hAnsi="Times New Roman"/>
                <w:sz w:val="24"/>
                <w:szCs w:val="24"/>
              </w:rPr>
              <w:t>Техника выполнения инъекции.</w:t>
            </w:r>
          </w:p>
          <w:p w:rsidR="00844307" w:rsidRPr="001D2157" w:rsidRDefault="00844307" w:rsidP="00095710">
            <w:pPr>
              <w:spacing w:after="0"/>
              <w:rPr>
                <w:rFonts w:ascii="Times New Roman" w:hAnsi="Times New Roman"/>
                <w:b/>
                <w:sz w:val="24"/>
                <w:szCs w:val="24"/>
              </w:rPr>
            </w:pPr>
            <w:r w:rsidRPr="001D2157">
              <w:rPr>
                <w:rFonts w:ascii="Times New Roman" w:hAnsi="Times New Roman"/>
                <w:b/>
                <w:sz w:val="24"/>
                <w:szCs w:val="24"/>
              </w:rPr>
              <w:lastRenderedPageBreak/>
              <w:t>Содержание:</w:t>
            </w:r>
          </w:p>
          <w:p w:rsidR="00844307" w:rsidRDefault="00844307" w:rsidP="00095710">
            <w:pPr>
              <w:spacing w:after="0"/>
              <w:jc w:val="both"/>
              <w:rPr>
                <w:rFonts w:ascii="Times New Roman" w:hAnsi="Times New Roman"/>
                <w:sz w:val="24"/>
                <w:szCs w:val="24"/>
              </w:rPr>
            </w:pPr>
            <w:r>
              <w:rPr>
                <w:rFonts w:ascii="Times New Roman" w:hAnsi="Times New Roman"/>
                <w:sz w:val="24"/>
                <w:szCs w:val="24"/>
              </w:rPr>
              <w:t>1.Внутримышечный путь</w:t>
            </w:r>
            <w:r w:rsidRPr="00310435">
              <w:rPr>
                <w:rFonts w:ascii="Times New Roman" w:hAnsi="Times New Roman"/>
                <w:sz w:val="24"/>
                <w:szCs w:val="24"/>
              </w:rPr>
              <w:t xml:space="preserve"> введения лекарственных средств. Анатомические области вве</w:t>
            </w:r>
            <w:r>
              <w:rPr>
                <w:rFonts w:ascii="Times New Roman" w:hAnsi="Times New Roman"/>
                <w:sz w:val="24"/>
                <w:szCs w:val="24"/>
              </w:rPr>
              <w:t xml:space="preserve">дения. </w:t>
            </w:r>
          </w:p>
          <w:p w:rsidR="00844307" w:rsidRPr="005D553E" w:rsidRDefault="00844307" w:rsidP="00095710">
            <w:pPr>
              <w:spacing w:after="0"/>
              <w:jc w:val="both"/>
              <w:rPr>
                <w:rFonts w:ascii="Times New Roman" w:hAnsi="Times New Roman"/>
                <w:sz w:val="24"/>
                <w:szCs w:val="24"/>
              </w:rPr>
            </w:pPr>
            <w:r>
              <w:rPr>
                <w:rFonts w:ascii="Times New Roman" w:hAnsi="Times New Roman"/>
                <w:sz w:val="24"/>
                <w:szCs w:val="24"/>
              </w:rPr>
              <w:t xml:space="preserve">2.Профилактика осложнений. </w:t>
            </w:r>
            <w:r w:rsidRPr="00310435">
              <w:rPr>
                <w:rFonts w:ascii="Times New Roman" w:hAnsi="Times New Roman"/>
                <w:sz w:val="24"/>
                <w:szCs w:val="24"/>
              </w:rPr>
              <w:t>Выполнение манипуляций на фантоме.</w:t>
            </w:r>
          </w:p>
        </w:tc>
        <w:tc>
          <w:tcPr>
            <w:tcW w:w="431" w:type="pct"/>
            <w:vAlign w:val="center"/>
          </w:tcPr>
          <w:p w:rsidR="00844307" w:rsidRDefault="00844307" w:rsidP="00095710">
            <w:pPr>
              <w:suppressAutoHyphens/>
              <w:spacing w:after="0"/>
              <w:jc w:val="center"/>
              <w:rPr>
                <w:rFonts w:ascii="Times New Roman" w:hAnsi="Times New Roman"/>
                <w:sz w:val="24"/>
                <w:szCs w:val="24"/>
              </w:rPr>
            </w:pPr>
            <w:r>
              <w:rPr>
                <w:rFonts w:ascii="Times New Roman" w:hAnsi="Times New Roman"/>
                <w:sz w:val="24"/>
                <w:szCs w:val="24"/>
              </w:rPr>
              <w:lastRenderedPageBreak/>
              <w:t>4</w:t>
            </w:r>
          </w:p>
        </w:tc>
        <w:tc>
          <w:tcPr>
            <w:tcW w:w="571" w:type="pct"/>
            <w:vMerge/>
          </w:tcPr>
          <w:p w:rsidR="00844307" w:rsidRPr="00EC5942" w:rsidRDefault="00844307" w:rsidP="00095710">
            <w:pPr>
              <w:spacing w:after="0"/>
              <w:rPr>
                <w:rFonts w:ascii="Times New Roman" w:hAnsi="Times New Roman"/>
                <w:b/>
                <w:i/>
                <w:sz w:val="24"/>
                <w:szCs w:val="24"/>
              </w:rPr>
            </w:pPr>
          </w:p>
        </w:tc>
      </w:tr>
      <w:tr w:rsidR="00844307" w:rsidRPr="00EC5942" w:rsidTr="000C3C53">
        <w:trPr>
          <w:trHeight w:val="20"/>
        </w:trPr>
        <w:tc>
          <w:tcPr>
            <w:tcW w:w="855" w:type="pct"/>
            <w:vMerge/>
          </w:tcPr>
          <w:p w:rsidR="00844307" w:rsidRPr="00EC5942" w:rsidRDefault="00844307" w:rsidP="00095710">
            <w:pPr>
              <w:spacing w:after="0"/>
              <w:rPr>
                <w:rFonts w:ascii="Times New Roman" w:hAnsi="Times New Roman"/>
                <w:b/>
                <w:bCs/>
                <w:i/>
                <w:sz w:val="24"/>
                <w:szCs w:val="24"/>
              </w:rPr>
            </w:pPr>
          </w:p>
        </w:tc>
        <w:tc>
          <w:tcPr>
            <w:tcW w:w="3143" w:type="pct"/>
            <w:gridSpan w:val="4"/>
          </w:tcPr>
          <w:p w:rsidR="00844307" w:rsidRPr="001D2157" w:rsidRDefault="00844307" w:rsidP="00095710">
            <w:pPr>
              <w:spacing w:after="0"/>
              <w:rPr>
                <w:rFonts w:ascii="Times New Roman" w:hAnsi="Times New Roman"/>
                <w:b/>
                <w:sz w:val="24"/>
                <w:szCs w:val="24"/>
              </w:rPr>
            </w:pPr>
            <w:r w:rsidRPr="001D2157">
              <w:rPr>
                <w:rFonts w:ascii="Times New Roman" w:hAnsi="Times New Roman"/>
                <w:b/>
                <w:sz w:val="24"/>
                <w:szCs w:val="24"/>
              </w:rPr>
              <w:t xml:space="preserve">Практическое занятие № 4 </w:t>
            </w:r>
          </w:p>
          <w:p w:rsidR="00844307" w:rsidRPr="006C3E94" w:rsidRDefault="00844307" w:rsidP="00095710">
            <w:pPr>
              <w:spacing w:after="0"/>
              <w:rPr>
                <w:rFonts w:ascii="Times New Roman" w:hAnsi="Times New Roman"/>
                <w:sz w:val="24"/>
                <w:szCs w:val="24"/>
              </w:rPr>
            </w:pPr>
            <w:r w:rsidRPr="006C3E94">
              <w:rPr>
                <w:rFonts w:ascii="Times New Roman" w:hAnsi="Times New Roman"/>
                <w:sz w:val="24"/>
                <w:szCs w:val="24"/>
              </w:rPr>
              <w:t>Техника выполнения инъекции.</w:t>
            </w:r>
          </w:p>
          <w:p w:rsidR="00844307" w:rsidRPr="001D2157" w:rsidRDefault="00844307" w:rsidP="00095710">
            <w:pPr>
              <w:spacing w:after="0"/>
              <w:rPr>
                <w:rFonts w:ascii="Times New Roman" w:hAnsi="Times New Roman"/>
                <w:b/>
                <w:sz w:val="24"/>
                <w:szCs w:val="24"/>
              </w:rPr>
            </w:pPr>
            <w:r w:rsidRPr="001D2157">
              <w:rPr>
                <w:rFonts w:ascii="Times New Roman" w:hAnsi="Times New Roman"/>
                <w:b/>
                <w:sz w:val="24"/>
                <w:szCs w:val="24"/>
              </w:rPr>
              <w:t>Содержание:</w:t>
            </w:r>
          </w:p>
          <w:p w:rsidR="00844307" w:rsidRDefault="00844307" w:rsidP="00095710">
            <w:pPr>
              <w:spacing w:after="0"/>
              <w:jc w:val="both"/>
              <w:rPr>
                <w:rFonts w:ascii="Times New Roman" w:hAnsi="Times New Roman"/>
                <w:sz w:val="24"/>
                <w:szCs w:val="24"/>
              </w:rPr>
            </w:pPr>
            <w:r>
              <w:rPr>
                <w:rFonts w:ascii="Times New Roman" w:hAnsi="Times New Roman"/>
                <w:sz w:val="24"/>
                <w:szCs w:val="24"/>
              </w:rPr>
              <w:t>1.</w:t>
            </w:r>
            <w:r w:rsidRPr="00AE3D1E">
              <w:rPr>
                <w:rFonts w:ascii="Times New Roman" w:hAnsi="Times New Roman"/>
                <w:sz w:val="24"/>
                <w:szCs w:val="24"/>
              </w:rPr>
              <w:t>Парентеральный путь введения лекарственных препаратов: внутривенный</w:t>
            </w:r>
            <w:r>
              <w:rPr>
                <w:rFonts w:ascii="Times New Roman" w:hAnsi="Times New Roman"/>
                <w:sz w:val="24"/>
                <w:szCs w:val="24"/>
              </w:rPr>
              <w:t xml:space="preserve"> (</w:t>
            </w:r>
            <w:proofErr w:type="spellStart"/>
            <w:r>
              <w:rPr>
                <w:rFonts w:ascii="Times New Roman" w:hAnsi="Times New Roman"/>
                <w:sz w:val="24"/>
                <w:szCs w:val="24"/>
              </w:rPr>
              <w:t>струйно</w:t>
            </w:r>
            <w:proofErr w:type="spellEnd"/>
            <w:r>
              <w:rPr>
                <w:rFonts w:ascii="Times New Roman" w:hAnsi="Times New Roman"/>
                <w:sz w:val="24"/>
                <w:szCs w:val="24"/>
              </w:rPr>
              <w:t>)</w:t>
            </w:r>
            <w:r w:rsidRPr="00AE3D1E">
              <w:rPr>
                <w:rFonts w:ascii="Times New Roman" w:hAnsi="Times New Roman"/>
                <w:sz w:val="24"/>
                <w:szCs w:val="24"/>
              </w:rPr>
              <w:t>.</w:t>
            </w:r>
          </w:p>
          <w:p w:rsidR="00844307" w:rsidRPr="00AE3D1E" w:rsidRDefault="00844307" w:rsidP="00095710">
            <w:pPr>
              <w:spacing w:after="0"/>
              <w:jc w:val="both"/>
              <w:rPr>
                <w:rFonts w:ascii="Times New Roman" w:hAnsi="Times New Roman"/>
                <w:sz w:val="24"/>
                <w:szCs w:val="24"/>
              </w:rPr>
            </w:pPr>
            <w:r>
              <w:rPr>
                <w:rFonts w:ascii="Times New Roman" w:hAnsi="Times New Roman"/>
                <w:sz w:val="24"/>
                <w:szCs w:val="24"/>
              </w:rPr>
              <w:t>2.</w:t>
            </w:r>
            <w:r w:rsidRPr="00AE3D1E">
              <w:rPr>
                <w:rFonts w:ascii="Times New Roman" w:hAnsi="Times New Roman"/>
                <w:sz w:val="24"/>
                <w:szCs w:val="24"/>
              </w:rPr>
              <w:t xml:space="preserve"> Возможные осложнения их профилактика.</w:t>
            </w:r>
          </w:p>
        </w:tc>
        <w:tc>
          <w:tcPr>
            <w:tcW w:w="431" w:type="pct"/>
            <w:vAlign w:val="center"/>
          </w:tcPr>
          <w:p w:rsidR="00844307" w:rsidRDefault="00844307" w:rsidP="00095710">
            <w:pPr>
              <w:suppressAutoHyphens/>
              <w:spacing w:after="0"/>
              <w:jc w:val="center"/>
              <w:rPr>
                <w:rFonts w:ascii="Times New Roman" w:hAnsi="Times New Roman"/>
                <w:sz w:val="24"/>
                <w:szCs w:val="24"/>
              </w:rPr>
            </w:pPr>
            <w:r>
              <w:rPr>
                <w:rFonts w:ascii="Times New Roman" w:hAnsi="Times New Roman"/>
                <w:sz w:val="24"/>
                <w:szCs w:val="24"/>
              </w:rPr>
              <w:t>4</w:t>
            </w:r>
          </w:p>
        </w:tc>
        <w:tc>
          <w:tcPr>
            <w:tcW w:w="571" w:type="pct"/>
            <w:vMerge/>
          </w:tcPr>
          <w:p w:rsidR="00844307" w:rsidRPr="00EC5942" w:rsidRDefault="00844307" w:rsidP="00095710">
            <w:pPr>
              <w:spacing w:after="0"/>
              <w:rPr>
                <w:rFonts w:ascii="Times New Roman" w:hAnsi="Times New Roman"/>
                <w:b/>
                <w:i/>
                <w:sz w:val="24"/>
                <w:szCs w:val="24"/>
              </w:rPr>
            </w:pPr>
          </w:p>
        </w:tc>
      </w:tr>
      <w:tr w:rsidR="00844307" w:rsidRPr="00EC5942" w:rsidTr="000C3C53">
        <w:trPr>
          <w:trHeight w:val="20"/>
        </w:trPr>
        <w:tc>
          <w:tcPr>
            <w:tcW w:w="855" w:type="pct"/>
            <w:vMerge/>
          </w:tcPr>
          <w:p w:rsidR="00844307" w:rsidRPr="00EC5942" w:rsidRDefault="00844307" w:rsidP="00095710">
            <w:pPr>
              <w:spacing w:after="0"/>
              <w:rPr>
                <w:rFonts w:ascii="Times New Roman" w:hAnsi="Times New Roman"/>
                <w:b/>
                <w:bCs/>
                <w:i/>
                <w:sz w:val="24"/>
                <w:szCs w:val="24"/>
              </w:rPr>
            </w:pPr>
          </w:p>
        </w:tc>
        <w:tc>
          <w:tcPr>
            <w:tcW w:w="3143" w:type="pct"/>
            <w:gridSpan w:val="4"/>
          </w:tcPr>
          <w:p w:rsidR="00844307" w:rsidRPr="001D2157" w:rsidRDefault="00844307" w:rsidP="00095710">
            <w:pPr>
              <w:spacing w:after="0"/>
              <w:rPr>
                <w:rFonts w:ascii="Times New Roman" w:hAnsi="Times New Roman"/>
                <w:b/>
                <w:sz w:val="24"/>
                <w:szCs w:val="24"/>
              </w:rPr>
            </w:pPr>
            <w:r w:rsidRPr="001D2157">
              <w:rPr>
                <w:rFonts w:ascii="Times New Roman" w:hAnsi="Times New Roman"/>
                <w:b/>
                <w:sz w:val="24"/>
                <w:szCs w:val="24"/>
              </w:rPr>
              <w:t>Практическое занятие № 5</w:t>
            </w:r>
            <w:r w:rsidRPr="001D2157">
              <w:rPr>
                <w:b/>
              </w:rPr>
              <w:t xml:space="preserve"> </w:t>
            </w:r>
          </w:p>
          <w:p w:rsidR="00844307" w:rsidRPr="006C3E94" w:rsidRDefault="00844307" w:rsidP="00095710">
            <w:pPr>
              <w:spacing w:after="0"/>
              <w:rPr>
                <w:rFonts w:ascii="Times New Roman" w:hAnsi="Times New Roman"/>
                <w:sz w:val="24"/>
                <w:szCs w:val="24"/>
              </w:rPr>
            </w:pPr>
            <w:r w:rsidRPr="006C3E94">
              <w:rPr>
                <w:rFonts w:ascii="Times New Roman" w:hAnsi="Times New Roman"/>
                <w:sz w:val="24"/>
                <w:szCs w:val="24"/>
              </w:rPr>
              <w:t>Техника выполнения инъекции.</w:t>
            </w:r>
          </w:p>
          <w:p w:rsidR="00844307" w:rsidRPr="001D2157" w:rsidRDefault="00844307" w:rsidP="00095710">
            <w:pPr>
              <w:spacing w:after="0"/>
              <w:rPr>
                <w:rFonts w:ascii="Times New Roman" w:hAnsi="Times New Roman"/>
                <w:b/>
                <w:sz w:val="24"/>
                <w:szCs w:val="24"/>
              </w:rPr>
            </w:pPr>
            <w:r w:rsidRPr="001D2157">
              <w:rPr>
                <w:rFonts w:ascii="Times New Roman" w:hAnsi="Times New Roman"/>
                <w:b/>
                <w:sz w:val="24"/>
                <w:szCs w:val="24"/>
              </w:rPr>
              <w:t>Содержание:</w:t>
            </w:r>
          </w:p>
          <w:p w:rsidR="00844307" w:rsidRDefault="00844307" w:rsidP="00095710">
            <w:pPr>
              <w:spacing w:after="0"/>
              <w:jc w:val="both"/>
              <w:rPr>
                <w:rFonts w:ascii="Times New Roman" w:hAnsi="Times New Roman"/>
                <w:sz w:val="24"/>
                <w:szCs w:val="24"/>
              </w:rPr>
            </w:pPr>
            <w:r>
              <w:rPr>
                <w:rFonts w:ascii="Times New Roman" w:hAnsi="Times New Roman"/>
                <w:sz w:val="24"/>
                <w:szCs w:val="24"/>
              </w:rPr>
              <w:t>1.</w:t>
            </w:r>
            <w:r w:rsidRPr="00310435">
              <w:rPr>
                <w:rFonts w:ascii="Times New Roman" w:hAnsi="Times New Roman"/>
                <w:sz w:val="24"/>
                <w:szCs w:val="24"/>
              </w:rPr>
              <w:t xml:space="preserve">Заполнение системы для внутривенного капельного введения </w:t>
            </w:r>
            <w:proofErr w:type="spellStart"/>
            <w:r w:rsidRPr="00310435">
              <w:rPr>
                <w:rFonts w:ascii="Times New Roman" w:hAnsi="Times New Roman"/>
                <w:sz w:val="24"/>
                <w:szCs w:val="24"/>
              </w:rPr>
              <w:t>инфузионных</w:t>
            </w:r>
            <w:proofErr w:type="spellEnd"/>
            <w:r w:rsidRPr="00310435">
              <w:rPr>
                <w:rFonts w:ascii="Times New Roman" w:hAnsi="Times New Roman"/>
                <w:sz w:val="24"/>
                <w:szCs w:val="24"/>
              </w:rPr>
              <w:t xml:space="preserve"> сред. </w:t>
            </w:r>
          </w:p>
          <w:p w:rsidR="00844307" w:rsidRDefault="00844307" w:rsidP="00095710">
            <w:pPr>
              <w:spacing w:after="0"/>
              <w:jc w:val="both"/>
              <w:rPr>
                <w:rFonts w:ascii="Times New Roman" w:hAnsi="Times New Roman"/>
                <w:b/>
                <w:sz w:val="24"/>
                <w:szCs w:val="24"/>
              </w:rPr>
            </w:pPr>
            <w:r>
              <w:rPr>
                <w:rFonts w:ascii="Times New Roman" w:hAnsi="Times New Roman"/>
                <w:sz w:val="24"/>
                <w:szCs w:val="24"/>
              </w:rPr>
              <w:t>2.</w:t>
            </w:r>
            <w:r w:rsidRPr="00310435">
              <w:rPr>
                <w:rFonts w:ascii="Times New Roman" w:hAnsi="Times New Roman"/>
                <w:sz w:val="24"/>
                <w:szCs w:val="24"/>
              </w:rPr>
              <w:t>Возможн</w:t>
            </w:r>
            <w:r>
              <w:rPr>
                <w:rFonts w:ascii="Times New Roman" w:hAnsi="Times New Roman"/>
                <w:sz w:val="24"/>
                <w:szCs w:val="24"/>
              </w:rPr>
              <w:t>ые осложнения, их профилактика.</w:t>
            </w:r>
          </w:p>
        </w:tc>
        <w:tc>
          <w:tcPr>
            <w:tcW w:w="431" w:type="pct"/>
            <w:vAlign w:val="center"/>
          </w:tcPr>
          <w:p w:rsidR="00844307" w:rsidRDefault="00844307" w:rsidP="00095710">
            <w:pPr>
              <w:suppressAutoHyphens/>
              <w:spacing w:after="0"/>
              <w:jc w:val="center"/>
              <w:rPr>
                <w:rFonts w:ascii="Times New Roman" w:hAnsi="Times New Roman"/>
                <w:sz w:val="24"/>
                <w:szCs w:val="24"/>
              </w:rPr>
            </w:pPr>
            <w:r>
              <w:rPr>
                <w:rFonts w:ascii="Times New Roman" w:hAnsi="Times New Roman"/>
                <w:sz w:val="24"/>
                <w:szCs w:val="24"/>
              </w:rPr>
              <w:t>4</w:t>
            </w:r>
          </w:p>
        </w:tc>
        <w:tc>
          <w:tcPr>
            <w:tcW w:w="571" w:type="pct"/>
            <w:vMerge/>
          </w:tcPr>
          <w:p w:rsidR="00844307" w:rsidRPr="00EC5942" w:rsidRDefault="00844307" w:rsidP="00095710">
            <w:pPr>
              <w:spacing w:after="0"/>
              <w:rPr>
                <w:rFonts w:ascii="Times New Roman" w:hAnsi="Times New Roman"/>
                <w:b/>
                <w:i/>
                <w:sz w:val="24"/>
                <w:szCs w:val="24"/>
              </w:rPr>
            </w:pPr>
          </w:p>
        </w:tc>
      </w:tr>
      <w:tr w:rsidR="00844307" w:rsidRPr="00EC5942" w:rsidTr="000C3C53">
        <w:trPr>
          <w:trHeight w:val="20"/>
        </w:trPr>
        <w:tc>
          <w:tcPr>
            <w:tcW w:w="855" w:type="pct"/>
            <w:vMerge/>
          </w:tcPr>
          <w:p w:rsidR="00844307" w:rsidRPr="00EC5942" w:rsidRDefault="00844307" w:rsidP="00095710">
            <w:pPr>
              <w:spacing w:after="0"/>
              <w:rPr>
                <w:rFonts w:ascii="Times New Roman" w:hAnsi="Times New Roman"/>
                <w:b/>
                <w:bCs/>
                <w:i/>
                <w:sz w:val="24"/>
                <w:szCs w:val="24"/>
              </w:rPr>
            </w:pPr>
          </w:p>
        </w:tc>
        <w:tc>
          <w:tcPr>
            <w:tcW w:w="3143" w:type="pct"/>
            <w:gridSpan w:val="4"/>
          </w:tcPr>
          <w:p w:rsidR="00844307" w:rsidRPr="001D2157" w:rsidRDefault="00844307" w:rsidP="00095710">
            <w:pPr>
              <w:spacing w:after="0"/>
              <w:rPr>
                <w:rFonts w:ascii="Times New Roman" w:hAnsi="Times New Roman"/>
                <w:b/>
                <w:sz w:val="24"/>
                <w:szCs w:val="24"/>
              </w:rPr>
            </w:pPr>
            <w:r w:rsidRPr="001D2157">
              <w:rPr>
                <w:rFonts w:ascii="Times New Roman" w:hAnsi="Times New Roman"/>
                <w:b/>
                <w:sz w:val="24"/>
                <w:szCs w:val="24"/>
              </w:rPr>
              <w:t xml:space="preserve">Практическое занятие № 6 </w:t>
            </w:r>
          </w:p>
          <w:p w:rsidR="00844307" w:rsidRPr="006C3E94" w:rsidRDefault="00844307" w:rsidP="00095710">
            <w:pPr>
              <w:spacing w:after="0"/>
              <w:rPr>
                <w:rFonts w:ascii="Times New Roman" w:hAnsi="Times New Roman"/>
                <w:sz w:val="24"/>
                <w:szCs w:val="24"/>
              </w:rPr>
            </w:pPr>
            <w:r w:rsidRPr="006C3E94">
              <w:rPr>
                <w:rFonts w:ascii="Times New Roman" w:hAnsi="Times New Roman"/>
                <w:sz w:val="24"/>
                <w:szCs w:val="24"/>
              </w:rPr>
              <w:t>Забор крови из вены.</w:t>
            </w:r>
          </w:p>
          <w:p w:rsidR="00844307" w:rsidRPr="001D2157" w:rsidRDefault="00844307" w:rsidP="00095710">
            <w:pPr>
              <w:spacing w:after="0"/>
              <w:rPr>
                <w:rFonts w:ascii="Times New Roman" w:hAnsi="Times New Roman"/>
                <w:b/>
                <w:sz w:val="24"/>
                <w:szCs w:val="24"/>
              </w:rPr>
            </w:pPr>
            <w:r w:rsidRPr="001D2157">
              <w:rPr>
                <w:rFonts w:ascii="Times New Roman" w:hAnsi="Times New Roman"/>
                <w:b/>
                <w:sz w:val="24"/>
                <w:szCs w:val="24"/>
              </w:rPr>
              <w:t>Содержание:</w:t>
            </w:r>
          </w:p>
          <w:p w:rsidR="00844307" w:rsidRDefault="00844307" w:rsidP="00095710">
            <w:pPr>
              <w:spacing w:after="0"/>
              <w:jc w:val="both"/>
              <w:rPr>
                <w:rFonts w:ascii="Times New Roman" w:hAnsi="Times New Roman"/>
                <w:b/>
                <w:sz w:val="24"/>
                <w:szCs w:val="24"/>
              </w:rPr>
            </w:pPr>
            <w:r w:rsidRPr="00310435">
              <w:rPr>
                <w:rFonts w:ascii="Times New Roman" w:hAnsi="Times New Roman"/>
                <w:sz w:val="24"/>
                <w:szCs w:val="24"/>
              </w:rPr>
              <w:t xml:space="preserve">Забор крови с помощью вакуумной системы. </w:t>
            </w:r>
            <w:proofErr w:type="gramStart"/>
            <w:r w:rsidRPr="00310435">
              <w:rPr>
                <w:rFonts w:ascii="Times New Roman" w:hAnsi="Times New Roman"/>
                <w:sz w:val="24"/>
                <w:szCs w:val="24"/>
              </w:rPr>
              <w:t>Техника безопасности</w:t>
            </w:r>
            <w:r>
              <w:rPr>
                <w:rFonts w:ascii="Times New Roman" w:hAnsi="Times New Roman"/>
                <w:sz w:val="24"/>
                <w:szCs w:val="24"/>
              </w:rPr>
              <w:t xml:space="preserve"> (действия медици</w:t>
            </w:r>
            <w:r>
              <w:rPr>
                <w:rFonts w:ascii="Times New Roman" w:hAnsi="Times New Roman"/>
                <w:sz w:val="24"/>
                <w:szCs w:val="24"/>
              </w:rPr>
              <w:t>н</w:t>
            </w:r>
            <w:r>
              <w:rPr>
                <w:rFonts w:ascii="Times New Roman" w:hAnsi="Times New Roman"/>
                <w:sz w:val="24"/>
                <w:szCs w:val="24"/>
              </w:rPr>
              <w:t>ской сестры при аварийных ситуациях с биологическими жидкостями</w:t>
            </w:r>
            <w:r w:rsidRPr="00310435">
              <w:rPr>
                <w:rFonts w:ascii="Times New Roman" w:hAnsi="Times New Roman"/>
                <w:sz w:val="24"/>
                <w:szCs w:val="24"/>
              </w:rPr>
              <w:t>.</w:t>
            </w:r>
            <w:proofErr w:type="gramEnd"/>
          </w:p>
        </w:tc>
        <w:tc>
          <w:tcPr>
            <w:tcW w:w="431" w:type="pct"/>
            <w:vAlign w:val="center"/>
          </w:tcPr>
          <w:p w:rsidR="00844307" w:rsidRDefault="00844307" w:rsidP="00095710">
            <w:pPr>
              <w:suppressAutoHyphens/>
              <w:spacing w:after="0"/>
              <w:jc w:val="center"/>
              <w:rPr>
                <w:rFonts w:ascii="Times New Roman" w:hAnsi="Times New Roman"/>
                <w:sz w:val="24"/>
                <w:szCs w:val="24"/>
              </w:rPr>
            </w:pPr>
            <w:r>
              <w:rPr>
                <w:rFonts w:ascii="Times New Roman" w:hAnsi="Times New Roman"/>
                <w:sz w:val="24"/>
                <w:szCs w:val="24"/>
              </w:rPr>
              <w:t>4</w:t>
            </w:r>
          </w:p>
        </w:tc>
        <w:tc>
          <w:tcPr>
            <w:tcW w:w="571" w:type="pct"/>
            <w:vMerge/>
          </w:tcPr>
          <w:p w:rsidR="00844307" w:rsidRPr="00EC5942" w:rsidRDefault="00844307" w:rsidP="00095710">
            <w:pPr>
              <w:spacing w:after="0"/>
              <w:rPr>
                <w:rFonts w:ascii="Times New Roman" w:hAnsi="Times New Roman"/>
                <w:b/>
                <w:i/>
                <w:sz w:val="24"/>
                <w:szCs w:val="24"/>
              </w:rPr>
            </w:pPr>
          </w:p>
        </w:tc>
      </w:tr>
      <w:tr w:rsidR="00844307" w:rsidRPr="00EC5942" w:rsidTr="000C3C53">
        <w:trPr>
          <w:trHeight w:val="407"/>
        </w:trPr>
        <w:tc>
          <w:tcPr>
            <w:tcW w:w="855" w:type="pct"/>
            <w:vMerge w:val="restart"/>
          </w:tcPr>
          <w:p w:rsidR="00844307" w:rsidRPr="00D713D1" w:rsidRDefault="00615CE9" w:rsidP="00095710">
            <w:pPr>
              <w:spacing w:after="0"/>
              <w:rPr>
                <w:rFonts w:ascii="Times New Roman" w:hAnsi="Times New Roman"/>
                <w:b/>
                <w:bCs/>
                <w:sz w:val="24"/>
                <w:szCs w:val="24"/>
              </w:rPr>
            </w:pPr>
            <w:r>
              <w:rPr>
                <w:rFonts w:ascii="Times New Roman" w:hAnsi="Times New Roman"/>
                <w:b/>
                <w:bCs/>
                <w:sz w:val="24"/>
                <w:szCs w:val="24"/>
              </w:rPr>
              <w:t>Тема 2.2</w:t>
            </w:r>
            <w:r w:rsidR="00844307" w:rsidRPr="00D713D1">
              <w:rPr>
                <w:rFonts w:ascii="Times New Roman" w:hAnsi="Times New Roman"/>
                <w:b/>
                <w:bCs/>
                <w:sz w:val="24"/>
                <w:szCs w:val="24"/>
              </w:rPr>
              <w:t xml:space="preserve">. </w:t>
            </w:r>
          </w:p>
          <w:p w:rsidR="00844307" w:rsidRPr="00EC5942" w:rsidRDefault="00844307" w:rsidP="00095710">
            <w:pPr>
              <w:spacing w:after="0"/>
              <w:rPr>
                <w:rFonts w:ascii="Times New Roman" w:hAnsi="Times New Roman"/>
                <w:b/>
                <w:bCs/>
                <w:i/>
                <w:sz w:val="24"/>
                <w:szCs w:val="24"/>
              </w:rPr>
            </w:pPr>
            <w:r w:rsidRPr="00D713D1">
              <w:rPr>
                <w:rFonts w:ascii="Times New Roman" w:hAnsi="Times New Roman"/>
                <w:b/>
                <w:bCs/>
                <w:sz w:val="24"/>
                <w:szCs w:val="24"/>
              </w:rPr>
              <w:lastRenderedPageBreak/>
              <w:t>Сестринский уход за пациентами при з</w:t>
            </w:r>
            <w:r w:rsidRPr="00D713D1">
              <w:rPr>
                <w:rFonts w:ascii="Times New Roman" w:hAnsi="Times New Roman"/>
                <w:b/>
                <w:bCs/>
                <w:sz w:val="24"/>
                <w:szCs w:val="24"/>
              </w:rPr>
              <w:t>а</w:t>
            </w:r>
            <w:r w:rsidRPr="00D713D1">
              <w:rPr>
                <w:rFonts w:ascii="Times New Roman" w:hAnsi="Times New Roman"/>
                <w:b/>
                <w:bCs/>
                <w:sz w:val="24"/>
                <w:szCs w:val="24"/>
              </w:rPr>
              <w:t>болеваниях органов дыхательной сист</w:t>
            </w:r>
            <w:r w:rsidRPr="00D713D1">
              <w:rPr>
                <w:rFonts w:ascii="Times New Roman" w:hAnsi="Times New Roman"/>
                <w:b/>
                <w:bCs/>
                <w:sz w:val="24"/>
                <w:szCs w:val="24"/>
              </w:rPr>
              <w:t>е</w:t>
            </w:r>
            <w:r w:rsidRPr="00D713D1">
              <w:rPr>
                <w:rFonts w:ascii="Times New Roman" w:hAnsi="Times New Roman"/>
                <w:b/>
                <w:bCs/>
                <w:sz w:val="24"/>
                <w:szCs w:val="24"/>
              </w:rPr>
              <w:t>мы</w:t>
            </w:r>
          </w:p>
        </w:tc>
        <w:tc>
          <w:tcPr>
            <w:tcW w:w="3143" w:type="pct"/>
            <w:gridSpan w:val="4"/>
          </w:tcPr>
          <w:p w:rsidR="00844307" w:rsidRDefault="00844307" w:rsidP="00095710">
            <w:pPr>
              <w:spacing w:after="0"/>
              <w:rPr>
                <w:rFonts w:ascii="Times New Roman" w:hAnsi="Times New Roman"/>
                <w:b/>
                <w:sz w:val="24"/>
                <w:szCs w:val="24"/>
              </w:rPr>
            </w:pPr>
            <w:r w:rsidRPr="00D713D1">
              <w:rPr>
                <w:rFonts w:ascii="Times New Roman" w:hAnsi="Times New Roman"/>
                <w:b/>
                <w:bCs/>
                <w:sz w:val="24"/>
                <w:szCs w:val="24"/>
              </w:rPr>
              <w:lastRenderedPageBreak/>
              <w:t>Содержание учебного материала</w:t>
            </w:r>
            <w:r w:rsidR="00B0430F">
              <w:rPr>
                <w:rFonts w:ascii="Times New Roman" w:hAnsi="Times New Roman"/>
                <w:b/>
                <w:bCs/>
                <w:sz w:val="24"/>
                <w:szCs w:val="24"/>
              </w:rPr>
              <w:t>:</w:t>
            </w:r>
          </w:p>
        </w:tc>
        <w:tc>
          <w:tcPr>
            <w:tcW w:w="431" w:type="pct"/>
            <w:vAlign w:val="center"/>
          </w:tcPr>
          <w:p w:rsidR="00844307" w:rsidRPr="00B0430F" w:rsidRDefault="00844307" w:rsidP="00095710">
            <w:pPr>
              <w:suppressAutoHyphens/>
              <w:spacing w:after="0"/>
              <w:jc w:val="center"/>
              <w:rPr>
                <w:rFonts w:ascii="Times New Roman" w:hAnsi="Times New Roman"/>
                <w:b/>
                <w:sz w:val="24"/>
                <w:szCs w:val="24"/>
              </w:rPr>
            </w:pPr>
            <w:r w:rsidRPr="00B0430F">
              <w:rPr>
                <w:rFonts w:ascii="Times New Roman" w:hAnsi="Times New Roman"/>
                <w:b/>
                <w:sz w:val="24"/>
                <w:szCs w:val="24"/>
              </w:rPr>
              <w:t>28</w:t>
            </w:r>
          </w:p>
        </w:tc>
        <w:tc>
          <w:tcPr>
            <w:tcW w:w="571" w:type="pct"/>
          </w:tcPr>
          <w:p w:rsidR="00844307" w:rsidRPr="00EC5942" w:rsidRDefault="00844307" w:rsidP="00095710">
            <w:pPr>
              <w:spacing w:after="0"/>
              <w:rPr>
                <w:rFonts w:ascii="Times New Roman" w:hAnsi="Times New Roman"/>
                <w:b/>
                <w:i/>
                <w:sz w:val="24"/>
                <w:szCs w:val="24"/>
              </w:rPr>
            </w:pPr>
          </w:p>
        </w:tc>
      </w:tr>
      <w:tr w:rsidR="00844307" w:rsidRPr="00EC5942" w:rsidTr="000C3C53">
        <w:trPr>
          <w:trHeight w:val="3177"/>
        </w:trPr>
        <w:tc>
          <w:tcPr>
            <w:tcW w:w="855" w:type="pct"/>
            <w:vMerge/>
          </w:tcPr>
          <w:p w:rsidR="00844307" w:rsidRDefault="00844307" w:rsidP="00095710">
            <w:pPr>
              <w:spacing w:after="0"/>
              <w:rPr>
                <w:rFonts w:ascii="Times New Roman" w:hAnsi="Times New Roman"/>
                <w:b/>
                <w:bCs/>
                <w:sz w:val="24"/>
                <w:szCs w:val="24"/>
              </w:rPr>
            </w:pPr>
          </w:p>
        </w:tc>
        <w:tc>
          <w:tcPr>
            <w:tcW w:w="3143" w:type="pct"/>
            <w:gridSpan w:val="4"/>
          </w:tcPr>
          <w:p w:rsidR="00844307" w:rsidRPr="00D713D1" w:rsidRDefault="00844307" w:rsidP="00095710">
            <w:pPr>
              <w:spacing w:after="0"/>
              <w:jc w:val="both"/>
              <w:rPr>
                <w:rFonts w:ascii="Times New Roman" w:hAnsi="Times New Roman"/>
                <w:sz w:val="24"/>
                <w:szCs w:val="24"/>
              </w:rPr>
            </w:pPr>
            <w:r w:rsidRPr="00D713D1">
              <w:rPr>
                <w:rFonts w:ascii="Times New Roman" w:hAnsi="Times New Roman"/>
                <w:sz w:val="24"/>
                <w:szCs w:val="24"/>
              </w:rPr>
              <w:t xml:space="preserve">1.Причины и способствующие факторы. </w:t>
            </w:r>
            <w:proofErr w:type="gramStart"/>
            <w:r w:rsidRPr="00D713D1">
              <w:rPr>
                <w:rFonts w:ascii="Times New Roman" w:hAnsi="Times New Roman"/>
                <w:sz w:val="24"/>
                <w:szCs w:val="24"/>
              </w:rPr>
              <w:t>Клинические проявления, проблемы пациента кашель сухой и влажный, одышка, удушье, лихорадка, кровохарканье и др.), возможные осложнения.</w:t>
            </w:r>
            <w:proofErr w:type="gramEnd"/>
          </w:p>
          <w:p w:rsidR="00844307" w:rsidRPr="00D713D1" w:rsidRDefault="00844307" w:rsidP="00095710">
            <w:pPr>
              <w:spacing w:after="0"/>
              <w:jc w:val="both"/>
              <w:rPr>
                <w:rFonts w:ascii="Times New Roman" w:hAnsi="Times New Roman"/>
                <w:sz w:val="24"/>
                <w:szCs w:val="24"/>
              </w:rPr>
            </w:pPr>
            <w:r w:rsidRPr="00D713D1">
              <w:rPr>
                <w:rFonts w:ascii="Times New Roman" w:hAnsi="Times New Roman"/>
                <w:sz w:val="24"/>
                <w:szCs w:val="24"/>
              </w:rPr>
              <w:t xml:space="preserve">2.Методы диагностики заболеваний дыхательной системы. </w:t>
            </w:r>
          </w:p>
          <w:p w:rsidR="00844307" w:rsidRDefault="00844307" w:rsidP="00095710">
            <w:pPr>
              <w:spacing w:after="0"/>
              <w:jc w:val="both"/>
              <w:rPr>
                <w:rFonts w:ascii="Times New Roman" w:hAnsi="Times New Roman"/>
                <w:sz w:val="24"/>
                <w:szCs w:val="24"/>
              </w:rPr>
            </w:pPr>
            <w:r w:rsidRPr="00D713D1">
              <w:rPr>
                <w:rFonts w:ascii="Times New Roman" w:hAnsi="Times New Roman"/>
                <w:sz w:val="24"/>
                <w:szCs w:val="24"/>
              </w:rPr>
              <w:t xml:space="preserve">3.Правила и порядок подготовки пациента к диагностическим процедурам. </w:t>
            </w:r>
          </w:p>
          <w:p w:rsidR="00844307" w:rsidRPr="00D713D1" w:rsidRDefault="00844307" w:rsidP="00095710">
            <w:pPr>
              <w:spacing w:after="0"/>
              <w:jc w:val="both"/>
              <w:rPr>
                <w:rFonts w:ascii="Times New Roman" w:hAnsi="Times New Roman"/>
                <w:sz w:val="24"/>
                <w:szCs w:val="24"/>
              </w:rPr>
            </w:pPr>
            <w:r w:rsidRPr="00D713D1">
              <w:rPr>
                <w:rFonts w:ascii="Times New Roman" w:hAnsi="Times New Roman"/>
                <w:sz w:val="24"/>
                <w:szCs w:val="24"/>
              </w:rPr>
              <w:t>4.Особенности сестринского ухода за пациентами (создание удобного положения, др</w:t>
            </w:r>
            <w:r w:rsidRPr="00D713D1">
              <w:rPr>
                <w:rFonts w:ascii="Times New Roman" w:hAnsi="Times New Roman"/>
                <w:sz w:val="24"/>
                <w:szCs w:val="24"/>
              </w:rPr>
              <w:t>е</w:t>
            </w:r>
            <w:r w:rsidRPr="00D713D1">
              <w:rPr>
                <w:rFonts w:ascii="Times New Roman" w:hAnsi="Times New Roman"/>
                <w:sz w:val="24"/>
                <w:szCs w:val="24"/>
              </w:rPr>
              <w:t>наж положением и т.д.).</w:t>
            </w:r>
          </w:p>
          <w:p w:rsidR="00844307" w:rsidRPr="00D713D1" w:rsidRDefault="00844307" w:rsidP="00095710">
            <w:pPr>
              <w:spacing w:after="0"/>
              <w:jc w:val="both"/>
              <w:rPr>
                <w:rFonts w:ascii="Times New Roman" w:hAnsi="Times New Roman"/>
                <w:sz w:val="24"/>
                <w:szCs w:val="24"/>
              </w:rPr>
            </w:pPr>
            <w:r w:rsidRPr="00D713D1">
              <w:rPr>
                <w:rFonts w:ascii="Times New Roman" w:hAnsi="Times New Roman"/>
                <w:sz w:val="24"/>
                <w:szCs w:val="24"/>
              </w:rPr>
              <w:t>5.Порядок и правила применения лекарственных сре</w:t>
            </w:r>
            <w:proofErr w:type="gramStart"/>
            <w:r w:rsidRPr="00D713D1">
              <w:rPr>
                <w:rFonts w:ascii="Times New Roman" w:hAnsi="Times New Roman"/>
                <w:sz w:val="24"/>
                <w:szCs w:val="24"/>
              </w:rPr>
              <w:t>дств пр</w:t>
            </w:r>
            <w:proofErr w:type="gramEnd"/>
            <w:r w:rsidRPr="00D713D1">
              <w:rPr>
                <w:rFonts w:ascii="Times New Roman" w:hAnsi="Times New Roman"/>
                <w:sz w:val="24"/>
                <w:szCs w:val="24"/>
              </w:rPr>
              <w:t>и заболеваниях органов д</w:t>
            </w:r>
            <w:r w:rsidRPr="00D713D1">
              <w:rPr>
                <w:rFonts w:ascii="Times New Roman" w:hAnsi="Times New Roman"/>
                <w:sz w:val="24"/>
                <w:szCs w:val="24"/>
              </w:rPr>
              <w:t>ы</w:t>
            </w:r>
            <w:r w:rsidRPr="00D713D1">
              <w:rPr>
                <w:rFonts w:ascii="Times New Roman" w:hAnsi="Times New Roman"/>
                <w:sz w:val="24"/>
                <w:szCs w:val="24"/>
              </w:rPr>
              <w:t>хательной системы.</w:t>
            </w:r>
          </w:p>
          <w:p w:rsidR="00844307" w:rsidRPr="00D713D1" w:rsidRDefault="00844307" w:rsidP="00095710">
            <w:pPr>
              <w:spacing w:after="0"/>
              <w:jc w:val="both"/>
              <w:rPr>
                <w:rFonts w:ascii="Times New Roman" w:hAnsi="Times New Roman"/>
                <w:sz w:val="24"/>
                <w:szCs w:val="24"/>
              </w:rPr>
            </w:pPr>
            <w:r w:rsidRPr="00D713D1">
              <w:rPr>
                <w:rFonts w:ascii="Times New Roman" w:hAnsi="Times New Roman"/>
                <w:sz w:val="24"/>
                <w:szCs w:val="24"/>
              </w:rPr>
              <w:t>6.Особенности лечебного питания.</w:t>
            </w:r>
          </w:p>
        </w:tc>
        <w:tc>
          <w:tcPr>
            <w:tcW w:w="431" w:type="pct"/>
            <w:vAlign w:val="center"/>
          </w:tcPr>
          <w:p w:rsidR="00844307" w:rsidRDefault="00844307" w:rsidP="00095710">
            <w:pPr>
              <w:suppressAutoHyphens/>
              <w:spacing w:after="0"/>
              <w:jc w:val="center"/>
              <w:rPr>
                <w:rFonts w:ascii="Times New Roman" w:hAnsi="Times New Roman"/>
                <w:sz w:val="24"/>
                <w:szCs w:val="24"/>
              </w:rPr>
            </w:pPr>
            <w:r>
              <w:rPr>
                <w:rFonts w:ascii="Times New Roman" w:hAnsi="Times New Roman"/>
                <w:sz w:val="24"/>
                <w:szCs w:val="24"/>
              </w:rPr>
              <w:t>2</w:t>
            </w:r>
          </w:p>
        </w:tc>
        <w:tc>
          <w:tcPr>
            <w:tcW w:w="571" w:type="pct"/>
            <w:vMerge w:val="restart"/>
          </w:tcPr>
          <w:p w:rsidR="00B0430F" w:rsidRPr="00B0430F" w:rsidRDefault="00B0430F" w:rsidP="00B0430F">
            <w:pPr>
              <w:spacing w:after="0"/>
              <w:rPr>
                <w:rFonts w:ascii="Times New Roman" w:hAnsi="Times New Roman"/>
                <w:sz w:val="24"/>
                <w:szCs w:val="24"/>
              </w:rPr>
            </w:pPr>
            <w:r w:rsidRPr="00B0430F">
              <w:rPr>
                <w:rFonts w:ascii="Times New Roman" w:hAnsi="Times New Roman"/>
                <w:sz w:val="24"/>
                <w:szCs w:val="24"/>
              </w:rPr>
              <w:t>ОК.1-9</w:t>
            </w:r>
          </w:p>
          <w:p w:rsidR="00B0430F" w:rsidRPr="00B0430F" w:rsidRDefault="00B0430F" w:rsidP="00B0430F">
            <w:pPr>
              <w:spacing w:after="0"/>
              <w:rPr>
                <w:rFonts w:ascii="Times New Roman" w:hAnsi="Times New Roman"/>
                <w:sz w:val="24"/>
                <w:szCs w:val="24"/>
              </w:rPr>
            </w:pPr>
            <w:r w:rsidRPr="00B0430F">
              <w:rPr>
                <w:rFonts w:ascii="Times New Roman" w:hAnsi="Times New Roman"/>
                <w:sz w:val="24"/>
                <w:szCs w:val="24"/>
              </w:rPr>
              <w:t>ВД 4</w:t>
            </w:r>
          </w:p>
          <w:p w:rsidR="00B0430F" w:rsidRPr="00B0430F" w:rsidRDefault="00B0430F" w:rsidP="00B0430F">
            <w:pPr>
              <w:spacing w:after="0"/>
              <w:rPr>
                <w:rFonts w:ascii="Times New Roman" w:hAnsi="Times New Roman"/>
                <w:sz w:val="24"/>
                <w:szCs w:val="24"/>
              </w:rPr>
            </w:pPr>
            <w:r w:rsidRPr="00B0430F">
              <w:rPr>
                <w:rFonts w:ascii="Times New Roman" w:hAnsi="Times New Roman"/>
                <w:sz w:val="24"/>
                <w:szCs w:val="24"/>
              </w:rPr>
              <w:t>ПК 4.1-4.6</w:t>
            </w:r>
          </w:p>
          <w:p w:rsidR="00B0430F" w:rsidRPr="00B0430F" w:rsidRDefault="00B0430F" w:rsidP="00B0430F">
            <w:pPr>
              <w:spacing w:after="0"/>
              <w:rPr>
                <w:rFonts w:ascii="Times New Roman" w:hAnsi="Times New Roman"/>
                <w:sz w:val="24"/>
                <w:szCs w:val="24"/>
              </w:rPr>
            </w:pPr>
            <w:r w:rsidRPr="00B0430F">
              <w:rPr>
                <w:rFonts w:ascii="Times New Roman" w:hAnsi="Times New Roman"/>
                <w:sz w:val="24"/>
                <w:szCs w:val="24"/>
              </w:rPr>
              <w:t>ЛР10, ЛР14,ЛР15, ЛР16,ЛР19,</w:t>
            </w:r>
          </w:p>
          <w:p w:rsidR="00844307" w:rsidRPr="00EC5942" w:rsidRDefault="00B0430F" w:rsidP="00B0430F">
            <w:pPr>
              <w:spacing w:after="0"/>
              <w:rPr>
                <w:rFonts w:ascii="Times New Roman" w:hAnsi="Times New Roman"/>
                <w:b/>
                <w:i/>
                <w:sz w:val="24"/>
                <w:szCs w:val="24"/>
              </w:rPr>
            </w:pPr>
            <w:r w:rsidRPr="00B0430F">
              <w:rPr>
                <w:rFonts w:ascii="Times New Roman" w:hAnsi="Times New Roman"/>
                <w:sz w:val="24"/>
                <w:szCs w:val="24"/>
              </w:rPr>
              <w:t>ЛР20, ЛР21,ЛР22</w:t>
            </w:r>
          </w:p>
        </w:tc>
      </w:tr>
      <w:tr w:rsidR="00844307" w:rsidRPr="00EC5942" w:rsidTr="000C3C53">
        <w:trPr>
          <w:trHeight w:val="1905"/>
        </w:trPr>
        <w:tc>
          <w:tcPr>
            <w:tcW w:w="855" w:type="pct"/>
            <w:vMerge/>
          </w:tcPr>
          <w:p w:rsidR="00844307" w:rsidRDefault="00844307" w:rsidP="00095710">
            <w:pPr>
              <w:spacing w:after="0"/>
              <w:rPr>
                <w:rFonts w:ascii="Times New Roman" w:hAnsi="Times New Roman"/>
                <w:b/>
                <w:bCs/>
                <w:sz w:val="24"/>
                <w:szCs w:val="24"/>
              </w:rPr>
            </w:pPr>
          </w:p>
        </w:tc>
        <w:tc>
          <w:tcPr>
            <w:tcW w:w="3143" w:type="pct"/>
            <w:gridSpan w:val="4"/>
          </w:tcPr>
          <w:p w:rsidR="00844307" w:rsidRPr="001A3A63" w:rsidRDefault="00844307" w:rsidP="00095710">
            <w:pPr>
              <w:spacing w:after="0"/>
              <w:rPr>
                <w:rFonts w:ascii="Times New Roman" w:hAnsi="Times New Roman"/>
                <w:sz w:val="24"/>
                <w:szCs w:val="24"/>
              </w:rPr>
            </w:pPr>
            <w:r w:rsidRPr="001A3A63">
              <w:rPr>
                <w:rFonts w:ascii="Times New Roman" w:hAnsi="Times New Roman"/>
                <w:sz w:val="24"/>
                <w:szCs w:val="24"/>
              </w:rPr>
              <w:t>1.Острый и хронический бронхит. Причины и способствующие факторы. Клинические проявления, проблемы пациента, возможные осложнения.</w:t>
            </w:r>
          </w:p>
          <w:p w:rsidR="00844307" w:rsidRPr="001A3A63" w:rsidRDefault="00844307" w:rsidP="00095710">
            <w:pPr>
              <w:spacing w:after="0"/>
              <w:rPr>
                <w:rFonts w:ascii="Times New Roman" w:hAnsi="Times New Roman"/>
                <w:sz w:val="24"/>
                <w:szCs w:val="24"/>
              </w:rPr>
            </w:pPr>
            <w:r w:rsidRPr="001A3A63">
              <w:rPr>
                <w:rFonts w:ascii="Times New Roman" w:hAnsi="Times New Roman"/>
                <w:sz w:val="24"/>
                <w:szCs w:val="24"/>
              </w:rPr>
              <w:t xml:space="preserve">2.Методы диагностики при остром и хроническом бронхите. </w:t>
            </w:r>
          </w:p>
          <w:p w:rsidR="00844307" w:rsidRDefault="00844307" w:rsidP="00095710">
            <w:pPr>
              <w:spacing w:after="0"/>
              <w:rPr>
                <w:rFonts w:ascii="Times New Roman" w:hAnsi="Times New Roman"/>
                <w:sz w:val="24"/>
                <w:szCs w:val="24"/>
              </w:rPr>
            </w:pPr>
            <w:r w:rsidRPr="001A3A63">
              <w:rPr>
                <w:rFonts w:ascii="Times New Roman" w:hAnsi="Times New Roman"/>
                <w:sz w:val="24"/>
                <w:szCs w:val="24"/>
              </w:rPr>
              <w:t xml:space="preserve">3.Правила и порядок подготовки пациента к диагностическим процедурам. </w:t>
            </w:r>
          </w:p>
          <w:p w:rsidR="00844307" w:rsidRPr="001A3A63" w:rsidRDefault="00844307" w:rsidP="00095710">
            <w:pPr>
              <w:spacing w:after="0"/>
              <w:rPr>
                <w:rFonts w:ascii="Times New Roman" w:hAnsi="Times New Roman"/>
                <w:sz w:val="24"/>
                <w:szCs w:val="24"/>
              </w:rPr>
            </w:pPr>
            <w:r w:rsidRPr="001A3A63">
              <w:rPr>
                <w:rFonts w:ascii="Times New Roman" w:hAnsi="Times New Roman"/>
                <w:sz w:val="24"/>
                <w:szCs w:val="24"/>
              </w:rPr>
              <w:t>4.Особенности сестринского ухода за пациентами.</w:t>
            </w:r>
          </w:p>
          <w:p w:rsidR="00844307" w:rsidRPr="00D713D1" w:rsidRDefault="00844307" w:rsidP="00095710">
            <w:pPr>
              <w:spacing w:after="0"/>
              <w:rPr>
                <w:rFonts w:ascii="Times New Roman" w:hAnsi="Times New Roman"/>
                <w:sz w:val="24"/>
                <w:szCs w:val="24"/>
              </w:rPr>
            </w:pPr>
            <w:r w:rsidRPr="001A3A63">
              <w:rPr>
                <w:rFonts w:ascii="Times New Roman" w:hAnsi="Times New Roman"/>
                <w:sz w:val="24"/>
                <w:szCs w:val="24"/>
              </w:rPr>
              <w:t>5.Применения лекарственных сре</w:t>
            </w:r>
            <w:proofErr w:type="gramStart"/>
            <w:r w:rsidRPr="001A3A63">
              <w:rPr>
                <w:rFonts w:ascii="Times New Roman" w:hAnsi="Times New Roman"/>
                <w:sz w:val="24"/>
                <w:szCs w:val="24"/>
              </w:rPr>
              <w:t>дств пр</w:t>
            </w:r>
            <w:proofErr w:type="gramEnd"/>
            <w:r w:rsidRPr="001A3A63">
              <w:rPr>
                <w:rFonts w:ascii="Times New Roman" w:hAnsi="Times New Roman"/>
                <w:sz w:val="24"/>
                <w:szCs w:val="24"/>
              </w:rPr>
              <w:t>и остром и хроническом бронхите.</w:t>
            </w:r>
          </w:p>
        </w:tc>
        <w:tc>
          <w:tcPr>
            <w:tcW w:w="431" w:type="pct"/>
            <w:vAlign w:val="center"/>
          </w:tcPr>
          <w:p w:rsidR="00844307" w:rsidRDefault="00844307" w:rsidP="00095710">
            <w:pPr>
              <w:suppressAutoHyphens/>
              <w:spacing w:after="0"/>
              <w:jc w:val="center"/>
              <w:rPr>
                <w:rFonts w:ascii="Times New Roman" w:hAnsi="Times New Roman"/>
                <w:sz w:val="24"/>
                <w:szCs w:val="24"/>
              </w:rPr>
            </w:pPr>
            <w:r>
              <w:rPr>
                <w:rFonts w:ascii="Times New Roman" w:hAnsi="Times New Roman"/>
                <w:sz w:val="24"/>
                <w:szCs w:val="24"/>
              </w:rPr>
              <w:t>2</w:t>
            </w:r>
          </w:p>
        </w:tc>
        <w:tc>
          <w:tcPr>
            <w:tcW w:w="571" w:type="pct"/>
            <w:vMerge/>
          </w:tcPr>
          <w:p w:rsidR="00844307" w:rsidRPr="00EC5942" w:rsidRDefault="00844307" w:rsidP="00095710">
            <w:pPr>
              <w:spacing w:after="0"/>
              <w:rPr>
                <w:rFonts w:ascii="Times New Roman" w:hAnsi="Times New Roman"/>
                <w:b/>
                <w:i/>
                <w:sz w:val="24"/>
                <w:szCs w:val="24"/>
              </w:rPr>
            </w:pPr>
          </w:p>
        </w:tc>
      </w:tr>
      <w:tr w:rsidR="00844307" w:rsidRPr="00EC5942" w:rsidTr="000C3C53">
        <w:trPr>
          <w:trHeight w:val="557"/>
        </w:trPr>
        <w:tc>
          <w:tcPr>
            <w:tcW w:w="855" w:type="pct"/>
            <w:vMerge/>
          </w:tcPr>
          <w:p w:rsidR="00844307" w:rsidRDefault="00844307" w:rsidP="00095710">
            <w:pPr>
              <w:spacing w:after="0"/>
              <w:rPr>
                <w:rFonts w:ascii="Times New Roman" w:hAnsi="Times New Roman"/>
                <w:b/>
                <w:bCs/>
                <w:sz w:val="24"/>
                <w:szCs w:val="24"/>
              </w:rPr>
            </w:pPr>
          </w:p>
        </w:tc>
        <w:tc>
          <w:tcPr>
            <w:tcW w:w="3143" w:type="pct"/>
            <w:gridSpan w:val="4"/>
          </w:tcPr>
          <w:p w:rsidR="00844307" w:rsidRPr="001A3A63" w:rsidRDefault="00844307" w:rsidP="00095710">
            <w:pPr>
              <w:spacing w:after="0"/>
              <w:jc w:val="both"/>
              <w:rPr>
                <w:rFonts w:ascii="Times New Roman" w:hAnsi="Times New Roman"/>
                <w:sz w:val="24"/>
                <w:szCs w:val="24"/>
              </w:rPr>
            </w:pPr>
            <w:r w:rsidRPr="001A3A63">
              <w:rPr>
                <w:rFonts w:ascii="Times New Roman" w:hAnsi="Times New Roman"/>
                <w:sz w:val="24"/>
                <w:szCs w:val="24"/>
              </w:rPr>
              <w:t>1.Бронхиальная астма. Причины и способствующие факторы. Клинические проявления, проблемы пациента, возможные осложнения.</w:t>
            </w:r>
          </w:p>
          <w:p w:rsidR="00844307" w:rsidRPr="001A3A63" w:rsidRDefault="00844307" w:rsidP="00095710">
            <w:pPr>
              <w:spacing w:after="0"/>
              <w:jc w:val="both"/>
              <w:rPr>
                <w:rFonts w:ascii="Times New Roman" w:hAnsi="Times New Roman"/>
                <w:sz w:val="24"/>
                <w:szCs w:val="24"/>
              </w:rPr>
            </w:pPr>
            <w:r w:rsidRPr="001A3A63">
              <w:rPr>
                <w:rFonts w:ascii="Times New Roman" w:hAnsi="Times New Roman"/>
                <w:sz w:val="24"/>
                <w:szCs w:val="24"/>
              </w:rPr>
              <w:t xml:space="preserve">2.Методы диагностики при бронхиальной астме. </w:t>
            </w:r>
          </w:p>
          <w:p w:rsidR="00844307" w:rsidRDefault="00844307" w:rsidP="00095710">
            <w:pPr>
              <w:spacing w:after="0"/>
              <w:jc w:val="both"/>
              <w:rPr>
                <w:rFonts w:ascii="Times New Roman" w:hAnsi="Times New Roman"/>
                <w:sz w:val="24"/>
                <w:szCs w:val="24"/>
              </w:rPr>
            </w:pPr>
            <w:r w:rsidRPr="001A3A63">
              <w:rPr>
                <w:rFonts w:ascii="Times New Roman" w:hAnsi="Times New Roman"/>
                <w:sz w:val="24"/>
                <w:szCs w:val="24"/>
              </w:rPr>
              <w:t xml:space="preserve">3.Правила и порядок подготовки пациента к диагностическим процедурам. </w:t>
            </w:r>
          </w:p>
          <w:p w:rsidR="00844307" w:rsidRPr="001A3A63" w:rsidRDefault="00844307" w:rsidP="00095710">
            <w:pPr>
              <w:spacing w:after="0"/>
              <w:jc w:val="both"/>
              <w:rPr>
                <w:rFonts w:ascii="Times New Roman" w:hAnsi="Times New Roman"/>
                <w:sz w:val="24"/>
                <w:szCs w:val="24"/>
              </w:rPr>
            </w:pPr>
            <w:r w:rsidRPr="001A3A63">
              <w:rPr>
                <w:rFonts w:ascii="Times New Roman" w:hAnsi="Times New Roman"/>
                <w:sz w:val="24"/>
                <w:szCs w:val="24"/>
              </w:rPr>
              <w:t>4.Особенности сестринского ухода за пациентами (создание удобного положения).</w:t>
            </w:r>
          </w:p>
          <w:p w:rsidR="00844307" w:rsidRPr="001A3A63" w:rsidRDefault="00844307" w:rsidP="00095710">
            <w:pPr>
              <w:spacing w:after="0"/>
              <w:jc w:val="both"/>
              <w:rPr>
                <w:rFonts w:ascii="Times New Roman" w:hAnsi="Times New Roman"/>
                <w:sz w:val="24"/>
                <w:szCs w:val="24"/>
              </w:rPr>
            </w:pPr>
            <w:r w:rsidRPr="001A3A63">
              <w:rPr>
                <w:rFonts w:ascii="Times New Roman" w:hAnsi="Times New Roman"/>
                <w:sz w:val="24"/>
                <w:szCs w:val="24"/>
              </w:rPr>
              <w:t>5.Применения лекарственных сре</w:t>
            </w:r>
            <w:proofErr w:type="gramStart"/>
            <w:r w:rsidRPr="001A3A63">
              <w:rPr>
                <w:rFonts w:ascii="Times New Roman" w:hAnsi="Times New Roman"/>
                <w:sz w:val="24"/>
                <w:szCs w:val="24"/>
              </w:rPr>
              <w:t>дств пр</w:t>
            </w:r>
            <w:proofErr w:type="gramEnd"/>
            <w:r w:rsidRPr="001A3A63">
              <w:rPr>
                <w:rFonts w:ascii="Times New Roman" w:hAnsi="Times New Roman"/>
                <w:sz w:val="24"/>
                <w:szCs w:val="24"/>
              </w:rPr>
              <w:t>и бронхиальной астме.</w:t>
            </w:r>
          </w:p>
          <w:p w:rsidR="00844307" w:rsidRPr="001A3A63" w:rsidRDefault="00844307" w:rsidP="00095710">
            <w:pPr>
              <w:spacing w:after="0"/>
              <w:jc w:val="both"/>
              <w:rPr>
                <w:rFonts w:ascii="Times New Roman" w:hAnsi="Times New Roman"/>
                <w:sz w:val="24"/>
                <w:szCs w:val="24"/>
              </w:rPr>
            </w:pPr>
            <w:r w:rsidRPr="001A3A63">
              <w:rPr>
                <w:rFonts w:ascii="Times New Roman" w:hAnsi="Times New Roman"/>
                <w:sz w:val="24"/>
                <w:szCs w:val="24"/>
              </w:rPr>
              <w:t>6.Правила оказания неотложной помощи при приступе бронхиальной астмы</w:t>
            </w:r>
          </w:p>
        </w:tc>
        <w:tc>
          <w:tcPr>
            <w:tcW w:w="431" w:type="pct"/>
            <w:vAlign w:val="center"/>
          </w:tcPr>
          <w:p w:rsidR="00844307" w:rsidRDefault="00844307" w:rsidP="00095710">
            <w:pPr>
              <w:suppressAutoHyphens/>
              <w:spacing w:after="0"/>
              <w:jc w:val="center"/>
              <w:rPr>
                <w:rFonts w:ascii="Times New Roman" w:hAnsi="Times New Roman"/>
                <w:sz w:val="24"/>
                <w:szCs w:val="24"/>
              </w:rPr>
            </w:pPr>
            <w:r>
              <w:rPr>
                <w:rFonts w:ascii="Times New Roman" w:hAnsi="Times New Roman"/>
                <w:sz w:val="24"/>
                <w:szCs w:val="24"/>
              </w:rPr>
              <w:t>2</w:t>
            </w:r>
          </w:p>
        </w:tc>
        <w:tc>
          <w:tcPr>
            <w:tcW w:w="571" w:type="pct"/>
            <w:vMerge/>
          </w:tcPr>
          <w:p w:rsidR="00844307" w:rsidRPr="00EC5942" w:rsidRDefault="00844307" w:rsidP="00095710">
            <w:pPr>
              <w:spacing w:after="0"/>
              <w:rPr>
                <w:rFonts w:ascii="Times New Roman" w:hAnsi="Times New Roman"/>
                <w:b/>
                <w:i/>
                <w:sz w:val="24"/>
                <w:szCs w:val="24"/>
              </w:rPr>
            </w:pPr>
          </w:p>
        </w:tc>
      </w:tr>
      <w:tr w:rsidR="00844307" w:rsidRPr="00EC5942" w:rsidTr="000C3C53">
        <w:trPr>
          <w:trHeight w:val="2527"/>
        </w:trPr>
        <w:tc>
          <w:tcPr>
            <w:tcW w:w="855" w:type="pct"/>
            <w:vMerge/>
          </w:tcPr>
          <w:p w:rsidR="00844307" w:rsidRDefault="00844307" w:rsidP="00095710">
            <w:pPr>
              <w:spacing w:after="0"/>
              <w:rPr>
                <w:rFonts w:ascii="Times New Roman" w:hAnsi="Times New Roman"/>
                <w:b/>
                <w:bCs/>
                <w:sz w:val="24"/>
                <w:szCs w:val="24"/>
              </w:rPr>
            </w:pPr>
          </w:p>
        </w:tc>
        <w:tc>
          <w:tcPr>
            <w:tcW w:w="3143" w:type="pct"/>
            <w:gridSpan w:val="4"/>
          </w:tcPr>
          <w:p w:rsidR="00844307" w:rsidRPr="001A3A63" w:rsidRDefault="00844307" w:rsidP="00095710">
            <w:pPr>
              <w:spacing w:after="0"/>
              <w:jc w:val="both"/>
              <w:rPr>
                <w:rFonts w:ascii="Times New Roman" w:hAnsi="Times New Roman"/>
                <w:sz w:val="24"/>
                <w:szCs w:val="24"/>
              </w:rPr>
            </w:pPr>
            <w:r w:rsidRPr="001A3A63">
              <w:rPr>
                <w:rFonts w:ascii="Times New Roman" w:hAnsi="Times New Roman"/>
                <w:sz w:val="24"/>
                <w:szCs w:val="24"/>
              </w:rPr>
              <w:t>1.Пневмоня. Причины и способствующие факторы. Клинические проявления, проблемы пациента, возможные осложнения.</w:t>
            </w:r>
          </w:p>
          <w:p w:rsidR="00844307" w:rsidRPr="001A3A63" w:rsidRDefault="00844307" w:rsidP="00095710">
            <w:pPr>
              <w:spacing w:after="0"/>
              <w:jc w:val="both"/>
              <w:rPr>
                <w:rFonts w:ascii="Times New Roman" w:hAnsi="Times New Roman"/>
                <w:sz w:val="24"/>
                <w:szCs w:val="24"/>
              </w:rPr>
            </w:pPr>
            <w:r w:rsidRPr="001A3A63">
              <w:rPr>
                <w:rFonts w:ascii="Times New Roman" w:hAnsi="Times New Roman"/>
                <w:sz w:val="24"/>
                <w:szCs w:val="24"/>
              </w:rPr>
              <w:t xml:space="preserve">2.Методы диагностики при пневмонии. </w:t>
            </w:r>
          </w:p>
          <w:p w:rsidR="00844307" w:rsidRPr="001A3A63" w:rsidRDefault="00844307" w:rsidP="00095710">
            <w:pPr>
              <w:spacing w:after="0"/>
              <w:jc w:val="both"/>
              <w:rPr>
                <w:rFonts w:ascii="Times New Roman" w:hAnsi="Times New Roman"/>
                <w:sz w:val="24"/>
                <w:szCs w:val="24"/>
              </w:rPr>
            </w:pPr>
            <w:r w:rsidRPr="001A3A63">
              <w:rPr>
                <w:rFonts w:ascii="Times New Roman" w:hAnsi="Times New Roman"/>
                <w:sz w:val="24"/>
                <w:szCs w:val="24"/>
              </w:rPr>
              <w:t>3.Правила и порядок подготовки пациента к диагностическим процедурам. Правила сбора мокроты для исследования в лаборатории (на общий анализ мокроты).</w:t>
            </w:r>
          </w:p>
          <w:p w:rsidR="00844307" w:rsidRPr="001A3A63" w:rsidRDefault="00844307" w:rsidP="00095710">
            <w:pPr>
              <w:spacing w:after="0"/>
              <w:jc w:val="both"/>
              <w:rPr>
                <w:rFonts w:ascii="Times New Roman" w:hAnsi="Times New Roman"/>
                <w:sz w:val="24"/>
                <w:szCs w:val="24"/>
              </w:rPr>
            </w:pPr>
            <w:r w:rsidRPr="001A3A63">
              <w:rPr>
                <w:rFonts w:ascii="Times New Roman" w:hAnsi="Times New Roman"/>
                <w:sz w:val="24"/>
                <w:szCs w:val="24"/>
              </w:rPr>
              <w:t xml:space="preserve">4.Особенности сестринского ухода за пациентами с пневмонией </w:t>
            </w:r>
          </w:p>
          <w:p w:rsidR="00844307" w:rsidRPr="001A3A63" w:rsidRDefault="00844307" w:rsidP="00095710">
            <w:pPr>
              <w:spacing w:after="0"/>
              <w:jc w:val="both"/>
              <w:rPr>
                <w:rFonts w:ascii="Times New Roman" w:hAnsi="Times New Roman"/>
                <w:sz w:val="24"/>
                <w:szCs w:val="24"/>
              </w:rPr>
            </w:pPr>
            <w:r w:rsidRPr="001A3A63">
              <w:rPr>
                <w:rFonts w:ascii="Times New Roman" w:hAnsi="Times New Roman"/>
                <w:sz w:val="24"/>
                <w:szCs w:val="24"/>
              </w:rPr>
              <w:t>5.Применения лекарственных сре</w:t>
            </w:r>
            <w:proofErr w:type="gramStart"/>
            <w:r w:rsidRPr="001A3A63">
              <w:rPr>
                <w:rFonts w:ascii="Times New Roman" w:hAnsi="Times New Roman"/>
                <w:sz w:val="24"/>
                <w:szCs w:val="24"/>
              </w:rPr>
              <w:t>дств пр</w:t>
            </w:r>
            <w:proofErr w:type="gramEnd"/>
            <w:r w:rsidRPr="001A3A63">
              <w:rPr>
                <w:rFonts w:ascii="Times New Roman" w:hAnsi="Times New Roman"/>
                <w:sz w:val="24"/>
                <w:szCs w:val="24"/>
              </w:rPr>
              <w:t>и пневмонии.</w:t>
            </w:r>
          </w:p>
        </w:tc>
        <w:tc>
          <w:tcPr>
            <w:tcW w:w="431" w:type="pct"/>
            <w:vAlign w:val="center"/>
          </w:tcPr>
          <w:p w:rsidR="00844307" w:rsidRDefault="00844307" w:rsidP="00095710">
            <w:pPr>
              <w:suppressAutoHyphens/>
              <w:spacing w:after="0"/>
              <w:jc w:val="center"/>
              <w:rPr>
                <w:rFonts w:ascii="Times New Roman" w:hAnsi="Times New Roman"/>
                <w:sz w:val="24"/>
                <w:szCs w:val="24"/>
              </w:rPr>
            </w:pPr>
            <w:r>
              <w:rPr>
                <w:rFonts w:ascii="Times New Roman" w:hAnsi="Times New Roman"/>
                <w:sz w:val="24"/>
                <w:szCs w:val="24"/>
              </w:rPr>
              <w:t>2</w:t>
            </w:r>
          </w:p>
        </w:tc>
        <w:tc>
          <w:tcPr>
            <w:tcW w:w="571" w:type="pct"/>
            <w:vMerge/>
          </w:tcPr>
          <w:p w:rsidR="00844307" w:rsidRPr="00EC5942" w:rsidRDefault="00844307" w:rsidP="00095710">
            <w:pPr>
              <w:spacing w:after="0"/>
              <w:rPr>
                <w:rFonts w:ascii="Times New Roman" w:hAnsi="Times New Roman"/>
                <w:b/>
                <w:i/>
                <w:sz w:val="24"/>
                <w:szCs w:val="24"/>
              </w:rPr>
            </w:pPr>
          </w:p>
        </w:tc>
      </w:tr>
      <w:tr w:rsidR="00844307" w:rsidRPr="00EC5942" w:rsidTr="000C3C53">
        <w:trPr>
          <w:trHeight w:val="2527"/>
        </w:trPr>
        <w:tc>
          <w:tcPr>
            <w:tcW w:w="855" w:type="pct"/>
            <w:vMerge/>
          </w:tcPr>
          <w:p w:rsidR="00844307" w:rsidRDefault="00844307" w:rsidP="00095710">
            <w:pPr>
              <w:spacing w:after="0"/>
              <w:rPr>
                <w:rFonts w:ascii="Times New Roman" w:hAnsi="Times New Roman"/>
                <w:b/>
                <w:bCs/>
                <w:sz w:val="24"/>
                <w:szCs w:val="24"/>
              </w:rPr>
            </w:pPr>
          </w:p>
        </w:tc>
        <w:tc>
          <w:tcPr>
            <w:tcW w:w="3143" w:type="pct"/>
            <w:gridSpan w:val="4"/>
          </w:tcPr>
          <w:p w:rsidR="00844307" w:rsidRPr="001A3A63" w:rsidRDefault="00844307" w:rsidP="00095710">
            <w:pPr>
              <w:spacing w:after="0"/>
              <w:jc w:val="both"/>
              <w:rPr>
                <w:rFonts w:ascii="Times New Roman" w:hAnsi="Times New Roman"/>
                <w:sz w:val="24"/>
                <w:szCs w:val="24"/>
              </w:rPr>
            </w:pPr>
            <w:r w:rsidRPr="001A3A63">
              <w:rPr>
                <w:rFonts w:ascii="Times New Roman" w:hAnsi="Times New Roman"/>
                <w:sz w:val="24"/>
                <w:szCs w:val="24"/>
              </w:rPr>
              <w:t>1.Деструктивные заболевания легких (абсцесс легкого, гангрена лёгкого). Причины и способствующие факторы. Клинические проявления, проблемы пациента, возможные осложнения.</w:t>
            </w:r>
          </w:p>
          <w:p w:rsidR="00844307" w:rsidRPr="001A3A63" w:rsidRDefault="00844307" w:rsidP="00095710">
            <w:pPr>
              <w:spacing w:after="0"/>
              <w:jc w:val="both"/>
              <w:rPr>
                <w:rFonts w:ascii="Times New Roman" w:hAnsi="Times New Roman"/>
                <w:sz w:val="24"/>
                <w:szCs w:val="24"/>
              </w:rPr>
            </w:pPr>
            <w:r w:rsidRPr="001A3A63">
              <w:rPr>
                <w:rFonts w:ascii="Times New Roman" w:hAnsi="Times New Roman"/>
                <w:sz w:val="24"/>
                <w:szCs w:val="24"/>
              </w:rPr>
              <w:t xml:space="preserve">2.Методы диагностики при деструктивных заболеваниях легких. </w:t>
            </w:r>
          </w:p>
          <w:p w:rsidR="00844307" w:rsidRPr="001A3A63" w:rsidRDefault="00844307" w:rsidP="00095710">
            <w:pPr>
              <w:spacing w:after="0"/>
              <w:jc w:val="both"/>
              <w:rPr>
                <w:rFonts w:ascii="Times New Roman" w:hAnsi="Times New Roman"/>
                <w:sz w:val="24"/>
                <w:szCs w:val="24"/>
              </w:rPr>
            </w:pPr>
            <w:r w:rsidRPr="001A3A63">
              <w:rPr>
                <w:rFonts w:ascii="Times New Roman" w:hAnsi="Times New Roman"/>
                <w:sz w:val="24"/>
                <w:szCs w:val="24"/>
              </w:rPr>
              <w:t>3.Правила и порядок подготовки пациента к диагностическим процедурам. Правила сбора мокроты для исследования в лаборатории (на микрофлору и чувствительность к антибиотикам)</w:t>
            </w:r>
          </w:p>
          <w:p w:rsidR="00844307" w:rsidRPr="001A3A63" w:rsidRDefault="00844307" w:rsidP="00095710">
            <w:pPr>
              <w:spacing w:after="0"/>
              <w:jc w:val="both"/>
              <w:rPr>
                <w:rFonts w:ascii="Times New Roman" w:hAnsi="Times New Roman"/>
                <w:sz w:val="24"/>
                <w:szCs w:val="24"/>
              </w:rPr>
            </w:pPr>
            <w:r w:rsidRPr="001A3A63">
              <w:rPr>
                <w:rFonts w:ascii="Times New Roman" w:hAnsi="Times New Roman"/>
                <w:sz w:val="24"/>
                <w:szCs w:val="24"/>
              </w:rPr>
              <w:t>4.Особенности сестринского ухода за пациентами с деструктивными заболеваниями.</w:t>
            </w:r>
          </w:p>
          <w:p w:rsidR="00844307" w:rsidRPr="001A3A63" w:rsidRDefault="00844307" w:rsidP="00095710">
            <w:pPr>
              <w:spacing w:after="0"/>
              <w:jc w:val="both"/>
              <w:rPr>
                <w:rFonts w:ascii="Times New Roman" w:hAnsi="Times New Roman"/>
                <w:sz w:val="24"/>
                <w:szCs w:val="24"/>
              </w:rPr>
            </w:pPr>
            <w:r w:rsidRPr="001A3A63">
              <w:rPr>
                <w:rFonts w:ascii="Times New Roman" w:hAnsi="Times New Roman"/>
                <w:sz w:val="24"/>
                <w:szCs w:val="24"/>
              </w:rPr>
              <w:t>5.Применения лекарственных сре</w:t>
            </w:r>
            <w:proofErr w:type="gramStart"/>
            <w:r w:rsidRPr="001A3A63">
              <w:rPr>
                <w:rFonts w:ascii="Times New Roman" w:hAnsi="Times New Roman"/>
                <w:sz w:val="24"/>
                <w:szCs w:val="24"/>
              </w:rPr>
              <w:t>дств пр</w:t>
            </w:r>
            <w:proofErr w:type="gramEnd"/>
            <w:r w:rsidRPr="001A3A63">
              <w:rPr>
                <w:rFonts w:ascii="Times New Roman" w:hAnsi="Times New Roman"/>
                <w:sz w:val="24"/>
                <w:szCs w:val="24"/>
              </w:rPr>
              <w:t>и деструктивных заболеваниях легких.</w:t>
            </w:r>
          </w:p>
        </w:tc>
        <w:tc>
          <w:tcPr>
            <w:tcW w:w="431" w:type="pct"/>
            <w:vAlign w:val="center"/>
          </w:tcPr>
          <w:p w:rsidR="00844307" w:rsidRDefault="00844307" w:rsidP="00095710">
            <w:pPr>
              <w:suppressAutoHyphens/>
              <w:spacing w:after="0"/>
              <w:jc w:val="center"/>
              <w:rPr>
                <w:rFonts w:ascii="Times New Roman" w:hAnsi="Times New Roman"/>
                <w:sz w:val="24"/>
                <w:szCs w:val="24"/>
              </w:rPr>
            </w:pPr>
            <w:r>
              <w:rPr>
                <w:rFonts w:ascii="Times New Roman" w:hAnsi="Times New Roman"/>
                <w:sz w:val="24"/>
                <w:szCs w:val="24"/>
              </w:rPr>
              <w:t>2</w:t>
            </w:r>
          </w:p>
        </w:tc>
        <w:tc>
          <w:tcPr>
            <w:tcW w:w="571" w:type="pct"/>
            <w:vMerge/>
          </w:tcPr>
          <w:p w:rsidR="00844307" w:rsidRPr="00EC5942" w:rsidRDefault="00844307" w:rsidP="00095710">
            <w:pPr>
              <w:spacing w:after="0"/>
              <w:rPr>
                <w:rFonts w:ascii="Times New Roman" w:hAnsi="Times New Roman"/>
                <w:b/>
                <w:i/>
                <w:sz w:val="24"/>
                <w:szCs w:val="24"/>
              </w:rPr>
            </w:pPr>
          </w:p>
        </w:tc>
      </w:tr>
      <w:tr w:rsidR="00844307" w:rsidRPr="00EC5942" w:rsidTr="00B0430F">
        <w:trPr>
          <w:trHeight w:val="273"/>
        </w:trPr>
        <w:tc>
          <w:tcPr>
            <w:tcW w:w="855" w:type="pct"/>
            <w:vMerge/>
          </w:tcPr>
          <w:p w:rsidR="00844307" w:rsidRDefault="00844307" w:rsidP="00095710">
            <w:pPr>
              <w:spacing w:after="0"/>
              <w:rPr>
                <w:rFonts w:ascii="Times New Roman" w:hAnsi="Times New Roman"/>
                <w:b/>
                <w:bCs/>
                <w:sz w:val="24"/>
                <w:szCs w:val="24"/>
              </w:rPr>
            </w:pPr>
          </w:p>
        </w:tc>
        <w:tc>
          <w:tcPr>
            <w:tcW w:w="3143" w:type="pct"/>
            <w:gridSpan w:val="4"/>
          </w:tcPr>
          <w:p w:rsidR="00844307" w:rsidRPr="001A3A63" w:rsidRDefault="00844307" w:rsidP="00095710">
            <w:pPr>
              <w:spacing w:after="0"/>
              <w:jc w:val="both"/>
              <w:rPr>
                <w:rFonts w:ascii="Times New Roman" w:hAnsi="Times New Roman"/>
                <w:sz w:val="24"/>
                <w:szCs w:val="24"/>
              </w:rPr>
            </w:pPr>
            <w:r w:rsidRPr="001A3A63">
              <w:rPr>
                <w:rFonts w:ascii="Times New Roman" w:hAnsi="Times New Roman"/>
                <w:sz w:val="24"/>
                <w:szCs w:val="24"/>
              </w:rPr>
              <w:t>1.Сухой и экссудативный плеврит. Причины и способствующие факторы. Клинические проявления, проблемы пациента, возможные осложнения.</w:t>
            </w:r>
          </w:p>
          <w:p w:rsidR="00844307" w:rsidRPr="001A3A63" w:rsidRDefault="00844307" w:rsidP="00095710">
            <w:pPr>
              <w:spacing w:after="0"/>
              <w:jc w:val="both"/>
              <w:rPr>
                <w:rFonts w:ascii="Times New Roman" w:hAnsi="Times New Roman"/>
                <w:sz w:val="24"/>
                <w:szCs w:val="24"/>
              </w:rPr>
            </w:pPr>
            <w:r w:rsidRPr="001A3A63">
              <w:rPr>
                <w:rFonts w:ascii="Times New Roman" w:hAnsi="Times New Roman"/>
                <w:sz w:val="24"/>
                <w:szCs w:val="24"/>
              </w:rPr>
              <w:t xml:space="preserve">2.Методы диагностики при плеврите. </w:t>
            </w:r>
          </w:p>
          <w:p w:rsidR="00844307" w:rsidRPr="001A3A63" w:rsidRDefault="00844307" w:rsidP="00095710">
            <w:pPr>
              <w:spacing w:after="0"/>
              <w:jc w:val="both"/>
              <w:rPr>
                <w:rFonts w:ascii="Times New Roman" w:hAnsi="Times New Roman"/>
                <w:sz w:val="24"/>
                <w:szCs w:val="24"/>
              </w:rPr>
            </w:pPr>
            <w:r w:rsidRPr="001A3A63">
              <w:rPr>
                <w:rFonts w:ascii="Times New Roman" w:hAnsi="Times New Roman"/>
                <w:sz w:val="24"/>
                <w:szCs w:val="24"/>
              </w:rPr>
              <w:t>3.Правила и порядок подготовки пациента к диагностическим процедурам. Правила сбора мокроты для исследования в лаборатории (на микобактерии туберкулеза).</w:t>
            </w:r>
          </w:p>
          <w:p w:rsidR="00844307" w:rsidRPr="001A3A63" w:rsidRDefault="00844307" w:rsidP="00095710">
            <w:pPr>
              <w:spacing w:after="0"/>
              <w:jc w:val="both"/>
              <w:rPr>
                <w:rFonts w:ascii="Times New Roman" w:hAnsi="Times New Roman"/>
                <w:sz w:val="24"/>
                <w:szCs w:val="24"/>
              </w:rPr>
            </w:pPr>
            <w:r w:rsidRPr="001A3A63">
              <w:rPr>
                <w:rFonts w:ascii="Times New Roman" w:hAnsi="Times New Roman"/>
                <w:sz w:val="24"/>
                <w:szCs w:val="24"/>
              </w:rPr>
              <w:t>4.Особенности сестринского ухода за пациентами (создание удобного положения).</w:t>
            </w:r>
          </w:p>
          <w:p w:rsidR="00844307" w:rsidRPr="001A3A63" w:rsidRDefault="00844307" w:rsidP="00095710">
            <w:pPr>
              <w:spacing w:after="0"/>
              <w:jc w:val="both"/>
              <w:rPr>
                <w:rFonts w:ascii="Times New Roman" w:hAnsi="Times New Roman"/>
                <w:sz w:val="24"/>
                <w:szCs w:val="24"/>
              </w:rPr>
            </w:pPr>
            <w:r w:rsidRPr="001A3A63">
              <w:rPr>
                <w:rFonts w:ascii="Times New Roman" w:hAnsi="Times New Roman"/>
                <w:sz w:val="24"/>
                <w:szCs w:val="24"/>
              </w:rPr>
              <w:t>5.Порядок и правила применения лекарственных сре</w:t>
            </w:r>
            <w:proofErr w:type="gramStart"/>
            <w:r w:rsidRPr="001A3A63">
              <w:rPr>
                <w:rFonts w:ascii="Times New Roman" w:hAnsi="Times New Roman"/>
                <w:sz w:val="24"/>
                <w:szCs w:val="24"/>
              </w:rPr>
              <w:t>дств пр</w:t>
            </w:r>
            <w:proofErr w:type="gramEnd"/>
            <w:r w:rsidRPr="001A3A63">
              <w:rPr>
                <w:rFonts w:ascii="Times New Roman" w:hAnsi="Times New Roman"/>
                <w:sz w:val="24"/>
                <w:szCs w:val="24"/>
              </w:rPr>
              <w:t>и сухом и экссудативном плеврите.</w:t>
            </w:r>
          </w:p>
        </w:tc>
        <w:tc>
          <w:tcPr>
            <w:tcW w:w="431" w:type="pct"/>
            <w:vAlign w:val="center"/>
          </w:tcPr>
          <w:p w:rsidR="00844307" w:rsidRDefault="00844307" w:rsidP="00095710">
            <w:pPr>
              <w:suppressAutoHyphens/>
              <w:spacing w:after="0"/>
              <w:jc w:val="center"/>
              <w:rPr>
                <w:rFonts w:ascii="Times New Roman" w:hAnsi="Times New Roman"/>
                <w:sz w:val="24"/>
                <w:szCs w:val="24"/>
              </w:rPr>
            </w:pPr>
            <w:r>
              <w:rPr>
                <w:rFonts w:ascii="Times New Roman" w:hAnsi="Times New Roman"/>
                <w:sz w:val="24"/>
                <w:szCs w:val="24"/>
              </w:rPr>
              <w:t>2</w:t>
            </w:r>
          </w:p>
        </w:tc>
        <w:tc>
          <w:tcPr>
            <w:tcW w:w="571" w:type="pct"/>
            <w:tcBorders>
              <w:top w:val="nil"/>
            </w:tcBorders>
          </w:tcPr>
          <w:p w:rsidR="00844307" w:rsidRPr="00EC5942" w:rsidRDefault="00844307" w:rsidP="00095710">
            <w:pPr>
              <w:spacing w:after="0"/>
              <w:rPr>
                <w:rFonts w:ascii="Times New Roman" w:hAnsi="Times New Roman"/>
                <w:b/>
                <w:i/>
                <w:sz w:val="24"/>
                <w:szCs w:val="24"/>
              </w:rPr>
            </w:pPr>
          </w:p>
        </w:tc>
      </w:tr>
      <w:tr w:rsidR="00844307" w:rsidRPr="00EC5942" w:rsidTr="000C3C53">
        <w:trPr>
          <w:trHeight w:val="316"/>
        </w:trPr>
        <w:tc>
          <w:tcPr>
            <w:tcW w:w="855" w:type="pct"/>
            <w:vMerge/>
          </w:tcPr>
          <w:p w:rsidR="00844307" w:rsidRDefault="00844307" w:rsidP="00095710">
            <w:pPr>
              <w:spacing w:after="0"/>
              <w:rPr>
                <w:rFonts w:ascii="Times New Roman" w:hAnsi="Times New Roman"/>
                <w:b/>
                <w:bCs/>
                <w:sz w:val="24"/>
                <w:szCs w:val="24"/>
              </w:rPr>
            </w:pPr>
          </w:p>
        </w:tc>
        <w:tc>
          <w:tcPr>
            <w:tcW w:w="3143" w:type="pct"/>
            <w:gridSpan w:val="4"/>
          </w:tcPr>
          <w:p w:rsidR="00844307" w:rsidRPr="001A3A63" w:rsidRDefault="00844307" w:rsidP="00095710">
            <w:pPr>
              <w:spacing w:after="0"/>
              <w:jc w:val="both"/>
              <w:rPr>
                <w:rFonts w:ascii="Times New Roman" w:hAnsi="Times New Roman"/>
                <w:sz w:val="24"/>
                <w:szCs w:val="24"/>
              </w:rPr>
            </w:pPr>
            <w:r w:rsidRPr="001A3A63">
              <w:rPr>
                <w:rFonts w:ascii="Times New Roman" w:hAnsi="Times New Roman"/>
                <w:b/>
                <w:bCs/>
                <w:sz w:val="24"/>
                <w:szCs w:val="24"/>
              </w:rPr>
              <w:t>В том числе практических и лабораторных занятий</w:t>
            </w:r>
          </w:p>
        </w:tc>
        <w:tc>
          <w:tcPr>
            <w:tcW w:w="431" w:type="pct"/>
            <w:vAlign w:val="center"/>
          </w:tcPr>
          <w:p w:rsidR="00844307" w:rsidRDefault="00844307" w:rsidP="00095710">
            <w:pPr>
              <w:suppressAutoHyphens/>
              <w:spacing w:after="0"/>
              <w:jc w:val="center"/>
              <w:rPr>
                <w:rFonts w:ascii="Times New Roman" w:hAnsi="Times New Roman"/>
                <w:sz w:val="24"/>
                <w:szCs w:val="24"/>
              </w:rPr>
            </w:pPr>
            <w:r>
              <w:rPr>
                <w:rFonts w:ascii="Times New Roman" w:hAnsi="Times New Roman"/>
                <w:sz w:val="24"/>
                <w:szCs w:val="24"/>
              </w:rPr>
              <w:t>16</w:t>
            </w:r>
          </w:p>
        </w:tc>
        <w:tc>
          <w:tcPr>
            <w:tcW w:w="571" w:type="pct"/>
          </w:tcPr>
          <w:p w:rsidR="00844307" w:rsidRPr="00EC5942" w:rsidRDefault="00844307" w:rsidP="00095710">
            <w:pPr>
              <w:spacing w:after="0"/>
              <w:rPr>
                <w:rFonts w:ascii="Times New Roman" w:hAnsi="Times New Roman"/>
                <w:b/>
                <w:i/>
                <w:sz w:val="24"/>
                <w:szCs w:val="24"/>
              </w:rPr>
            </w:pPr>
          </w:p>
        </w:tc>
      </w:tr>
      <w:tr w:rsidR="00844307" w:rsidRPr="00EC5942" w:rsidTr="000C3C53">
        <w:trPr>
          <w:trHeight w:val="316"/>
        </w:trPr>
        <w:tc>
          <w:tcPr>
            <w:tcW w:w="855" w:type="pct"/>
            <w:vMerge/>
          </w:tcPr>
          <w:p w:rsidR="00844307" w:rsidRDefault="00844307" w:rsidP="00095710">
            <w:pPr>
              <w:spacing w:after="0"/>
              <w:rPr>
                <w:rFonts w:ascii="Times New Roman" w:hAnsi="Times New Roman"/>
                <w:b/>
                <w:bCs/>
                <w:sz w:val="24"/>
                <w:szCs w:val="24"/>
              </w:rPr>
            </w:pPr>
          </w:p>
        </w:tc>
        <w:tc>
          <w:tcPr>
            <w:tcW w:w="3143" w:type="pct"/>
            <w:gridSpan w:val="4"/>
          </w:tcPr>
          <w:p w:rsidR="00844307" w:rsidRPr="001D2157" w:rsidRDefault="00844307" w:rsidP="00095710">
            <w:pPr>
              <w:spacing w:after="0"/>
              <w:jc w:val="both"/>
              <w:rPr>
                <w:rFonts w:ascii="Times New Roman" w:hAnsi="Times New Roman"/>
                <w:b/>
                <w:bCs/>
                <w:sz w:val="24"/>
                <w:szCs w:val="24"/>
              </w:rPr>
            </w:pPr>
            <w:r w:rsidRPr="001D2157">
              <w:rPr>
                <w:rFonts w:ascii="Times New Roman" w:hAnsi="Times New Roman"/>
                <w:b/>
                <w:bCs/>
                <w:sz w:val="24"/>
                <w:szCs w:val="24"/>
              </w:rPr>
              <w:t xml:space="preserve">Практическое занятие №7 </w:t>
            </w:r>
          </w:p>
          <w:p w:rsidR="00844307" w:rsidRPr="006C3E94" w:rsidRDefault="00844307" w:rsidP="00095710">
            <w:pPr>
              <w:spacing w:after="0"/>
              <w:jc w:val="both"/>
              <w:rPr>
                <w:rFonts w:ascii="Times New Roman" w:hAnsi="Times New Roman"/>
                <w:bCs/>
                <w:sz w:val="24"/>
                <w:szCs w:val="24"/>
              </w:rPr>
            </w:pPr>
            <w:r w:rsidRPr="006C3E94">
              <w:rPr>
                <w:rFonts w:ascii="Times New Roman" w:hAnsi="Times New Roman"/>
                <w:bCs/>
                <w:sz w:val="24"/>
                <w:szCs w:val="24"/>
              </w:rPr>
              <w:t>Осуществление сестринского ухода за пациентами с заболеваниями органов дыхател</w:t>
            </w:r>
            <w:r w:rsidRPr="006C3E94">
              <w:rPr>
                <w:rFonts w:ascii="Times New Roman" w:hAnsi="Times New Roman"/>
                <w:bCs/>
                <w:sz w:val="24"/>
                <w:szCs w:val="24"/>
              </w:rPr>
              <w:t>ь</w:t>
            </w:r>
            <w:r w:rsidRPr="006C3E94">
              <w:rPr>
                <w:rFonts w:ascii="Times New Roman" w:hAnsi="Times New Roman"/>
                <w:bCs/>
                <w:sz w:val="24"/>
                <w:szCs w:val="24"/>
              </w:rPr>
              <w:lastRenderedPageBreak/>
              <w:t>ной системы.</w:t>
            </w:r>
          </w:p>
          <w:p w:rsidR="00844307" w:rsidRPr="001D2157" w:rsidRDefault="00844307" w:rsidP="00095710">
            <w:pPr>
              <w:spacing w:after="0"/>
              <w:jc w:val="both"/>
              <w:rPr>
                <w:rFonts w:ascii="Times New Roman" w:hAnsi="Times New Roman"/>
                <w:b/>
                <w:bCs/>
                <w:sz w:val="24"/>
                <w:szCs w:val="24"/>
              </w:rPr>
            </w:pPr>
            <w:r w:rsidRPr="001D2157">
              <w:rPr>
                <w:rFonts w:ascii="Times New Roman" w:hAnsi="Times New Roman"/>
                <w:b/>
                <w:bCs/>
                <w:sz w:val="24"/>
                <w:szCs w:val="24"/>
              </w:rPr>
              <w:t xml:space="preserve">Содержание: </w:t>
            </w:r>
          </w:p>
          <w:p w:rsidR="00844307" w:rsidRDefault="00B0430F" w:rsidP="00095710">
            <w:pPr>
              <w:spacing w:after="0"/>
              <w:jc w:val="both"/>
              <w:rPr>
                <w:rFonts w:ascii="Times New Roman" w:hAnsi="Times New Roman"/>
                <w:sz w:val="24"/>
                <w:szCs w:val="24"/>
              </w:rPr>
            </w:pPr>
            <w:r>
              <w:rPr>
                <w:rFonts w:ascii="Times New Roman" w:hAnsi="Times New Roman"/>
                <w:sz w:val="24"/>
                <w:szCs w:val="24"/>
              </w:rPr>
              <w:t>1.</w:t>
            </w:r>
            <w:r w:rsidR="00844307" w:rsidRPr="00310435">
              <w:rPr>
                <w:rFonts w:ascii="Times New Roman" w:hAnsi="Times New Roman"/>
                <w:sz w:val="24"/>
                <w:szCs w:val="24"/>
              </w:rPr>
              <w:t>Осуществление сестринского ухода за пациентами с заболевания</w:t>
            </w:r>
            <w:r w:rsidR="00844307">
              <w:rPr>
                <w:rFonts w:ascii="Times New Roman" w:hAnsi="Times New Roman"/>
                <w:sz w:val="24"/>
                <w:szCs w:val="24"/>
              </w:rPr>
              <w:t>ми органов дых</w:t>
            </w:r>
            <w:r w:rsidR="00844307">
              <w:rPr>
                <w:rFonts w:ascii="Times New Roman" w:hAnsi="Times New Roman"/>
                <w:sz w:val="24"/>
                <w:szCs w:val="24"/>
              </w:rPr>
              <w:t>а</w:t>
            </w:r>
            <w:r w:rsidR="00844307">
              <w:rPr>
                <w:rFonts w:ascii="Times New Roman" w:hAnsi="Times New Roman"/>
                <w:sz w:val="24"/>
                <w:szCs w:val="24"/>
              </w:rPr>
              <w:t>тельной системы:</w:t>
            </w:r>
          </w:p>
          <w:p w:rsidR="00844307" w:rsidRPr="001D2157" w:rsidRDefault="00B0430F" w:rsidP="00095710">
            <w:pPr>
              <w:shd w:val="clear" w:color="auto" w:fill="FFFFFF"/>
              <w:spacing w:after="0" w:line="240" w:lineRule="auto"/>
              <w:jc w:val="both"/>
              <w:rPr>
                <w:rFonts w:ascii="Arial" w:hAnsi="Arial" w:cs="Arial"/>
                <w:color w:val="000000"/>
                <w:sz w:val="24"/>
                <w:szCs w:val="24"/>
              </w:rPr>
            </w:pPr>
            <w:r>
              <w:rPr>
                <w:rFonts w:ascii="Times New Roman" w:hAnsi="Times New Roman"/>
                <w:color w:val="000000"/>
                <w:sz w:val="24"/>
                <w:szCs w:val="24"/>
              </w:rPr>
              <w:t>2</w:t>
            </w:r>
            <w:r w:rsidR="00844307">
              <w:rPr>
                <w:rFonts w:ascii="Times New Roman" w:hAnsi="Times New Roman"/>
                <w:color w:val="000000"/>
                <w:sz w:val="24"/>
                <w:szCs w:val="24"/>
              </w:rPr>
              <w:t>. О</w:t>
            </w:r>
            <w:r w:rsidR="00844307" w:rsidRPr="001D2157">
              <w:rPr>
                <w:rFonts w:ascii="Times New Roman" w:hAnsi="Times New Roman"/>
                <w:color w:val="000000"/>
                <w:sz w:val="24"/>
                <w:szCs w:val="24"/>
              </w:rPr>
              <w:t>пределение нарушенных потребностей и постановка сестринских диагнозов (с в</w:t>
            </w:r>
            <w:r w:rsidR="00844307" w:rsidRPr="001D2157">
              <w:rPr>
                <w:rFonts w:ascii="Times New Roman" w:hAnsi="Times New Roman"/>
                <w:color w:val="000000"/>
                <w:sz w:val="24"/>
                <w:szCs w:val="24"/>
              </w:rPr>
              <w:t>ы</w:t>
            </w:r>
            <w:r w:rsidR="00844307" w:rsidRPr="001D2157">
              <w:rPr>
                <w:rFonts w:ascii="Times New Roman" w:hAnsi="Times New Roman"/>
                <w:color w:val="000000"/>
                <w:sz w:val="24"/>
                <w:szCs w:val="24"/>
              </w:rPr>
              <w:t>делением приоритетных)</w:t>
            </w:r>
            <w:r w:rsidR="00844307">
              <w:rPr>
                <w:rFonts w:ascii="Times New Roman" w:hAnsi="Times New Roman"/>
                <w:color w:val="000000"/>
                <w:sz w:val="24"/>
                <w:szCs w:val="24"/>
              </w:rPr>
              <w:t>.</w:t>
            </w:r>
          </w:p>
          <w:p w:rsidR="00844307" w:rsidRPr="001D2157" w:rsidRDefault="00B0430F" w:rsidP="00095710">
            <w:pPr>
              <w:shd w:val="clear" w:color="auto" w:fill="FFFFFF"/>
              <w:spacing w:after="0" w:line="240" w:lineRule="auto"/>
              <w:jc w:val="both"/>
              <w:rPr>
                <w:rFonts w:ascii="Arial" w:hAnsi="Arial" w:cs="Arial"/>
                <w:color w:val="000000"/>
                <w:sz w:val="24"/>
                <w:szCs w:val="24"/>
              </w:rPr>
            </w:pPr>
            <w:r>
              <w:rPr>
                <w:rFonts w:ascii="Times New Roman" w:hAnsi="Times New Roman"/>
                <w:color w:val="000000"/>
                <w:sz w:val="24"/>
                <w:szCs w:val="24"/>
              </w:rPr>
              <w:t>3</w:t>
            </w:r>
            <w:r w:rsidR="00844307">
              <w:rPr>
                <w:rFonts w:ascii="Times New Roman" w:hAnsi="Times New Roman"/>
                <w:color w:val="000000"/>
                <w:sz w:val="24"/>
                <w:szCs w:val="24"/>
              </w:rPr>
              <w:t>. О</w:t>
            </w:r>
            <w:r w:rsidR="00844307" w:rsidRPr="001D2157">
              <w:rPr>
                <w:rFonts w:ascii="Times New Roman" w:hAnsi="Times New Roman"/>
                <w:color w:val="000000"/>
                <w:sz w:val="24"/>
                <w:szCs w:val="24"/>
              </w:rPr>
              <w:t>пределение целей ухода</w:t>
            </w:r>
            <w:r w:rsidR="00844307">
              <w:rPr>
                <w:rFonts w:ascii="Times New Roman" w:hAnsi="Times New Roman"/>
                <w:color w:val="000000"/>
                <w:sz w:val="24"/>
                <w:szCs w:val="24"/>
              </w:rPr>
              <w:t>.</w:t>
            </w:r>
          </w:p>
          <w:p w:rsidR="00844307" w:rsidRPr="001D2157" w:rsidRDefault="00B0430F" w:rsidP="00095710">
            <w:pPr>
              <w:shd w:val="clear" w:color="auto" w:fill="FFFFFF"/>
              <w:spacing w:after="0" w:line="240" w:lineRule="auto"/>
              <w:jc w:val="both"/>
              <w:rPr>
                <w:rFonts w:ascii="Arial" w:hAnsi="Arial" w:cs="Arial"/>
                <w:color w:val="000000"/>
                <w:sz w:val="24"/>
                <w:szCs w:val="24"/>
              </w:rPr>
            </w:pPr>
            <w:r>
              <w:rPr>
                <w:rFonts w:ascii="Times New Roman" w:hAnsi="Times New Roman"/>
                <w:color w:val="000000"/>
                <w:sz w:val="24"/>
                <w:szCs w:val="24"/>
              </w:rPr>
              <w:t>4</w:t>
            </w:r>
            <w:r w:rsidR="00844307">
              <w:rPr>
                <w:rFonts w:ascii="Times New Roman" w:hAnsi="Times New Roman"/>
                <w:color w:val="000000"/>
                <w:sz w:val="24"/>
                <w:szCs w:val="24"/>
              </w:rPr>
              <w:t>. В</w:t>
            </w:r>
            <w:r w:rsidR="00844307" w:rsidRPr="001D2157">
              <w:rPr>
                <w:rFonts w:ascii="Times New Roman" w:hAnsi="Times New Roman"/>
                <w:color w:val="000000"/>
                <w:sz w:val="24"/>
                <w:szCs w:val="24"/>
              </w:rPr>
              <w:t>ыбор модели ухода и планирование сестринских вмешательств с их мотивацией.</w:t>
            </w:r>
          </w:p>
        </w:tc>
        <w:tc>
          <w:tcPr>
            <w:tcW w:w="431" w:type="pct"/>
            <w:vAlign w:val="center"/>
          </w:tcPr>
          <w:p w:rsidR="00844307" w:rsidRDefault="00844307" w:rsidP="00095710">
            <w:pPr>
              <w:suppressAutoHyphens/>
              <w:spacing w:after="0"/>
              <w:jc w:val="center"/>
              <w:rPr>
                <w:rFonts w:ascii="Times New Roman" w:hAnsi="Times New Roman"/>
                <w:sz w:val="24"/>
                <w:szCs w:val="24"/>
              </w:rPr>
            </w:pPr>
            <w:r>
              <w:rPr>
                <w:rFonts w:ascii="Times New Roman" w:hAnsi="Times New Roman"/>
                <w:sz w:val="24"/>
                <w:szCs w:val="24"/>
              </w:rPr>
              <w:lastRenderedPageBreak/>
              <w:t>4</w:t>
            </w:r>
          </w:p>
        </w:tc>
        <w:tc>
          <w:tcPr>
            <w:tcW w:w="571" w:type="pct"/>
            <w:vMerge w:val="restart"/>
          </w:tcPr>
          <w:p w:rsidR="00844307" w:rsidRPr="00EC5942" w:rsidRDefault="00844307" w:rsidP="00095710">
            <w:pPr>
              <w:spacing w:after="0"/>
              <w:rPr>
                <w:rFonts w:ascii="Times New Roman" w:hAnsi="Times New Roman"/>
                <w:b/>
                <w:i/>
                <w:sz w:val="24"/>
                <w:szCs w:val="24"/>
              </w:rPr>
            </w:pPr>
          </w:p>
        </w:tc>
      </w:tr>
      <w:tr w:rsidR="00844307" w:rsidRPr="00EC5942" w:rsidTr="000C3C53">
        <w:trPr>
          <w:trHeight w:val="316"/>
        </w:trPr>
        <w:tc>
          <w:tcPr>
            <w:tcW w:w="855" w:type="pct"/>
            <w:vMerge/>
          </w:tcPr>
          <w:p w:rsidR="00844307" w:rsidRDefault="00844307" w:rsidP="00095710">
            <w:pPr>
              <w:spacing w:after="0"/>
              <w:rPr>
                <w:rFonts w:ascii="Times New Roman" w:hAnsi="Times New Roman"/>
                <w:b/>
                <w:bCs/>
                <w:sz w:val="24"/>
                <w:szCs w:val="24"/>
              </w:rPr>
            </w:pPr>
          </w:p>
        </w:tc>
        <w:tc>
          <w:tcPr>
            <w:tcW w:w="3143" w:type="pct"/>
            <w:gridSpan w:val="4"/>
          </w:tcPr>
          <w:p w:rsidR="00844307" w:rsidRPr="001D2157" w:rsidRDefault="00844307" w:rsidP="00095710">
            <w:pPr>
              <w:spacing w:after="0"/>
              <w:jc w:val="both"/>
              <w:rPr>
                <w:rFonts w:ascii="Times New Roman" w:hAnsi="Times New Roman"/>
                <w:b/>
                <w:bCs/>
                <w:sz w:val="24"/>
                <w:szCs w:val="24"/>
              </w:rPr>
            </w:pPr>
            <w:r w:rsidRPr="001D2157">
              <w:rPr>
                <w:rFonts w:ascii="Times New Roman" w:hAnsi="Times New Roman"/>
                <w:b/>
                <w:bCs/>
                <w:sz w:val="24"/>
                <w:szCs w:val="24"/>
              </w:rPr>
              <w:t>Практическое занятие №8</w:t>
            </w:r>
          </w:p>
          <w:p w:rsidR="00844307" w:rsidRPr="006C3E94" w:rsidRDefault="00844307" w:rsidP="00095710">
            <w:pPr>
              <w:spacing w:after="0"/>
              <w:jc w:val="both"/>
              <w:rPr>
                <w:rFonts w:ascii="Times New Roman" w:hAnsi="Times New Roman"/>
                <w:bCs/>
                <w:sz w:val="24"/>
                <w:szCs w:val="24"/>
              </w:rPr>
            </w:pPr>
            <w:r w:rsidRPr="006C3E94">
              <w:rPr>
                <w:rFonts w:ascii="Times New Roman" w:hAnsi="Times New Roman"/>
                <w:bCs/>
                <w:sz w:val="24"/>
                <w:szCs w:val="24"/>
              </w:rPr>
              <w:t>Осуществление лечебно-диагностических процедур за пациентами с заболеваниями о</w:t>
            </w:r>
            <w:r w:rsidRPr="006C3E94">
              <w:rPr>
                <w:rFonts w:ascii="Times New Roman" w:hAnsi="Times New Roman"/>
                <w:bCs/>
                <w:sz w:val="24"/>
                <w:szCs w:val="24"/>
              </w:rPr>
              <w:t>р</w:t>
            </w:r>
            <w:r w:rsidRPr="006C3E94">
              <w:rPr>
                <w:rFonts w:ascii="Times New Roman" w:hAnsi="Times New Roman"/>
                <w:bCs/>
                <w:sz w:val="24"/>
                <w:szCs w:val="24"/>
              </w:rPr>
              <w:t>ганов дыхания.</w:t>
            </w:r>
          </w:p>
          <w:p w:rsidR="00844307" w:rsidRPr="001D2157" w:rsidRDefault="00844307" w:rsidP="00095710">
            <w:pPr>
              <w:spacing w:after="0"/>
              <w:jc w:val="both"/>
              <w:rPr>
                <w:rFonts w:ascii="Times New Roman" w:hAnsi="Times New Roman"/>
                <w:b/>
                <w:bCs/>
                <w:sz w:val="24"/>
                <w:szCs w:val="24"/>
              </w:rPr>
            </w:pPr>
            <w:r w:rsidRPr="001D2157">
              <w:rPr>
                <w:rFonts w:ascii="Times New Roman" w:hAnsi="Times New Roman"/>
                <w:b/>
                <w:bCs/>
                <w:sz w:val="24"/>
                <w:szCs w:val="24"/>
              </w:rPr>
              <w:t>Содержание:</w:t>
            </w:r>
          </w:p>
          <w:p w:rsidR="00844307" w:rsidRDefault="00844307" w:rsidP="00095710">
            <w:pPr>
              <w:spacing w:after="0"/>
              <w:jc w:val="both"/>
              <w:rPr>
                <w:rFonts w:ascii="Times New Roman" w:hAnsi="Times New Roman"/>
                <w:sz w:val="24"/>
                <w:szCs w:val="24"/>
              </w:rPr>
            </w:pPr>
            <w:r>
              <w:rPr>
                <w:rFonts w:ascii="Times New Roman" w:hAnsi="Times New Roman"/>
                <w:sz w:val="24"/>
                <w:szCs w:val="24"/>
              </w:rPr>
              <w:t>1.</w:t>
            </w:r>
            <w:r w:rsidRPr="00310435">
              <w:rPr>
                <w:rFonts w:ascii="Times New Roman" w:hAnsi="Times New Roman"/>
                <w:sz w:val="24"/>
                <w:szCs w:val="24"/>
              </w:rPr>
              <w:t>Выполнение диагн</w:t>
            </w:r>
            <w:r>
              <w:rPr>
                <w:rFonts w:ascii="Times New Roman" w:hAnsi="Times New Roman"/>
                <w:sz w:val="24"/>
                <w:szCs w:val="24"/>
              </w:rPr>
              <w:t xml:space="preserve">остических и лечебных процедур -  </w:t>
            </w:r>
            <w:proofErr w:type="spellStart"/>
            <w:r w:rsidRPr="00310435">
              <w:rPr>
                <w:rFonts w:ascii="Times New Roman" w:hAnsi="Times New Roman"/>
                <w:sz w:val="24"/>
                <w:szCs w:val="24"/>
              </w:rPr>
              <w:t>пульсоксиме</w:t>
            </w:r>
            <w:r>
              <w:rPr>
                <w:rFonts w:ascii="Times New Roman" w:hAnsi="Times New Roman"/>
                <w:sz w:val="24"/>
                <w:szCs w:val="24"/>
              </w:rPr>
              <w:t>трия</w:t>
            </w:r>
            <w:proofErr w:type="spellEnd"/>
            <w:r>
              <w:rPr>
                <w:rFonts w:ascii="Times New Roman" w:hAnsi="Times New Roman"/>
                <w:sz w:val="24"/>
                <w:szCs w:val="24"/>
              </w:rPr>
              <w:t xml:space="preserve"> </w:t>
            </w:r>
            <w:r w:rsidRPr="001F491D">
              <w:rPr>
                <w:rFonts w:ascii="Times New Roman" w:hAnsi="Times New Roman"/>
                <w:sz w:val="24"/>
                <w:szCs w:val="24"/>
              </w:rPr>
              <w:t>определения степени насыщения крови кислородом</w:t>
            </w:r>
            <w:r>
              <w:rPr>
                <w:rFonts w:ascii="Times New Roman" w:hAnsi="Times New Roman"/>
                <w:sz w:val="24"/>
                <w:szCs w:val="24"/>
              </w:rPr>
              <w:t xml:space="preserve">, </w:t>
            </w:r>
            <w:r w:rsidRPr="00310435">
              <w:rPr>
                <w:rFonts w:ascii="Times New Roman" w:hAnsi="Times New Roman"/>
                <w:sz w:val="24"/>
                <w:szCs w:val="24"/>
              </w:rPr>
              <w:t>обучение пациента пользованию индивидуал</w:t>
            </w:r>
            <w:r w:rsidRPr="00310435">
              <w:rPr>
                <w:rFonts w:ascii="Times New Roman" w:hAnsi="Times New Roman"/>
                <w:sz w:val="24"/>
                <w:szCs w:val="24"/>
              </w:rPr>
              <w:t>ь</w:t>
            </w:r>
            <w:r w:rsidRPr="00310435">
              <w:rPr>
                <w:rFonts w:ascii="Times New Roman" w:hAnsi="Times New Roman"/>
                <w:sz w:val="24"/>
                <w:szCs w:val="24"/>
              </w:rPr>
              <w:t>ной плевательницей</w:t>
            </w:r>
            <w:r>
              <w:rPr>
                <w:rFonts w:ascii="Times New Roman" w:hAnsi="Times New Roman"/>
                <w:sz w:val="24"/>
                <w:szCs w:val="24"/>
              </w:rPr>
              <w:t>.</w:t>
            </w:r>
          </w:p>
          <w:p w:rsidR="00844307" w:rsidRPr="001A3A63" w:rsidRDefault="00844307" w:rsidP="00095710">
            <w:pPr>
              <w:spacing w:after="0"/>
              <w:jc w:val="both"/>
              <w:rPr>
                <w:rFonts w:ascii="Times New Roman" w:hAnsi="Times New Roman"/>
                <w:b/>
                <w:bCs/>
                <w:sz w:val="24"/>
                <w:szCs w:val="24"/>
              </w:rPr>
            </w:pPr>
            <w:r>
              <w:rPr>
                <w:rFonts w:ascii="Times New Roman" w:hAnsi="Times New Roman"/>
                <w:sz w:val="24"/>
                <w:szCs w:val="24"/>
              </w:rPr>
              <w:t>2.</w:t>
            </w:r>
            <w:r w:rsidRPr="00310435">
              <w:rPr>
                <w:rFonts w:ascii="Times New Roman" w:hAnsi="Times New Roman"/>
                <w:sz w:val="24"/>
                <w:szCs w:val="24"/>
              </w:rPr>
              <w:t xml:space="preserve"> Выполнение диагностических и лечебных процедур</w:t>
            </w:r>
            <w:r>
              <w:rPr>
                <w:rFonts w:ascii="Times New Roman" w:hAnsi="Times New Roman"/>
                <w:sz w:val="24"/>
                <w:szCs w:val="24"/>
              </w:rPr>
              <w:t xml:space="preserve"> – </w:t>
            </w:r>
            <w:proofErr w:type="spellStart"/>
            <w:r>
              <w:rPr>
                <w:rFonts w:ascii="Times New Roman" w:hAnsi="Times New Roman"/>
                <w:sz w:val="24"/>
                <w:szCs w:val="24"/>
              </w:rPr>
              <w:t>пикфлоуметрия</w:t>
            </w:r>
            <w:proofErr w:type="spellEnd"/>
            <w:r>
              <w:rPr>
                <w:rFonts w:ascii="Times New Roman" w:hAnsi="Times New Roman"/>
                <w:sz w:val="24"/>
                <w:szCs w:val="24"/>
              </w:rPr>
              <w:t xml:space="preserve">, интерпретация результатов и ведение дневника </w:t>
            </w:r>
            <w:proofErr w:type="spellStart"/>
            <w:r>
              <w:rPr>
                <w:rFonts w:ascii="Times New Roman" w:hAnsi="Times New Roman"/>
                <w:sz w:val="24"/>
                <w:szCs w:val="24"/>
              </w:rPr>
              <w:t>пикфлоуметрии</w:t>
            </w:r>
            <w:proofErr w:type="spellEnd"/>
            <w:r>
              <w:rPr>
                <w:rFonts w:ascii="Times New Roman" w:hAnsi="Times New Roman"/>
                <w:sz w:val="24"/>
                <w:szCs w:val="24"/>
              </w:rPr>
              <w:t>.</w:t>
            </w:r>
          </w:p>
        </w:tc>
        <w:tc>
          <w:tcPr>
            <w:tcW w:w="431" w:type="pct"/>
            <w:vAlign w:val="center"/>
          </w:tcPr>
          <w:p w:rsidR="00844307" w:rsidRDefault="00844307" w:rsidP="00095710">
            <w:pPr>
              <w:suppressAutoHyphens/>
              <w:spacing w:after="0"/>
              <w:jc w:val="center"/>
              <w:rPr>
                <w:rFonts w:ascii="Times New Roman" w:hAnsi="Times New Roman"/>
                <w:sz w:val="24"/>
                <w:szCs w:val="24"/>
              </w:rPr>
            </w:pPr>
            <w:r>
              <w:rPr>
                <w:rFonts w:ascii="Times New Roman" w:hAnsi="Times New Roman"/>
                <w:sz w:val="24"/>
                <w:szCs w:val="24"/>
              </w:rPr>
              <w:t>4</w:t>
            </w:r>
          </w:p>
        </w:tc>
        <w:tc>
          <w:tcPr>
            <w:tcW w:w="571" w:type="pct"/>
            <w:vMerge/>
          </w:tcPr>
          <w:p w:rsidR="00844307" w:rsidRPr="00EC5942" w:rsidRDefault="00844307" w:rsidP="00095710">
            <w:pPr>
              <w:spacing w:after="0"/>
              <w:rPr>
                <w:rFonts w:ascii="Times New Roman" w:hAnsi="Times New Roman"/>
                <w:b/>
                <w:i/>
                <w:sz w:val="24"/>
                <w:szCs w:val="24"/>
              </w:rPr>
            </w:pPr>
          </w:p>
        </w:tc>
      </w:tr>
      <w:tr w:rsidR="00844307" w:rsidRPr="00EC5942" w:rsidTr="000C3C53">
        <w:trPr>
          <w:trHeight w:val="316"/>
        </w:trPr>
        <w:tc>
          <w:tcPr>
            <w:tcW w:w="855" w:type="pct"/>
            <w:vMerge/>
          </w:tcPr>
          <w:p w:rsidR="00844307" w:rsidRDefault="00844307" w:rsidP="00095710">
            <w:pPr>
              <w:spacing w:after="0"/>
              <w:rPr>
                <w:rFonts w:ascii="Times New Roman" w:hAnsi="Times New Roman"/>
                <w:b/>
                <w:bCs/>
                <w:sz w:val="24"/>
                <w:szCs w:val="24"/>
              </w:rPr>
            </w:pPr>
          </w:p>
        </w:tc>
        <w:tc>
          <w:tcPr>
            <w:tcW w:w="3143" w:type="pct"/>
            <w:gridSpan w:val="4"/>
          </w:tcPr>
          <w:p w:rsidR="00844307" w:rsidRPr="001D2157" w:rsidRDefault="00844307" w:rsidP="00095710">
            <w:pPr>
              <w:spacing w:after="0"/>
              <w:jc w:val="both"/>
              <w:rPr>
                <w:rFonts w:ascii="Times New Roman" w:hAnsi="Times New Roman"/>
                <w:b/>
                <w:bCs/>
                <w:sz w:val="24"/>
                <w:szCs w:val="24"/>
              </w:rPr>
            </w:pPr>
            <w:r w:rsidRPr="001D2157">
              <w:rPr>
                <w:rFonts w:ascii="Times New Roman" w:hAnsi="Times New Roman"/>
                <w:b/>
                <w:bCs/>
                <w:sz w:val="24"/>
                <w:szCs w:val="24"/>
              </w:rPr>
              <w:t>Практическое занятие №9</w:t>
            </w:r>
          </w:p>
          <w:p w:rsidR="00844307" w:rsidRPr="006C3E94" w:rsidRDefault="00844307" w:rsidP="00095710">
            <w:pPr>
              <w:spacing w:after="0"/>
              <w:jc w:val="both"/>
              <w:rPr>
                <w:rFonts w:ascii="Times New Roman" w:hAnsi="Times New Roman"/>
                <w:bCs/>
                <w:sz w:val="24"/>
                <w:szCs w:val="24"/>
              </w:rPr>
            </w:pPr>
            <w:r w:rsidRPr="006C3E94">
              <w:rPr>
                <w:rFonts w:ascii="Times New Roman" w:hAnsi="Times New Roman"/>
                <w:bCs/>
                <w:sz w:val="24"/>
                <w:szCs w:val="24"/>
              </w:rPr>
              <w:t>Осуществление лечебно-диагностических процедур за пациентами с заболеваниями о</w:t>
            </w:r>
            <w:r w:rsidRPr="006C3E94">
              <w:rPr>
                <w:rFonts w:ascii="Times New Roman" w:hAnsi="Times New Roman"/>
                <w:bCs/>
                <w:sz w:val="24"/>
                <w:szCs w:val="24"/>
              </w:rPr>
              <w:t>р</w:t>
            </w:r>
            <w:r w:rsidRPr="006C3E94">
              <w:rPr>
                <w:rFonts w:ascii="Times New Roman" w:hAnsi="Times New Roman"/>
                <w:bCs/>
                <w:sz w:val="24"/>
                <w:szCs w:val="24"/>
              </w:rPr>
              <w:t>ганов дыхания.</w:t>
            </w:r>
          </w:p>
          <w:p w:rsidR="00844307" w:rsidRPr="001D2157" w:rsidRDefault="00844307" w:rsidP="00095710">
            <w:pPr>
              <w:spacing w:after="0"/>
              <w:jc w:val="both"/>
              <w:rPr>
                <w:rFonts w:ascii="Times New Roman" w:hAnsi="Times New Roman"/>
                <w:b/>
                <w:bCs/>
                <w:sz w:val="24"/>
                <w:szCs w:val="24"/>
              </w:rPr>
            </w:pPr>
            <w:r w:rsidRPr="001D2157">
              <w:rPr>
                <w:rFonts w:ascii="Times New Roman" w:hAnsi="Times New Roman"/>
                <w:b/>
                <w:bCs/>
                <w:sz w:val="24"/>
                <w:szCs w:val="24"/>
              </w:rPr>
              <w:t>Содержание:</w:t>
            </w:r>
          </w:p>
          <w:p w:rsidR="00844307" w:rsidRDefault="00844307" w:rsidP="00095710">
            <w:pPr>
              <w:spacing w:after="0"/>
              <w:jc w:val="both"/>
              <w:rPr>
                <w:rFonts w:ascii="Times New Roman" w:hAnsi="Times New Roman"/>
                <w:sz w:val="24"/>
                <w:szCs w:val="24"/>
              </w:rPr>
            </w:pPr>
            <w:r>
              <w:rPr>
                <w:rFonts w:ascii="Times New Roman" w:hAnsi="Times New Roman"/>
                <w:sz w:val="24"/>
                <w:szCs w:val="24"/>
              </w:rPr>
              <w:t>1.</w:t>
            </w:r>
            <w:r w:rsidRPr="00310435">
              <w:rPr>
                <w:rFonts w:ascii="Times New Roman" w:hAnsi="Times New Roman"/>
                <w:sz w:val="24"/>
                <w:szCs w:val="24"/>
              </w:rPr>
              <w:t>Выполнение диагностических и лечебных процедур</w:t>
            </w:r>
            <w:r>
              <w:rPr>
                <w:rFonts w:ascii="Times New Roman" w:hAnsi="Times New Roman"/>
                <w:sz w:val="24"/>
                <w:szCs w:val="24"/>
              </w:rPr>
              <w:t xml:space="preserve"> – </w:t>
            </w:r>
            <w:r w:rsidRPr="00310435">
              <w:rPr>
                <w:rFonts w:ascii="Times New Roman" w:hAnsi="Times New Roman"/>
                <w:sz w:val="24"/>
                <w:szCs w:val="24"/>
              </w:rPr>
              <w:t>обучение пациента пользов</w:t>
            </w:r>
            <w:r w:rsidRPr="00310435">
              <w:rPr>
                <w:rFonts w:ascii="Times New Roman" w:hAnsi="Times New Roman"/>
                <w:sz w:val="24"/>
                <w:szCs w:val="24"/>
              </w:rPr>
              <w:t>а</w:t>
            </w:r>
            <w:r w:rsidRPr="00310435">
              <w:rPr>
                <w:rFonts w:ascii="Times New Roman" w:hAnsi="Times New Roman"/>
                <w:sz w:val="24"/>
                <w:szCs w:val="24"/>
              </w:rPr>
              <w:t>нию индивидуальным карманным ингалятором</w:t>
            </w:r>
            <w:r>
              <w:rPr>
                <w:rFonts w:ascii="Times New Roman" w:hAnsi="Times New Roman"/>
                <w:sz w:val="24"/>
                <w:szCs w:val="24"/>
              </w:rPr>
              <w:t>, использование современных ингалят</w:t>
            </w:r>
            <w:r>
              <w:rPr>
                <w:rFonts w:ascii="Times New Roman" w:hAnsi="Times New Roman"/>
                <w:sz w:val="24"/>
                <w:szCs w:val="24"/>
              </w:rPr>
              <w:t>о</w:t>
            </w:r>
            <w:r>
              <w:rPr>
                <w:rFonts w:ascii="Times New Roman" w:hAnsi="Times New Roman"/>
                <w:sz w:val="24"/>
                <w:szCs w:val="24"/>
              </w:rPr>
              <w:t xml:space="preserve">ров для введения лекарственных средств.  </w:t>
            </w:r>
          </w:p>
          <w:p w:rsidR="00844307" w:rsidRPr="001A3A63" w:rsidRDefault="00844307" w:rsidP="00095710">
            <w:pPr>
              <w:spacing w:after="0"/>
              <w:jc w:val="both"/>
              <w:rPr>
                <w:rFonts w:ascii="Times New Roman" w:hAnsi="Times New Roman"/>
                <w:b/>
                <w:bCs/>
                <w:sz w:val="24"/>
                <w:szCs w:val="24"/>
              </w:rPr>
            </w:pPr>
            <w:r>
              <w:rPr>
                <w:rFonts w:ascii="Times New Roman" w:hAnsi="Times New Roman"/>
                <w:sz w:val="24"/>
                <w:szCs w:val="24"/>
              </w:rPr>
              <w:t>2.</w:t>
            </w:r>
            <w:r w:rsidRPr="001A3A63">
              <w:rPr>
                <w:rFonts w:ascii="Times New Roman" w:hAnsi="Times New Roman"/>
                <w:sz w:val="24"/>
                <w:szCs w:val="24"/>
              </w:rPr>
              <w:t xml:space="preserve"> Расчет и разведение антибиотиков.</w:t>
            </w:r>
          </w:p>
        </w:tc>
        <w:tc>
          <w:tcPr>
            <w:tcW w:w="431" w:type="pct"/>
            <w:vAlign w:val="center"/>
          </w:tcPr>
          <w:p w:rsidR="00844307" w:rsidRDefault="00844307" w:rsidP="00095710">
            <w:pPr>
              <w:suppressAutoHyphens/>
              <w:spacing w:after="0"/>
              <w:jc w:val="center"/>
              <w:rPr>
                <w:rFonts w:ascii="Times New Roman" w:hAnsi="Times New Roman"/>
                <w:sz w:val="24"/>
                <w:szCs w:val="24"/>
              </w:rPr>
            </w:pPr>
            <w:r>
              <w:rPr>
                <w:rFonts w:ascii="Times New Roman" w:hAnsi="Times New Roman"/>
                <w:sz w:val="24"/>
                <w:szCs w:val="24"/>
              </w:rPr>
              <w:t>4</w:t>
            </w:r>
          </w:p>
        </w:tc>
        <w:tc>
          <w:tcPr>
            <w:tcW w:w="571" w:type="pct"/>
            <w:vMerge/>
          </w:tcPr>
          <w:p w:rsidR="00844307" w:rsidRPr="00EC5942" w:rsidRDefault="00844307" w:rsidP="00095710">
            <w:pPr>
              <w:spacing w:after="0"/>
              <w:rPr>
                <w:rFonts w:ascii="Times New Roman" w:hAnsi="Times New Roman"/>
                <w:b/>
                <w:i/>
                <w:sz w:val="24"/>
                <w:szCs w:val="24"/>
              </w:rPr>
            </w:pPr>
          </w:p>
        </w:tc>
      </w:tr>
      <w:tr w:rsidR="00844307" w:rsidRPr="00EC5942" w:rsidTr="000C3C53">
        <w:trPr>
          <w:trHeight w:val="316"/>
        </w:trPr>
        <w:tc>
          <w:tcPr>
            <w:tcW w:w="855" w:type="pct"/>
            <w:vMerge/>
          </w:tcPr>
          <w:p w:rsidR="00844307" w:rsidRDefault="00844307" w:rsidP="00095710">
            <w:pPr>
              <w:spacing w:after="0"/>
              <w:rPr>
                <w:rFonts w:ascii="Times New Roman" w:hAnsi="Times New Roman"/>
                <w:b/>
                <w:bCs/>
                <w:sz w:val="24"/>
                <w:szCs w:val="24"/>
              </w:rPr>
            </w:pPr>
          </w:p>
        </w:tc>
        <w:tc>
          <w:tcPr>
            <w:tcW w:w="3143" w:type="pct"/>
            <w:gridSpan w:val="4"/>
          </w:tcPr>
          <w:p w:rsidR="00844307" w:rsidRPr="001D2157" w:rsidRDefault="00844307" w:rsidP="00095710">
            <w:pPr>
              <w:spacing w:after="0"/>
              <w:jc w:val="both"/>
              <w:rPr>
                <w:rFonts w:ascii="Times New Roman" w:hAnsi="Times New Roman"/>
                <w:b/>
                <w:bCs/>
                <w:sz w:val="24"/>
                <w:szCs w:val="24"/>
              </w:rPr>
            </w:pPr>
            <w:r w:rsidRPr="001D2157">
              <w:rPr>
                <w:rFonts w:ascii="Times New Roman" w:hAnsi="Times New Roman"/>
                <w:b/>
                <w:bCs/>
                <w:sz w:val="24"/>
                <w:szCs w:val="24"/>
              </w:rPr>
              <w:t>Практическое занятие №10</w:t>
            </w:r>
          </w:p>
          <w:p w:rsidR="00844307" w:rsidRPr="006C3E94" w:rsidRDefault="00844307" w:rsidP="00095710">
            <w:pPr>
              <w:spacing w:after="0"/>
              <w:jc w:val="both"/>
              <w:rPr>
                <w:rFonts w:ascii="Times New Roman" w:hAnsi="Times New Roman"/>
                <w:bCs/>
                <w:sz w:val="24"/>
                <w:szCs w:val="24"/>
              </w:rPr>
            </w:pPr>
            <w:r w:rsidRPr="006C3E94">
              <w:rPr>
                <w:rFonts w:ascii="Times New Roman" w:hAnsi="Times New Roman"/>
                <w:bCs/>
                <w:sz w:val="24"/>
                <w:szCs w:val="24"/>
              </w:rPr>
              <w:t>Осуществление лечебно-диагностических процедур за пациентами с заболеваниями о</w:t>
            </w:r>
            <w:r w:rsidRPr="006C3E94">
              <w:rPr>
                <w:rFonts w:ascii="Times New Roman" w:hAnsi="Times New Roman"/>
                <w:bCs/>
                <w:sz w:val="24"/>
                <w:szCs w:val="24"/>
              </w:rPr>
              <w:t>р</w:t>
            </w:r>
            <w:r w:rsidRPr="006C3E94">
              <w:rPr>
                <w:rFonts w:ascii="Times New Roman" w:hAnsi="Times New Roman"/>
                <w:bCs/>
                <w:sz w:val="24"/>
                <w:szCs w:val="24"/>
              </w:rPr>
              <w:t>ганов дыхания.</w:t>
            </w:r>
          </w:p>
          <w:p w:rsidR="00844307" w:rsidRPr="001D2157" w:rsidRDefault="00844307" w:rsidP="00095710">
            <w:pPr>
              <w:spacing w:after="0"/>
              <w:jc w:val="both"/>
              <w:rPr>
                <w:rFonts w:ascii="Times New Roman" w:hAnsi="Times New Roman"/>
                <w:b/>
                <w:bCs/>
                <w:sz w:val="24"/>
                <w:szCs w:val="24"/>
              </w:rPr>
            </w:pPr>
            <w:r w:rsidRPr="001D2157">
              <w:rPr>
                <w:rFonts w:ascii="Times New Roman" w:hAnsi="Times New Roman"/>
                <w:b/>
                <w:bCs/>
                <w:sz w:val="24"/>
                <w:szCs w:val="24"/>
              </w:rPr>
              <w:t>Содержание:</w:t>
            </w:r>
          </w:p>
          <w:p w:rsidR="00844307" w:rsidRDefault="00844307" w:rsidP="00095710">
            <w:pPr>
              <w:spacing w:after="0"/>
              <w:jc w:val="both"/>
              <w:rPr>
                <w:rFonts w:ascii="Times New Roman" w:hAnsi="Times New Roman"/>
                <w:sz w:val="24"/>
                <w:szCs w:val="24"/>
              </w:rPr>
            </w:pPr>
            <w:r>
              <w:rPr>
                <w:rFonts w:ascii="Times New Roman" w:hAnsi="Times New Roman"/>
                <w:sz w:val="24"/>
                <w:szCs w:val="24"/>
              </w:rPr>
              <w:lastRenderedPageBreak/>
              <w:t xml:space="preserve">1.Выполнение </w:t>
            </w:r>
            <w:r w:rsidRPr="00310435">
              <w:rPr>
                <w:rFonts w:ascii="Times New Roman" w:hAnsi="Times New Roman"/>
                <w:sz w:val="24"/>
                <w:szCs w:val="24"/>
              </w:rPr>
              <w:t>лечебных процедур</w:t>
            </w:r>
            <w:r>
              <w:rPr>
                <w:rFonts w:ascii="Times New Roman" w:hAnsi="Times New Roman"/>
                <w:sz w:val="24"/>
                <w:szCs w:val="24"/>
              </w:rPr>
              <w:t xml:space="preserve"> – о</w:t>
            </w:r>
            <w:r w:rsidRPr="00310435">
              <w:rPr>
                <w:rFonts w:ascii="Times New Roman" w:hAnsi="Times New Roman"/>
                <w:sz w:val="24"/>
                <w:szCs w:val="24"/>
              </w:rPr>
              <w:t>ксигенотерапия различными способами</w:t>
            </w:r>
            <w:r>
              <w:rPr>
                <w:rFonts w:ascii="Times New Roman" w:hAnsi="Times New Roman"/>
                <w:sz w:val="24"/>
                <w:szCs w:val="24"/>
              </w:rPr>
              <w:t>.</w:t>
            </w:r>
          </w:p>
          <w:p w:rsidR="00844307" w:rsidRPr="00973BE7" w:rsidRDefault="00844307" w:rsidP="00095710">
            <w:pPr>
              <w:spacing w:after="0"/>
              <w:jc w:val="both"/>
              <w:rPr>
                <w:rFonts w:ascii="Times New Roman" w:hAnsi="Times New Roman"/>
                <w:sz w:val="24"/>
                <w:szCs w:val="24"/>
              </w:rPr>
            </w:pPr>
            <w:r>
              <w:rPr>
                <w:rFonts w:ascii="Times New Roman" w:hAnsi="Times New Roman"/>
                <w:sz w:val="24"/>
                <w:szCs w:val="24"/>
              </w:rPr>
              <w:t>2.</w:t>
            </w:r>
            <w:r w:rsidRPr="008938DB">
              <w:rPr>
                <w:rFonts w:ascii="Times New Roman" w:hAnsi="Times New Roman"/>
                <w:sz w:val="24"/>
                <w:szCs w:val="24"/>
              </w:rPr>
              <w:t xml:space="preserve"> </w:t>
            </w:r>
            <w:proofErr w:type="spellStart"/>
            <w:r w:rsidRPr="008938DB">
              <w:rPr>
                <w:rFonts w:ascii="Times New Roman" w:hAnsi="Times New Roman"/>
                <w:sz w:val="24"/>
                <w:szCs w:val="24"/>
              </w:rPr>
              <w:t>Ассистирование</w:t>
            </w:r>
            <w:proofErr w:type="spellEnd"/>
            <w:r w:rsidRPr="008938DB">
              <w:rPr>
                <w:rFonts w:ascii="Times New Roman" w:hAnsi="Times New Roman"/>
                <w:sz w:val="24"/>
                <w:szCs w:val="24"/>
              </w:rPr>
              <w:t xml:space="preserve"> врачу при плевральной пункции. Особенности ухода за гериатрич</w:t>
            </w:r>
            <w:r w:rsidRPr="008938DB">
              <w:rPr>
                <w:rFonts w:ascii="Times New Roman" w:hAnsi="Times New Roman"/>
                <w:sz w:val="24"/>
                <w:szCs w:val="24"/>
              </w:rPr>
              <w:t>е</w:t>
            </w:r>
            <w:r w:rsidRPr="008938DB">
              <w:rPr>
                <w:rFonts w:ascii="Times New Roman" w:hAnsi="Times New Roman"/>
                <w:sz w:val="24"/>
                <w:szCs w:val="24"/>
              </w:rPr>
              <w:t>скими пациентами при заболеваниях дыхательной системы, применени</w:t>
            </w:r>
            <w:r>
              <w:rPr>
                <w:rFonts w:ascii="Times New Roman" w:hAnsi="Times New Roman"/>
                <w:sz w:val="24"/>
                <w:szCs w:val="24"/>
              </w:rPr>
              <w:t xml:space="preserve">е </w:t>
            </w:r>
            <w:r w:rsidRPr="008938DB">
              <w:rPr>
                <w:rFonts w:ascii="Times New Roman" w:hAnsi="Times New Roman"/>
                <w:sz w:val="24"/>
                <w:szCs w:val="24"/>
              </w:rPr>
              <w:t>постурального (позиционного) дренажа</w:t>
            </w:r>
          </w:p>
        </w:tc>
        <w:tc>
          <w:tcPr>
            <w:tcW w:w="431" w:type="pct"/>
            <w:vAlign w:val="center"/>
          </w:tcPr>
          <w:p w:rsidR="00844307" w:rsidRDefault="00844307" w:rsidP="00095710">
            <w:pPr>
              <w:suppressAutoHyphens/>
              <w:spacing w:after="0"/>
              <w:jc w:val="center"/>
              <w:rPr>
                <w:rFonts w:ascii="Times New Roman" w:hAnsi="Times New Roman"/>
                <w:sz w:val="24"/>
                <w:szCs w:val="24"/>
              </w:rPr>
            </w:pPr>
            <w:r>
              <w:rPr>
                <w:rFonts w:ascii="Times New Roman" w:hAnsi="Times New Roman"/>
                <w:sz w:val="24"/>
                <w:szCs w:val="24"/>
              </w:rPr>
              <w:lastRenderedPageBreak/>
              <w:t>4</w:t>
            </w:r>
          </w:p>
        </w:tc>
        <w:tc>
          <w:tcPr>
            <w:tcW w:w="571" w:type="pct"/>
            <w:vMerge/>
          </w:tcPr>
          <w:p w:rsidR="00844307" w:rsidRPr="00EC5942" w:rsidRDefault="00844307" w:rsidP="00095710">
            <w:pPr>
              <w:spacing w:after="0"/>
              <w:rPr>
                <w:rFonts w:ascii="Times New Roman" w:hAnsi="Times New Roman"/>
                <w:b/>
                <w:i/>
                <w:sz w:val="24"/>
                <w:szCs w:val="24"/>
              </w:rPr>
            </w:pPr>
          </w:p>
        </w:tc>
      </w:tr>
      <w:tr w:rsidR="00844307" w:rsidRPr="00EC5942" w:rsidTr="000C3C53">
        <w:trPr>
          <w:trHeight w:val="270"/>
        </w:trPr>
        <w:tc>
          <w:tcPr>
            <w:tcW w:w="855" w:type="pct"/>
            <w:vMerge w:val="restart"/>
          </w:tcPr>
          <w:p w:rsidR="00844307" w:rsidRPr="008938DB" w:rsidRDefault="00615CE9" w:rsidP="00095710">
            <w:pPr>
              <w:spacing w:after="0"/>
              <w:rPr>
                <w:rFonts w:ascii="Times New Roman" w:hAnsi="Times New Roman"/>
                <w:b/>
                <w:bCs/>
                <w:sz w:val="24"/>
                <w:szCs w:val="24"/>
              </w:rPr>
            </w:pPr>
            <w:r>
              <w:rPr>
                <w:rFonts w:ascii="Times New Roman" w:hAnsi="Times New Roman"/>
                <w:b/>
                <w:bCs/>
                <w:sz w:val="24"/>
                <w:szCs w:val="24"/>
              </w:rPr>
              <w:lastRenderedPageBreak/>
              <w:t>Тема 2.3</w:t>
            </w:r>
            <w:r w:rsidR="00844307" w:rsidRPr="008938DB">
              <w:rPr>
                <w:rFonts w:ascii="Times New Roman" w:hAnsi="Times New Roman"/>
                <w:b/>
                <w:bCs/>
                <w:sz w:val="24"/>
                <w:szCs w:val="24"/>
              </w:rPr>
              <w:t>.</w:t>
            </w:r>
          </w:p>
          <w:p w:rsidR="00844307" w:rsidRDefault="00844307" w:rsidP="00095710">
            <w:pPr>
              <w:spacing w:after="0"/>
              <w:rPr>
                <w:rFonts w:ascii="Times New Roman" w:hAnsi="Times New Roman"/>
                <w:b/>
                <w:bCs/>
                <w:sz w:val="24"/>
                <w:szCs w:val="24"/>
              </w:rPr>
            </w:pPr>
            <w:r w:rsidRPr="008938DB">
              <w:rPr>
                <w:rFonts w:ascii="Times New Roman" w:hAnsi="Times New Roman"/>
                <w:b/>
                <w:bCs/>
                <w:sz w:val="24"/>
                <w:szCs w:val="24"/>
              </w:rPr>
              <w:t xml:space="preserve">Сестринский уход при заболеваниях </w:t>
            </w:r>
            <w:proofErr w:type="gramStart"/>
            <w:r w:rsidRPr="008938DB">
              <w:rPr>
                <w:rFonts w:ascii="Times New Roman" w:hAnsi="Times New Roman"/>
                <w:b/>
                <w:bCs/>
                <w:sz w:val="24"/>
                <w:szCs w:val="24"/>
              </w:rPr>
              <w:t>сердечно-сосудистой</w:t>
            </w:r>
            <w:proofErr w:type="gramEnd"/>
            <w:r w:rsidRPr="008938DB">
              <w:rPr>
                <w:rFonts w:ascii="Times New Roman" w:hAnsi="Times New Roman"/>
                <w:b/>
                <w:bCs/>
                <w:sz w:val="24"/>
                <w:szCs w:val="24"/>
              </w:rPr>
              <w:t xml:space="preserve"> системы</w:t>
            </w:r>
          </w:p>
        </w:tc>
        <w:tc>
          <w:tcPr>
            <w:tcW w:w="3143" w:type="pct"/>
            <w:gridSpan w:val="4"/>
          </w:tcPr>
          <w:p w:rsidR="00844307" w:rsidRPr="001A3A63" w:rsidRDefault="00844307" w:rsidP="00095710">
            <w:pPr>
              <w:spacing w:after="0"/>
              <w:jc w:val="both"/>
              <w:rPr>
                <w:rFonts w:ascii="Times New Roman" w:hAnsi="Times New Roman"/>
                <w:b/>
                <w:bCs/>
                <w:sz w:val="24"/>
                <w:szCs w:val="24"/>
              </w:rPr>
            </w:pPr>
            <w:r w:rsidRPr="00D713D1">
              <w:rPr>
                <w:rFonts w:ascii="Times New Roman" w:hAnsi="Times New Roman"/>
                <w:b/>
                <w:bCs/>
                <w:sz w:val="24"/>
                <w:szCs w:val="24"/>
              </w:rPr>
              <w:t>Содержание учебного материала</w:t>
            </w:r>
            <w:r w:rsidR="00B0430F">
              <w:rPr>
                <w:rFonts w:ascii="Times New Roman" w:hAnsi="Times New Roman"/>
                <w:b/>
                <w:bCs/>
                <w:sz w:val="24"/>
                <w:szCs w:val="24"/>
              </w:rPr>
              <w:t>:</w:t>
            </w:r>
          </w:p>
        </w:tc>
        <w:tc>
          <w:tcPr>
            <w:tcW w:w="431" w:type="pct"/>
            <w:vAlign w:val="center"/>
          </w:tcPr>
          <w:p w:rsidR="00844307" w:rsidRPr="00B0430F" w:rsidRDefault="00844307" w:rsidP="00095710">
            <w:pPr>
              <w:suppressAutoHyphens/>
              <w:spacing w:after="0"/>
              <w:jc w:val="center"/>
              <w:rPr>
                <w:rFonts w:ascii="Times New Roman" w:hAnsi="Times New Roman"/>
                <w:b/>
                <w:sz w:val="24"/>
                <w:szCs w:val="24"/>
              </w:rPr>
            </w:pPr>
            <w:r w:rsidRPr="00B0430F">
              <w:rPr>
                <w:rFonts w:ascii="Times New Roman" w:hAnsi="Times New Roman"/>
                <w:b/>
                <w:sz w:val="24"/>
                <w:szCs w:val="24"/>
              </w:rPr>
              <w:t>32</w:t>
            </w:r>
          </w:p>
        </w:tc>
        <w:tc>
          <w:tcPr>
            <w:tcW w:w="571" w:type="pct"/>
          </w:tcPr>
          <w:p w:rsidR="00844307" w:rsidRPr="00EC5942" w:rsidRDefault="00844307" w:rsidP="00095710">
            <w:pPr>
              <w:spacing w:after="0"/>
              <w:rPr>
                <w:rFonts w:ascii="Times New Roman" w:hAnsi="Times New Roman"/>
                <w:b/>
                <w:i/>
                <w:sz w:val="24"/>
                <w:szCs w:val="24"/>
              </w:rPr>
            </w:pPr>
          </w:p>
        </w:tc>
      </w:tr>
      <w:tr w:rsidR="00844307" w:rsidRPr="00EC5942" w:rsidTr="000C3C53">
        <w:trPr>
          <w:trHeight w:val="1305"/>
        </w:trPr>
        <w:tc>
          <w:tcPr>
            <w:tcW w:w="855" w:type="pct"/>
            <w:vMerge/>
          </w:tcPr>
          <w:p w:rsidR="00844307" w:rsidRDefault="00844307" w:rsidP="00095710">
            <w:pPr>
              <w:spacing w:after="0"/>
              <w:rPr>
                <w:rFonts w:ascii="Times New Roman" w:hAnsi="Times New Roman"/>
                <w:b/>
                <w:bCs/>
                <w:sz w:val="24"/>
                <w:szCs w:val="24"/>
              </w:rPr>
            </w:pPr>
          </w:p>
        </w:tc>
        <w:tc>
          <w:tcPr>
            <w:tcW w:w="3143" w:type="pct"/>
            <w:gridSpan w:val="4"/>
          </w:tcPr>
          <w:p w:rsidR="00844307" w:rsidRPr="008938DB" w:rsidRDefault="00844307" w:rsidP="00095710">
            <w:pPr>
              <w:spacing w:after="0"/>
              <w:jc w:val="both"/>
              <w:rPr>
                <w:rFonts w:ascii="Times New Roman" w:hAnsi="Times New Roman"/>
                <w:sz w:val="24"/>
                <w:szCs w:val="24"/>
              </w:rPr>
            </w:pPr>
            <w:r w:rsidRPr="008938DB">
              <w:rPr>
                <w:rFonts w:ascii="Times New Roman" w:hAnsi="Times New Roman"/>
                <w:sz w:val="24"/>
                <w:szCs w:val="24"/>
              </w:rPr>
              <w:t>1. Причины и способствующие факторы. Клинические проявления, проблемы пациента (боли в области сердца, головные боли, сердцебиение и перебои в сердце, кашель сухой и влажный, одышка, удушье и т.д.), возможные осложнения.</w:t>
            </w:r>
          </w:p>
          <w:p w:rsidR="00844307" w:rsidRPr="008938DB" w:rsidRDefault="00844307" w:rsidP="00095710">
            <w:pPr>
              <w:spacing w:after="0"/>
              <w:jc w:val="both"/>
              <w:rPr>
                <w:rFonts w:ascii="Times New Roman" w:hAnsi="Times New Roman"/>
                <w:sz w:val="24"/>
                <w:szCs w:val="24"/>
              </w:rPr>
            </w:pPr>
            <w:r w:rsidRPr="008938DB">
              <w:rPr>
                <w:rFonts w:ascii="Times New Roman" w:hAnsi="Times New Roman"/>
                <w:sz w:val="24"/>
                <w:szCs w:val="24"/>
              </w:rPr>
              <w:t xml:space="preserve">2.Методы диагностики заболеваний </w:t>
            </w:r>
            <w:proofErr w:type="gramStart"/>
            <w:r w:rsidRPr="008938DB">
              <w:rPr>
                <w:rFonts w:ascii="Times New Roman" w:hAnsi="Times New Roman"/>
                <w:sz w:val="24"/>
                <w:szCs w:val="24"/>
              </w:rPr>
              <w:t>сердечно-сосудистой</w:t>
            </w:r>
            <w:proofErr w:type="gramEnd"/>
            <w:r w:rsidRPr="008938DB">
              <w:rPr>
                <w:rFonts w:ascii="Times New Roman" w:hAnsi="Times New Roman"/>
                <w:sz w:val="24"/>
                <w:szCs w:val="24"/>
              </w:rPr>
              <w:t xml:space="preserve"> системы (измерение артер</w:t>
            </w:r>
            <w:r w:rsidRPr="008938DB">
              <w:rPr>
                <w:rFonts w:ascii="Times New Roman" w:hAnsi="Times New Roman"/>
                <w:sz w:val="24"/>
                <w:szCs w:val="24"/>
              </w:rPr>
              <w:t>и</w:t>
            </w:r>
            <w:r w:rsidRPr="008938DB">
              <w:rPr>
                <w:rFonts w:ascii="Times New Roman" w:hAnsi="Times New Roman"/>
                <w:sz w:val="24"/>
                <w:szCs w:val="24"/>
              </w:rPr>
              <w:t>ального давления, исследование пульса, определение отеков и контроля их динамики (определение суточного диуреза), ЭКГ и т.д.)</w:t>
            </w:r>
          </w:p>
          <w:p w:rsidR="00844307" w:rsidRPr="008938DB" w:rsidRDefault="00844307" w:rsidP="00095710">
            <w:pPr>
              <w:spacing w:after="0"/>
              <w:jc w:val="both"/>
              <w:rPr>
                <w:rFonts w:ascii="Times New Roman" w:hAnsi="Times New Roman"/>
                <w:sz w:val="24"/>
                <w:szCs w:val="24"/>
              </w:rPr>
            </w:pPr>
            <w:r w:rsidRPr="008938DB">
              <w:rPr>
                <w:rFonts w:ascii="Times New Roman" w:hAnsi="Times New Roman"/>
                <w:sz w:val="24"/>
                <w:szCs w:val="24"/>
              </w:rPr>
              <w:t xml:space="preserve">3.Порядок и правила применения лекарственных средств при </w:t>
            </w:r>
            <w:proofErr w:type="gramStart"/>
            <w:r w:rsidRPr="008938DB">
              <w:rPr>
                <w:rFonts w:ascii="Times New Roman" w:hAnsi="Times New Roman"/>
                <w:sz w:val="24"/>
                <w:szCs w:val="24"/>
              </w:rPr>
              <w:t>сердечно-сосудистых</w:t>
            </w:r>
            <w:proofErr w:type="gramEnd"/>
            <w:r w:rsidRPr="008938DB">
              <w:rPr>
                <w:rFonts w:ascii="Times New Roman" w:hAnsi="Times New Roman"/>
                <w:sz w:val="24"/>
                <w:szCs w:val="24"/>
              </w:rPr>
              <w:t xml:space="preserve"> з</w:t>
            </w:r>
            <w:r w:rsidRPr="008938DB">
              <w:rPr>
                <w:rFonts w:ascii="Times New Roman" w:hAnsi="Times New Roman"/>
                <w:sz w:val="24"/>
                <w:szCs w:val="24"/>
              </w:rPr>
              <w:t>а</w:t>
            </w:r>
            <w:r w:rsidRPr="008938DB">
              <w:rPr>
                <w:rFonts w:ascii="Times New Roman" w:hAnsi="Times New Roman"/>
                <w:sz w:val="24"/>
                <w:szCs w:val="24"/>
              </w:rPr>
              <w:t>болеваниях.</w:t>
            </w:r>
          </w:p>
          <w:p w:rsidR="00844307" w:rsidRPr="00D713D1" w:rsidRDefault="00844307" w:rsidP="00095710">
            <w:pPr>
              <w:spacing w:after="0"/>
              <w:jc w:val="both"/>
              <w:rPr>
                <w:rFonts w:ascii="Times New Roman" w:hAnsi="Times New Roman"/>
                <w:b/>
                <w:bCs/>
                <w:sz w:val="24"/>
                <w:szCs w:val="24"/>
              </w:rPr>
            </w:pPr>
            <w:r w:rsidRPr="008938DB">
              <w:rPr>
                <w:rFonts w:ascii="Times New Roman" w:hAnsi="Times New Roman"/>
                <w:sz w:val="24"/>
                <w:szCs w:val="24"/>
              </w:rPr>
              <w:t>4.Особенности лечебного питания.</w:t>
            </w:r>
          </w:p>
        </w:tc>
        <w:tc>
          <w:tcPr>
            <w:tcW w:w="431" w:type="pct"/>
            <w:vAlign w:val="center"/>
          </w:tcPr>
          <w:p w:rsidR="00844307" w:rsidRDefault="00844307" w:rsidP="00095710">
            <w:pPr>
              <w:suppressAutoHyphens/>
              <w:spacing w:after="0"/>
              <w:jc w:val="center"/>
              <w:rPr>
                <w:rFonts w:ascii="Times New Roman" w:hAnsi="Times New Roman"/>
                <w:sz w:val="24"/>
                <w:szCs w:val="24"/>
              </w:rPr>
            </w:pPr>
            <w:r>
              <w:rPr>
                <w:rFonts w:ascii="Times New Roman" w:hAnsi="Times New Roman"/>
                <w:sz w:val="24"/>
                <w:szCs w:val="24"/>
              </w:rPr>
              <w:t>2</w:t>
            </w:r>
          </w:p>
        </w:tc>
        <w:tc>
          <w:tcPr>
            <w:tcW w:w="571" w:type="pct"/>
            <w:vMerge w:val="restart"/>
          </w:tcPr>
          <w:p w:rsidR="00B0430F" w:rsidRPr="00B0430F" w:rsidRDefault="00B0430F" w:rsidP="00B0430F">
            <w:pPr>
              <w:spacing w:after="0"/>
              <w:rPr>
                <w:rFonts w:ascii="Times New Roman" w:hAnsi="Times New Roman"/>
                <w:sz w:val="24"/>
                <w:szCs w:val="24"/>
              </w:rPr>
            </w:pPr>
            <w:r w:rsidRPr="00B0430F">
              <w:rPr>
                <w:rFonts w:ascii="Times New Roman" w:hAnsi="Times New Roman"/>
                <w:sz w:val="24"/>
                <w:szCs w:val="24"/>
              </w:rPr>
              <w:t>ОК.1-9</w:t>
            </w:r>
          </w:p>
          <w:p w:rsidR="00B0430F" w:rsidRPr="00B0430F" w:rsidRDefault="00B0430F" w:rsidP="00B0430F">
            <w:pPr>
              <w:spacing w:after="0"/>
              <w:rPr>
                <w:rFonts w:ascii="Times New Roman" w:hAnsi="Times New Roman"/>
                <w:sz w:val="24"/>
                <w:szCs w:val="24"/>
              </w:rPr>
            </w:pPr>
            <w:r w:rsidRPr="00B0430F">
              <w:rPr>
                <w:rFonts w:ascii="Times New Roman" w:hAnsi="Times New Roman"/>
                <w:sz w:val="24"/>
                <w:szCs w:val="24"/>
              </w:rPr>
              <w:t>ВД 4</w:t>
            </w:r>
          </w:p>
          <w:p w:rsidR="00B0430F" w:rsidRPr="00B0430F" w:rsidRDefault="00B0430F" w:rsidP="00B0430F">
            <w:pPr>
              <w:spacing w:after="0"/>
              <w:rPr>
                <w:rFonts w:ascii="Times New Roman" w:hAnsi="Times New Roman"/>
                <w:sz w:val="24"/>
                <w:szCs w:val="24"/>
              </w:rPr>
            </w:pPr>
            <w:r w:rsidRPr="00B0430F">
              <w:rPr>
                <w:rFonts w:ascii="Times New Roman" w:hAnsi="Times New Roman"/>
                <w:sz w:val="24"/>
                <w:szCs w:val="24"/>
              </w:rPr>
              <w:t>ПК 4.1-4.6</w:t>
            </w:r>
          </w:p>
          <w:p w:rsidR="00B0430F" w:rsidRPr="00B0430F" w:rsidRDefault="00B0430F" w:rsidP="00B0430F">
            <w:pPr>
              <w:spacing w:after="0"/>
              <w:rPr>
                <w:rFonts w:ascii="Times New Roman" w:hAnsi="Times New Roman"/>
                <w:sz w:val="24"/>
                <w:szCs w:val="24"/>
              </w:rPr>
            </w:pPr>
            <w:r w:rsidRPr="00B0430F">
              <w:rPr>
                <w:rFonts w:ascii="Times New Roman" w:hAnsi="Times New Roman"/>
                <w:sz w:val="24"/>
                <w:szCs w:val="24"/>
              </w:rPr>
              <w:t>ЛР10, ЛР14,ЛР15, ЛР16,ЛР19,</w:t>
            </w:r>
          </w:p>
          <w:p w:rsidR="00844307" w:rsidRPr="00EC5942" w:rsidRDefault="00B0430F" w:rsidP="00B0430F">
            <w:pPr>
              <w:spacing w:after="0"/>
              <w:rPr>
                <w:rFonts w:ascii="Times New Roman" w:hAnsi="Times New Roman"/>
                <w:b/>
                <w:i/>
                <w:sz w:val="24"/>
                <w:szCs w:val="24"/>
              </w:rPr>
            </w:pPr>
            <w:r w:rsidRPr="00B0430F">
              <w:rPr>
                <w:rFonts w:ascii="Times New Roman" w:hAnsi="Times New Roman"/>
                <w:sz w:val="24"/>
                <w:szCs w:val="24"/>
              </w:rPr>
              <w:t>ЛР20, ЛР21,ЛР22</w:t>
            </w:r>
          </w:p>
        </w:tc>
      </w:tr>
      <w:tr w:rsidR="00844307" w:rsidRPr="00EC5942" w:rsidTr="000C3C53">
        <w:trPr>
          <w:trHeight w:val="1305"/>
        </w:trPr>
        <w:tc>
          <w:tcPr>
            <w:tcW w:w="855" w:type="pct"/>
            <w:vMerge/>
          </w:tcPr>
          <w:p w:rsidR="00844307" w:rsidRDefault="00844307" w:rsidP="00095710">
            <w:pPr>
              <w:spacing w:after="0"/>
              <w:rPr>
                <w:rFonts w:ascii="Times New Roman" w:hAnsi="Times New Roman"/>
                <w:b/>
                <w:bCs/>
                <w:sz w:val="24"/>
                <w:szCs w:val="24"/>
              </w:rPr>
            </w:pPr>
          </w:p>
        </w:tc>
        <w:tc>
          <w:tcPr>
            <w:tcW w:w="3143" w:type="pct"/>
            <w:gridSpan w:val="4"/>
          </w:tcPr>
          <w:p w:rsidR="00844307" w:rsidRPr="008938DB" w:rsidRDefault="00844307" w:rsidP="00095710">
            <w:pPr>
              <w:spacing w:after="0"/>
              <w:jc w:val="both"/>
              <w:rPr>
                <w:rFonts w:ascii="Times New Roman" w:hAnsi="Times New Roman"/>
                <w:sz w:val="24"/>
                <w:szCs w:val="24"/>
              </w:rPr>
            </w:pPr>
            <w:r w:rsidRPr="008938DB">
              <w:rPr>
                <w:rFonts w:ascii="Times New Roman" w:hAnsi="Times New Roman"/>
                <w:sz w:val="24"/>
                <w:szCs w:val="24"/>
              </w:rPr>
              <w:t>1.  Ревматизм. Причины и способствующие факторы. Клинические проявления, пробл</w:t>
            </w:r>
            <w:r w:rsidRPr="008938DB">
              <w:rPr>
                <w:rFonts w:ascii="Times New Roman" w:hAnsi="Times New Roman"/>
                <w:sz w:val="24"/>
                <w:szCs w:val="24"/>
              </w:rPr>
              <w:t>е</w:t>
            </w:r>
            <w:r w:rsidRPr="008938DB">
              <w:rPr>
                <w:rFonts w:ascii="Times New Roman" w:hAnsi="Times New Roman"/>
                <w:sz w:val="24"/>
                <w:szCs w:val="24"/>
              </w:rPr>
              <w:t>мы пациента, возможные осложнения.</w:t>
            </w:r>
          </w:p>
          <w:p w:rsidR="00844307" w:rsidRPr="008938DB" w:rsidRDefault="00844307" w:rsidP="00095710">
            <w:pPr>
              <w:spacing w:after="0"/>
              <w:jc w:val="both"/>
              <w:rPr>
                <w:rFonts w:ascii="Times New Roman" w:hAnsi="Times New Roman"/>
                <w:sz w:val="24"/>
                <w:szCs w:val="24"/>
              </w:rPr>
            </w:pPr>
            <w:r w:rsidRPr="008938DB">
              <w:rPr>
                <w:rFonts w:ascii="Times New Roman" w:hAnsi="Times New Roman"/>
                <w:sz w:val="24"/>
                <w:szCs w:val="24"/>
              </w:rPr>
              <w:t xml:space="preserve">2.Методы диагностики ревматизма </w:t>
            </w:r>
          </w:p>
          <w:p w:rsidR="00844307" w:rsidRPr="008938DB" w:rsidRDefault="00844307" w:rsidP="00095710">
            <w:pPr>
              <w:spacing w:after="0"/>
              <w:jc w:val="both"/>
              <w:rPr>
                <w:rFonts w:ascii="Times New Roman" w:hAnsi="Times New Roman"/>
                <w:sz w:val="24"/>
                <w:szCs w:val="24"/>
              </w:rPr>
            </w:pPr>
            <w:r w:rsidRPr="008938DB">
              <w:rPr>
                <w:rFonts w:ascii="Times New Roman" w:hAnsi="Times New Roman"/>
                <w:sz w:val="24"/>
                <w:szCs w:val="24"/>
              </w:rPr>
              <w:t>3. Особенности сестринского ухода за пациентами с ревматизмом.</w:t>
            </w:r>
          </w:p>
          <w:p w:rsidR="00844307" w:rsidRPr="008938DB" w:rsidRDefault="00844307" w:rsidP="00095710">
            <w:pPr>
              <w:spacing w:after="0"/>
              <w:jc w:val="both"/>
              <w:rPr>
                <w:rFonts w:ascii="Times New Roman" w:hAnsi="Times New Roman"/>
                <w:sz w:val="24"/>
                <w:szCs w:val="24"/>
              </w:rPr>
            </w:pPr>
            <w:r w:rsidRPr="008938DB">
              <w:rPr>
                <w:rFonts w:ascii="Times New Roman" w:hAnsi="Times New Roman"/>
                <w:sz w:val="24"/>
                <w:szCs w:val="24"/>
              </w:rPr>
              <w:t>4.Применения лекарственных сре</w:t>
            </w:r>
            <w:proofErr w:type="gramStart"/>
            <w:r w:rsidRPr="008938DB">
              <w:rPr>
                <w:rFonts w:ascii="Times New Roman" w:hAnsi="Times New Roman"/>
                <w:sz w:val="24"/>
                <w:szCs w:val="24"/>
              </w:rPr>
              <w:t>дств пр</w:t>
            </w:r>
            <w:proofErr w:type="gramEnd"/>
            <w:r w:rsidRPr="008938DB">
              <w:rPr>
                <w:rFonts w:ascii="Times New Roman" w:hAnsi="Times New Roman"/>
                <w:sz w:val="24"/>
                <w:szCs w:val="24"/>
              </w:rPr>
              <w:t>и ревматизме.</w:t>
            </w:r>
          </w:p>
        </w:tc>
        <w:tc>
          <w:tcPr>
            <w:tcW w:w="431" w:type="pct"/>
            <w:vAlign w:val="center"/>
          </w:tcPr>
          <w:p w:rsidR="00844307" w:rsidRDefault="00844307" w:rsidP="00095710">
            <w:pPr>
              <w:suppressAutoHyphens/>
              <w:spacing w:after="0"/>
              <w:jc w:val="center"/>
              <w:rPr>
                <w:rFonts w:ascii="Times New Roman" w:hAnsi="Times New Roman"/>
                <w:sz w:val="24"/>
                <w:szCs w:val="24"/>
              </w:rPr>
            </w:pPr>
            <w:r>
              <w:rPr>
                <w:rFonts w:ascii="Times New Roman" w:hAnsi="Times New Roman"/>
                <w:sz w:val="24"/>
                <w:szCs w:val="24"/>
              </w:rPr>
              <w:t>2</w:t>
            </w:r>
          </w:p>
        </w:tc>
        <w:tc>
          <w:tcPr>
            <w:tcW w:w="571" w:type="pct"/>
            <w:vMerge/>
          </w:tcPr>
          <w:p w:rsidR="00844307" w:rsidRPr="00EC5942" w:rsidRDefault="00844307" w:rsidP="00095710">
            <w:pPr>
              <w:spacing w:after="0"/>
              <w:rPr>
                <w:rFonts w:ascii="Times New Roman" w:hAnsi="Times New Roman"/>
                <w:b/>
                <w:i/>
                <w:sz w:val="24"/>
                <w:szCs w:val="24"/>
              </w:rPr>
            </w:pPr>
          </w:p>
        </w:tc>
      </w:tr>
      <w:tr w:rsidR="00844307" w:rsidRPr="00EC5942" w:rsidTr="000C3C53">
        <w:trPr>
          <w:trHeight w:val="1305"/>
        </w:trPr>
        <w:tc>
          <w:tcPr>
            <w:tcW w:w="855" w:type="pct"/>
            <w:vMerge/>
          </w:tcPr>
          <w:p w:rsidR="00844307" w:rsidRDefault="00844307" w:rsidP="00095710">
            <w:pPr>
              <w:spacing w:after="0"/>
              <w:rPr>
                <w:rFonts w:ascii="Times New Roman" w:hAnsi="Times New Roman"/>
                <w:b/>
                <w:bCs/>
                <w:sz w:val="24"/>
                <w:szCs w:val="24"/>
              </w:rPr>
            </w:pPr>
          </w:p>
        </w:tc>
        <w:tc>
          <w:tcPr>
            <w:tcW w:w="3143" w:type="pct"/>
            <w:gridSpan w:val="4"/>
          </w:tcPr>
          <w:p w:rsidR="00844307" w:rsidRPr="008938DB" w:rsidRDefault="00844307" w:rsidP="00095710">
            <w:pPr>
              <w:spacing w:after="0"/>
              <w:jc w:val="both"/>
              <w:rPr>
                <w:rFonts w:ascii="Times New Roman" w:hAnsi="Times New Roman"/>
                <w:sz w:val="24"/>
                <w:szCs w:val="24"/>
              </w:rPr>
            </w:pPr>
            <w:r w:rsidRPr="008938DB">
              <w:rPr>
                <w:rFonts w:ascii="Times New Roman" w:hAnsi="Times New Roman"/>
                <w:sz w:val="24"/>
                <w:szCs w:val="24"/>
              </w:rPr>
              <w:t>1. Гипертоническая болезнь. Причины и способствующие факторы. Клинические пр</w:t>
            </w:r>
            <w:r w:rsidRPr="008938DB">
              <w:rPr>
                <w:rFonts w:ascii="Times New Roman" w:hAnsi="Times New Roman"/>
                <w:sz w:val="24"/>
                <w:szCs w:val="24"/>
              </w:rPr>
              <w:t>о</w:t>
            </w:r>
            <w:r w:rsidRPr="008938DB">
              <w:rPr>
                <w:rFonts w:ascii="Times New Roman" w:hAnsi="Times New Roman"/>
                <w:sz w:val="24"/>
                <w:szCs w:val="24"/>
              </w:rPr>
              <w:t>явления, проблемы пациента, возможные осложнения.</w:t>
            </w:r>
          </w:p>
          <w:p w:rsidR="00844307" w:rsidRPr="008938DB" w:rsidRDefault="00844307" w:rsidP="00095710">
            <w:pPr>
              <w:spacing w:after="0"/>
              <w:jc w:val="both"/>
              <w:rPr>
                <w:rFonts w:ascii="Times New Roman" w:hAnsi="Times New Roman"/>
                <w:sz w:val="24"/>
                <w:szCs w:val="24"/>
              </w:rPr>
            </w:pPr>
            <w:r w:rsidRPr="008938DB">
              <w:rPr>
                <w:rFonts w:ascii="Times New Roman" w:hAnsi="Times New Roman"/>
                <w:sz w:val="24"/>
                <w:szCs w:val="24"/>
              </w:rPr>
              <w:t>2.Методы диагностики гипертонической болезни.</w:t>
            </w:r>
          </w:p>
          <w:p w:rsidR="00844307" w:rsidRPr="008938DB" w:rsidRDefault="00844307" w:rsidP="00095710">
            <w:pPr>
              <w:spacing w:after="0"/>
              <w:jc w:val="both"/>
              <w:rPr>
                <w:rFonts w:ascii="Times New Roman" w:hAnsi="Times New Roman"/>
                <w:sz w:val="24"/>
                <w:szCs w:val="24"/>
              </w:rPr>
            </w:pPr>
            <w:r w:rsidRPr="008938DB">
              <w:rPr>
                <w:rFonts w:ascii="Times New Roman" w:hAnsi="Times New Roman"/>
                <w:sz w:val="24"/>
                <w:szCs w:val="24"/>
              </w:rPr>
              <w:t>3. Особенности сестринского ухода за пациентами с гипертонической болезнью.</w:t>
            </w:r>
          </w:p>
          <w:p w:rsidR="00844307" w:rsidRPr="008938DB" w:rsidRDefault="00844307" w:rsidP="00095710">
            <w:pPr>
              <w:spacing w:after="0"/>
              <w:jc w:val="both"/>
              <w:rPr>
                <w:rFonts w:ascii="Times New Roman" w:hAnsi="Times New Roman"/>
                <w:sz w:val="24"/>
                <w:szCs w:val="24"/>
              </w:rPr>
            </w:pPr>
            <w:r w:rsidRPr="008938DB">
              <w:rPr>
                <w:rFonts w:ascii="Times New Roman" w:hAnsi="Times New Roman"/>
                <w:sz w:val="24"/>
                <w:szCs w:val="24"/>
              </w:rPr>
              <w:t>4.Применения лекарственных сре</w:t>
            </w:r>
            <w:proofErr w:type="gramStart"/>
            <w:r w:rsidRPr="008938DB">
              <w:rPr>
                <w:rFonts w:ascii="Times New Roman" w:hAnsi="Times New Roman"/>
                <w:sz w:val="24"/>
                <w:szCs w:val="24"/>
              </w:rPr>
              <w:t>дств пр</w:t>
            </w:r>
            <w:proofErr w:type="gramEnd"/>
            <w:r w:rsidRPr="008938DB">
              <w:rPr>
                <w:rFonts w:ascii="Times New Roman" w:hAnsi="Times New Roman"/>
                <w:sz w:val="24"/>
                <w:szCs w:val="24"/>
              </w:rPr>
              <w:t>и гипертонической болезни.</w:t>
            </w:r>
          </w:p>
          <w:p w:rsidR="00844307" w:rsidRPr="008938DB" w:rsidRDefault="00844307" w:rsidP="00095710">
            <w:pPr>
              <w:spacing w:after="0"/>
              <w:jc w:val="both"/>
              <w:rPr>
                <w:rFonts w:ascii="Times New Roman" w:hAnsi="Times New Roman"/>
                <w:sz w:val="24"/>
                <w:szCs w:val="24"/>
              </w:rPr>
            </w:pPr>
            <w:r w:rsidRPr="008938DB">
              <w:rPr>
                <w:rFonts w:ascii="Times New Roman" w:hAnsi="Times New Roman"/>
                <w:sz w:val="24"/>
                <w:szCs w:val="24"/>
              </w:rPr>
              <w:t>5. Выявление признаков гипертонического криза и оказание сестринской помощи.</w:t>
            </w:r>
          </w:p>
        </w:tc>
        <w:tc>
          <w:tcPr>
            <w:tcW w:w="431" w:type="pct"/>
            <w:vAlign w:val="center"/>
          </w:tcPr>
          <w:p w:rsidR="00844307" w:rsidRDefault="00844307" w:rsidP="00095710">
            <w:pPr>
              <w:suppressAutoHyphens/>
              <w:spacing w:after="0"/>
              <w:jc w:val="center"/>
              <w:rPr>
                <w:rFonts w:ascii="Times New Roman" w:hAnsi="Times New Roman"/>
                <w:sz w:val="24"/>
                <w:szCs w:val="24"/>
              </w:rPr>
            </w:pPr>
            <w:r>
              <w:rPr>
                <w:rFonts w:ascii="Times New Roman" w:hAnsi="Times New Roman"/>
                <w:sz w:val="24"/>
                <w:szCs w:val="24"/>
              </w:rPr>
              <w:t>2</w:t>
            </w:r>
          </w:p>
        </w:tc>
        <w:tc>
          <w:tcPr>
            <w:tcW w:w="571" w:type="pct"/>
            <w:vMerge/>
          </w:tcPr>
          <w:p w:rsidR="00844307" w:rsidRPr="00EC5942" w:rsidRDefault="00844307" w:rsidP="00095710">
            <w:pPr>
              <w:spacing w:after="0"/>
              <w:rPr>
                <w:rFonts w:ascii="Times New Roman" w:hAnsi="Times New Roman"/>
                <w:b/>
                <w:i/>
                <w:sz w:val="24"/>
                <w:szCs w:val="24"/>
              </w:rPr>
            </w:pPr>
          </w:p>
        </w:tc>
      </w:tr>
      <w:tr w:rsidR="00844307" w:rsidRPr="00EC5942" w:rsidTr="000C3C53">
        <w:trPr>
          <w:trHeight w:val="1305"/>
        </w:trPr>
        <w:tc>
          <w:tcPr>
            <w:tcW w:w="855" w:type="pct"/>
            <w:vMerge/>
          </w:tcPr>
          <w:p w:rsidR="00844307" w:rsidRDefault="00844307" w:rsidP="00095710">
            <w:pPr>
              <w:spacing w:after="0"/>
              <w:rPr>
                <w:rFonts w:ascii="Times New Roman" w:hAnsi="Times New Roman"/>
                <w:b/>
                <w:bCs/>
                <w:sz w:val="24"/>
                <w:szCs w:val="24"/>
              </w:rPr>
            </w:pPr>
          </w:p>
        </w:tc>
        <w:tc>
          <w:tcPr>
            <w:tcW w:w="3143" w:type="pct"/>
            <w:gridSpan w:val="4"/>
          </w:tcPr>
          <w:p w:rsidR="00844307" w:rsidRPr="008938DB" w:rsidRDefault="00844307" w:rsidP="00095710">
            <w:pPr>
              <w:spacing w:after="0"/>
              <w:jc w:val="both"/>
              <w:rPr>
                <w:rFonts w:ascii="Times New Roman" w:hAnsi="Times New Roman"/>
                <w:sz w:val="24"/>
                <w:szCs w:val="24"/>
              </w:rPr>
            </w:pPr>
            <w:r w:rsidRPr="008938DB">
              <w:rPr>
                <w:rFonts w:ascii="Times New Roman" w:hAnsi="Times New Roman"/>
                <w:sz w:val="24"/>
                <w:szCs w:val="24"/>
              </w:rPr>
              <w:t>1. Атеросклероз. Причины и способствующие факторы. Клинические проявления, пр</w:t>
            </w:r>
            <w:r w:rsidRPr="008938DB">
              <w:rPr>
                <w:rFonts w:ascii="Times New Roman" w:hAnsi="Times New Roman"/>
                <w:sz w:val="24"/>
                <w:szCs w:val="24"/>
              </w:rPr>
              <w:t>о</w:t>
            </w:r>
            <w:r w:rsidRPr="008938DB">
              <w:rPr>
                <w:rFonts w:ascii="Times New Roman" w:hAnsi="Times New Roman"/>
                <w:sz w:val="24"/>
                <w:szCs w:val="24"/>
              </w:rPr>
              <w:t>блемы пациента, возможные осложнения.</w:t>
            </w:r>
          </w:p>
          <w:p w:rsidR="00844307" w:rsidRPr="008938DB" w:rsidRDefault="00844307" w:rsidP="00095710">
            <w:pPr>
              <w:spacing w:after="0"/>
              <w:jc w:val="both"/>
              <w:rPr>
                <w:rFonts w:ascii="Times New Roman" w:hAnsi="Times New Roman"/>
                <w:sz w:val="24"/>
                <w:szCs w:val="24"/>
              </w:rPr>
            </w:pPr>
            <w:r w:rsidRPr="008938DB">
              <w:rPr>
                <w:rFonts w:ascii="Times New Roman" w:hAnsi="Times New Roman"/>
                <w:sz w:val="24"/>
                <w:szCs w:val="24"/>
              </w:rPr>
              <w:t>2.Основные методы диагностики атеросклероза.</w:t>
            </w:r>
          </w:p>
          <w:p w:rsidR="00844307" w:rsidRPr="008938DB" w:rsidRDefault="00844307" w:rsidP="00095710">
            <w:pPr>
              <w:spacing w:after="0"/>
              <w:jc w:val="both"/>
              <w:rPr>
                <w:rFonts w:ascii="Times New Roman" w:hAnsi="Times New Roman"/>
                <w:sz w:val="24"/>
                <w:szCs w:val="24"/>
              </w:rPr>
            </w:pPr>
            <w:r w:rsidRPr="008938DB">
              <w:rPr>
                <w:rFonts w:ascii="Times New Roman" w:hAnsi="Times New Roman"/>
                <w:sz w:val="24"/>
                <w:szCs w:val="24"/>
              </w:rPr>
              <w:t>3. Особенности сестринского ухода за пациентами с атеросклерозом.</w:t>
            </w:r>
          </w:p>
          <w:p w:rsidR="00844307" w:rsidRPr="008938DB" w:rsidRDefault="00844307" w:rsidP="00095710">
            <w:pPr>
              <w:spacing w:after="0"/>
              <w:jc w:val="both"/>
              <w:rPr>
                <w:rFonts w:ascii="Times New Roman" w:hAnsi="Times New Roman"/>
                <w:sz w:val="24"/>
                <w:szCs w:val="24"/>
              </w:rPr>
            </w:pPr>
            <w:r w:rsidRPr="008938DB">
              <w:rPr>
                <w:rFonts w:ascii="Times New Roman" w:hAnsi="Times New Roman"/>
                <w:sz w:val="24"/>
                <w:szCs w:val="24"/>
              </w:rPr>
              <w:t>4. Особенности лечебного питания.</w:t>
            </w:r>
          </w:p>
          <w:p w:rsidR="00844307" w:rsidRPr="008938DB" w:rsidRDefault="00844307" w:rsidP="00095710">
            <w:pPr>
              <w:spacing w:after="0"/>
              <w:jc w:val="both"/>
              <w:rPr>
                <w:rFonts w:ascii="Times New Roman" w:hAnsi="Times New Roman"/>
                <w:sz w:val="24"/>
                <w:szCs w:val="24"/>
              </w:rPr>
            </w:pPr>
            <w:r w:rsidRPr="008938DB">
              <w:rPr>
                <w:rFonts w:ascii="Times New Roman" w:hAnsi="Times New Roman"/>
                <w:sz w:val="24"/>
                <w:szCs w:val="24"/>
              </w:rPr>
              <w:t>5.Применения лекарственных сре</w:t>
            </w:r>
            <w:proofErr w:type="gramStart"/>
            <w:r w:rsidRPr="008938DB">
              <w:rPr>
                <w:rFonts w:ascii="Times New Roman" w:hAnsi="Times New Roman"/>
                <w:sz w:val="24"/>
                <w:szCs w:val="24"/>
              </w:rPr>
              <w:t>дств пр</w:t>
            </w:r>
            <w:proofErr w:type="gramEnd"/>
            <w:r w:rsidRPr="008938DB">
              <w:rPr>
                <w:rFonts w:ascii="Times New Roman" w:hAnsi="Times New Roman"/>
                <w:sz w:val="24"/>
                <w:szCs w:val="24"/>
              </w:rPr>
              <w:t>и атеросклерозе.</w:t>
            </w:r>
          </w:p>
        </w:tc>
        <w:tc>
          <w:tcPr>
            <w:tcW w:w="431" w:type="pct"/>
            <w:vAlign w:val="center"/>
          </w:tcPr>
          <w:p w:rsidR="00844307" w:rsidRDefault="00844307" w:rsidP="00095710">
            <w:pPr>
              <w:suppressAutoHyphens/>
              <w:spacing w:after="0"/>
              <w:jc w:val="center"/>
              <w:rPr>
                <w:rFonts w:ascii="Times New Roman" w:hAnsi="Times New Roman"/>
                <w:sz w:val="24"/>
                <w:szCs w:val="24"/>
              </w:rPr>
            </w:pPr>
            <w:r>
              <w:rPr>
                <w:rFonts w:ascii="Times New Roman" w:hAnsi="Times New Roman"/>
                <w:sz w:val="24"/>
                <w:szCs w:val="24"/>
              </w:rPr>
              <w:t>2</w:t>
            </w:r>
          </w:p>
        </w:tc>
        <w:tc>
          <w:tcPr>
            <w:tcW w:w="571" w:type="pct"/>
            <w:vMerge/>
          </w:tcPr>
          <w:p w:rsidR="00844307" w:rsidRPr="00EC5942" w:rsidRDefault="00844307" w:rsidP="00095710">
            <w:pPr>
              <w:spacing w:after="0"/>
              <w:rPr>
                <w:rFonts w:ascii="Times New Roman" w:hAnsi="Times New Roman"/>
                <w:b/>
                <w:i/>
                <w:sz w:val="24"/>
                <w:szCs w:val="24"/>
              </w:rPr>
            </w:pPr>
          </w:p>
        </w:tc>
      </w:tr>
      <w:tr w:rsidR="00844307" w:rsidRPr="00EC5942" w:rsidTr="000C3C53">
        <w:trPr>
          <w:trHeight w:val="1305"/>
        </w:trPr>
        <w:tc>
          <w:tcPr>
            <w:tcW w:w="855" w:type="pct"/>
            <w:vMerge/>
          </w:tcPr>
          <w:p w:rsidR="00844307" w:rsidRDefault="00844307" w:rsidP="00095710">
            <w:pPr>
              <w:spacing w:after="0"/>
              <w:rPr>
                <w:rFonts w:ascii="Times New Roman" w:hAnsi="Times New Roman"/>
                <w:b/>
                <w:bCs/>
                <w:sz w:val="24"/>
                <w:szCs w:val="24"/>
              </w:rPr>
            </w:pPr>
          </w:p>
        </w:tc>
        <w:tc>
          <w:tcPr>
            <w:tcW w:w="3143" w:type="pct"/>
            <w:gridSpan w:val="4"/>
          </w:tcPr>
          <w:p w:rsidR="00844307" w:rsidRPr="008938DB" w:rsidRDefault="00844307" w:rsidP="00095710">
            <w:pPr>
              <w:spacing w:after="0"/>
              <w:jc w:val="both"/>
              <w:rPr>
                <w:rFonts w:ascii="Times New Roman" w:hAnsi="Times New Roman"/>
                <w:sz w:val="24"/>
                <w:szCs w:val="24"/>
              </w:rPr>
            </w:pPr>
            <w:r w:rsidRPr="008938DB">
              <w:rPr>
                <w:rFonts w:ascii="Times New Roman" w:hAnsi="Times New Roman"/>
                <w:sz w:val="24"/>
                <w:szCs w:val="24"/>
              </w:rPr>
              <w:t>1. ИБС. Стенокардия. Причины и способствующие факторы. Клинические проявления, проблемы пациента, возможные осложнения.</w:t>
            </w:r>
          </w:p>
          <w:p w:rsidR="00844307" w:rsidRPr="008938DB" w:rsidRDefault="00844307" w:rsidP="00095710">
            <w:pPr>
              <w:spacing w:after="0"/>
              <w:jc w:val="both"/>
              <w:rPr>
                <w:rFonts w:ascii="Times New Roman" w:hAnsi="Times New Roman"/>
                <w:sz w:val="24"/>
                <w:szCs w:val="24"/>
              </w:rPr>
            </w:pPr>
            <w:r w:rsidRPr="008938DB">
              <w:rPr>
                <w:rFonts w:ascii="Times New Roman" w:hAnsi="Times New Roman"/>
                <w:sz w:val="24"/>
                <w:szCs w:val="24"/>
              </w:rPr>
              <w:t>2.Методы диагностики стенокардии.</w:t>
            </w:r>
          </w:p>
          <w:p w:rsidR="00844307" w:rsidRPr="008938DB" w:rsidRDefault="00844307" w:rsidP="00095710">
            <w:pPr>
              <w:spacing w:after="0"/>
              <w:jc w:val="both"/>
              <w:rPr>
                <w:rFonts w:ascii="Times New Roman" w:hAnsi="Times New Roman"/>
                <w:sz w:val="24"/>
                <w:szCs w:val="24"/>
              </w:rPr>
            </w:pPr>
            <w:r w:rsidRPr="008938DB">
              <w:rPr>
                <w:rFonts w:ascii="Times New Roman" w:hAnsi="Times New Roman"/>
                <w:sz w:val="24"/>
                <w:szCs w:val="24"/>
              </w:rPr>
              <w:t>3. Особенности сестринского ухода за пациентами со стенокардией.</w:t>
            </w:r>
          </w:p>
          <w:p w:rsidR="00844307" w:rsidRPr="008938DB" w:rsidRDefault="00844307" w:rsidP="00095710">
            <w:pPr>
              <w:spacing w:after="0"/>
              <w:jc w:val="both"/>
              <w:rPr>
                <w:rFonts w:ascii="Times New Roman" w:hAnsi="Times New Roman"/>
                <w:sz w:val="24"/>
                <w:szCs w:val="24"/>
              </w:rPr>
            </w:pPr>
            <w:r w:rsidRPr="008938DB">
              <w:rPr>
                <w:rFonts w:ascii="Times New Roman" w:hAnsi="Times New Roman"/>
                <w:sz w:val="24"/>
                <w:szCs w:val="24"/>
              </w:rPr>
              <w:t>4.Применения лекарственных сре</w:t>
            </w:r>
            <w:proofErr w:type="gramStart"/>
            <w:r w:rsidRPr="008938DB">
              <w:rPr>
                <w:rFonts w:ascii="Times New Roman" w:hAnsi="Times New Roman"/>
                <w:sz w:val="24"/>
                <w:szCs w:val="24"/>
              </w:rPr>
              <w:t>дств пр</w:t>
            </w:r>
            <w:proofErr w:type="gramEnd"/>
            <w:r w:rsidRPr="008938DB">
              <w:rPr>
                <w:rFonts w:ascii="Times New Roman" w:hAnsi="Times New Roman"/>
                <w:sz w:val="24"/>
                <w:szCs w:val="24"/>
              </w:rPr>
              <w:t>и стенокардии.</w:t>
            </w:r>
          </w:p>
          <w:p w:rsidR="00844307" w:rsidRPr="008938DB" w:rsidRDefault="00844307" w:rsidP="00095710">
            <w:pPr>
              <w:spacing w:after="0"/>
              <w:jc w:val="both"/>
              <w:rPr>
                <w:rFonts w:ascii="Times New Roman" w:hAnsi="Times New Roman"/>
                <w:sz w:val="24"/>
                <w:szCs w:val="24"/>
              </w:rPr>
            </w:pPr>
            <w:r w:rsidRPr="008938DB">
              <w:rPr>
                <w:rFonts w:ascii="Times New Roman" w:hAnsi="Times New Roman"/>
                <w:sz w:val="24"/>
                <w:szCs w:val="24"/>
              </w:rPr>
              <w:t>5. Выявление признаков стенокардии и оказание сестринской помощи.</w:t>
            </w:r>
          </w:p>
        </w:tc>
        <w:tc>
          <w:tcPr>
            <w:tcW w:w="431" w:type="pct"/>
            <w:vAlign w:val="center"/>
          </w:tcPr>
          <w:p w:rsidR="00844307" w:rsidRDefault="00844307" w:rsidP="00095710">
            <w:pPr>
              <w:suppressAutoHyphens/>
              <w:spacing w:after="0"/>
              <w:jc w:val="center"/>
              <w:rPr>
                <w:rFonts w:ascii="Times New Roman" w:hAnsi="Times New Roman"/>
                <w:sz w:val="24"/>
                <w:szCs w:val="24"/>
              </w:rPr>
            </w:pPr>
            <w:r>
              <w:rPr>
                <w:rFonts w:ascii="Times New Roman" w:hAnsi="Times New Roman"/>
                <w:sz w:val="24"/>
                <w:szCs w:val="24"/>
              </w:rPr>
              <w:t>2</w:t>
            </w:r>
          </w:p>
        </w:tc>
        <w:tc>
          <w:tcPr>
            <w:tcW w:w="571" w:type="pct"/>
            <w:vMerge/>
          </w:tcPr>
          <w:p w:rsidR="00844307" w:rsidRPr="00EC5942" w:rsidRDefault="00844307" w:rsidP="00095710">
            <w:pPr>
              <w:spacing w:after="0"/>
              <w:rPr>
                <w:rFonts w:ascii="Times New Roman" w:hAnsi="Times New Roman"/>
                <w:b/>
                <w:i/>
                <w:sz w:val="24"/>
                <w:szCs w:val="24"/>
              </w:rPr>
            </w:pPr>
          </w:p>
        </w:tc>
      </w:tr>
      <w:tr w:rsidR="00844307" w:rsidRPr="00EC5942" w:rsidTr="000C3C53">
        <w:trPr>
          <w:trHeight w:val="1305"/>
        </w:trPr>
        <w:tc>
          <w:tcPr>
            <w:tcW w:w="855" w:type="pct"/>
            <w:vMerge/>
          </w:tcPr>
          <w:p w:rsidR="00844307" w:rsidRDefault="00844307" w:rsidP="00095710">
            <w:pPr>
              <w:spacing w:after="0"/>
              <w:rPr>
                <w:rFonts w:ascii="Times New Roman" w:hAnsi="Times New Roman"/>
                <w:b/>
                <w:bCs/>
                <w:sz w:val="24"/>
                <w:szCs w:val="24"/>
              </w:rPr>
            </w:pPr>
          </w:p>
        </w:tc>
        <w:tc>
          <w:tcPr>
            <w:tcW w:w="3143" w:type="pct"/>
            <w:gridSpan w:val="4"/>
          </w:tcPr>
          <w:p w:rsidR="00844307" w:rsidRPr="008938DB" w:rsidRDefault="00844307" w:rsidP="00095710">
            <w:pPr>
              <w:spacing w:after="0"/>
              <w:jc w:val="both"/>
              <w:rPr>
                <w:rFonts w:ascii="Times New Roman" w:hAnsi="Times New Roman"/>
                <w:sz w:val="24"/>
                <w:szCs w:val="24"/>
              </w:rPr>
            </w:pPr>
            <w:r w:rsidRPr="008938DB">
              <w:rPr>
                <w:rFonts w:ascii="Times New Roman" w:hAnsi="Times New Roman"/>
                <w:sz w:val="24"/>
                <w:szCs w:val="24"/>
              </w:rPr>
              <w:t>1. Инфаркт миокарда. Причины и способствующие факторы. Клинические проявления, проблемы пациента, возможные осложнения.</w:t>
            </w:r>
          </w:p>
          <w:p w:rsidR="00844307" w:rsidRPr="008938DB" w:rsidRDefault="00844307" w:rsidP="00095710">
            <w:pPr>
              <w:spacing w:after="0"/>
              <w:jc w:val="both"/>
              <w:rPr>
                <w:rFonts w:ascii="Times New Roman" w:hAnsi="Times New Roman"/>
                <w:sz w:val="24"/>
                <w:szCs w:val="24"/>
              </w:rPr>
            </w:pPr>
            <w:r w:rsidRPr="008938DB">
              <w:rPr>
                <w:rFonts w:ascii="Times New Roman" w:hAnsi="Times New Roman"/>
                <w:sz w:val="24"/>
                <w:szCs w:val="24"/>
              </w:rPr>
              <w:t>2.Методы диагностики инфаркта миокарда.</w:t>
            </w:r>
          </w:p>
          <w:p w:rsidR="00844307" w:rsidRPr="008938DB" w:rsidRDefault="00844307" w:rsidP="00095710">
            <w:pPr>
              <w:spacing w:after="0"/>
              <w:jc w:val="both"/>
              <w:rPr>
                <w:rFonts w:ascii="Times New Roman" w:hAnsi="Times New Roman"/>
                <w:sz w:val="24"/>
                <w:szCs w:val="24"/>
              </w:rPr>
            </w:pPr>
            <w:r w:rsidRPr="008938DB">
              <w:rPr>
                <w:rFonts w:ascii="Times New Roman" w:hAnsi="Times New Roman"/>
                <w:sz w:val="24"/>
                <w:szCs w:val="24"/>
              </w:rPr>
              <w:t>3. Атипичные формы инфаркта миокарда</w:t>
            </w:r>
          </w:p>
          <w:p w:rsidR="00844307" w:rsidRPr="008938DB" w:rsidRDefault="00844307" w:rsidP="00095710">
            <w:pPr>
              <w:spacing w:after="0"/>
              <w:jc w:val="both"/>
              <w:rPr>
                <w:rFonts w:ascii="Times New Roman" w:hAnsi="Times New Roman"/>
                <w:sz w:val="24"/>
                <w:szCs w:val="24"/>
              </w:rPr>
            </w:pPr>
            <w:r w:rsidRPr="008938DB">
              <w:rPr>
                <w:rFonts w:ascii="Times New Roman" w:hAnsi="Times New Roman"/>
                <w:sz w:val="24"/>
                <w:szCs w:val="24"/>
              </w:rPr>
              <w:t>4. Особенности сестринского ухода за пациентами с инфарктом миокарда.</w:t>
            </w:r>
          </w:p>
          <w:p w:rsidR="00844307" w:rsidRPr="008938DB" w:rsidRDefault="00844307" w:rsidP="00095710">
            <w:pPr>
              <w:spacing w:after="0"/>
              <w:jc w:val="both"/>
              <w:rPr>
                <w:rFonts w:ascii="Times New Roman" w:hAnsi="Times New Roman"/>
                <w:sz w:val="24"/>
                <w:szCs w:val="24"/>
              </w:rPr>
            </w:pPr>
            <w:r w:rsidRPr="008938DB">
              <w:rPr>
                <w:rFonts w:ascii="Times New Roman" w:hAnsi="Times New Roman"/>
                <w:sz w:val="24"/>
                <w:szCs w:val="24"/>
              </w:rPr>
              <w:t>5.Организация сестринской помощи при инфаркте миокарда.</w:t>
            </w:r>
          </w:p>
          <w:p w:rsidR="00844307" w:rsidRPr="008938DB" w:rsidRDefault="00844307" w:rsidP="00095710">
            <w:pPr>
              <w:spacing w:after="0"/>
              <w:jc w:val="both"/>
              <w:rPr>
                <w:rFonts w:ascii="Times New Roman" w:hAnsi="Times New Roman"/>
                <w:sz w:val="24"/>
                <w:szCs w:val="24"/>
              </w:rPr>
            </w:pPr>
            <w:r w:rsidRPr="008938DB">
              <w:rPr>
                <w:rFonts w:ascii="Times New Roman" w:hAnsi="Times New Roman"/>
                <w:sz w:val="24"/>
                <w:szCs w:val="24"/>
              </w:rPr>
              <w:t>6. Выявление признаков кардиогенного шока и оказание сестринской помощи.</w:t>
            </w:r>
          </w:p>
        </w:tc>
        <w:tc>
          <w:tcPr>
            <w:tcW w:w="431" w:type="pct"/>
            <w:vAlign w:val="center"/>
          </w:tcPr>
          <w:p w:rsidR="00844307" w:rsidRDefault="00844307" w:rsidP="00095710">
            <w:pPr>
              <w:suppressAutoHyphens/>
              <w:spacing w:after="0"/>
              <w:jc w:val="center"/>
              <w:rPr>
                <w:rFonts w:ascii="Times New Roman" w:hAnsi="Times New Roman"/>
                <w:sz w:val="24"/>
                <w:szCs w:val="24"/>
              </w:rPr>
            </w:pPr>
            <w:r>
              <w:rPr>
                <w:rFonts w:ascii="Times New Roman" w:hAnsi="Times New Roman"/>
                <w:sz w:val="24"/>
                <w:szCs w:val="24"/>
              </w:rPr>
              <w:t>2</w:t>
            </w:r>
          </w:p>
        </w:tc>
        <w:tc>
          <w:tcPr>
            <w:tcW w:w="571" w:type="pct"/>
            <w:vMerge/>
          </w:tcPr>
          <w:p w:rsidR="00844307" w:rsidRPr="00EC5942" w:rsidRDefault="00844307" w:rsidP="00095710">
            <w:pPr>
              <w:spacing w:after="0"/>
              <w:rPr>
                <w:rFonts w:ascii="Times New Roman" w:hAnsi="Times New Roman"/>
                <w:b/>
                <w:i/>
                <w:sz w:val="24"/>
                <w:szCs w:val="24"/>
              </w:rPr>
            </w:pPr>
          </w:p>
        </w:tc>
      </w:tr>
      <w:tr w:rsidR="00844307" w:rsidRPr="00EC5942" w:rsidTr="000C3C53">
        <w:trPr>
          <w:trHeight w:val="416"/>
        </w:trPr>
        <w:tc>
          <w:tcPr>
            <w:tcW w:w="855" w:type="pct"/>
            <w:vMerge/>
          </w:tcPr>
          <w:p w:rsidR="00844307" w:rsidRDefault="00844307" w:rsidP="00095710">
            <w:pPr>
              <w:spacing w:after="0"/>
              <w:rPr>
                <w:rFonts w:ascii="Times New Roman" w:hAnsi="Times New Roman"/>
                <w:b/>
                <w:bCs/>
                <w:sz w:val="24"/>
                <w:szCs w:val="24"/>
              </w:rPr>
            </w:pPr>
          </w:p>
        </w:tc>
        <w:tc>
          <w:tcPr>
            <w:tcW w:w="3143" w:type="pct"/>
            <w:gridSpan w:val="4"/>
          </w:tcPr>
          <w:p w:rsidR="00844307" w:rsidRPr="008938DB" w:rsidRDefault="00844307" w:rsidP="00095710">
            <w:pPr>
              <w:spacing w:after="0"/>
              <w:jc w:val="both"/>
              <w:rPr>
                <w:rFonts w:ascii="Times New Roman" w:hAnsi="Times New Roman"/>
                <w:sz w:val="24"/>
                <w:szCs w:val="24"/>
              </w:rPr>
            </w:pPr>
            <w:r w:rsidRPr="008938DB">
              <w:rPr>
                <w:rFonts w:ascii="Times New Roman" w:hAnsi="Times New Roman"/>
                <w:sz w:val="24"/>
                <w:szCs w:val="24"/>
              </w:rPr>
              <w:t>1.Острая сосудистая недостаточность. Причины и способствующие факторы. Клинич</w:t>
            </w:r>
            <w:r w:rsidRPr="008938DB">
              <w:rPr>
                <w:rFonts w:ascii="Times New Roman" w:hAnsi="Times New Roman"/>
                <w:sz w:val="24"/>
                <w:szCs w:val="24"/>
              </w:rPr>
              <w:t>е</w:t>
            </w:r>
            <w:r w:rsidRPr="008938DB">
              <w:rPr>
                <w:rFonts w:ascii="Times New Roman" w:hAnsi="Times New Roman"/>
                <w:sz w:val="24"/>
                <w:szCs w:val="24"/>
              </w:rPr>
              <w:t>ские проявления, проблемы пациента.</w:t>
            </w:r>
          </w:p>
          <w:p w:rsidR="00844307" w:rsidRPr="008938DB" w:rsidRDefault="00844307" w:rsidP="00095710">
            <w:pPr>
              <w:spacing w:after="0"/>
              <w:jc w:val="both"/>
              <w:rPr>
                <w:rFonts w:ascii="Times New Roman" w:hAnsi="Times New Roman"/>
                <w:sz w:val="24"/>
                <w:szCs w:val="24"/>
              </w:rPr>
            </w:pPr>
            <w:r w:rsidRPr="008938DB">
              <w:rPr>
                <w:rFonts w:ascii="Times New Roman" w:hAnsi="Times New Roman"/>
                <w:sz w:val="24"/>
                <w:szCs w:val="24"/>
              </w:rPr>
              <w:t>2. Организация и оказание сестринской помощи при острой сосудистой недостаточн</w:t>
            </w:r>
            <w:r w:rsidRPr="008938DB">
              <w:rPr>
                <w:rFonts w:ascii="Times New Roman" w:hAnsi="Times New Roman"/>
                <w:sz w:val="24"/>
                <w:szCs w:val="24"/>
              </w:rPr>
              <w:t>о</w:t>
            </w:r>
            <w:r w:rsidRPr="008938DB">
              <w:rPr>
                <w:rFonts w:ascii="Times New Roman" w:hAnsi="Times New Roman"/>
                <w:sz w:val="24"/>
                <w:szCs w:val="24"/>
              </w:rPr>
              <w:t>сти.</w:t>
            </w:r>
          </w:p>
          <w:p w:rsidR="00844307" w:rsidRPr="008938DB" w:rsidRDefault="00844307" w:rsidP="00095710">
            <w:pPr>
              <w:spacing w:after="0"/>
              <w:jc w:val="both"/>
              <w:rPr>
                <w:rFonts w:ascii="Times New Roman" w:hAnsi="Times New Roman"/>
                <w:sz w:val="24"/>
                <w:szCs w:val="24"/>
              </w:rPr>
            </w:pPr>
            <w:r w:rsidRPr="008938DB">
              <w:rPr>
                <w:rFonts w:ascii="Times New Roman" w:hAnsi="Times New Roman"/>
                <w:sz w:val="24"/>
                <w:szCs w:val="24"/>
              </w:rPr>
              <w:t>3. Особенности сестринского ухода за пациентами с острой сосудистой недостаточн</w:t>
            </w:r>
            <w:r w:rsidRPr="008938DB">
              <w:rPr>
                <w:rFonts w:ascii="Times New Roman" w:hAnsi="Times New Roman"/>
                <w:sz w:val="24"/>
                <w:szCs w:val="24"/>
              </w:rPr>
              <w:t>о</w:t>
            </w:r>
            <w:r w:rsidRPr="008938DB">
              <w:rPr>
                <w:rFonts w:ascii="Times New Roman" w:hAnsi="Times New Roman"/>
                <w:sz w:val="24"/>
                <w:szCs w:val="24"/>
              </w:rPr>
              <w:t>стью.</w:t>
            </w:r>
          </w:p>
        </w:tc>
        <w:tc>
          <w:tcPr>
            <w:tcW w:w="431" w:type="pct"/>
            <w:vAlign w:val="center"/>
          </w:tcPr>
          <w:p w:rsidR="00844307" w:rsidRDefault="00844307" w:rsidP="00095710">
            <w:pPr>
              <w:suppressAutoHyphens/>
              <w:spacing w:after="0"/>
              <w:jc w:val="center"/>
              <w:rPr>
                <w:rFonts w:ascii="Times New Roman" w:hAnsi="Times New Roman"/>
                <w:sz w:val="24"/>
                <w:szCs w:val="24"/>
              </w:rPr>
            </w:pPr>
            <w:r>
              <w:rPr>
                <w:rFonts w:ascii="Times New Roman" w:hAnsi="Times New Roman"/>
                <w:sz w:val="24"/>
                <w:szCs w:val="24"/>
              </w:rPr>
              <w:t>2</w:t>
            </w:r>
          </w:p>
        </w:tc>
        <w:tc>
          <w:tcPr>
            <w:tcW w:w="571" w:type="pct"/>
            <w:vMerge/>
          </w:tcPr>
          <w:p w:rsidR="00844307" w:rsidRPr="00EC5942" w:rsidRDefault="00844307" w:rsidP="00095710">
            <w:pPr>
              <w:spacing w:after="0"/>
              <w:rPr>
                <w:rFonts w:ascii="Times New Roman" w:hAnsi="Times New Roman"/>
                <w:b/>
                <w:i/>
                <w:sz w:val="24"/>
                <w:szCs w:val="24"/>
              </w:rPr>
            </w:pPr>
          </w:p>
        </w:tc>
      </w:tr>
      <w:tr w:rsidR="00844307" w:rsidRPr="00EC5942" w:rsidTr="000C3C53">
        <w:trPr>
          <w:trHeight w:val="1305"/>
        </w:trPr>
        <w:tc>
          <w:tcPr>
            <w:tcW w:w="855" w:type="pct"/>
            <w:vMerge/>
          </w:tcPr>
          <w:p w:rsidR="00844307" w:rsidRDefault="00844307" w:rsidP="00095710">
            <w:pPr>
              <w:spacing w:after="0"/>
              <w:rPr>
                <w:rFonts w:ascii="Times New Roman" w:hAnsi="Times New Roman"/>
                <w:b/>
                <w:bCs/>
                <w:sz w:val="24"/>
                <w:szCs w:val="24"/>
              </w:rPr>
            </w:pPr>
          </w:p>
        </w:tc>
        <w:tc>
          <w:tcPr>
            <w:tcW w:w="3143" w:type="pct"/>
            <w:gridSpan w:val="4"/>
          </w:tcPr>
          <w:p w:rsidR="00844307" w:rsidRPr="008938DB" w:rsidRDefault="00844307" w:rsidP="00095710">
            <w:pPr>
              <w:spacing w:after="0"/>
              <w:jc w:val="both"/>
              <w:rPr>
                <w:rFonts w:ascii="Times New Roman" w:hAnsi="Times New Roman"/>
                <w:sz w:val="24"/>
                <w:szCs w:val="24"/>
              </w:rPr>
            </w:pPr>
            <w:r w:rsidRPr="008938DB">
              <w:rPr>
                <w:rFonts w:ascii="Times New Roman" w:hAnsi="Times New Roman"/>
                <w:sz w:val="24"/>
                <w:szCs w:val="24"/>
              </w:rPr>
              <w:t>1.Острая сердечная недостаточность. Причины и способствующие факторы. Клинич</w:t>
            </w:r>
            <w:r w:rsidRPr="008938DB">
              <w:rPr>
                <w:rFonts w:ascii="Times New Roman" w:hAnsi="Times New Roman"/>
                <w:sz w:val="24"/>
                <w:szCs w:val="24"/>
              </w:rPr>
              <w:t>е</w:t>
            </w:r>
            <w:r w:rsidRPr="008938DB">
              <w:rPr>
                <w:rFonts w:ascii="Times New Roman" w:hAnsi="Times New Roman"/>
                <w:sz w:val="24"/>
                <w:szCs w:val="24"/>
              </w:rPr>
              <w:t>ские проявления, проблемы пациента.</w:t>
            </w:r>
          </w:p>
          <w:p w:rsidR="00844307" w:rsidRPr="008938DB" w:rsidRDefault="00844307" w:rsidP="00095710">
            <w:pPr>
              <w:spacing w:after="0"/>
              <w:jc w:val="both"/>
              <w:rPr>
                <w:rFonts w:ascii="Times New Roman" w:hAnsi="Times New Roman"/>
                <w:sz w:val="24"/>
                <w:szCs w:val="24"/>
              </w:rPr>
            </w:pPr>
            <w:r w:rsidRPr="008938DB">
              <w:rPr>
                <w:rFonts w:ascii="Times New Roman" w:hAnsi="Times New Roman"/>
                <w:sz w:val="24"/>
                <w:szCs w:val="24"/>
              </w:rPr>
              <w:t>2. Организация и оказание сестринской помощи при острой сердечной недостаточности.</w:t>
            </w:r>
          </w:p>
          <w:p w:rsidR="00844307" w:rsidRPr="008938DB" w:rsidRDefault="00844307" w:rsidP="00095710">
            <w:pPr>
              <w:spacing w:after="0"/>
              <w:jc w:val="both"/>
              <w:rPr>
                <w:rFonts w:ascii="Times New Roman" w:hAnsi="Times New Roman"/>
                <w:sz w:val="24"/>
                <w:szCs w:val="24"/>
              </w:rPr>
            </w:pPr>
            <w:r w:rsidRPr="008938DB">
              <w:rPr>
                <w:rFonts w:ascii="Times New Roman" w:hAnsi="Times New Roman"/>
                <w:sz w:val="24"/>
                <w:szCs w:val="24"/>
              </w:rPr>
              <w:t>3. Особенности сестринского ухода за пациентами с острой сердечной недостаточн</w:t>
            </w:r>
            <w:r w:rsidRPr="008938DB">
              <w:rPr>
                <w:rFonts w:ascii="Times New Roman" w:hAnsi="Times New Roman"/>
                <w:sz w:val="24"/>
                <w:szCs w:val="24"/>
              </w:rPr>
              <w:t>о</w:t>
            </w:r>
            <w:r w:rsidRPr="008938DB">
              <w:rPr>
                <w:rFonts w:ascii="Times New Roman" w:hAnsi="Times New Roman"/>
                <w:sz w:val="24"/>
                <w:szCs w:val="24"/>
              </w:rPr>
              <w:t>стью.</w:t>
            </w:r>
          </w:p>
        </w:tc>
        <w:tc>
          <w:tcPr>
            <w:tcW w:w="431" w:type="pct"/>
            <w:vAlign w:val="center"/>
          </w:tcPr>
          <w:p w:rsidR="00844307" w:rsidRDefault="00844307" w:rsidP="00095710">
            <w:pPr>
              <w:suppressAutoHyphens/>
              <w:spacing w:after="0"/>
              <w:jc w:val="center"/>
              <w:rPr>
                <w:rFonts w:ascii="Times New Roman" w:hAnsi="Times New Roman"/>
                <w:sz w:val="24"/>
                <w:szCs w:val="24"/>
              </w:rPr>
            </w:pPr>
            <w:r>
              <w:rPr>
                <w:rFonts w:ascii="Times New Roman" w:hAnsi="Times New Roman"/>
                <w:sz w:val="24"/>
                <w:szCs w:val="24"/>
              </w:rPr>
              <w:t>2</w:t>
            </w:r>
          </w:p>
        </w:tc>
        <w:tc>
          <w:tcPr>
            <w:tcW w:w="571" w:type="pct"/>
            <w:vMerge/>
          </w:tcPr>
          <w:p w:rsidR="00844307" w:rsidRPr="00EC5942" w:rsidRDefault="00844307" w:rsidP="00095710">
            <w:pPr>
              <w:spacing w:after="0"/>
              <w:rPr>
                <w:rFonts w:ascii="Times New Roman" w:hAnsi="Times New Roman"/>
                <w:b/>
                <w:i/>
                <w:sz w:val="24"/>
                <w:szCs w:val="24"/>
              </w:rPr>
            </w:pPr>
          </w:p>
        </w:tc>
      </w:tr>
      <w:tr w:rsidR="00844307" w:rsidRPr="00EC5942" w:rsidTr="000C3C53">
        <w:trPr>
          <w:trHeight w:val="335"/>
        </w:trPr>
        <w:tc>
          <w:tcPr>
            <w:tcW w:w="855" w:type="pct"/>
            <w:vMerge/>
          </w:tcPr>
          <w:p w:rsidR="00844307" w:rsidRDefault="00844307" w:rsidP="00095710">
            <w:pPr>
              <w:spacing w:after="0"/>
              <w:rPr>
                <w:rFonts w:ascii="Times New Roman" w:hAnsi="Times New Roman"/>
                <w:b/>
                <w:bCs/>
                <w:sz w:val="24"/>
                <w:szCs w:val="24"/>
              </w:rPr>
            </w:pPr>
          </w:p>
        </w:tc>
        <w:tc>
          <w:tcPr>
            <w:tcW w:w="3143" w:type="pct"/>
            <w:gridSpan w:val="4"/>
          </w:tcPr>
          <w:p w:rsidR="00844307" w:rsidRPr="008938DB" w:rsidRDefault="00844307" w:rsidP="00095710">
            <w:pPr>
              <w:spacing w:after="0"/>
              <w:jc w:val="both"/>
              <w:rPr>
                <w:rFonts w:ascii="Times New Roman" w:hAnsi="Times New Roman"/>
                <w:sz w:val="24"/>
                <w:szCs w:val="24"/>
              </w:rPr>
            </w:pPr>
            <w:r w:rsidRPr="001A3A63">
              <w:rPr>
                <w:rFonts w:ascii="Times New Roman" w:hAnsi="Times New Roman"/>
                <w:b/>
                <w:bCs/>
                <w:sz w:val="24"/>
                <w:szCs w:val="24"/>
              </w:rPr>
              <w:t>В том числе практических и лабораторных занятий</w:t>
            </w:r>
          </w:p>
        </w:tc>
        <w:tc>
          <w:tcPr>
            <w:tcW w:w="431" w:type="pct"/>
            <w:vAlign w:val="center"/>
          </w:tcPr>
          <w:p w:rsidR="00844307" w:rsidRDefault="00844307" w:rsidP="00095710">
            <w:pPr>
              <w:suppressAutoHyphens/>
              <w:spacing w:after="0"/>
              <w:jc w:val="center"/>
              <w:rPr>
                <w:rFonts w:ascii="Times New Roman" w:hAnsi="Times New Roman"/>
                <w:sz w:val="24"/>
                <w:szCs w:val="24"/>
              </w:rPr>
            </w:pPr>
            <w:r>
              <w:rPr>
                <w:rFonts w:ascii="Times New Roman" w:hAnsi="Times New Roman"/>
                <w:sz w:val="24"/>
                <w:szCs w:val="24"/>
              </w:rPr>
              <w:t>16</w:t>
            </w:r>
          </w:p>
        </w:tc>
        <w:tc>
          <w:tcPr>
            <w:tcW w:w="571" w:type="pct"/>
          </w:tcPr>
          <w:p w:rsidR="00844307" w:rsidRPr="00EC5942" w:rsidRDefault="00844307" w:rsidP="00095710">
            <w:pPr>
              <w:spacing w:after="0"/>
              <w:rPr>
                <w:rFonts w:ascii="Times New Roman" w:hAnsi="Times New Roman"/>
                <w:b/>
                <w:i/>
                <w:sz w:val="24"/>
                <w:szCs w:val="24"/>
              </w:rPr>
            </w:pPr>
          </w:p>
        </w:tc>
      </w:tr>
      <w:tr w:rsidR="00844307" w:rsidRPr="00EC5942" w:rsidTr="000C3C53">
        <w:trPr>
          <w:trHeight w:val="335"/>
        </w:trPr>
        <w:tc>
          <w:tcPr>
            <w:tcW w:w="855" w:type="pct"/>
            <w:vMerge/>
          </w:tcPr>
          <w:p w:rsidR="00844307" w:rsidRDefault="00844307" w:rsidP="00095710">
            <w:pPr>
              <w:spacing w:after="0"/>
              <w:rPr>
                <w:rFonts w:ascii="Times New Roman" w:hAnsi="Times New Roman"/>
                <w:b/>
                <w:bCs/>
                <w:sz w:val="24"/>
                <w:szCs w:val="24"/>
              </w:rPr>
            </w:pPr>
          </w:p>
        </w:tc>
        <w:tc>
          <w:tcPr>
            <w:tcW w:w="3143" w:type="pct"/>
            <w:gridSpan w:val="4"/>
          </w:tcPr>
          <w:p w:rsidR="00844307" w:rsidRPr="001D2157" w:rsidRDefault="00844307" w:rsidP="00095710">
            <w:pPr>
              <w:spacing w:after="0"/>
              <w:jc w:val="both"/>
              <w:rPr>
                <w:rFonts w:ascii="Times New Roman" w:hAnsi="Times New Roman"/>
                <w:b/>
                <w:bCs/>
                <w:sz w:val="24"/>
                <w:szCs w:val="24"/>
              </w:rPr>
            </w:pPr>
            <w:r w:rsidRPr="001D2157">
              <w:rPr>
                <w:rFonts w:ascii="Times New Roman" w:hAnsi="Times New Roman"/>
                <w:b/>
                <w:bCs/>
                <w:sz w:val="24"/>
                <w:szCs w:val="24"/>
              </w:rPr>
              <w:t xml:space="preserve">Практическое занятие №11 </w:t>
            </w:r>
          </w:p>
          <w:p w:rsidR="00844307" w:rsidRPr="006C3E94" w:rsidRDefault="00844307" w:rsidP="00095710">
            <w:pPr>
              <w:spacing w:after="0"/>
              <w:jc w:val="both"/>
              <w:rPr>
                <w:rFonts w:ascii="Times New Roman" w:hAnsi="Times New Roman"/>
                <w:bCs/>
                <w:sz w:val="24"/>
                <w:szCs w:val="24"/>
              </w:rPr>
            </w:pPr>
            <w:r w:rsidRPr="006C3E94">
              <w:rPr>
                <w:rFonts w:ascii="Times New Roman" w:hAnsi="Times New Roman"/>
                <w:bCs/>
                <w:sz w:val="24"/>
                <w:szCs w:val="24"/>
              </w:rPr>
              <w:t>Осуществление сестринского ухода за пациентами с заболеваниями системы кровоо</w:t>
            </w:r>
            <w:r w:rsidRPr="006C3E94">
              <w:rPr>
                <w:rFonts w:ascii="Times New Roman" w:hAnsi="Times New Roman"/>
                <w:bCs/>
                <w:sz w:val="24"/>
                <w:szCs w:val="24"/>
              </w:rPr>
              <w:t>б</w:t>
            </w:r>
            <w:r w:rsidRPr="006C3E94">
              <w:rPr>
                <w:rFonts w:ascii="Times New Roman" w:hAnsi="Times New Roman"/>
                <w:bCs/>
                <w:sz w:val="24"/>
                <w:szCs w:val="24"/>
              </w:rPr>
              <w:t>ращения.</w:t>
            </w:r>
          </w:p>
          <w:p w:rsidR="00844307" w:rsidRPr="001D2157" w:rsidRDefault="00844307" w:rsidP="00095710">
            <w:pPr>
              <w:spacing w:after="0"/>
              <w:jc w:val="both"/>
              <w:rPr>
                <w:rFonts w:ascii="Times New Roman" w:hAnsi="Times New Roman"/>
                <w:b/>
                <w:bCs/>
                <w:sz w:val="24"/>
                <w:szCs w:val="24"/>
              </w:rPr>
            </w:pPr>
            <w:r w:rsidRPr="001D2157">
              <w:rPr>
                <w:rFonts w:ascii="Times New Roman" w:hAnsi="Times New Roman"/>
                <w:b/>
                <w:bCs/>
                <w:sz w:val="24"/>
                <w:szCs w:val="24"/>
              </w:rPr>
              <w:t>Содержание:</w:t>
            </w:r>
          </w:p>
          <w:p w:rsidR="00844307" w:rsidRDefault="00844307" w:rsidP="00095710">
            <w:pPr>
              <w:shd w:val="clear" w:color="auto" w:fill="FFFFFF"/>
              <w:spacing w:after="0" w:line="240" w:lineRule="auto"/>
              <w:jc w:val="both"/>
              <w:rPr>
                <w:rFonts w:ascii="Times New Roman" w:hAnsi="Times New Roman"/>
                <w:sz w:val="24"/>
                <w:szCs w:val="24"/>
              </w:rPr>
            </w:pPr>
            <w:r>
              <w:rPr>
                <w:rFonts w:ascii="Times New Roman" w:hAnsi="Times New Roman"/>
                <w:sz w:val="24"/>
                <w:szCs w:val="24"/>
              </w:rPr>
              <w:t>1.</w:t>
            </w:r>
            <w:r w:rsidRPr="007B267B">
              <w:rPr>
                <w:rFonts w:ascii="Times New Roman" w:hAnsi="Times New Roman"/>
                <w:sz w:val="24"/>
                <w:szCs w:val="24"/>
              </w:rPr>
              <w:t xml:space="preserve">Осуществление сестринского ухода за пациентами с </w:t>
            </w:r>
            <w:proofErr w:type="gramStart"/>
            <w:r w:rsidRPr="007B267B">
              <w:rPr>
                <w:rFonts w:ascii="Times New Roman" w:hAnsi="Times New Roman"/>
                <w:sz w:val="24"/>
                <w:szCs w:val="24"/>
              </w:rPr>
              <w:t>серд</w:t>
            </w:r>
            <w:r>
              <w:rPr>
                <w:rFonts w:ascii="Times New Roman" w:hAnsi="Times New Roman"/>
                <w:sz w:val="24"/>
                <w:szCs w:val="24"/>
              </w:rPr>
              <w:t>ечно-сосудистыми</w:t>
            </w:r>
            <w:proofErr w:type="gramEnd"/>
            <w:r>
              <w:rPr>
                <w:rFonts w:ascii="Times New Roman" w:hAnsi="Times New Roman"/>
                <w:sz w:val="24"/>
                <w:szCs w:val="24"/>
              </w:rPr>
              <w:t xml:space="preserve"> заболев</w:t>
            </w:r>
            <w:r>
              <w:rPr>
                <w:rFonts w:ascii="Times New Roman" w:hAnsi="Times New Roman"/>
                <w:sz w:val="24"/>
                <w:szCs w:val="24"/>
              </w:rPr>
              <w:t>а</w:t>
            </w:r>
            <w:r>
              <w:rPr>
                <w:rFonts w:ascii="Times New Roman" w:hAnsi="Times New Roman"/>
                <w:sz w:val="24"/>
                <w:szCs w:val="24"/>
              </w:rPr>
              <w:t>ниями:</w:t>
            </w:r>
          </w:p>
          <w:p w:rsidR="00844307" w:rsidRPr="007B267B" w:rsidRDefault="00844307" w:rsidP="00844307">
            <w:pPr>
              <w:pStyle w:val="ad"/>
              <w:numPr>
                <w:ilvl w:val="0"/>
                <w:numId w:val="4"/>
              </w:numPr>
              <w:shd w:val="clear" w:color="auto" w:fill="FFFFFF"/>
              <w:spacing w:before="0" w:after="0"/>
              <w:contextualSpacing/>
              <w:jc w:val="both"/>
              <w:rPr>
                <w:rFonts w:ascii="Arial" w:hAnsi="Arial" w:cs="Arial"/>
                <w:color w:val="000000"/>
              </w:rPr>
            </w:pPr>
            <w:r w:rsidRPr="007B267B">
              <w:rPr>
                <w:color w:val="000000"/>
              </w:rPr>
              <w:t>определение нарушенных потребностей и постановка сестринских диагнозов (с вы</w:t>
            </w:r>
            <w:r>
              <w:rPr>
                <w:color w:val="000000"/>
              </w:rPr>
              <w:t>делением приоритетных);</w:t>
            </w:r>
          </w:p>
          <w:p w:rsidR="00844307" w:rsidRPr="007B267B" w:rsidRDefault="00844307" w:rsidP="00844307">
            <w:pPr>
              <w:pStyle w:val="ad"/>
              <w:numPr>
                <w:ilvl w:val="0"/>
                <w:numId w:val="4"/>
              </w:numPr>
              <w:shd w:val="clear" w:color="auto" w:fill="FFFFFF"/>
              <w:spacing w:before="0" w:after="0"/>
              <w:contextualSpacing/>
              <w:jc w:val="both"/>
              <w:rPr>
                <w:rFonts w:ascii="Arial" w:hAnsi="Arial" w:cs="Arial"/>
                <w:color w:val="000000"/>
              </w:rPr>
            </w:pPr>
            <w:r>
              <w:rPr>
                <w:color w:val="000000"/>
              </w:rPr>
              <w:t>определение целей ухода;</w:t>
            </w:r>
          </w:p>
          <w:p w:rsidR="00844307" w:rsidRPr="007B267B" w:rsidRDefault="00844307" w:rsidP="00844307">
            <w:pPr>
              <w:pStyle w:val="ad"/>
              <w:numPr>
                <w:ilvl w:val="0"/>
                <w:numId w:val="4"/>
              </w:numPr>
              <w:shd w:val="clear" w:color="auto" w:fill="FFFFFF"/>
              <w:spacing w:before="0" w:after="0"/>
              <w:contextualSpacing/>
              <w:jc w:val="both"/>
              <w:rPr>
                <w:rFonts w:ascii="Arial" w:hAnsi="Arial" w:cs="Arial"/>
                <w:color w:val="000000"/>
              </w:rPr>
            </w:pPr>
            <w:r>
              <w:rPr>
                <w:color w:val="000000"/>
              </w:rPr>
              <w:t>в</w:t>
            </w:r>
            <w:r w:rsidRPr="007B267B">
              <w:rPr>
                <w:color w:val="000000"/>
              </w:rPr>
              <w:t>ыбор модели ухода и планирование сестринских вмешательств с их мотивац</w:t>
            </w:r>
            <w:r w:rsidRPr="007B267B">
              <w:rPr>
                <w:color w:val="000000"/>
              </w:rPr>
              <w:t>и</w:t>
            </w:r>
            <w:r w:rsidRPr="007B267B">
              <w:rPr>
                <w:color w:val="000000"/>
              </w:rPr>
              <w:t>ей</w:t>
            </w:r>
            <w:r>
              <w:rPr>
                <w:color w:val="000000"/>
              </w:rPr>
              <w:t>.</w:t>
            </w:r>
          </w:p>
        </w:tc>
        <w:tc>
          <w:tcPr>
            <w:tcW w:w="431" w:type="pct"/>
            <w:vAlign w:val="center"/>
          </w:tcPr>
          <w:p w:rsidR="00844307" w:rsidRDefault="00844307" w:rsidP="00095710">
            <w:pPr>
              <w:suppressAutoHyphens/>
              <w:spacing w:after="0"/>
              <w:jc w:val="center"/>
              <w:rPr>
                <w:rFonts w:ascii="Times New Roman" w:hAnsi="Times New Roman"/>
                <w:sz w:val="24"/>
                <w:szCs w:val="24"/>
              </w:rPr>
            </w:pPr>
            <w:r>
              <w:rPr>
                <w:rFonts w:ascii="Times New Roman" w:hAnsi="Times New Roman"/>
                <w:sz w:val="24"/>
                <w:szCs w:val="24"/>
              </w:rPr>
              <w:t>4</w:t>
            </w:r>
          </w:p>
        </w:tc>
        <w:tc>
          <w:tcPr>
            <w:tcW w:w="571" w:type="pct"/>
            <w:vMerge w:val="restart"/>
          </w:tcPr>
          <w:p w:rsidR="00844307" w:rsidRPr="00EC5942" w:rsidRDefault="00844307" w:rsidP="00095710">
            <w:pPr>
              <w:spacing w:after="0"/>
              <w:rPr>
                <w:rFonts w:ascii="Times New Roman" w:hAnsi="Times New Roman"/>
                <w:b/>
                <w:i/>
                <w:sz w:val="24"/>
                <w:szCs w:val="24"/>
              </w:rPr>
            </w:pPr>
          </w:p>
        </w:tc>
      </w:tr>
      <w:tr w:rsidR="00844307" w:rsidRPr="00EC5942" w:rsidTr="000C3C53">
        <w:trPr>
          <w:trHeight w:val="335"/>
        </w:trPr>
        <w:tc>
          <w:tcPr>
            <w:tcW w:w="855" w:type="pct"/>
            <w:vMerge/>
          </w:tcPr>
          <w:p w:rsidR="00844307" w:rsidRDefault="00844307" w:rsidP="00095710">
            <w:pPr>
              <w:spacing w:after="0"/>
              <w:rPr>
                <w:rFonts w:ascii="Times New Roman" w:hAnsi="Times New Roman"/>
                <w:b/>
                <w:bCs/>
                <w:sz w:val="24"/>
                <w:szCs w:val="24"/>
              </w:rPr>
            </w:pPr>
          </w:p>
        </w:tc>
        <w:tc>
          <w:tcPr>
            <w:tcW w:w="3143" w:type="pct"/>
            <w:gridSpan w:val="4"/>
          </w:tcPr>
          <w:p w:rsidR="00844307" w:rsidRPr="001D2157" w:rsidRDefault="00844307" w:rsidP="00095710">
            <w:pPr>
              <w:spacing w:after="0"/>
              <w:jc w:val="both"/>
              <w:rPr>
                <w:rFonts w:ascii="Times New Roman" w:hAnsi="Times New Roman"/>
                <w:b/>
                <w:bCs/>
                <w:sz w:val="24"/>
                <w:szCs w:val="24"/>
              </w:rPr>
            </w:pPr>
            <w:r w:rsidRPr="001D2157">
              <w:rPr>
                <w:rFonts w:ascii="Times New Roman" w:hAnsi="Times New Roman"/>
                <w:b/>
                <w:bCs/>
                <w:sz w:val="24"/>
                <w:szCs w:val="24"/>
              </w:rPr>
              <w:t>Практическое занятие №12</w:t>
            </w:r>
          </w:p>
          <w:p w:rsidR="00844307" w:rsidRPr="006C3E94" w:rsidRDefault="00844307" w:rsidP="00095710">
            <w:pPr>
              <w:spacing w:after="0"/>
              <w:jc w:val="both"/>
              <w:rPr>
                <w:rFonts w:ascii="Times New Roman" w:hAnsi="Times New Roman"/>
                <w:bCs/>
                <w:sz w:val="24"/>
                <w:szCs w:val="24"/>
              </w:rPr>
            </w:pPr>
            <w:r w:rsidRPr="006C3E94">
              <w:rPr>
                <w:rFonts w:ascii="Times New Roman" w:hAnsi="Times New Roman"/>
                <w:bCs/>
                <w:sz w:val="24"/>
                <w:szCs w:val="24"/>
              </w:rPr>
              <w:t>Осуществление лечебно-диагностических процедур за пациентами с заболеваниями с</w:t>
            </w:r>
            <w:r w:rsidRPr="006C3E94">
              <w:rPr>
                <w:rFonts w:ascii="Times New Roman" w:hAnsi="Times New Roman"/>
                <w:bCs/>
                <w:sz w:val="24"/>
                <w:szCs w:val="24"/>
              </w:rPr>
              <w:t>и</w:t>
            </w:r>
            <w:r w:rsidRPr="006C3E94">
              <w:rPr>
                <w:rFonts w:ascii="Times New Roman" w:hAnsi="Times New Roman"/>
                <w:bCs/>
                <w:sz w:val="24"/>
                <w:szCs w:val="24"/>
              </w:rPr>
              <w:t>стемы кровообращения.</w:t>
            </w:r>
          </w:p>
          <w:p w:rsidR="00844307" w:rsidRPr="001D2157" w:rsidRDefault="00844307" w:rsidP="00095710">
            <w:pPr>
              <w:spacing w:after="0"/>
              <w:jc w:val="both"/>
              <w:rPr>
                <w:rFonts w:ascii="Times New Roman" w:hAnsi="Times New Roman"/>
                <w:b/>
                <w:bCs/>
                <w:sz w:val="24"/>
                <w:szCs w:val="24"/>
              </w:rPr>
            </w:pPr>
            <w:r w:rsidRPr="001D2157">
              <w:rPr>
                <w:rFonts w:ascii="Times New Roman" w:hAnsi="Times New Roman"/>
                <w:b/>
                <w:bCs/>
                <w:sz w:val="24"/>
                <w:szCs w:val="24"/>
              </w:rPr>
              <w:t>Содержание:</w:t>
            </w:r>
          </w:p>
          <w:p w:rsidR="00844307" w:rsidRDefault="00844307" w:rsidP="00095710">
            <w:pPr>
              <w:spacing w:after="0"/>
              <w:jc w:val="both"/>
              <w:rPr>
                <w:rFonts w:ascii="Times New Roman" w:hAnsi="Times New Roman"/>
                <w:sz w:val="24"/>
                <w:szCs w:val="24"/>
              </w:rPr>
            </w:pPr>
            <w:r>
              <w:rPr>
                <w:rFonts w:ascii="Times New Roman" w:hAnsi="Times New Roman"/>
                <w:sz w:val="24"/>
                <w:szCs w:val="24"/>
              </w:rPr>
              <w:t>1.</w:t>
            </w:r>
            <w:r w:rsidRPr="00310435">
              <w:rPr>
                <w:rFonts w:ascii="Times New Roman" w:hAnsi="Times New Roman"/>
                <w:sz w:val="24"/>
                <w:szCs w:val="24"/>
              </w:rPr>
              <w:t>Выполнение диагностических и лечебных процедур</w:t>
            </w:r>
            <w:r>
              <w:rPr>
                <w:rFonts w:ascii="Times New Roman" w:hAnsi="Times New Roman"/>
                <w:sz w:val="24"/>
                <w:szCs w:val="24"/>
              </w:rPr>
              <w:t xml:space="preserve"> – </w:t>
            </w:r>
            <w:r w:rsidRPr="00310435">
              <w:rPr>
                <w:rFonts w:ascii="Times New Roman" w:hAnsi="Times New Roman"/>
                <w:sz w:val="24"/>
                <w:szCs w:val="24"/>
              </w:rPr>
              <w:t>измерение артериального да</w:t>
            </w:r>
            <w:r w:rsidRPr="00310435">
              <w:rPr>
                <w:rFonts w:ascii="Times New Roman" w:hAnsi="Times New Roman"/>
                <w:sz w:val="24"/>
                <w:szCs w:val="24"/>
              </w:rPr>
              <w:t>в</w:t>
            </w:r>
            <w:r w:rsidRPr="00310435">
              <w:rPr>
                <w:rFonts w:ascii="Times New Roman" w:hAnsi="Times New Roman"/>
                <w:sz w:val="24"/>
                <w:szCs w:val="24"/>
              </w:rPr>
              <w:t>ления</w:t>
            </w:r>
            <w:r>
              <w:rPr>
                <w:rFonts w:ascii="Times New Roman" w:hAnsi="Times New Roman"/>
                <w:sz w:val="24"/>
                <w:szCs w:val="24"/>
              </w:rPr>
              <w:t>, заполнение дневника самоконтроля.</w:t>
            </w:r>
          </w:p>
          <w:p w:rsidR="00844307" w:rsidRPr="001A3A63" w:rsidRDefault="00844307" w:rsidP="00095710">
            <w:pPr>
              <w:spacing w:after="0"/>
              <w:jc w:val="both"/>
              <w:rPr>
                <w:rFonts w:ascii="Times New Roman" w:hAnsi="Times New Roman"/>
                <w:b/>
                <w:bCs/>
                <w:sz w:val="24"/>
                <w:szCs w:val="24"/>
              </w:rPr>
            </w:pPr>
            <w:r>
              <w:rPr>
                <w:rFonts w:ascii="Times New Roman" w:hAnsi="Times New Roman"/>
                <w:sz w:val="24"/>
                <w:szCs w:val="24"/>
              </w:rPr>
              <w:t>2.</w:t>
            </w:r>
            <w:r w:rsidRPr="00DC6E43">
              <w:rPr>
                <w:rFonts w:ascii="Times New Roman" w:hAnsi="Times New Roman"/>
                <w:sz w:val="24"/>
                <w:szCs w:val="24"/>
              </w:rPr>
              <w:t xml:space="preserve">Выполнение диагностических и лечебных процедур </w:t>
            </w:r>
            <w:r>
              <w:rPr>
                <w:rFonts w:ascii="Times New Roman" w:hAnsi="Times New Roman"/>
                <w:sz w:val="24"/>
                <w:szCs w:val="24"/>
              </w:rPr>
              <w:t>–</w:t>
            </w:r>
            <w:r w:rsidRPr="00DC6E43">
              <w:rPr>
                <w:rFonts w:ascii="Times New Roman" w:hAnsi="Times New Roman"/>
                <w:sz w:val="24"/>
                <w:szCs w:val="24"/>
              </w:rPr>
              <w:t xml:space="preserve"> </w:t>
            </w:r>
            <w:proofErr w:type="spellStart"/>
            <w:r w:rsidRPr="00DC6E43">
              <w:rPr>
                <w:rFonts w:ascii="Times New Roman" w:hAnsi="Times New Roman"/>
                <w:sz w:val="24"/>
                <w:szCs w:val="24"/>
              </w:rPr>
              <w:t>пульсоксиметрия</w:t>
            </w:r>
            <w:proofErr w:type="spellEnd"/>
            <w:r w:rsidRPr="00DC6E43">
              <w:rPr>
                <w:rFonts w:ascii="Times New Roman" w:hAnsi="Times New Roman"/>
                <w:sz w:val="24"/>
                <w:szCs w:val="24"/>
              </w:rPr>
              <w:t xml:space="preserve"> определения степени насыщения крови кислородом, исследование пульса на лучевой артерии.</w:t>
            </w:r>
          </w:p>
        </w:tc>
        <w:tc>
          <w:tcPr>
            <w:tcW w:w="431" w:type="pct"/>
            <w:vAlign w:val="center"/>
          </w:tcPr>
          <w:p w:rsidR="00844307" w:rsidRDefault="00844307" w:rsidP="00095710">
            <w:pPr>
              <w:suppressAutoHyphens/>
              <w:spacing w:after="0"/>
              <w:jc w:val="center"/>
              <w:rPr>
                <w:rFonts w:ascii="Times New Roman" w:hAnsi="Times New Roman"/>
                <w:sz w:val="24"/>
                <w:szCs w:val="24"/>
              </w:rPr>
            </w:pPr>
            <w:r>
              <w:rPr>
                <w:rFonts w:ascii="Times New Roman" w:hAnsi="Times New Roman"/>
                <w:sz w:val="24"/>
                <w:szCs w:val="24"/>
              </w:rPr>
              <w:t>4</w:t>
            </w:r>
          </w:p>
        </w:tc>
        <w:tc>
          <w:tcPr>
            <w:tcW w:w="571" w:type="pct"/>
            <w:vMerge/>
          </w:tcPr>
          <w:p w:rsidR="00844307" w:rsidRPr="00EC5942" w:rsidRDefault="00844307" w:rsidP="00095710">
            <w:pPr>
              <w:spacing w:after="0"/>
              <w:rPr>
                <w:rFonts w:ascii="Times New Roman" w:hAnsi="Times New Roman"/>
                <w:b/>
                <w:i/>
                <w:sz w:val="24"/>
                <w:szCs w:val="24"/>
              </w:rPr>
            </w:pPr>
          </w:p>
        </w:tc>
      </w:tr>
      <w:tr w:rsidR="00844307" w:rsidRPr="00EC5942" w:rsidTr="000C3C53">
        <w:trPr>
          <w:trHeight w:val="335"/>
        </w:trPr>
        <w:tc>
          <w:tcPr>
            <w:tcW w:w="855" w:type="pct"/>
            <w:vMerge/>
          </w:tcPr>
          <w:p w:rsidR="00844307" w:rsidRDefault="00844307" w:rsidP="00095710">
            <w:pPr>
              <w:spacing w:after="0"/>
              <w:rPr>
                <w:rFonts w:ascii="Times New Roman" w:hAnsi="Times New Roman"/>
                <w:b/>
                <w:bCs/>
                <w:sz w:val="24"/>
                <w:szCs w:val="24"/>
              </w:rPr>
            </w:pPr>
          </w:p>
        </w:tc>
        <w:tc>
          <w:tcPr>
            <w:tcW w:w="3143" w:type="pct"/>
            <w:gridSpan w:val="4"/>
          </w:tcPr>
          <w:p w:rsidR="00844307" w:rsidRPr="001D2157" w:rsidRDefault="00844307" w:rsidP="00095710">
            <w:pPr>
              <w:spacing w:after="0"/>
              <w:jc w:val="both"/>
              <w:rPr>
                <w:rFonts w:ascii="Times New Roman" w:hAnsi="Times New Roman"/>
                <w:b/>
                <w:bCs/>
                <w:sz w:val="24"/>
                <w:szCs w:val="24"/>
              </w:rPr>
            </w:pPr>
            <w:r w:rsidRPr="001D2157">
              <w:rPr>
                <w:rFonts w:ascii="Times New Roman" w:hAnsi="Times New Roman"/>
                <w:b/>
                <w:bCs/>
                <w:sz w:val="24"/>
                <w:szCs w:val="24"/>
              </w:rPr>
              <w:t>Практическое занятие №13</w:t>
            </w:r>
          </w:p>
          <w:p w:rsidR="00844307" w:rsidRPr="006C3E94" w:rsidRDefault="00844307" w:rsidP="00095710">
            <w:pPr>
              <w:spacing w:after="0"/>
              <w:jc w:val="both"/>
              <w:rPr>
                <w:rFonts w:ascii="Times New Roman" w:hAnsi="Times New Roman"/>
                <w:bCs/>
                <w:sz w:val="24"/>
                <w:szCs w:val="24"/>
              </w:rPr>
            </w:pPr>
            <w:r w:rsidRPr="006C3E94">
              <w:rPr>
                <w:rFonts w:ascii="Times New Roman" w:hAnsi="Times New Roman"/>
                <w:bCs/>
                <w:sz w:val="24"/>
                <w:szCs w:val="24"/>
              </w:rPr>
              <w:t>Осуществление лечебно-диагностических процедур за пациентами с заболеваниями с</w:t>
            </w:r>
            <w:r w:rsidRPr="006C3E94">
              <w:rPr>
                <w:rFonts w:ascii="Times New Roman" w:hAnsi="Times New Roman"/>
                <w:bCs/>
                <w:sz w:val="24"/>
                <w:szCs w:val="24"/>
              </w:rPr>
              <w:t>и</w:t>
            </w:r>
            <w:r w:rsidRPr="006C3E94">
              <w:rPr>
                <w:rFonts w:ascii="Times New Roman" w:hAnsi="Times New Roman"/>
                <w:bCs/>
                <w:sz w:val="24"/>
                <w:szCs w:val="24"/>
              </w:rPr>
              <w:t>стемы кровообращения.</w:t>
            </w:r>
          </w:p>
          <w:p w:rsidR="00844307" w:rsidRPr="001D2157" w:rsidRDefault="00844307" w:rsidP="00095710">
            <w:pPr>
              <w:spacing w:after="0"/>
              <w:jc w:val="both"/>
              <w:rPr>
                <w:rFonts w:ascii="Times New Roman" w:hAnsi="Times New Roman"/>
                <w:b/>
                <w:bCs/>
                <w:sz w:val="24"/>
                <w:szCs w:val="24"/>
              </w:rPr>
            </w:pPr>
            <w:r w:rsidRPr="001D2157">
              <w:rPr>
                <w:rFonts w:ascii="Times New Roman" w:hAnsi="Times New Roman"/>
                <w:b/>
                <w:bCs/>
                <w:sz w:val="24"/>
                <w:szCs w:val="24"/>
              </w:rPr>
              <w:t>Содержание:</w:t>
            </w:r>
          </w:p>
          <w:p w:rsidR="00844307" w:rsidRDefault="00844307" w:rsidP="00095710">
            <w:pPr>
              <w:spacing w:after="0"/>
              <w:jc w:val="both"/>
              <w:rPr>
                <w:rFonts w:ascii="Times New Roman" w:hAnsi="Times New Roman"/>
                <w:sz w:val="24"/>
                <w:szCs w:val="24"/>
              </w:rPr>
            </w:pPr>
            <w:r>
              <w:rPr>
                <w:rFonts w:ascii="Times New Roman" w:hAnsi="Times New Roman"/>
                <w:sz w:val="24"/>
                <w:szCs w:val="24"/>
              </w:rPr>
              <w:lastRenderedPageBreak/>
              <w:t>1.</w:t>
            </w:r>
            <w:r w:rsidRPr="00310435">
              <w:rPr>
                <w:rFonts w:ascii="Times New Roman" w:hAnsi="Times New Roman"/>
                <w:sz w:val="24"/>
                <w:szCs w:val="24"/>
              </w:rPr>
              <w:t>Выполнение диагностических и лечебных процедур</w:t>
            </w:r>
            <w:r>
              <w:rPr>
                <w:rFonts w:ascii="Times New Roman" w:hAnsi="Times New Roman"/>
                <w:sz w:val="24"/>
                <w:szCs w:val="24"/>
              </w:rPr>
              <w:t xml:space="preserve"> – определение суточного диуреза. </w:t>
            </w:r>
            <w:r w:rsidRPr="00310435">
              <w:rPr>
                <w:rFonts w:ascii="Times New Roman" w:hAnsi="Times New Roman"/>
                <w:sz w:val="24"/>
                <w:szCs w:val="24"/>
              </w:rPr>
              <w:t xml:space="preserve">Особенности сестринского ухода за пациентами пожилого и старческого возраста при заболеваниях </w:t>
            </w:r>
            <w:proofErr w:type="gramStart"/>
            <w:r w:rsidRPr="00310435">
              <w:rPr>
                <w:rFonts w:ascii="Times New Roman" w:hAnsi="Times New Roman"/>
                <w:sz w:val="24"/>
                <w:szCs w:val="24"/>
              </w:rPr>
              <w:t>сердечно-сосудистой</w:t>
            </w:r>
            <w:proofErr w:type="gramEnd"/>
            <w:r w:rsidRPr="00310435">
              <w:rPr>
                <w:rFonts w:ascii="Times New Roman" w:hAnsi="Times New Roman"/>
                <w:sz w:val="24"/>
                <w:szCs w:val="24"/>
              </w:rPr>
              <w:t xml:space="preserve"> системы</w:t>
            </w:r>
            <w:r>
              <w:rPr>
                <w:rFonts w:ascii="Times New Roman" w:hAnsi="Times New Roman"/>
                <w:sz w:val="24"/>
                <w:szCs w:val="24"/>
              </w:rPr>
              <w:t>.</w:t>
            </w:r>
          </w:p>
          <w:p w:rsidR="00844307" w:rsidRPr="001A3A63" w:rsidRDefault="00844307" w:rsidP="00095710">
            <w:pPr>
              <w:spacing w:after="0"/>
              <w:jc w:val="both"/>
              <w:rPr>
                <w:rFonts w:ascii="Times New Roman" w:hAnsi="Times New Roman"/>
                <w:b/>
                <w:bCs/>
                <w:sz w:val="24"/>
                <w:szCs w:val="24"/>
              </w:rPr>
            </w:pPr>
            <w:r>
              <w:rPr>
                <w:rFonts w:ascii="Times New Roman" w:hAnsi="Times New Roman"/>
                <w:sz w:val="24"/>
                <w:szCs w:val="24"/>
              </w:rPr>
              <w:t>2.</w:t>
            </w:r>
            <w:r w:rsidRPr="00DC6E43">
              <w:rPr>
                <w:rFonts w:ascii="Times New Roman" w:hAnsi="Times New Roman"/>
                <w:sz w:val="24"/>
                <w:szCs w:val="24"/>
              </w:rPr>
              <w:t xml:space="preserve"> Работа с  учетной формой N 025/у </w:t>
            </w:r>
            <w:r>
              <w:rPr>
                <w:rFonts w:ascii="Times New Roman" w:hAnsi="Times New Roman"/>
                <w:sz w:val="24"/>
                <w:szCs w:val="24"/>
              </w:rPr>
              <w:t>«</w:t>
            </w:r>
            <w:r w:rsidRPr="00DC6E43">
              <w:rPr>
                <w:rFonts w:ascii="Times New Roman" w:hAnsi="Times New Roman"/>
                <w:sz w:val="24"/>
                <w:szCs w:val="24"/>
              </w:rPr>
              <w:t>Медицинская карта пациента, получающего м</w:t>
            </w:r>
            <w:r w:rsidRPr="00DC6E43">
              <w:rPr>
                <w:rFonts w:ascii="Times New Roman" w:hAnsi="Times New Roman"/>
                <w:sz w:val="24"/>
                <w:szCs w:val="24"/>
              </w:rPr>
              <w:t>е</w:t>
            </w:r>
            <w:r w:rsidRPr="00DC6E43">
              <w:rPr>
                <w:rFonts w:ascii="Times New Roman" w:hAnsi="Times New Roman"/>
                <w:sz w:val="24"/>
                <w:szCs w:val="24"/>
              </w:rPr>
              <w:t>дицинскую помощь в амбулаторных условиях</w:t>
            </w:r>
            <w:r>
              <w:rPr>
                <w:rFonts w:ascii="Times New Roman" w:hAnsi="Times New Roman"/>
                <w:sz w:val="24"/>
                <w:szCs w:val="24"/>
              </w:rPr>
              <w:t>»</w:t>
            </w:r>
          </w:p>
        </w:tc>
        <w:tc>
          <w:tcPr>
            <w:tcW w:w="431" w:type="pct"/>
            <w:vAlign w:val="center"/>
          </w:tcPr>
          <w:p w:rsidR="00844307" w:rsidRDefault="00844307" w:rsidP="00095710">
            <w:pPr>
              <w:suppressAutoHyphens/>
              <w:spacing w:after="0"/>
              <w:jc w:val="center"/>
              <w:rPr>
                <w:rFonts w:ascii="Times New Roman" w:hAnsi="Times New Roman"/>
                <w:sz w:val="24"/>
                <w:szCs w:val="24"/>
              </w:rPr>
            </w:pPr>
            <w:r>
              <w:rPr>
                <w:rFonts w:ascii="Times New Roman" w:hAnsi="Times New Roman"/>
                <w:sz w:val="24"/>
                <w:szCs w:val="24"/>
              </w:rPr>
              <w:lastRenderedPageBreak/>
              <w:t>4</w:t>
            </w:r>
          </w:p>
        </w:tc>
        <w:tc>
          <w:tcPr>
            <w:tcW w:w="571" w:type="pct"/>
            <w:vMerge/>
          </w:tcPr>
          <w:p w:rsidR="00844307" w:rsidRPr="00EC5942" w:rsidRDefault="00844307" w:rsidP="00095710">
            <w:pPr>
              <w:spacing w:after="0"/>
              <w:rPr>
                <w:rFonts w:ascii="Times New Roman" w:hAnsi="Times New Roman"/>
                <w:b/>
                <w:i/>
                <w:sz w:val="24"/>
                <w:szCs w:val="24"/>
              </w:rPr>
            </w:pPr>
          </w:p>
        </w:tc>
      </w:tr>
      <w:tr w:rsidR="00844307" w:rsidRPr="00EC5942" w:rsidTr="000C3C53">
        <w:trPr>
          <w:trHeight w:val="335"/>
        </w:trPr>
        <w:tc>
          <w:tcPr>
            <w:tcW w:w="855" w:type="pct"/>
            <w:vMerge/>
          </w:tcPr>
          <w:p w:rsidR="00844307" w:rsidRDefault="00844307" w:rsidP="00095710">
            <w:pPr>
              <w:spacing w:after="0"/>
              <w:rPr>
                <w:rFonts w:ascii="Times New Roman" w:hAnsi="Times New Roman"/>
                <w:b/>
                <w:bCs/>
                <w:sz w:val="24"/>
                <w:szCs w:val="24"/>
              </w:rPr>
            </w:pPr>
          </w:p>
        </w:tc>
        <w:tc>
          <w:tcPr>
            <w:tcW w:w="3143" w:type="pct"/>
            <w:gridSpan w:val="4"/>
          </w:tcPr>
          <w:p w:rsidR="00844307" w:rsidRPr="001D2157" w:rsidRDefault="00844307" w:rsidP="00095710">
            <w:pPr>
              <w:spacing w:after="0"/>
              <w:jc w:val="both"/>
              <w:rPr>
                <w:rFonts w:ascii="Times New Roman" w:hAnsi="Times New Roman"/>
                <w:b/>
                <w:bCs/>
                <w:sz w:val="24"/>
                <w:szCs w:val="24"/>
              </w:rPr>
            </w:pPr>
            <w:r w:rsidRPr="001D2157">
              <w:rPr>
                <w:rFonts w:ascii="Times New Roman" w:hAnsi="Times New Roman"/>
                <w:b/>
                <w:bCs/>
                <w:sz w:val="24"/>
                <w:szCs w:val="24"/>
              </w:rPr>
              <w:t>Практическое занятие №14</w:t>
            </w:r>
          </w:p>
          <w:p w:rsidR="00844307" w:rsidRPr="006C3E94" w:rsidRDefault="00844307" w:rsidP="00095710">
            <w:pPr>
              <w:spacing w:after="0"/>
              <w:jc w:val="both"/>
              <w:rPr>
                <w:rFonts w:ascii="Times New Roman" w:hAnsi="Times New Roman"/>
                <w:bCs/>
                <w:sz w:val="24"/>
                <w:szCs w:val="24"/>
              </w:rPr>
            </w:pPr>
            <w:r w:rsidRPr="006C3E94">
              <w:rPr>
                <w:rFonts w:ascii="Times New Roman" w:hAnsi="Times New Roman"/>
                <w:bCs/>
                <w:sz w:val="24"/>
                <w:szCs w:val="24"/>
              </w:rPr>
              <w:t>Осуществление лечебно-диагностических процедур за пациентами с заболеваниями с</w:t>
            </w:r>
            <w:r w:rsidRPr="006C3E94">
              <w:rPr>
                <w:rFonts w:ascii="Times New Roman" w:hAnsi="Times New Roman"/>
                <w:bCs/>
                <w:sz w:val="24"/>
                <w:szCs w:val="24"/>
              </w:rPr>
              <w:t>и</w:t>
            </w:r>
            <w:r w:rsidRPr="006C3E94">
              <w:rPr>
                <w:rFonts w:ascii="Times New Roman" w:hAnsi="Times New Roman"/>
                <w:bCs/>
                <w:sz w:val="24"/>
                <w:szCs w:val="24"/>
              </w:rPr>
              <w:t>стемы кровообращения.</w:t>
            </w:r>
          </w:p>
          <w:p w:rsidR="00844307" w:rsidRPr="001D2157" w:rsidRDefault="00844307" w:rsidP="00095710">
            <w:pPr>
              <w:spacing w:after="0"/>
              <w:jc w:val="both"/>
              <w:rPr>
                <w:rFonts w:ascii="Times New Roman" w:hAnsi="Times New Roman"/>
                <w:b/>
                <w:bCs/>
                <w:sz w:val="24"/>
                <w:szCs w:val="24"/>
              </w:rPr>
            </w:pPr>
            <w:r w:rsidRPr="001D2157">
              <w:rPr>
                <w:rFonts w:ascii="Times New Roman" w:hAnsi="Times New Roman"/>
                <w:b/>
                <w:bCs/>
                <w:sz w:val="24"/>
                <w:szCs w:val="24"/>
              </w:rPr>
              <w:t>Содержание:</w:t>
            </w:r>
          </w:p>
          <w:p w:rsidR="00844307" w:rsidRPr="001A3A63" w:rsidRDefault="00B0430F" w:rsidP="00095710">
            <w:pPr>
              <w:spacing w:after="0"/>
              <w:jc w:val="both"/>
              <w:rPr>
                <w:rFonts w:ascii="Times New Roman" w:hAnsi="Times New Roman"/>
                <w:b/>
                <w:bCs/>
                <w:sz w:val="24"/>
                <w:szCs w:val="24"/>
              </w:rPr>
            </w:pPr>
            <w:r>
              <w:rPr>
                <w:rFonts w:ascii="Times New Roman" w:hAnsi="Times New Roman"/>
                <w:sz w:val="24"/>
                <w:szCs w:val="24"/>
              </w:rPr>
              <w:t>1.</w:t>
            </w:r>
            <w:r w:rsidR="00844307" w:rsidRPr="00310435">
              <w:rPr>
                <w:rFonts w:ascii="Times New Roman" w:hAnsi="Times New Roman"/>
                <w:sz w:val="24"/>
                <w:szCs w:val="24"/>
              </w:rPr>
              <w:t>Выполнение диагностических и лечебных процедур</w:t>
            </w:r>
            <w:r w:rsidR="00844307">
              <w:rPr>
                <w:rFonts w:ascii="Times New Roman" w:hAnsi="Times New Roman"/>
                <w:sz w:val="24"/>
                <w:szCs w:val="24"/>
              </w:rPr>
              <w:t xml:space="preserve"> – электрокардиография (ЭКГ)</w:t>
            </w:r>
          </w:p>
        </w:tc>
        <w:tc>
          <w:tcPr>
            <w:tcW w:w="431" w:type="pct"/>
            <w:vAlign w:val="center"/>
          </w:tcPr>
          <w:p w:rsidR="00844307" w:rsidRDefault="00844307" w:rsidP="00095710">
            <w:pPr>
              <w:suppressAutoHyphens/>
              <w:spacing w:after="0"/>
              <w:jc w:val="center"/>
              <w:rPr>
                <w:rFonts w:ascii="Times New Roman" w:hAnsi="Times New Roman"/>
                <w:sz w:val="24"/>
                <w:szCs w:val="24"/>
              </w:rPr>
            </w:pPr>
            <w:r>
              <w:rPr>
                <w:rFonts w:ascii="Times New Roman" w:hAnsi="Times New Roman"/>
                <w:sz w:val="24"/>
                <w:szCs w:val="24"/>
              </w:rPr>
              <w:t>4</w:t>
            </w:r>
          </w:p>
        </w:tc>
        <w:tc>
          <w:tcPr>
            <w:tcW w:w="571" w:type="pct"/>
          </w:tcPr>
          <w:p w:rsidR="00844307" w:rsidRPr="00EC5942" w:rsidRDefault="00844307" w:rsidP="00095710">
            <w:pPr>
              <w:spacing w:after="0"/>
              <w:rPr>
                <w:rFonts w:ascii="Times New Roman" w:hAnsi="Times New Roman"/>
                <w:b/>
                <w:i/>
                <w:sz w:val="24"/>
                <w:szCs w:val="24"/>
              </w:rPr>
            </w:pPr>
          </w:p>
        </w:tc>
      </w:tr>
      <w:tr w:rsidR="00844307" w:rsidRPr="00EC5942" w:rsidTr="000C3C53">
        <w:trPr>
          <w:trHeight w:val="327"/>
        </w:trPr>
        <w:tc>
          <w:tcPr>
            <w:tcW w:w="855" w:type="pct"/>
            <w:vMerge w:val="restart"/>
          </w:tcPr>
          <w:p w:rsidR="00844307" w:rsidRPr="00DC6E43" w:rsidRDefault="00615CE9" w:rsidP="00095710">
            <w:pPr>
              <w:spacing w:after="0"/>
              <w:rPr>
                <w:rFonts w:ascii="Times New Roman" w:hAnsi="Times New Roman"/>
                <w:b/>
                <w:bCs/>
                <w:sz w:val="24"/>
                <w:szCs w:val="24"/>
              </w:rPr>
            </w:pPr>
            <w:r>
              <w:rPr>
                <w:rFonts w:ascii="Times New Roman" w:hAnsi="Times New Roman"/>
                <w:b/>
                <w:bCs/>
                <w:sz w:val="24"/>
                <w:szCs w:val="24"/>
              </w:rPr>
              <w:t>Тема 2.4</w:t>
            </w:r>
            <w:r w:rsidR="00844307" w:rsidRPr="00DC6E43">
              <w:rPr>
                <w:rFonts w:ascii="Times New Roman" w:hAnsi="Times New Roman"/>
                <w:b/>
                <w:bCs/>
                <w:sz w:val="24"/>
                <w:szCs w:val="24"/>
              </w:rPr>
              <w:t>.</w:t>
            </w:r>
          </w:p>
          <w:p w:rsidR="00844307" w:rsidRDefault="00844307" w:rsidP="00095710">
            <w:pPr>
              <w:spacing w:after="0"/>
              <w:rPr>
                <w:rFonts w:ascii="Times New Roman" w:hAnsi="Times New Roman"/>
                <w:b/>
                <w:bCs/>
                <w:sz w:val="24"/>
                <w:szCs w:val="24"/>
              </w:rPr>
            </w:pPr>
            <w:r w:rsidRPr="00DC6E43">
              <w:rPr>
                <w:rFonts w:ascii="Times New Roman" w:hAnsi="Times New Roman"/>
                <w:b/>
                <w:bCs/>
                <w:sz w:val="24"/>
                <w:szCs w:val="24"/>
              </w:rPr>
              <w:t>Сестринский уход при заболеваниях желудочно-кишечного тракта</w:t>
            </w:r>
          </w:p>
        </w:tc>
        <w:tc>
          <w:tcPr>
            <w:tcW w:w="3143" w:type="pct"/>
            <w:gridSpan w:val="4"/>
          </w:tcPr>
          <w:p w:rsidR="00844307" w:rsidRPr="00DC6E43" w:rsidRDefault="00844307" w:rsidP="00095710">
            <w:pPr>
              <w:spacing w:after="0"/>
              <w:jc w:val="both"/>
              <w:rPr>
                <w:rFonts w:ascii="Times New Roman" w:hAnsi="Times New Roman"/>
                <w:b/>
                <w:bCs/>
                <w:sz w:val="24"/>
                <w:szCs w:val="24"/>
              </w:rPr>
            </w:pPr>
            <w:r w:rsidRPr="00D713D1">
              <w:rPr>
                <w:rFonts w:ascii="Times New Roman" w:hAnsi="Times New Roman"/>
                <w:b/>
                <w:bCs/>
                <w:sz w:val="24"/>
                <w:szCs w:val="24"/>
              </w:rPr>
              <w:t>Содержание учебного материала</w:t>
            </w:r>
            <w:r w:rsidR="00B0430F">
              <w:rPr>
                <w:rFonts w:ascii="Times New Roman" w:hAnsi="Times New Roman"/>
                <w:b/>
                <w:bCs/>
                <w:sz w:val="24"/>
                <w:szCs w:val="24"/>
              </w:rPr>
              <w:t>:</w:t>
            </w:r>
          </w:p>
        </w:tc>
        <w:tc>
          <w:tcPr>
            <w:tcW w:w="431" w:type="pct"/>
            <w:vAlign w:val="center"/>
          </w:tcPr>
          <w:p w:rsidR="00844307" w:rsidRPr="00B0430F" w:rsidRDefault="00844307" w:rsidP="00095710">
            <w:pPr>
              <w:suppressAutoHyphens/>
              <w:spacing w:after="0"/>
              <w:jc w:val="center"/>
              <w:rPr>
                <w:rFonts w:ascii="Times New Roman" w:hAnsi="Times New Roman"/>
                <w:b/>
                <w:sz w:val="24"/>
                <w:szCs w:val="24"/>
              </w:rPr>
            </w:pPr>
            <w:r w:rsidRPr="00B0430F">
              <w:rPr>
                <w:rFonts w:ascii="Times New Roman" w:hAnsi="Times New Roman"/>
                <w:b/>
                <w:sz w:val="24"/>
                <w:szCs w:val="24"/>
              </w:rPr>
              <w:t>36</w:t>
            </w:r>
          </w:p>
        </w:tc>
        <w:tc>
          <w:tcPr>
            <w:tcW w:w="571" w:type="pct"/>
          </w:tcPr>
          <w:p w:rsidR="00844307" w:rsidRPr="00EC5942" w:rsidRDefault="00844307" w:rsidP="00095710">
            <w:pPr>
              <w:spacing w:after="0"/>
              <w:rPr>
                <w:rFonts w:ascii="Times New Roman" w:hAnsi="Times New Roman"/>
                <w:b/>
                <w:i/>
                <w:sz w:val="24"/>
                <w:szCs w:val="24"/>
              </w:rPr>
            </w:pPr>
          </w:p>
        </w:tc>
      </w:tr>
      <w:tr w:rsidR="00844307" w:rsidRPr="00EC5942" w:rsidTr="000C3C53">
        <w:trPr>
          <w:trHeight w:val="1245"/>
        </w:trPr>
        <w:tc>
          <w:tcPr>
            <w:tcW w:w="855" w:type="pct"/>
            <w:vMerge/>
          </w:tcPr>
          <w:p w:rsidR="00844307" w:rsidRDefault="00844307" w:rsidP="00095710">
            <w:pPr>
              <w:spacing w:after="0"/>
              <w:rPr>
                <w:rFonts w:ascii="Times New Roman" w:hAnsi="Times New Roman"/>
                <w:b/>
                <w:bCs/>
                <w:sz w:val="24"/>
                <w:szCs w:val="24"/>
              </w:rPr>
            </w:pPr>
          </w:p>
        </w:tc>
        <w:tc>
          <w:tcPr>
            <w:tcW w:w="3143" w:type="pct"/>
            <w:gridSpan w:val="4"/>
          </w:tcPr>
          <w:p w:rsidR="00844307" w:rsidRPr="00DC6E43" w:rsidRDefault="00844307" w:rsidP="00095710">
            <w:pPr>
              <w:spacing w:after="0"/>
              <w:jc w:val="both"/>
              <w:rPr>
                <w:rFonts w:ascii="Times New Roman" w:hAnsi="Times New Roman"/>
                <w:sz w:val="24"/>
                <w:szCs w:val="24"/>
              </w:rPr>
            </w:pPr>
            <w:r w:rsidRPr="00DC6E43">
              <w:rPr>
                <w:rFonts w:ascii="Times New Roman" w:hAnsi="Times New Roman"/>
                <w:sz w:val="24"/>
                <w:szCs w:val="24"/>
              </w:rPr>
              <w:t xml:space="preserve">1. Причины и способствующие факторы. </w:t>
            </w:r>
            <w:proofErr w:type="gramStart"/>
            <w:r w:rsidRPr="00DC6E43">
              <w:rPr>
                <w:rFonts w:ascii="Times New Roman" w:hAnsi="Times New Roman"/>
                <w:sz w:val="24"/>
                <w:szCs w:val="24"/>
              </w:rPr>
              <w:t>Клинические проявления, проблемы пациента (боли в животе, тошнота, рвота, запоры, поносы, метеоризм), возможные осложнения.</w:t>
            </w:r>
            <w:proofErr w:type="gramEnd"/>
          </w:p>
          <w:p w:rsidR="00844307" w:rsidRPr="00DC6E43" w:rsidRDefault="00844307" w:rsidP="00095710">
            <w:pPr>
              <w:spacing w:after="0"/>
              <w:jc w:val="both"/>
              <w:rPr>
                <w:rFonts w:ascii="Times New Roman" w:hAnsi="Times New Roman"/>
                <w:sz w:val="24"/>
                <w:szCs w:val="24"/>
              </w:rPr>
            </w:pPr>
            <w:r w:rsidRPr="00DC6E43">
              <w:rPr>
                <w:rFonts w:ascii="Times New Roman" w:hAnsi="Times New Roman"/>
                <w:sz w:val="24"/>
                <w:szCs w:val="24"/>
              </w:rPr>
              <w:t>2. Методы диагностики заболеваний желудочно-кишечного тракта (посев биологич</w:t>
            </w:r>
            <w:r w:rsidRPr="00DC6E43">
              <w:rPr>
                <w:rFonts w:ascii="Times New Roman" w:hAnsi="Times New Roman"/>
                <w:sz w:val="24"/>
                <w:szCs w:val="24"/>
              </w:rPr>
              <w:t>е</w:t>
            </w:r>
            <w:r w:rsidRPr="00DC6E43">
              <w:rPr>
                <w:rFonts w:ascii="Times New Roman" w:hAnsi="Times New Roman"/>
                <w:sz w:val="24"/>
                <w:szCs w:val="24"/>
              </w:rPr>
              <w:t>ского материала пациента, УЗИ, рентгенологические и инструментальные методы ди</w:t>
            </w:r>
            <w:r w:rsidRPr="00DC6E43">
              <w:rPr>
                <w:rFonts w:ascii="Times New Roman" w:hAnsi="Times New Roman"/>
                <w:sz w:val="24"/>
                <w:szCs w:val="24"/>
              </w:rPr>
              <w:t>а</w:t>
            </w:r>
            <w:r w:rsidRPr="00DC6E43">
              <w:rPr>
                <w:rFonts w:ascii="Times New Roman" w:hAnsi="Times New Roman"/>
                <w:sz w:val="24"/>
                <w:szCs w:val="24"/>
              </w:rPr>
              <w:t>гностики и т.д.)</w:t>
            </w:r>
          </w:p>
          <w:p w:rsidR="00844307" w:rsidRPr="00DC6E43" w:rsidRDefault="00844307" w:rsidP="00095710">
            <w:pPr>
              <w:spacing w:after="0"/>
              <w:jc w:val="both"/>
              <w:rPr>
                <w:rFonts w:ascii="Times New Roman" w:hAnsi="Times New Roman"/>
                <w:sz w:val="24"/>
                <w:szCs w:val="24"/>
              </w:rPr>
            </w:pPr>
            <w:r w:rsidRPr="00DC6E43">
              <w:rPr>
                <w:rFonts w:ascii="Times New Roman" w:hAnsi="Times New Roman"/>
                <w:sz w:val="24"/>
                <w:szCs w:val="24"/>
              </w:rPr>
              <w:t>3. Правила и порядок подготовки пациента к диагностическим процедурам (сбор кала и рвотных масс для исследования).</w:t>
            </w:r>
          </w:p>
          <w:p w:rsidR="00844307" w:rsidRPr="00DC6E43" w:rsidRDefault="00844307" w:rsidP="00095710">
            <w:pPr>
              <w:spacing w:after="0"/>
              <w:jc w:val="both"/>
              <w:rPr>
                <w:rFonts w:ascii="Times New Roman" w:hAnsi="Times New Roman"/>
                <w:sz w:val="24"/>
                <w:szCs w:val="24"/>
              </w:rPr>
            </w:pPr>
            <w:r w:rsidRPr="00DC6E43">
              <w:rPr>
                <w:rFonts w:ascii="Times New Roman" w:hAnsi="Times New Roman"/>
                <w:sz w:val="24"/>
                <w:szCs w:val="24"/>
              </w:rPr>
              <w:t>4. Особенности сестринского ухода за пациентами.</w:t>
            </w:r>
          </w:p>
          <w:p w:rsidR="00844307" w:rsidRPr="00D713D1" w:rsidRDefault="00844307" w:rsidP="00095710">
            <w:pPr>
              <w:spacing w:after="0"/>
              <w:jc w:val="both"/>
              <w:rPr>
                <w:rFonts w:ascii="Times New Roman" w:hAnsi="Times New Roman"/>
                <w:b/>
                <w:bCs/>
                <w:sz w:val="24"/>
                <w:szCs w:val="24"/>
              </w:rPr>
            </w:pPr>
            <w:r w:rsidRPr="00DC6E43">
              <w:rPr>
                <w:rFonts w:ascii="Times New Roman" w:hAnsi="Times New Roman"/>
                <w:sz w:val="24"/>
                <w:szCs w:val="24"/>
              </w:rPr>
              <w:t>5. Особенности лечебного питания.</w:t>
            </w:r>
          </w:p>
        </w:tc>
        <w:tc>
          <w:tcPr>
            <w:tcW w:w="431" w:type="pct"/>
            <w:vAlign w:val="center"/>
          </w:tcPr>
          <w:p w:rsidR="00844307" w:rsidRDefault="00844307" w:rsidP="00095710">
            <w:pPr>
              <w:suppressAutoHyphens/>
              <w:spacing w:after="0"/>
              <w:jc w:val="center"/>
              <w:rPr>
                <w:rFonts w:ascii="Times New Roman" w:hAnsi="Times New Roman"/>
                <w:sz w:val="24"/>
                <w:szCs w:val="24"/>
              </w:rPr>
            </w:pPr>
            <w:r>
              <w:rPr>
                <w:rFonts w:ascii="Times New Roman" w:hAnsi="Times New Roman"/>
                <w:sz w:val="24"/>
                <w:szCs w:val="24"/>
              </w:rPr>
              <w:t>2</w:t>
            </w:r>
          </w:p>
        </w:tc>
        <w:tc>
          <w:tcPr>
            <w:tcW w:w="571" w:type="pct"/>
            <w:vMerge w:val="restart"/>
          </w:tcPr>
          <w:p w:rsidR="00B0430F" w:rsidRPr="00B0430F" w:rsidRDefault="00B0430F" w:rsidP="00B0430F">
            <w:pPr>
              <w:spacing w:after="0"/>
              <w:rPr>
                <w:rFonts w:ascii="Times New Roman" w:hAnsi="Times New Roman"/>
                <w:sz w:val="24"/>
                <w:szCs w:val="24"/>
              </w:rPr>
            </w:pPr>
            <w:r w:rsidRPr="00B0430F">
              <w:rPr>
                <w:rFonts w:ascii="Times New Roman" w:hAnsi="Times New Roman"/>
                <w:sz w:val="24"/>
                <w:szCs w:val="24"/>
              </w:rPr>
              <w:t>ОК.1-9</w:t>
            </w:r>
          </w:p>
          <w:p w:rsidR="00B0430F" w:rsidRPr="00B0430F" w:rsidRDefault="00B0430F" w:rsidP="00B0430F">
            <w:pPr>
              <w:spacing w:after="0"/>
              <w:rPr>
                <w:rFonts w:ascii="Times New Roman" w:hAnsi="Times New Roman"/>
                <w:sz w:val="24"/>
                <w:szCs w:val="24"/>
              </w:rPr>
            </w:pPr>
            <w:r w:rsidRPr="00B0430F">
              <w:rPr>
                <w:rFonts w:ascii="Times New Roman" w:hAnsi="Times New Roman"/>
                <w:sz w:val="24"/>
                <w:szCs w:val="24"/>
              </w:rPr>
              <w:t>ВД 4</w:t>
            </w:r>
          </w:p>
          <w:p w:rsidR="00B0430F" w:rsidRPr="00B0430F" w:rsidRDefault="00B0430F" w:rsidP="00B0430F">
            <w:pPr>
              <w:spacing w:after="0"/>
              <w:rPr>
                <w:rFonts w:ascii="Times New Roman" w:hAnsi="Times New Roman"/>
                <w:sz w:val="24"/>
                <w:szCs w:val="24"/>
              </w:rPr>
            </w:pPr>
            <w:r w:rsidRPr="00B0430F">
              <w:rPr>
                <w:rFonts w:ascii="Times New Roman" w:hAnsi="Times New Roman"/>
                <w:sz w:val="24"/>
                <w:szCs w:val="24"/>
              </w:rPr>
              <w:t>ПК 4.1-4.6</w:t>
            </w:r>
          </w:p>
          <w:p w:rsidR="00B0430F" w:rsidRPr="00B0430F" w:rsidRDefault="00B0430F" w:rsidP="00B0430F">
            <w:pPr>
              <w:spacing w:after="0"/>
              <w:rPr>
                <w:rFonts w:ascii="Times New Roman" w:hAnsi="Times New Roman"/>
                <w:sz w:val="24"/>
                <w:szCs w:val="24"/>
              </w:rPr>
            </w:pPr>
            <w:r w:rsidRPr="00B0430F">
              <w:rPr>
                <w:rFonts w:ascii="Times New Roman" w:hAnsi="Times New Roman"/>
                <w:sz w:val="24"/>
                <w:szCs w:val="24"/>
              </w:rPr>
              <w:t>ЛР10, ЛР14,ЛР15, ЛР16,ЛР19,</w:t>
            </w:r>
          </w:p>
          <w:p w:rsidR="00844307" w:rsidRPr="00EC5942" w:rsidRDefault="00B0430F" w:rsidP="00B0430F">
            <w:pPr>
              <w:spacing w:after="0"/>
              <w:rPr>
                <w:rFonts w:ascii="Times New Roman" w:hAnsi="Times New Roman"/>
                <w:b/>
                <w:i/>
                <w:sz w:val="24"/>
                <w:szCs w:val="24"/>
              </w:rPr>
            </w:pPr>
            <w:r w:rsidRPr="00B0430F">
              <w:rPr>
                <w:rFonts w:ascii="Times New Roman" w:hAnsi="Times New Roman"/>
                <w:sz w:val="24"/>
                <w:szCs w:val="24"/>
              </w:rPr>
              <w:t>ЛР20, ЛР21,ЛР22</w:t>
            </w:r>
          </w:p>
        </w:tc>
      </w:tr>
      <w:tr w:rsidR="00844307" w:rsidRPr="00EC5942" w:rsidTr="000C3C53">
        <w:trPr>
          <w:trHeight w:val="1245"/>
        </w:trPr>
        <w:tc>
          <w:tcPr>
            <w:tcW w:w="855" w:type="pct"/>
            <w:vMerge/>
          </w:tcPr>
          <w:p w:rsidR="00844307" w:rsidRDefault="00844307" w:rsidP="00095710">
            <w:pPr>
              <w:spacing w:after="0"/>
              <w:rPr>
                <w:rFonts w:ascii="Times New Roman" w:hAnsi="Times New Roman"/>
                <w:b/>
                <w:bCs/>
                <w:sz w:val="24"/>
                <w:szCs w:val="24"/>
              </w:rPr>
            </w:pPr>
          </w:p>
        </w:tc>
        <w:tc>
          <w:tcPr>
            <w:tcW w:w="3143" w:type="pct"/>
            <w:gridSpan w:val="4"/>
          </w:tcPr>
          <w:p w:rsidR="00844307" w:rsidRPr="00DC6E43" w:rsidRDefault="00844307" w:rsidP="00095710">
            <w:pPr>
              <w:spacing w:after="0"/>
              <w:jc w:val="both"/>
              <w:rPr>
                <w:rFonts w:ascii="Times New Roman" w:hAnsi="Times New Roman"/>
                <w:sz w:val="24"/>
                <w:szCs w:val="24"/>
              </w:rPr>
            </w:pPr>
            <w:r w:rsidRPr="00DC6E43">
              <w:rPr>
                <w:rFonts w:ascii="Times New Roman" w:hAnsi="Times New Roman"/>
                <w:sz w:val="24"/>
                <w:szCs w:val="24"/>
              </w:rPr>
              <w:t>1.Острый гастрит. Причины и способствующие факторы. Клинические проявления, проблемы пациента, возможные осложнения.</w:t>
            </w:r>
          </w:p>
          <w:p w:rsidR="00844307" w:rsidRPr="00DC6E43" w:rsidRDefault="00844307" w:rsidP="00095710">
            <w:pPr>
              <w:spacing w:after="0"/>
              <w:jc w:val="both"/>
              <w:rPr>
                <w:rFonts w:ascii="Times New Roman" w:hAnsi="Times New Roman"/>
                <w:sz w:val="24"/>
                <w:szCs w:val="24"/>
              </w:rPr>
            </w:pPr>
            <w:r w:rsidRPr="00DC6E43">
              <w:rPr>
                <w:rFonts w:ascii="Times New Roman" w:hAnsi="Times New Roman"/>
                <w:sz w:val="24"/>
                <w:szCs w:val="24"/>
              </w:rPr>
              <w:t>2.Основные методы диагностики острого гастрита.</w:t>
            </w:r>
          </w:p>
          <w:p w:rsidR="00844307" w:rsidRPr="00DC6E43" w:rsidRDefault="00844307" w:rsidP="00095710">
            <w:pPr>
              <w:spacing w:after="0"/>
              <w:jc w:val="both"/>
              <w:rPr>
                <w:rFonts w:ascii="Times New Roman" w:hAnsi="Times New Roman"/>
                <w:sz w:val="24"/>
                <w:szCs w:val="24"/>
              </w:rPr>
            </w:pPr>
            <w:r w:rsidRPr="00DC6E43">
              <w:rPr>
                <w:rFonts w:ascii="Times New Roman" w:hAnsi="Times New Roman"/>
                <w:sz w:val="24"/>
                <w:szCs w:val="24"/>
              </w:rPr>
              <w:t>3. Особенности сестринского ухода за пациентами с острым гастритом.</w:t>
            </w:r>
          </w:p>
          <w:p w:rsidR="00844307" w:rsidRPr="00DC6E43" w:rsidRDefault="00844307" w:rsidP="00095710">
            <w:pPr>
              <w:spacing w:after="0"/>
              <w:jc w:val="both"/>
              <w:rPr>
                <w:rFonts w:ascii="Times New Roman" w:hAnsi="Times New Roman"/>
                <w:sz w:val="24"/>
                <w:szCs w:val="24"/>
              </w:rPr>
            </w:pPr>
            <w:r w:rsidRPr="00DC6E43">
              <w:rPr>
                <w:rFonts w:ascii="Times New Roman" w:hAnsi="Times New Roman"/>
                <w:sz w:val="24"/>
                <w:szCs w:val="24"/>
              </w:rPr>
              <w:t>4. Особенности лечебного питания.</w:t>
            </w:r>
          </w:p>
          <w:p w:rsidR="00844307" w:rsidRPr="00DC6E43" w:rsidRDefault="00844307" w:rsidP="00095710">
            <w:pPr>
              <w:spacing w:after="0"/>
              <w:jc w:val="both"/>
              <w:rPr>
                <w:rFonts w:ascii="Times New Roman" w:hAnsi="Times New Roman"/>
                <w:sz w:val="24"/>
                <w:szCs w:val="24"/>
              </w:rPr>
            </w:pPr>
            <w:r w:rsidRPr="00DC6E43">
              <w:rPr>
                <w:rFonts w:ascii="Times New Roman" w:hAnsi="Times New Roman"/>
                <w:sz w:val="24"/>
                <w:szCs w:val="24"/>
              </w:rPr>
              <w:t>5.Применения лекарственных сре</w:t>
            </w:r>
            <w:proofErr w:type="gramStart"/>
            <w:r w:rsidRPr="00DC6E43">
              <w:rPr>
                <w:rFonts w:ascii="Times New Roman" w:hAnsi="Times New Roman"/>
                <w:sz w:val="24"/>
                <w:szCs w:val="24"/>
              </w:rPr>
              <w:t>дств пр</w:t>
            </w:r>
            <w:proofErr w:type="gramEnd"/>
            <w:r w:rsidRPr="00DC6E43">
              <w:rPr>
                <w:rFonts w:ascii="Times New Roman" w:hAnsi="Times New Roman"/>
                <w:sz w:val="24"/>
                <w:szCs w:val="24"/>
              </w:rPr>
              <w:t>и остром гастрите.</w:t>
            </w:r>
          </w:p>
        </w:tc>
        <w:tc>
          <w:tcPr>
            <w:tcW w:w="431" w:type="pct"/>
            <w:vAlign w:val="center"/>
          </w:tcPr>
          <w:p w:rsidR="00844307" w:rsidRDefault="00844307" w:rsidP="00095710">
            <w:pPr>
              <w:suppressAutoHyphens/>
              <w:spacing w:after="0"/>
              <w:jc w:val="center"/>
              <w:rPr>
                <w:rFonts w:ascii="Times New Roman" w:hAnsi="Times New Roman"/>
                <w:sz w:val="24"/>
                <w:szCs w:val="24"/>
              </w:rPr>
            </w:pPr>
            <w:r>
              <w:rPr>
                <w:rFonts w:ascii="Times New Roman" w:hAnsi="Times New Roman"/>
                <w:sz w:val="24"/>
                <w:szCs w:val="24"/>
              </w:rPr>
              <w:t>2</w:t>
            </w:r>
          </w:p>
        </w:tc>
        <w:tc>
          <w:tcPr>
            <w:tcW w:w="571" w:type="pct"/>
            <w:vMerge/>
          </w:tcPr>
          <w:p w:rsidR="00844307" w:rsidRPr="00EC5942" w:rsidRDefault="00844307" w:rsidP="00095710">
            <w:pPr>
              <w:spacing w:after="0"/>
              <w:rPr>
                <w:rFonts w:ascii="Times New Roman" w:hAnsi="Times New Roman"/>
                <w:b/>
                <w:i/>
                <w:sz w:val="24"/>
                <w:szCs w:val="24"/>
              </w:rPr>
            </w:pPr>
          </w:p>
        </w:tc>
      </w:tr>
      <w:tr w:rsidR="00844307" w:rsidRPr="00EC5942" w:rsidTr="000C3C53">
        <w:trPr>
          <w:trHeight w:val="1245"/>
        </w:trPr>
        <w:tc>
          <w:tcPr>
            <w:tcW w:w="855" w:type="pct"/>
            <w:vMerge/>
          </w:tcPr>
          <w:p w:rsidR="00844307" w:rsidRDefault="00844307" w:rsidP="00095710">
            <w:pPr>
              <w:spacing w:after="0"/>
              <w:rPr>
                <w:rFonts w:ascii="Times New Roman" w:hAnsi="Times New Roman"/>
                <w:b/>
                <w:bCs/>
                <w:sz w:val="24"/>
                <w:szCs w:val="24"/>
              </w:rPr>
            </w:pPr>
          </w:p>
        </w:tc>
        <w:tc>
          <w:tcPr>
            <w:tcW w:w="3143" w:type="pct"/>
            <w:gridSpan w:val="4"/>
          </w:tcPr>
          <w:p w:rsidR="00844307" w:rsidRPr="00DC6E43" w:rsidRDefault="00844307" w:rsidP="00095710">
            <w:pPr>
              <w:spacing w:after="0"/>
              <w:jc w:val="both"/>
              <w:rPr>
                <w:rFonts w:ascii="Times New Roman" w:hAnsi="Times New Roman"/>
                <w:sz w:val="24"/>
                <w:szCs w:val="24"/>
              </w:rPr>
            </w:pPr>
            <w:r w:rsidRPr="00DC6E43">
              <w:rPr>
                <w:rFonts w:ascii="Times New Roman" w:hAnsi="Times New Roman"/>
                <w:sz w:val="24"/>
                <w:szCs w:val="24"/>
              </w:rPr>
              <w:t>1.Хронический гастрит. Причины и способствующие факторы. Клинические проявл</w:t>
            </w:r>
            <w:r w:rsidRPr="00DC6E43">
              <w:rPr>
                <w:rFonts w:ascii="Times New Roman" w:hAnsi="Times New Roman"/>
                <w:sz w:val="24"/>
                <w:szCs w:val="24"/>
              </w:rPr>
              <w:t>е</w:t>
            </w:r>
            <w:r w:rsidRPr="00DC6E43">
              <w:rPr>
                <w:rFonts w:ascii="Times New Roman" w:hAnsi="Times New Roman"/>
                <w:sz w:val="24"/>
                <w:szCs w:val="24"/>
              </w:rPr>
              <w:t>ния, проблемы пациента, возможные осложнения.</w:t>
            </w:r>
          </w:p>
          <w:p w:rsidR="00844307" w:rsidRPr="00DC6E43" w:rsidRDefault="00844307" w:rsidP="00095710">
            <w:pPr>
              <w:spacing w:after="0"/>
              <w:jc w:val="both"/>
              <w:rPr>
                <w:rFonts w:ascii="Times New Roman" w:hAnsi="Times New Roman"/>
                <w:sz w:val="24"/>
                <w:szCs w:val="24"/>
              </w:rPr>
            </w:pPr>
            <w:r w:rsidRPr="00DC6E43">
              <w:rPr>
                <w:rFonts w:ascii="Times New Roman" w:hAnsi="Times New Roman"/>
                <w:sz w:val="24"/>
                <w:szCs w:val="24"/>
              </w:rPr>
              <w:t>2.Основные методы диагностики хронического гастрита.</w:t>
            </w:r>
          </w:p>
          <w:p w:rsidR="00844307" w:rsidRPr="00DC6E43" w:rsidRDefault="00844307" w:rsidP="00095710">
            <w:pPr>
              <w:spacing w:after="0"/>
              <w:jc w:val="both"/>
              <w:rPr>
                <w:rFonts w:ascii="Times New Roman" w:hAnsi="Times New Roman"/>
                <w:sz w:val="24"/>
                <w:szCs w:val="24"/>
              </w:rPr>
            </w:pPr>
            <w:r w:rsidRPr="00DC6E43">
              <w:rPr>
                <w:rFonts w:ascii="Times New Roman" w:hAnsi="Times New Roman"/>
                <w:sz w:val="24"/>
                <w:szCs w:val="24"/>
              </w:rPr>
              <w:t>3. Особенности сестринского ухода за пациентами с хроническим гастритом.</w:t>
            </w:r>
          </w:p>
          <w:p w:rsidR="00844307" w:rsidRPr="00DC6E43" w:rsidRDefault="00844307" w:rsidP="00095710">
            <w:pPr>
              <w:spacing w:after="0"/>
              <w:jc w:val="both"/>
              <w:rPr>
                <w:rFonts w:ascii="Times New Roman" w:hAnsi="Times New Roman"/>
                <w:sz w:val="24"/>
                <w:szCs w:val="24"/>
              </w:rPr>
            </w:pPr>
            <w:r w:rsidRPr="00DC6E43">
              <w:rPr>
                <w:rFonts w:ascii="Times New Roman" w:hAnsi="Times New Roman"/>
                <w:sz w:val="24"/>
                <w:szCs w:val="24"/>
              </w:rPr>
              <w:t>4. Особенности лечебного питания.</w:t>
            </w:r>
          </w:p>
          <w:p w:rsidR="00844307" w:rsidRPr="00DC6E43" w:rsidRDefault="00844307" w:rsidP="00095710">
            <w:pPr>
              <w:spacing w:after="0"/>
              <w:jc w:val="both"/>
              <w:rPr>
                <w:rFonts w:ascii="Times New Roman" w:hAnsi="Times New Roman"/>
                <w:sz w:val="24"/>
                <w:szCs w:val="24"/>
              </w:rPr>
            </w:pPr>
            <w:r w:rsidRPr="00DC6E43">
              <w:rPr>
                <w:rFonts w:ascii="Times New Roman" w:hAnsi="Times New Roman"/>
                <w:sz w:val="24"/>
                <w:szCs w:val="24"/>
              </w:rPr>
              <w:t>5.Применения лекарственных сре</w:t>
            </w:r>
            <w:proofErr w:type="gramStart"/>
            <w:r w:rsidRPr="00DC6E43">
              <w:rPr>
                <w:rFonts w:ascii="Times New Roman" w:hAnsi="Times New Roman"/>
                <w:sz w:val="24"/>
                <w:szCs w:val="24"/>
              </w:rPr>
              <w:t>дств пр</w:t>
            </w:r>
            <w:proofErr w:type="gramEnd"/>
            <w:r w:rsidRPr="00DC6E43">
              <w:rPr>
                <w:rFonts w:ascii="Times New Roman" w:hAnsi="Times New Roman"/>
                <w:sz w:val="24"/>
                <w:szCs w:val="24"/>
              </w:rPr>
              <w:t>и хроническом гастрите.</w:t>
            </w:r>
          </w:p>
        </w:tc>
        <w:tc>
          <w:tcPr>
            <w:tcW w:w="431" w:type="pct"/>
            <w:vAlign w:val="center"/>
          </w:tcPr>
          <w:p w:rsidR="00844307" w:rsidRDefault="00844307" w:rsidP="00095710">
            <w:pPr>
              <w:suppressAutoHyphens/>
              <w:spacing w:after="0"/>
              <w:jc w:val="center"/>
              <w:rPr>
                <w:rFonts w:ascii="Times New Roman" w:hAnsi="Times New Roman"/>
                <w:sz w:val="24"/>
                <w:szCs w:val="24"/>
              </w:rPr>
            </w:pPr>
            <w:r>
              <w:rPr>
                <w:rFonts w:ascii="Times New Roman" w:hAnsi="Times New Roman"/>
                <w:sz w:val="24"/>
                <w:szCs w:val="24"/>
              </w:rPr>
              <w:t>2</w:t>
            </w:r>
          </w:p>
        </w:tc>
        <w:tc>
          <w:tcPr>
            <w:tcW w:w="571" w:type="pct"/>
            <w:vMerge/>
          </w:tcPr>
          <w:p w:rsidR="00844307" w:rsidRPr="00EC5942" w:rsidRDefault="00844307" w:rsidP="00095710">
            <w:pPr>
              <w:spacing w:after="0"/>
              <w:rPr>
                <w:rFonts w:ascii="Times New Roman" w:hAnsi="Times New Roman"/>
                <w:b/>
                <w:i/>
                <w:sz w:val="24"/>
                <w:szCs w:val="24"/>
              </w:rPr>
            </w:pPr>
          </w:p>
        </w:tc>
      </w:tr>
      <w:tr w:rsidR="00844307" w:rsidRPr="00EC5942" w:rsidTr="000C3C53">
        <w:trPr>
          <w:trHeight w:val="1245"/>
        </w:trPr>
        <w:tc>
          <w:tcPr>
            <w:tcW w:w="855" w:type="pct"/>
            <w:vMerge/>
          </w:tcPr>
          <w:p w:rsidR="00844307" w:rsidRDefault="00844307" w:rsidP="00095710">
            <w:pPr>
              <w:spacing w:after="0"/>
              <w:rPr>
                <w:rFonts w:ascii="Times New Roman" w:hAnsi="Times New Roman"/>
                <w:b/>
                <w:bCs/>
                <w:sz w:val="24"/>
                <w:szCs w:val="24"/>
              </w:rPr>
            </w:pPr>
          </w:p>
        </w:tc>
        <w:tc>
          <w:tcPr>
            <w:tcW w:w="3143" w:type="pct"/>
            <w:gridSpan w:val="4"/>
          </w:tcPr>
          <w:p w:rsidR="00844307" w:rsidRDefault="00844307" w:rsidP="00095710">
            <w:pPr>
              <w:spacing w:after="0"/>
              <w:jc w:val="both"/>
              <w:rPr>
                <w:rFonts w:ascii="Times New Roman" w:hAnsi="Times New Roman"/>
                <w:sz w:val="24"/>
                <w:szCs w:val="24"/>
              </w:rPr>
            </w:pPr>
            <w:r w:rsidRPr="00DC6E43">
              <w:rPr>
                <w:rFonts w:ascii="Times New Roman" w:hAnsi="Times New Roman"/>
                <w:sz w:val="24"/>
                <w:szCs w:val="24"/>
              </w:rPr>
              <w:t>1.Язвенная болезнь желудка и двенадцатиперстной кишки. Причины и способствующие факторы. Клинические проявления, проблемы пациента, возможные осложнения.</w:t>
            </w:r>
          </w:p>
          <w:p w:rsidR="00844307" w:rsidRPr="00DC6E43" w:rsidRDefault="00844307" w:rsidP="00095710">
            <w:pPr>
              <w:spacing w:after="0"/>
              <w:jc w:val="both"/>
              <w:rPr>
                <w:rFonts w:ascii="Times New Roman" w:hAnsi="Times New Roman"/>
                <w:sz w:val="24"/>
                <w:szCs w:val="24"/>
              </w:rPr>
            </w:pPr>
            <w:r w:rsidRPr="00DC6E43">
              <w:rPr>
                <w:rFonts w:ascii="Times New Roman" w:hAnsi="Times New Roman"/>
                <w:sz w:val="24"/>
                <w:szCs w:val="24"/>
              </w:rPr>
              <w:t>2.Основные методы диагностики язвенной болезни желудка и двенадцатиперстной кишки</w:t>
            </w:r>
          </w:p>
          <w:p w:rsidR="00844307" w:rsidRPr="00DC6E43" w:rsidRDefault="00844307" w:rsidP="00095710">
            <w:pPr>
              <w:spacing w:after="0"/>
              <w:jc w:val="both"/>
              <w:rPr>
                <w:rFonts w:ascii="Times New Roman" w:hAnsi="Times New Roman"/>
                <w:sz w:val="24"/>
                <w:szCs w:val="24"/>
              </w:rPr>
            </w:pPr>
            <w:r w:rsidRPr="00DC6E43">
              <w:rPr>
                <w:rFonts w:ascii="Times New Roman" w:hAnsi="Times New Roman"/>
                <w:sz w:val="24"/>
                <w:szCs w:val="24"/>
              </w:rPr>
              <w:t>3. Особенности сестринского ухода за пациентами с язвенной болезнью желудка и дв</w:t>
            </w:r>
            <w:r w:rsidRPr="00DC6E43">
              <w:rPr>
                <w:rFonts w:ascii="Times New Roman" w:hAnsi="Times New Roman"/>
                <w:sz w:val="24"/>
                <w:szCs w:val="24"/>
              </w:rPr>
              <w:t>е</w:t>
            </w:r>
            <w:r w:rsidRPr="00DC6E43">
              <w:rPr>
                <w:rFonts w:ascii="Times New Roman" w:hAnsi="Times New Roman"/>
                <w:sz w:val="24"/>
                <w:szCs w:val="24"/>
              </w:rPr>
              <w:t>надцатиперстной кишки.</w:t>
            </w:r>
          </w:p>
          <w:p w:rsidR="00844307" w:rsidRPr="00DC6E43" w:rsidRDefault="00844307" w:rsidP="00095710">
            <w:pPr>
              <w:spacing w:after="0"/>
              <w:jc w:val="both"/>
              <w:rPr>
                <w:rFonts w:ascii="Times New Roman" w:hAnsi="Times New Roman"/>
                <w:sz w:val="24"/>
                <w:szCs w:val="24"/>
              </w:rPr>
            </w:pPr>
            <w:r w:rsidRPr="00DC6E43">
              <w:rPr>
                <w:rFonts w:ascii="Times New Roman" w:hAnsi="Times New Roman"/>
                <w:sz w:val="24"/>
                <w:szCs w:val="24"/>
              </w:rPr>
              <w:t>4. Особенности лечебного питания.</w:t>
            </w:r>
          </w:p>
          <w:p w:rsidR="00844307" w:rsidRPr="00DC6E43" w:rsidRDefault="00844307" w:rsidP="00095710">
            <w:pPr>
              <w:spacing w:after="0"/>
              <w:jc w:val="both"/>
              <w:rPr>
                <w:rFonts w:ascii="Times New Roman" w:hAnsi="Times New Roman"/>
                <w:sz w:val="24"/>
                <w:szCs w:val="24"/>
              </w:rPr>
            </w:pPr>
            <w:r w:rsidRPr="00DC6E43">
              <w:rPr>
                <w:rFonts w:ascii="Times New Roman" w:hAnsi="Times New Roman"/>
                <w:sz w:val="24"/>
                <w:szCs w:val="24"/>
              </w:rPr>
              <w:t>5.Применения лекарственных сре</w:t>
            </w:r>
            <w:proofErr w:type="gramStart"/>
            <w:r w:rsidRPr="00DC6E43">
              <w:rPr>
                <w:rFonts w:ascii="Times New Roman" w:hAnsi="Times New Roman"/>
                <w:sz w:val="24"/>
                <w:szCs w:val="24"/>
              </w:rPr>
              <w:t>дств пр</w:t>
            </w:r>
            <w:proofErr w:type="gramEnd"/>
            <w:r w:rsidRPr="00DC6E43">
              <w:rPr>
                <w:rFonts w:ascii="Times New Roman" w:hAnsi="Times New Roman"/>
                <w:sz w:val="24"/>
                <w:szCs w:val="24"/>
              </w:rPr>
              <w:t>и язвенной болезни желудка и двенадцат</w:t>
            </w:r>
            <w:r w:rsidRPr="00DC6E43">
              <w:rPr>
                <w:rFonts w:ascii="Times New Roman" w:hAnsi="Times New Roman"/>
                <w:sz w:val="24"/>
                <w:szCs w:val="24"/>
              </w:rPr>
              <w:t>и</w:t>
            </w:r>
            <w:r w:rsidRPr="00DC6E43">
              <w:rPr>
                <w:rFonts w:ascii="Times New Roman" w:hAnsi="Times New Roman"/>
                <w:sz w:val="24"/>
                <w:szCs w:val="24"/>
              </w:rPr>
              <w:t>перстной кишки.</w:t>
            </w:r>
          </w:p>
          <w:p w:rsidR="00844307" w:rsidRPr="00DC6E43" w:rsidRDefault="00844307" w:rsidP="00095710">
            <w:pPr>
              <w:spacing w:after="0"/>
              <w:jc w:val="both"/>
              <w:rPr>
                <w:rFonts w:ascii="Times New Roman" w:hAnsi="Times New Roman"/>
                <w:sz w:val="24"/>
                <w:szCs w:val="24"/>
              </w:rPr>
            </w:pPr>
            <w:r w:rsidRPr="00DC6E43">
              <w:rPr>
                <w:rFonts w:ascii="Times New Roman" w:hAnsi="Times New Roman"/>
                <w:sz w:val="24"/>
                <w:szCs w:val="24"/>
              </w:rPr>
              <w:t>6. Организация и оказание сестринской помощи при желудочно-кишечном кровотеч</w:t>
            </w:r>
            <w:r w:rsidRPr="00DC6E43">
              <w:rPr>
                <w:rFonts w:ascii="Times New Roman" w:hAnsi="Times New Roman"/>
                <w:sz w:val="24"/>
                <w:szCs w:val="24"/>
              </w:rPr>
              <w:t>е</w:t>
            </w:r>
            <w:r w:rsidRPr="00DC6E43">
              <w:rPr>
                <w:rFonts w:ascii="Times New Roman" w:hAnsi="Times New Roman"/>
                <w:sz w:val="24"/>
                <w:szCs w:val="24"/>
              </w:rPr>
              <w:t>нии.</w:t>
            </w:r>
          </w:p>
        </w:tc>
        <w:tc>
          <w:tcPr>
            <w:tcW w:w="431" w:type="pct"/>
            <w:vAlign w:val="center"/>
          </w:tcPr>
          <w:p w:rsidR="00844307" w:rsidRDefault="00844307" w:rsidP="00095710">
            <w:pPr>
              <w:suppressAutoHyphens/>
              <w:spacing w:after="0"/>
              <w:jc w:val="center"/>
              <w:rPr>
                <w:rFonts w:ascii="Times New Roman" w:hAnsi="Times New Roman"/>
                <w:sz w:val="24"/>
                <w:szCs w:val="24"/>
              </w:rPr>
            </w:pPr>
            <w:r>
              <w:rPr>
                <w:rFonts w:ascii="Times New Roman" w:hAnsi="Times New Roman"/>
                <w:sz w:val="24"/>
                <w:szCs w:val="24"/>
              </w:rPr>
              <w:t>2</w:t>
            </w:r>
          </w:p>
        </w:tc>
        <w:tc>
          <w:tcPr>
            <w:tcW w:w="571" w:type="pct"/>
            <w:vMerge/>
          </w:tcPr>
          <w:p w:rsidR="00844307" w:rsidRPr="00EC5942" w:rsidRDefault="00844307" w:rsidP="00095710">
            <w:pPr>
              <w:spacing w:after="0"/>
              <w:rPr>
                <w:rFonts w:ascii="Times New Roman" w:hAnsi="Times New Roman"/>
                <w:b/>
                <w:i/>
                <w:sz w:val="24"/>
                <w:szCs w:val="24"/>
              </w:rPr>
            </w:pPr>
          </w:p>
        </w:tc>
      </w:tr>
      <w:tr w:rsidR="00844307" w:rsidRPr="00EC5942" w:rsidTr="000C3C53">
        <w:trPr>
          <w:trHeight w:val="982"/>
        </w:trPr>
        <w:tc>
          <w:tcPr>
            <w:tcW w:w="855" w:type="pct"/>
            <w:vMerge/>
          </w:tcPr>
          <w:p w:rsidR="00844307" w:rsidRDefault="00844307" w:rsidP="00095710">
            <w:pPr>
              <w:spacing w:after="0"/>
              <w:rPr>
                <w:rFonts w:ascii="Times New Roman" w:hAnsi="Times New Roman"/>
                <w:b/>
                <w:bCs/>
                <w:sz w:val="24"/>
                <w:szCs w:val="24"/>
              </w:rPr>
            </w:pPr>
          </w:p>
        </w:tc>
        <w:tc>
          <w:tcPr>
            <w:tcW w:w="3143" w:type="pct"/>
            <w:gridSpan w:val="4"/>
          </w:tcPr>
          <w:p w:rsidR="00844307" w:rsidRPr="00DC6E43" w:rsidRDefault="00844307" w:rsidP="00095710">
            <w:pPr>
              <w:spacing w:after="0"/>
              <w:jc w:val="both"/>
              <w:rPr>
                <w:rFonts w:ascii="Times New Roman" w:hAnsi="Times New Roman"/>
                <w:sz w:val="24"/>
                <w:szCs w:val="24"/>
              </w:rPr>
            </w:pPr>
            <w:r w:rsidRPr="00DC6E43">
              <w:rPr>
                <w:rFonts w:ascii="Times New Roman" w:hAnsi="Times New Roman"/>
                <w:sz w:val="24"/>
                <w:szCs w:val="24"/>
              </w:rPr>
              <w:t>1.Хронический холецистит. Причины и способствующие факторы. Клинические проя</w:t>
            </w:r>
            <w:r w:rsidRPr="00DC6E43">
              <w:rPr>
                <w:rFonts w:ascii="Times New Roman" w:hAnsi="Times New Roman"/>
                <w:sz w:val="24"/>
                <w:szCs w:val="24"/>
              </w:rPr>
              <w:t>в</w:t>
            </w:r>
            <w:r w:rsidRPr="00DC6E43">
              <w:rPr>
                <w:rFonts w:ascii="Times New Roman" w:hAnsi="Times New Roman"/>
                <w:sz w:val="24"/>
                <w:szCs w:val="24"/>
              </w:rPr>
              <w:t>ления, проблемы пациента, возможные осложнения.</w:t>
            </w:r>
          </w:p>
          <w:p w:rsidR="00844307" w:rsidRPr="00DC6E43" w:rsidRDefault="00844307" w:rsidP="00095710">
            <w:pPr>
              <w:spacing w:after="0"/>
              <w:jc w:val="both"/>
              <w:rPr>
                <w:rFonts w:ascii="Times New Roman" w:hAnsi="Times New Roman"/>
                <w:sz w:val="24"/>
                <w:szCs w:val="24"/>
              </w:rPr>
            </w:pPr>
            <w:r w:rsidRPr="00DC6E43">
              <w:rPr>
                <w:rFonts w:ascii="Times New Roman" w:hAnsi="Times New Roman"/>
                <w:sz w:val="24"/>
                <w:szCs w:val="24"/>
              </w:rPr>
              <w:t>2.Основные методы диагностики хронического холецистита.</w:t>
            </w:r>
          </w:p>
          <w:p w:rsidR="00844307" w:rsidRPr="00DC6E43" w:rsidRDefault="00844307" w:rsidP="00095710">
            <w:pPr>
              <w:spacing w:after="0"/>
              <w:jc w:val="both"/>
              <w:rPr>
                <w:rFonts w:ascii="Times New Roman" w:hAnsi="Times New Roman"/>
                <w:sz w:val="24"/>
                <w:szCs w:val="24"/>
              </w:rPr>
            </w:pPr>
            <w:r w:rsidRPr="00DC6E43">
              <w:rPr>
                <w:rFonts w:ascii="Times New Roman" w:hAnsi="Times New Roman"/>
                <w:sz w:val="24"/>
                <w:szCs w:val="24"/>
              </w:rPr>
              <w:t>3. Особенности сестринского ухода за пациентами с хроническим холециститом.</w:t>
            </w:r>
          </w:p>
          <w:p w:rsidR="00844307" w:rsidRPr="00DC6E43" w:rsidRDefault="00844307" w:rsidP="00095710">
            <w:pPr>
              <w:spacing w:after="0"/>
              <w:jc w:val="both"/>
              <w:rPr>
                <w:rFonts w:ascii="Times New Roman" w:hAnsi="Times New Roman"/>
                <w:sz w:val="24"/>
                <w:szCs w:val="24"/>
              </w:rPr>
            </w:pPr>
            <w:r w:rsidRPr="00DC6E43">
              <w:rPr>
                <w:rFonts w:ascii="Times New Roman" w:hAnsi="Times New Roman"/>
                <w:sz w:val="24"/>
                <w:szCs w:val="24"/>
              </w:rPr>
              <w:t>4. Особенности лечебного питания.</w:t>
            </w:r>
          </w:p>
          <w:p w:rsidR="00844307" w:rsidRPr="00DC6E43" w:rsidRDefault="00844307" w:rsidP="00095710">
            <w:pPr>
              <w:spacing w:after="0"/>
              <w:jc w:val="both"/>
              <w:rPr>
                <w:rFonts w:ascii="Times New Roman" w:hAnsi="Times New Roman"/>
                <w:sz w:val="24"/>
                <w:szCs w:val="24"/>
              </w:rPr>
            </w:pPr>
            <w:r w:rsidRPr="00DC6E43">
              <w:rPr>
                <w:rFonts w:ascii="Times New Roman" w:hAnsi="Times New Roman"/>
                <w:sz w:val="24"/>
                <w:szCs w:val="24"/>
              </w:rPr>
              <w:t xml:space="preserve">5.Применения лекарственных средств при </w:t>
            </w:r>
            <w:proofErr w:type="gramStart"/>
            <w:r w:rsidRPr="00DC6E43">
              <w:rPr>
                <w:rFonts w:ascii="Times New Roman" w:hAnsi="Times New Roman"/>
                <w:sz w:val="24"/>
                <w:szCs w:val="24"/>
              </w:rPr>
              <w:t>хроническом</w:t>
            </w:r>
            <w:proofErr w:type="gramEnd"/>
            <w:r w:rsidRPr="00DC6E43">
              <w:rPr>
                <w:rFonts w:ascii="Times New Roman" w:hAnsi="Times New Roman"/>
                <w:sz w:val="24"/>
                <w:szCs w:val="24"/>
              </w:rPr>
              <w:t xml:space="preserve"> холециститом.</w:t>
            </w:r>
          </w:p>
        </w:tc>
        <w:tc>
          <w:tcPr>
            <w:tcW w:w="431" w:type="pct"/>
            <w:vAlign w:val="center"/>
          </w:tcPr>
          <w:p w:rsidR="00844307" w:rsidRDefault="00844307" w:rsidP="00095710">
            <w:pPr>
              <w:suppressAutoHyphens/>
              <w:spacing w:after="0"/>
              <w:jc w:val="center"/>
              <w:rPr>
                <w:rFonts w:ascii="Times New Roman" w:hAnsi="Times New Roman"/>
                <w:sz w:val="24"/>
                <w:szCs w:val="24"/>
              </w:rPr>
            </w:pPr>
            <w:r>
              <w:rPr>
                <w:rFonts w:ascii="Times New Roman" w:hAnsi="Times New Roman"/>
                <w:sz w:val="24"/>
                <w:szCs w:val="24"/>
              </w:rPr>
              <w:t>2</w:t>
            </w:r>
          </w:p>
        </w:tc>
        <w:tc>
          <w:tcPr>
            <w:tcW w:w="571" w:type="pct"/>
            <w:vMerge/>
          </w:tcPr>
          <w:p w:rsidR="00844307" w:rsidRPr="00EC5942" w:rsidRDefault="00844307" w:rsidP="00095710">
            <w:pPr>
              <w:spacing w:after="0"/>
              <w:rPr>
                <w:rFonts w:ascii="Times New Roman" w:hAnsi="Times New Roman"/>
                <w:b/>
                <w:i/>
                <w:sz w:val="24"/>
                <w:szCs w:val="24"/>
              </w:rPr>
            </w:pPr>
          </w:p>
        </w:tc>
      </w:tr>
      <w:tr w:rsidR="00844307" w:rsidRPr="00EC5942" w:rsidTr="000C3C53">
        <w:trPr>
          <w:trHeight w:val="416"/>
        </w:trPr>
        <w:tc>
          <w:tcPr>
            <w:tcW w:w="855" w:type="pct"/>
            <w:vMerge/>
          </w:tcPr>
          <w:p w:rsidR="00844307" w:rsidRDefault="00844307" w:rsidP="00095710">
            <w:pPr>
              <w:spacing w:after="0"/>
              <w:rPr>
                <w:rFonts w:ascii="Times New Roman" w:hAnsi="Times New Roman"/>
                <w:b/>
                <w:bCs/>
                <w:sz w:val="24"/>
                <w:szCs w:val="24"/>
              </w:rPr>
            </w:pPr>
          </w:p>
        </w:tc>
        <w:tc>
          <w:tcPr>
            <w:tcW w:w="3143" w:type="pct"/>
            <w:gridSpan w:val="4"/>
          </w:tcPr>
          <w:p w:rsidR="00844307" w:rsidRPr="00DC6E43" w:rsidRDefault="00844307" w:rsidP="00095710">
            <w:pPr>
              <w:spacing w:after="0"/>
              <w:jc w:val="both"/>
              <w:rPr>
                <w:rFonts w:ascii="Times New Roman" w:hAnsi="Times New Roman"/>
                <w:sz w:val="24"/>
                <w:szCs w:val="24"/>
              </w:rPr>
            </w:pPr>
            <w:r w:rsidRPr="00DC6E43">
              <w:rPr>
                <w:rFonts w:ascii="Times New Roman" w:hAnsi="Times New Roman"/>
                <w:sz w:val="24"/>
                <w:szCs w:val="24"/>
              </w:rPr>
              <w:t>1. Желчнокаменная болезнь. Причины и способствующие факторы. Клинические пр</w:t>
            </w:r>
            <w:r w:rsidRPr="00DC6E43">
              <w:rPr>
                <w:rFonts w:ascii="Times New Roman" w:hAnsi="Times New Roman"/>
                <w:sz w:val="24"/>
                <w:szCs w:val="24"/>
              </w:rPr>
              <w:t>о</w:t>
            </w:r>
            <w:r w:rsidRPr="00DC6E43">
              <w:rPr>
                <w:rFonts w:ascii="Times New Roman" w:hAnsi="Times New Roman"/>
                <w:sz w:val="24"/>
                <w:szCs w:val="24"/>
              </w:rPr>
              <w:t>явления, проблемы пациента, возможные осложнения.</w:t>
            </w:r>
          </w:p>
          <w:p w:rsidR="00844307" w:rsidRPr="00DC6E43" w:rsidRDefault="00844307" w:rsidP="00095710">
            <w:pPr>
              <w:spacing w:after="0"/>
              <w:jc w:val="both"/>
              <w:rPr>
                <w:rFonts w:ascii="Times New Roman" w:hAnsi="Times New Roman"/>
                <w:sz w:val="24"/>
                <w:szCs w:val="24"/>
              </w:rPr>
            </w:pPr>
            <w:r w:rsidRPr="00DC6E43">
              <w:rPr>
                <w:rFonts w:ascii="Times New Roman" w:hAnsi="Times New Roman"/>
                <w:sz w:val="24"/>
                <w:szCs w:val="24"/>
              </w:rPr>
              <w:t>2.Основные методы диагностики желчнокаменной болезни.</w:t>
            </w:r>
          </w:p>
          <w:p w:rsidR="00844307" w:rsidRPr="00DC6E43" w:rsidRDefault="00844307" w:rsidP="00095710">
            <w:pPr>
              <w:spacing w:after="0"/>
              <w:jc w:val="both"/>
              <w:rPr>
                <w:rFonts w:ascii="Times New Roman" w:hAnsi="Times New Roman"/>
                <w:sz w:val="24"/>
                <w:szCs w:val="24"/>
              </w:rPr>
            </w:pPr>
            <w:r w:rsidRPr="00DC6E43">
              <w:rPr>
                <w:rFonts w:ascii="Times New Roman" w:hAnsi="Times New Roman"/>
                <w:sz w:val="24"/>
                <w:szCs w:val="24"/>
              </w:rPr>
              <w:t>3. Особенности сестринского ухода за пациентами с желчнокаменной болезнью.</w:t>
            </w:r>
          </w:p>
          <w:p w:rsidR="00844307" w:rsidRPr="00DC6E43" w:rsidRDefault="00844307" w:rsidP="00095710">
            <w:pPr>
              <w:spacing w:after="0"/>
              <w:jc w:val="both"/>
              <w:rPr>
                <w:rFonts w:ascii="Times New Roman" w:hAnsi="Times New Roman"/>
                <w:sz w:val="24"/>
                <w:szCs w:val="24"/>
              </w:rPr>
            </w:pPr>
            <w:r w:rsidRPr="00DC6E43">
              <w:rPr>
                <w:rFonts w:ascii="Times New Roman" w:hAnsi="Times New Roman"/>
                <w:sz w:val="24"/>
                <w:szCs w:val="24"/>
              </w:rPr>
              <w:t>4. Особенности лечебного питания.</w:t>
            </w:r>
          </w:p>
          <w:p w:rsidR="00844307" w:rsidRPr="00DC6E43" w:rsidRDefault="00844307" w:rsidP="00095710">
            <w:pPr>
              <w:spacing w:after="0"/>
              <w:jc w:val="both"/>
              <w:rPr>
                <w:rFonts w:ascii="Times New Roman" w:hAnsi="Times New Roman"/>
                <w:sz w:val="24"/>
                <w:szCs w:val="24"/>
              </w:rPr>
            </w:pPr>
            <w:r w:rsidRPr="00DC6E43">
              <w:rPr>
                <w:rFonts w:ascii="Times New Roman" w:hAnsi="Times New Roman"/>
                <w:sz w:val="24"/>
                <w:szCs w:val="24"/>
              </w:rPr>
              <w:lastRenderedPageBreak/>
              <w:t>5.Применения лекарственных сре</w:t>
            </w:r>
            <w:proofErr w:type="gramStart"/>
            <w:r w:rsidRPr="00DC6E43">
              <w:rPr>
                <w:rFonts w:ascii="Times New Roman" w:hAnsi="Times New Roman"/>
                <w:sz w:val="24"/>
                <w:szCs w:val="24"/>
              </w:rPr>
              <w:t>дств пр</w:t>
            </w:r>
            <w:proofErr w:type="gramEnd"/>
            <w:r w:rsidRPr="00DC6E43">
              <w:rPr>
                <w:rFonts w:ascii="Times New Roman" w:hAnsi="Times New Roman"/>
                <w:sz w:val="24"/>
                <w:szCs w:val="24"/>
              </w:rPr>
              <w:t>и желчнокаменной болезни.</w:t>
            </w:r>
          </w:p>
          <w:p w:rsidR="00844307" w:rsidRPr="00DC6E43" w:rsidRDefault="00844307" w:rsidP="00095710">
            <w:pPr>
              <w:spacing w:after="0"/>
              <w:jc w:val="both"/>
              <w:rPr>
                <w:rFonts w:ascii="Times New Roman" w:hAnsi="Times New Roman"/>
                <w:sz w:val="24"/>
                <w:szCs w:val="24"/>
              </w:rPr>
            </w:pPr>
            <w:r w:rsidRPr="00DC6E43">
              <w:rPr>
                <w:rFonts w:ascii="Times New Roman" w:hAnsi="Times New Roman"/>
                <w:sz w:val="24"/>
                <w:szCs w:val="24"/>
              </w:rPr>
              <w:t>6. Организация и оказание сестринской помощи при желчной колике.</w:t>
            </w:r>
          </w:p>
        </w:tc>
        <w:tc>
          <w:tcPr>
            <w:tcW w:w="431" w:type="pct"/>
            <w:vAlign w:val="center"/>
          </w:tcPr>
          <w:p w:rsidR="00844307" w:rsidRDefault="00844307" w:rsidP="00095710">
            <w:pPr>
              <w:suppressAutoHyphens/>
              <w:spacing w:after="0"/>
              <w:jc w:val="center"/>
              <w:rPr>
                <w:rFonts w:ascii="Times New Roman" w:hAnsi="Times New Roman"/>
                <w:sz w:val="24"/>
                <w:szCs w:val="24"/>
              </w:rPr>
            </w:pPr>
            <w:r>
              <w:rPr>
                <w:rFonts w:ascii="Times New Roman" w:hAnsi="Times New Roman"/>
                <w:sz w:val="24"/>
                <w:szCs w:val="24"/>
              </w:rPr>
              <w:lastRenderedPageBreak/>
              <w:t>2</w:t>
            </w:r>
          </w:p>
        </w:tc>
        <w:tc>
          <w:tcPr>
            <w:tcW w:w="571" w:type="pct"/>
            <w:vMerge/>
          </w:tcPr>
          <w:p w:rsidR="00844307" w:rsidRPr="00EC5942" w:rsidRDefault="00844307" w:rsidP="00095710">
            <w:pPr>
              <w:spacing w:after="0"/>
              <w:rPr>
                <w:rFonts w:ascii="Times New Roman" w:hAnsi="Times New Roman"/>
                <w:b/>
                <w:i/>
                <w:sz w:val="24"/>
                <w:szCs w:val="24"/>
              </w:rPr>
            </w:pPr>
          </w:p>
        </w:tc>
      </w:tr>
      <w:tr w:rsidR="00844307" w:rsidRPr="00EC5942" w:rsidTr="000C3C53">
        <w:trPr>
          <w:trHeight w:val="1245"/>
        </w:trPr>
        <w:tc>
          <w:tcPr>
            <w:tcW w:w="855" w:type="pct"/>
            <w:vMerge/>
          </w:tcPr>
          <w:p w:rsidR="00844307" w:rsidRDefault="00844307" w:rsidP="00095710">
            <w:pPr>
              <w:spacing w:after="0"/>
              <w:rPr>
                <w:rFonts w:ascii="Times New Roman" w:hAnsi="Times New Roman"/>
                <w:b/>
                <w:bCs/>
                <w:sz w:val="24"/>
                <w:szCs w:val="24"/>
              </w:rPr>
            </w:pPr>
          </w:p>
        </w:tc>
        <w:tc>
          <w:tcPr>
            <w:tcW w:w="3143" w:type="pct"/>
            <w:gridSpan w:val="4"/>
          </w:tcPr>
          <w:p w:rsidR="00844307" w:rsidRPr="00DC6E43" w:rsidRDefault="00844307" w:rsidP="00095710">
            <w:pPr>
              <w:spacing w:after="0"/>
              <w:jc w:val="both"/>
              <w:rPr>
                <w:rFonts w:ascii="Times New Roman" w:hAnsi="Times New Roman"/>
                <w:sz w:val="24"/>
                <w:szCs w:val="24"/>
              </w:rPr>
            </w:pPr>
            <w:r w:rsidRPr="00DC6E43">
              <w:rPr>
                <w:rFonts w:ascii="Times New Roman" w:hAnsi="Times New Roman"/>
                <w:sz w:val="24"/>
                <w:szCs w:val="24"/>
              </w:rPr>
              <w:t>1. Хронический панкреатит. Причины и способствующие факторы. Клинические проя</w:t>
            </w:r>
            <w:r w:rsidRPr="00DC6E43">
              <w:rPr>
                <w:rFonts w:ascii="Times New Roman" w:hAnsi="Times New Roman"/>
                <w:sz w:val="24"/>
                <w:szCs w:val="24"/>
              </w:rPr>
              <w:t>в</w:t>
            </w:r>
            <w:r w:rsidRPr="00DC6E43">
              <w:rPr>
                <w:rFonts w:ascii="Times New Roman" w:hAnsi="Times New Roman"/>
                <w:sz w:val="24"/>
                <w:szCs w:val="24"/>
              </w:rPr>
              <w:t>ления, проблемы пациента, возможные осложнения.</w:t>
            </w:r>
          </w:p>
          <w:p w:rsidR="00844307" w:rsidRPr="00DC6E43" w:rsidRDefault="00844307" w:rsidP="00095710">
            <w:pPr>
              <w:spacing w:after="0"/>
              <w:jc w:val="both"/>
              <w:rPr>
                <w:rFonts w:ascii="Times New Roman" w:hAnsi="Times New Roman"/>
                <w:sz w:val="24"/>
                <w:szCs w:val="24"/>
              </w:rPr>
            </w:pPr>
            <w:r w:rsidRPr="00DC6E43">
              <w:rPr>
                <w:rFonts w:ascii="Times New Roman" w:hAnsi="Times New Roman"/>
                <w:sz w:val="24"/>
                <w:szCs w:val="24"/>
              </w:rPr>
              <w:t>2.Основные методы диагностики хронического панкреатита</w:t>
            </w:r>
          </w:p>
          <w:p w:rsidR="00844307" w:rsidRPr="00DC6E43" w:rsidRDefault="00844307" w:rsidP="00095710">
            <w:pPr>
              <w:spacing w:after="0"/>
              <w:jc w:val="both"/>
              <w:rPr>
                <w:rFonts w:ascii="Times New Roman" w:hAnsi="Times New Roman"/>
                <w:sz w:val="24"/>
                <w:szCs w:val="24"/>
              </w:rPr>
            </w:pPr>
            <w:r w:rsidRPr="00DC6E43">
              <w:rPr>
                <w:rFonts w:ascii="Times New Roman" w:hAnsi="Times New Roman"/>
                <w:sz w:val="24"/>
                <w:szCs w:val="24"/>
              </w:rPr>
              <w:t>3. Особенности сестринского ухода за пациентами с хроническим панкреатитом.</w:t>
            </w:r>
          </w:p>
          <w:p w:rsidR="00844307" w:rsidRPr="00DC6E43" w:rsidRDefault="00844307" w:rsidP="00095710">
            <w:pPr>
              <w:spacing w:after="0"/>
              <w:jc w:val="both"/>
              <w:rPr>
                <w:rFonts w:ascii="Times New Roman" w:hAnsi="Times New Roman"/>
                <w:sz w:val="24"/>
                <w:szCs w:val="24"/>
              </w:rPr>
            </w:pPr>
            <w:r w:rsidRPr="00DC6E43">
              <w:rPr>
                <w:rFonts w:ascii="Times New Roman" w:hAnsi="Times New Roman"/>
                <w:sz w:val="24"/>
                <w:szCs w:val="24"/>
              </w:rPr>
              <w:t>4. Особенности лечебного питания.</w:t>
            </w:r>
          </w:p>
          <w:p w:rsidR="00844307" w:rsidRPr="00DC6E43" w:rsidRDefault="00844307" w:rsidP="00095710">
            <w:pPr>
              <w:spacing w:after="0"/>
              <w:jc w:val="both"/>
              <w:rPr>
                <w:rFonts w:ascii="Times New Roman" w:hAnsi="Times New Roman"/>
                <w:sz w:val="24"/>
                <w:szCs w:val="24"/>
              </w:rPr>
            </w:pPr>
            <w:r w:rsidRPr="00DC6E43">
              <w:rPr>
                <w:rFonts w:ascii="Times New Roman" w:hAnsi="Times New Roman"/>
                <w:sz w:val="24"/>
                <w:szCs w:val="24"/>
              </w:rPr>
              <w:t>5.Применения лекарственных сре</w:t>
            </w:r>
            <w:proofErr w:type="gramStart"/>
            <w:r w:rsidRPr="00DC6E43">
              <w:rPr>
                <w:rFonts w:ascii="Times New Roman" w:hAnsi="Times New Roman"/>
                <w:sz w:val="24"/>
                <w:szCs w:val="24"/>
              </w:rPr>
              <w:t>дств пр</w:t>
            </w:r>
            <w:proofErr w:type="gramEnd"/>
            <w:r w:rsidRPr="00DC6E43">
              <w:rPr>
                <w:rFonts w:ascii="Times New Roman" w:hAnsi="Times New Roman"/>
                <w:sz w:val="24"/>
                <w:szCs w:val="24"/>
              </w:rPr>
              <w:t>и хроническом панкреатите.</w:t>
            </w:r>
          </w:p>
        </w:tc>
        <w:tc>
          <w:tcPr>
            <w:tcW w:w="431" w:type="pct"/>
            <w:vAlign w:val="center"/>
          </w:tcPr>
          <w:p w:rsidR="00844307" w:rsidRDefault="00844307" w:rsidP="00095710">
            <w:pPr>
              <w:suppressAutoHyphens/>
              <w:spacing w:after="0"/>
              <w:jc w:val="center"/>
              <w:rPr>
                <w:rFonts w:ascii="Times New Roman" w:hAnsi="Times New Roman"/>
                <w:sz w:val="24"/>
                <w:szCs w:val="24"/>
              </w:rPr>
            </w:pPr>
            <w:r>
              <w:rPr>
                <w:rFonts w:ascii="Times New Roman" w:hAnsi="Times New Roman"/>
                <w:sz w:val="24"/>
                <w:szCs w:val="24"/>
              </w:rPr>
              <w:t>2</w:t>
            </w:r>
          </w:p>
        </w:tc>
        <w:tc>
          <w:tcPr>
            <w:tcW w:w="571" w:type="pct"/>
            <w:vMerge/>
          </w:tcPr>
          <w:p w:rsidR="00844307" w:rsidRPr="00EC5942" w:rsidRDefault="00844307" w:rsidP="00095710">
            <w:pPr>
              <w:spacing w:after="0"/>
              <w:rPr>
                <w:rFonts w:ascii="Times New Roman" w:hAnsi="Times New Roman"/>
                <w:b/>
                <w:i/>
                <w:sz w:val="24"/>
                <w:szCs w:val="24"/>
              </w:rPr>
            </w:pPr>
          </w:p>
        </w:tc>
      </w:tr>
      <w:tr w:rsidR="00844307" w:rsidRPr="00EC5942" w:rsidTr="000C3C53">
        <w:trPr>
          <w:trHeight w:val="1245"/>
        </w:trPr>
        <w:tc>
          <w:tcPr>
            <w:tcW w:w="855" w:type="pct"/>
            <w:vMerge/>
          </w:tcPr>
          <w:p w:rsidR="00844307" w:rsidRDefault="00844307" w:rsidP="00095710">
            <w:pPr>
              <w:spacing w:after="0"/>
              <w:rPr>
                <w:rFonts w:ascii="Times New Roman" w:hAnsi="Times New Roman"/>
                <w:b/>
                <w:bCs/>
                <w:sz w:val="24"/>
                <w:szCs w:val="24"/>
              </w:rPr>
            </w:pPr>
          </w:p>
        </w:tc>
        <w:tc>
          <w:tcPr>
            <w:tcW w:w="3143" w:type="pct"/>
            <w:gridSpan w:val="4"/>
          </w:tcPr>
          <w:p w:rsidR="00844307" w:rsidRPr="00DC6E43" w:rsidRDefault="00844307" w:rsidP="00095710">
            <w:pPr>
              <w:spacing w:after="0"/>
              <w:jc w:val="both"/>
              <w:rPr>
                <w:rFonts w:ascii="Times New Roman" w:hAnsi="Times New Roman"/>
                <w:sz w:val="24"/>
                <w:szCs w:val="24"/>
              </w:rPr>
            </w:pPr>
            <w:r w:rsidRPr="00DC6E43">
              <w:rPr>
                <w:rFonts w:ascii="Times New Roman" w:hAnsi="Times New Roman"/>
                <w:sz w:val="24"/>
                <w:szCs w:val="24"/>
              </w:rPr>
              <w:t>1. Хронический панкреатит. Причины и способствующие факторы. Клинические проя</w:t>
            </w:r>
            <w:r w:rsidRPr="00DC6E43">
              <w:rPr>
                <w:rFonts w:ascii="Times New Roman" w:hAnsi="Times New Roman"/>
                <w:sz w:val="24"/>
                <w:szCs w:val="24"/>
              </w:rPr>
              <w:t>в</w:t>
            </w:r>
            <w:r w:rsidRPr="00DC6E43">
              <w:rPr>
                <w:rFonts w:ascii="Times New Roman" w:hAnsi="Times New Roman"/>
                <w:sz w:val="24"/>
                <w:szCs w:val="24"/>
              </w:rPr>
              <w:t>ления, проблемы пациента, возможные осложнения.</w:t>
            </w:r>
          </w:p>
          <w:p w:rsidR="00844307" w:rsidRPr="00DC6E43" w:rsidRDefault="00844307" w:rsidP="00095710">
            <w:pPr>
              <w:spacing w:after="0"/>
              <w:jc w:val="both"/>
              <w:rPr>
                <w:rFonts w:ascii="Times New Roman" w:hAnsi="Times New Roman"/>
                <w:sz w:val="24"/>
                <w:szCs w:val="24"/>
              </w:rPr>
            </w:pPr>
            <w:r w:rsidRPr="00DC6E43">
              <w:rPr>
                <w:rFonts w:ascii="Times New Roman" w:hAnsi="Times New Roman"/>
                <w:sz w:val="24"/>
                <w:szCs w:val="24"/>
              </w:rPr>
              <w:t>2.Основные методы диагностики хронического панкреатита</w:t>
            </w:r>
          </w:p>
          <w:p w:rsidR="00844307" w:rsidRPr="00DC6E43" w:rsidRDefault="00844307" w:rsidP="00095710">
            <w:pPr>
              <w:spacing w:after="0"/>
              <w:jc w:val="both"/>
              <w:rPr>
                <w:rFonts w:ascii="Times New Roman" w:hAnsi="Times New Roman"/>
                <w:sz w:val="24"/>
                <w:szCs w:val="24"/>
              </w:rPr>
            </w:pPr>
            <w:r w:rsidRPr="00DC6E43">
              <w:rPr>
                <w:rFonts w:ascii="Times New Roman" w:hAnsi="Times New Roman"/>
                <w:sz w:val="24"/>
                <w:szCs w:val="24"/>
              </w:rPr>
              <w:t>3. Особенности сестринского ухода за пациентами с хроническим панкреатитом.</w:t>
            </w:r>
          </w:p>
          <w:p w:rsidR="00844307" w:rsidRPr="00DC6E43" w:rsidRDefault="00844307" w:rsidP="00095710">
            <w:pPr>
              <w:spacing w:after="0"/>
              <w:jc w:val="both"/>
              <w:rPr>
                <w:rFonts w:ascii="Times New Roman" w:hAnsi="Times New Roman"/>
                <w:sz w:val="24"/>
                <w:szCs w:val="24"/>
              </w:rPr>
            </w:pPr>
            <w:r w:rsidRPr="00DC6E43">
              <w:rPr>
                <w:rFonts w:ascii="Times New Roman" w:hAnsi="Times New Roman"/>
                <w:sz w:val="24"/>
                <w:szCs w:val="24"/>
              </w:rPr>
              <w:t>4. Особенности лечебного питания.</w:t>
            </w:r>
          </w:p>
          <w:p w:rsidR="00844307" w:rsidRPr="00DC6E43" w:rsidRDefault="00844307" w:rsidP="00095710">
            <w:pPr>
              <w:spacing w:after="0"/>
              <w:jc w:val="both"/>
              <w:rPr>
                <w:rFonts w:ascii="Times New Roman" w:hAnsi="Times New Roman"/>
                <w:sz w:val="24"/>
                <w:szCs w:val="24"/>
              </w:rPr>
            </w:pPr>
            <w:r w:rsidRPr="00DC6E43">
              <w:rPr>
                <w:rFonts w:ascii="Times New Roman" w:hAnsi="Times New Roman"/>
                <w:sz w:val="24"/>
                <w:szCs w:val="24"/>
              </w:rPr>
              <w:t>5.Применения лекарственных сре</w:t>
            </w:r>
            <w:proofErr w:type="gramStart"/>
            <w:r w:rsidRPr="00DC6E43">
              <w:rPr>
                <w:rFonts w:ascii="Times New Roman" w:hAnsi="Times New Roman"/>
                <w:sz w:val="24"/>
                <w:szCs w:val="24"/>
              </w:rPr>
              <w:t>дств пр</w:t>
            </w:r>
            <w:proofErr w:type="gramEnd"/>
            <w:r w:rsidRPr="00DC6E43">
              <w:rPr>
                <w:rFonts w:ascii="Times New Roman" w:hAnsi="Times New Roman"/>
                <w:sz w:val="24"/>
                <w:szCs w:val="24"/>
              </w:rPr>
              <w:t>и хроническом панкреатите.</w:t>
            </w:r>
          </w:p>
        </w:tc>
        <w:tc>
          <w:tcPr>
            <w:tcW w:w="431" w:type="pct"/>
            <w:vAlign w:val="center"/>
          </w:tcPr>
          <w:p w:rsidR="00844307" w:rsidRDefault="00844307" w:rsidP="00095710">
            <w:pPr>
              <w:suppressAutoHyphens/>
              <w:spacing w:after="0"/>
              <w:jc w:val="center"/>
              <w:rPr>
                <w:rFonts w:ascii="Times New Roman" w:hAnsi="Times New Roman"/>
                <w:sz w:val="24"/>
                <w:szCs w:val="24"/>
              </w:rPr>
            </w:pPr>
            <w:r>
              <w:rPr>
                <w:rFonts w:ascii="Times New Roman" w:hAnsi="Times New Roman"/>
                <w:sz w:val="24"/>
                <w:szCs w:val="24"/>
              </w:rPr>
              <w:t>2</w:t>
            </w:r>
          </w:p>
        </w:tc>
        <w:tc>
          <w:tcPr>
            <w:tcW w:w="571" w:type="pct"/>
            <w:vMerge/>
          </w:tcPr>
          <w:p w:rsidR="00844307" w:rsidRPr="00EC5942" w:rsidRDefault="00844307" w:rsidP="00095710">
            <w:pPr>
              <w:spacing w:after="0"/>
              <w:rPr>
                <w:rFonts w:ascii="Times New Roman" w:hAnsi="Times New Roman"/>
                <w:b/>
                <w:i/>
                <w:sz w:val="24"/>
                <w:szCs w:val="24"/>
              </w:rPr>
            </w:pPr>
          </w:p>
        </w:tc>
      </w:tr>
      <w:tr w:rsidR="00844307" w:rsidRPr="00EC5942" w:rsidTr="000C3C53">
        <w:trPr>
          <w:trHeight w:val="277"/>
        </w:trPr>
        <w:tc>
          <w:tcPr>
            <w:tcW w:w="855" w:type="pct"/>
            <w:vMerge/>
          </w:tcPr>
          <w:p w:rsidR="00844307" w:rsidRDefault="00844307" w:rsidP="00095710">
            <w:pPr>
              <w:spacing w:after="0"/>
              <w:rPr>
                <w:rFonts w:ascii="Times New Roman" w:hAnsi="Times New Roman"/>
                <w:b/>
                <w:bCs/>
                <w:sz w:val="24"/>
                <w:szCs w:val="24"/>
              </w:rPr>
            </w:pPr>
          </w:p>
        </w:tc>
        <w:tc>
          <w:tcPr>
            <w:tcW w:w="3143" w:type="pct"/>
            <w:gridSpan w:val="4"/>
          </w:tcPr>
          <w:p w:rsidR="00844307" w:rsidRPr="00DC6E43" w:rsidRDefault="00844307" w:rsidP="00095710">
            <w:pPr>
              <w:spacing w:after="0"/>
              <w:jc w:val="both"/>
              <w:rPr>
                <w:rFonts w:ascii="Times New Roman" w:hAnsi="Times New Roman"/>
                <w:sz w:val="24"/>
                <w:szCs w:val="24"/>
              </w:rPr>
            </w:pPr>
            <w:r w:rsidRPr="001A3A63">
              <w:rPr>
                <w:rFonts w:ascii="Times New Roman" w:hAnsi="Times New Roman"/>
                <w:b/>
                <w:bCs/>
                <w:sz w:val="24"/>
                <w:szCs w:val="24"/>
              </w:rPr>
              <w:t>В том числе практических и лабораторных занятий</w:t>
            </w:r>
          </w:p>
        </w:tc>
        <w:tc>
          <w:tcPr>
            <w:tcW w:w="431" w:type="pct"/>
            <w:vAlign w:val="center"/>
          </w:tcPr>
          <w:p w:rsidR="00844307" w:rsidRDefault="00844307" w:rsidP="00095710">
            <w:pPr>
              <w:suppressAutoHyphens/>
              <w:spacing w:after="0"/>
              <w:jc w:val="center"/>
              <w:rPr>
                <w:rFonts w:ascii="Times New Roman" w:hAnsi="Times New Roman"/>
                <w:sz w:val="24"/>
                <w:szCs w:val="24"/>
              </w:rPr>
            </w:pPr>
            <w:r>
              <w:rPr>
                <w:rFonts w:ascii="Times New Roman" w:hAnsi="Times New Roman"/>
                <w:sz w:val="24"/>
                <w:szCs w:val="24"/>
              </w:rPr>
              <w:t>20</w:t>
            </w:r>
          </w:p>
        </w:tc>
        <w:tc>
          <w:tcPr>
            <w:tcW w:w="571" w:type="pct"/>
          </w:tcPr>
          <w:p w:rsidR="00844307" w:rsidRPr="00EC5942" w:rsidRDefault="00844307" w:rsidP="00095710">
            <w:pPr>
              <w:spacing w:after="0"/>
              <w:rPr>
                <w:rFonts w:ascii="Times New Roman" w:hAnsi="Times New Roman"/>
                <w:b/>
                <w:i/>
                <w:sz w:val="24"/>
                <w:szCs w:val="24"/>
              </w:rPr>
            </w:pPr>
          </w:p>
        </w:tc>
      </w:tr>
      <w:tr w:rsidR="00844307" w:rsidRPr="00EC5942" w:rsidTr="000C3C53">
        <w:trPr>
          <w:trHeight w:val="277"/>
        </w:trPr>
        <w:tc>
          <w:tcPr>
            <w:tcW w:w="855" w:type="pct"/>
            <w:vMerge/>
          </w:tcPr>
          <w:p w:rsidR="00844307" w:rsidRDefault="00844307" w:rsidP="00095710">
            <w:pPr>
              <w:spacing w:after="0"/>
              <w:rPr>
                <w:rFonts w:ascii="Times New Roman" w:hAnsi="Times New Roman"/>
                <w:b/>
                <w:bCs/>
                <w:sz w:val="24"/>
                <w:szCs w:val="24"/>
              </w:rPr>
            </w:pPr>
          </w:p>
        </w:tc>
        <w:tc>
          <w:tcPr>
            <w:tcW w:w="3143" w:type="pct"/>
            <w:gridSpan w:val="4"/>
          </w:tcPr>
          <w:p w:rsidR="00844307" w:rsidRPr="001D2157" w:rsidRDefault="00844307" w:rsidP="00095710">
            <w:pPr>
              <w:spacing w:after="0"/>
              <w:jc w:val="both"/>
              <w:rPr>
                <w:rFonts w:ascii="Times New Roman" w:hAnsi="Times New Roman"/>
                <w:b/>
                <w:bCs/>
                <w:sz w:val="24"/>
                <w:szCs w:val="24"/>
              </w:rPr>
            </w:pPr>
            <w:r w:rsidRPr="001D2157">
              <w:rPr>
                <w:rFonts w:ascii="Times New Roman" w:hAnsi="Times New Roman"/>
                <w:b/>
                <w:bCs/>
                <w:sz w:val="24"/>
                <w:szCs w:val="24"/>
              </w:rPr>
              <w:t xml:space="preserve">Практическое занятие №15 </w:t>
            </w:r>
          </w:p>
          <w:p w:rsidR="00844307" w:rsidRPr="006C3E94" w:rsidRDefault="00844307" w:rsidP="00095710">
            <w:pPr>
              <w:spacing w:after="0"/>
              <w:jc w:val="both"/>
              <w:rPr>
                <w:rFonts w:ascii="Times New Roman" w:hAnsi="Times New Roman"/>
                <w:bCs/>
                <w:sz w:val="24"/>
                <w:szCs w:val="24"/>
              </w:rPr>
            </w:pPr>
            <w:r w:rsidRPr="006C3E94">
              <w:rPr>
                <w:rFonts w:ascii="Times New Roman" w:hAnsi="Times New Roman"/>
                <w:bCs/>
                <w:sz w:val="24"/>
                <w:szCs w:val="24"/>
              </w:rPr>
              <w:t>Осуществление сестринского ухода за пациентами с заболеваниями системы пищевар</w:t>
            </w:r>
            <w:r w:rsidRPr="006C3E94">
              <w:rPr>
                <w:rFonts w:ascii="Times New Roman" w:hAnsi="Times New Roman"/>
                <w:bCs/>
                <w:sz w:val="24"/>
                <w:szCs w:val="24"/>
              </w:rPr>
              <w:t>е</w:t>
            </w:r>
            <w:r w:rsidRPr="006C3E94">
              <w:rPr>
                <w:rFonts w:ascii="Times New Roman" w:hAnsi="Times New Roman"/>
                <w:bCs/>
                <w:sz w:val="24"/>
                <w:szCs w:val="24"/>
              </w:rPr>
              <w:t>ния.</w:t>
            </w:r>
          </w:p>
          <w:p w:rsidR="00844307" w:rsidRPr="001D2157" w:rsidRDefault="00844307" w:rsidP="00095710">
            <w:pPr>
              <w:spacing w:after="0"/>
              <w:jc w:val="both"/>
              <w:rPr>
                <w:rFonts w:ascii="Times New Roman" w:hAnsi="Times New Roman"/>
                <w:b/>
                <w:bCs/>
                <w:sz w:val="24"/>
                <w:szCs w:val="24"/>
              </w:rPr>
            </w:pPr>
            <w:r w:rsidRPr="001D2157">
              <w:rPr>
                <w:rFonts w:ascii="Times New Roman" w:hAnsi="Times New Roman"/>
                <w:b/>
                <w:bCs/>
                <w:sz w:val="24"/>
                <w:szCs w:val="24"/>
              </w:rPr>
              <w:t>Содержание:</w:t>
            </w:r>
          </w:p>
          <w:p w:rsidR="00844307" w:rsidRDefault="00844307" w:rsidP="00095710">
            <w:pPr>
              <w:spacing w:after="0"/>
              <w:jc w:val="both"/>
              <w:rPr>
                <w:rFonts w:ascii="Times New Roman" w:hAnsi="Times New Roman"/>
                <w:sz w:val="24"/>
                <w:szCs w:val="24"/>
              </w:rPr>
            </w:pPr>
            <w:r w:rsidRPr="00310435">
              <w:rPr>
                <w:rFonts w:ascii="Times New Roman" w:hAnsi="Times New Roman"/>
                <w:sz w:val="24"/>
                <w:szCs w:val="24"/>
              </w:rPr>
              <w:t>Осуществление сестринского ухода за пациентами с заболеван</w:t>
            </w:r>
            <w:r>
              <w:rPr>
                <w:rFonts w:ascii="Times New Roman" w:hAnsi="Times New Roman"/>
                <w:sz w:val="24"/>
                <w:szCs w:val="24"/>
              </w:rPr>
              <w:t>иями желудочно-кишечного тракта:</w:t>
            </w:r>
          </w:p>
          <w:p w:rsidR="00844307" w:rsidRPr="007B267B" w:rsidRDefault="00844307" w:rsidP="00844307">
            <w:pPr>
              <w:pStyle w:val="ad"/>
              <w:numPr>
                <w:ilvl w:val="0"/>
                <w:numId w:val="4"/>
              </w:numPr>
              <w:shd w:val="clear" w:color="auto" w:fill="FFFFFF"/>
              <w:spacing w:before="0" w:after="0"/>
              <w:contextualSpacing/>
              <w:jc w:val="both"/>
              <w:rPr>
                <w:rFonts w:ascii="Arial" w:hAnsi="Arial" w:cs="Arial"/>
                <w:color w:val="000000"/>
              </w:rPr>
            </w:pPr>
            <w:r w:rsidRPr="007B267B">
              <w:rPr>
                <w:color w:val="000000"/>
              </w:rPr>
              <w:t>определение нарушенных потребностей и постановка сестринских диагнозов (с вы</w:t>
            </w:r>
            <w:r>
              <w:rPr>
                <w:color w:val="000000"/>
              </w:rPr>
              <w:t>делением приоритетных);</w:t>
            </w:r>
          </w:p>
          <w:p w:rsidR="00844307" w:rsidRPr="00A0193D" w:rsidRDefault="00844307" w:rsidP="00844307">
            <w:pPr>
              <w:pStyle w:val="ad"/>
              <w:numPr>
                <w:ilvl w:val="0"/>
                <w:numId w:val="4"/>
              </w:numPr>
              <w:shd w:val="clear" w:color="auto" w:fill="FFFFFF"/>
              <w:spacing w:before="0" w:after="0"/>
              <w:contextualSpacing/>
              <w:jc w:val="both"/>
              <w:rPr>
                <w:rFonts w:ascii="Arial" w:hAnsi="Arial" w:cs="Arial"/>
                <w:color w:val="000000"/>
              </w:rPr>
            </w:pPr>
            <w:r>
              <w:rPr>
                <w:color w:val="000000"/>
              </w:rPr>
              <w:t>определение целей ухода;</w:t>
            </w:r>
          </w:p>
          <w:p w:rsidR="00844307" w:rsidRPr="00A0193D" w:rsidRDefault="00844307" w:rsidP="00844307">
            <w:pPr>
              <w:pStyle w:val="ad"/>
              <w:numPr>
                <w:ilvl w:val="0"/>
                <w:numId w:val="4"/>
              </w:numPr>
              <w:shd w:val="clear" w:color="auto" w:fill="FFFFFF"/>
              <w:spacing w:before="0" w:after="0"/>
              <w:contextualSpacing/>
              <w:jc w:val="both"/>
              <w:rPr>
                <w:rFonts w:ascii="Arial" w:hAnsi="Arial" w:cs="Arial"/>
                <w:color w:val="000000"/>
              </w:rPr>
            </w:pPr>
            <w:r w:rsidRPr="00A0193D">
              <w:rPr>
                <w:color w:val="000000"/>
              </w:rPr>
              <w:t>выбор модели ухода и планирование сестринских вмешательств с их мотивац</w:t>
            </w:r>
            <w:r w:rsidRPr="00A0193D">
              <w:rPr>
                <w:color w:val="000000"/>
              </w:rPr>
              <w:t>и</w:t>
            </w:r>
            <w:r w:rsidRPr="00A0193D">
              <w:rPr>
                <w:color w:val="000000"/>
              </w:rPr>
              <w:t>ей.</w:t>
            </w:r>
          </w:p>
        </w:tc>
        <w:tc>
          <w:tcPr>
            <w:tcW w:w="431" w:type="pct"/>
            <w:vAlign w:val="center"/>
          </w:tcPr>
          <w:p w:rsidR="00844307" w:rsidRDefault="00844307" w:rsidP="00095710">
            <w:pPr>
              <w:suppressAutoHyphens/>
              <w:spacing w:after="0"/>
              <w:jc w:val="center"/>
              <w:rPr>
                <w:rFonts w:ascii="Times New Roman" w:hAnsi="Times New Roman"/>
                <w:sz w:val="24"/>
                <w:szCs w:val="24"/>
              </w:rPr>
            </w:pPr>
            <w:r>
              <w:rPr>
                <w:rFonts w:ascii="Times New Roman" w:hAnsi="Times New Roman"/>
                <w:sz w:val="24"/>
                <w:szCs w:val="24"/>
              </w:rPr>
              <w:t>4</w:t>
            </w:r>
          </w:p>
        </w:tc>
        <w:tc>
          <w:tcPr>
            <w:tcW w:w="571" w:type="pct"/>
            <w:vMerge w:val="restart"/>
          </w:tcPr>
          <w:p w:rsidR="00844307" w:rsidRPr="00EC5942" w:rsidRDefault="00844307" w:rsidP="00095710">
            <w:pPr>
              <w:spacing w:after="0"/>
              <w:rPr>
                <w:rFonts w:ascii="Times New Roman" w:hAnsi="Times New Roman"/>
                <w:b/>
                <w:i/>
                <w:sz w:val="24"/>
                <w:szCs w:val="24"/>
              </w:rPr>
            </w:pPr>
          </w:p>
        </w:tc>
      </w:tr>
      <w:tr w:rsidR="00844307" w:rsidRPr="00EC5942" w:rsidTr="000C3C53">
        <w:trPr>
          <w:trHeight w:val="277"/>
        </w:trPr>
        <w:tc>
          <w:tcPr>
            <w:tcW w:w="855" w:type="pct"/>
            <w:vMerge/>
          </w:tcPr>
          <w:p w:rsidR="00844307" w:rsidRDefault="00844307" w:rsidP="00095710">
            <w:pPr>
              <w:spacing w:after="0"/>
              <w:rPr>
                <w:rFonts w:ascii="Times New Roman" w:hAnsi="Times New Roman"/>
                <w:b/>
                <w:bCs/>
                <w:sz w:val="24"/>
                <w:szCs w:val="24"/>
              </w:rPr>
            </w:pPr>
          </w:p>
        </w:tc>
        <w:tc>
          <w:tcPr>
            <w:tcW w:w="3143" w:type="pct"/>
            <w:gridSpan w:val="4"/>
          </w:tcPr>
          <w:p w:rsidR="00844307" w:rsidRPr="001D2157" w:rsidRDefault="00844307" w:rsidP="00095710">
            <w:pPr>
              <w:spacing w:after="0"/>
              <w:jc w:val="both"/>
              <w:rPr>
                <w:rFonts w:ascii="Times New Roman" w:hAnsi="Times New Roman"/>
                <w:b/>
                <w:bCs/>
                <w:sz w:val="24"/>
                <w:szCs w:val="24"/>
              </w:rPr>
            </w:pPr>
            <w:r w:rsidRPr="001D2157">
              <w:rPr>
                <w:rFonts w:ascii="Times New Roman" w:hAnsi="Times New Roman"/>
                <w:b/>
                <w:bCs/>
                <w:sz w:val="24"/>
                <w:szCs w:val="24"/>
              </w:rPr>
              <w:t>Практическое занятие №16</w:t>
            </w:r>
          </w:p>
          <w:p w:rsidR="00844307" w:rsidRPr="006C3E94" w:rsidRDefault="00844307" w:rsidP="00095710">
            <w:pPr>
              <w:spacing w:after="0"/>
              <w:jc w:val="both"/>
              <w:rPr>
                <w:rFonts w:ascii="Times New Roman" w:hAnsi="Times New Roman"/>
                <w:bCs/>
                <w:sz w:val="24"/>
                <w:szCs w:val="24"/>
              </w:rPr>
            </w:pPr>
            <w:r w:rsidRPr="006C3E94">
              <w:rPr>
                <w:rFonts w:ascii="Times New Roman" w:hAnsi="Times New Roman"/>
                <w:bCs/>
                <w:sz w:val="24"/>
                <w:szCs w:val="24"/>
              </w:rPr>
              <w:t>Осуществление диагностических процедур за пациентами с заболеваниями системы пищеварения. Заполнение медицинской документации.</w:t>
            </w:r>
          </w:p>
          <w:p w:rsidR="00844307" w:rsidRPr="001D2157" w:rsidRDefault="00844307" w:rsidP="00095710">
            <w:pPr>
              <w:spacing w:after="0"/>
              <w:jc w:val="both"/>
              <w:rPr>
                <w:rFonts w:ascii="Times New Roman" w:hAnsi="Times New Roman"/>
                <w:b/>
                <w:bCs/>
                <w:sz w:val="24"/>
                <w:szCs w:val="24"/>
              </w:rPr>
            </w:pPr>
            <w:r w:rsidRPr="001D2157">
              <w:rPr>
                <w:rFonts w:ascii="Times New Roman" w:hAnsi="Times New Roman"/>
                <w:b/>
                <w:bCs/>
                <w:sz w:val="24"/>
                <w:szCs w:val="24"/>
              </w:rPr>
              <w:lastRenderedPageBreak/>
              <w:t>Содержание:</w:t>
            </w:r>
          </w:p>
          <w:p w:rsidR="00844307" w:rsidRDefault="00844307" w:rsidP="00095710">
            <w:pPr>
              <w:spacing w:after="0"/>
              <w:jc w:val="both"/>
              <w:rPr>
                <w:rFonts w:ascii="Times New Roman" w:hAnsi="Times New Roman"/>
                <w:sz w:val="24"/>
                <w:szCs w:val="24"/>
              </w:rPr>
            </w:pPr>
            <w:r w:rsidRPr="003A4323">
              <w:rPr>
                <w:rFonts w:ascii="Times New Roman" w:hAnsi="Times New Roman"/>
                <w:bCs/>
                <w:sz w:val="24"/>
                <w:szCs w:val="24"/>
              </w:rPr>
              <w:t>1.</w:t>
            </w:r>
            <w:r w:rsidRPr="00310435">
              <w:rPr>
                <w:rFonts w:ascii="Times New Roman" w:hAnsi="Times New Roman"/>
                <w:sz w:val="24"/>
                <w:szCs w:val="24"/>
              </w:rPr>
              <w:t xml:space="preserve"> Выпол</w:t>
            </w:r>
            <w:r>
              <w:rPr>
                <w:rFonts w:ascii="Times New Roman" w:hAnsi="Times New Roman"/>
                <w:sz w:val="24"/>
                <w:szCs w:val="24"/>
              </w:rPr>
              <w:t xml:space="preserve">нение диагностических </w:t>
            </w:r>
            <w:r w:rsidRPr="00310435">
              <w:rPr>
                <w:rFonts w:ascii="Times New Roman" w:hAnsi="Times New Roman"/>
                <w:sz w:val="24"/>
                <w:szCs w:val="24"/>
              </w:rPr>
              <w:t>процедур</w:t>
            </w:r>
            <w:r>
              <w:rPr>
                <w:rFonts w:ascii="Times New Roman" w:hAnsi="Times New Roman"/>
                <w:sz w:val="24"/>
                <w:szCs w:val="24"/>
              </w:rPr>
              <w:t xml:space="preserve"> (облучение пациента к забору кала на </w:t>
            </w:r>
            <w:proofErr w:type="spellStart"/>
            <w:r>
              <w:rPr>
                <w:rFonts w:ascii="Times New Roman" w:hAnsi="Times New Roman"/>
                <w:sz w:val="24"/>
                <w:szCs w:val="24"/>
              </w:rPr>
              <w:t>капр</w:t>
            </w:r>
            <w:r>
              <w:rPr>
                <w:rFonts w:ascii="Times New Roman" w:hAnsi="Times New Roman"/>
                <w:sz w:val="24"/>
                <w:szCs w:val="24"/>
              </w:rPr>
              <w:t>о</w:t>
            </w:r>
            <w:r>
              <w:rPr>
                <w:rFonts w:ascii="Times New Roman" w:hAnsi="Times New Roman"/>
                <w:sz w:val="24"/>
                <w:szCs w:val="24"/>
              </w:rPr>
              <w:t>грамму</w:t>
            </w:r>
            <w:proofErr w:type="spellEnd"/>
            <w:r>
              <w:rPr>
                <w:rFonts w:ascii="Times New Roman" w:hAnsi="Times New Roman"/>
                <w:sz w:val="24"/>
                <w:szCs w:val="24"/>
              </w:rPr>
              <w:t xml:space="preserve">, кал на скрытую кровь, к УЗИ органов брюшной полости, </w:t>
            </w:r>
            <w:proofErr w:type="spellStart"/>
            <w:r>
              <w:rPr>
                <w:rFonts w:ascii="Times New Roman" w:hAnsi="Times New Roman"/>
                <w:sz w:val="24"/>
                <w:szCs w:val="24"/>
              </w:rPr>
              <w:t>ирригоскопия</w:t>
            </w:r>
            <w:proofErr w:type="spellEnd"/>
            <w:r>
              <w:rPr>
                <w:rFonts w:ascii="Times New Roman" w:hAnsi="Times New Roman"/>
                <w:sz w:val="24"/>
                <w:szCs w:val="24"/>
              </w:rPr>
              <w:t xml:space="preserve">, </w:t>
            </w:r>
            <w:proofErr w:type="spellStart"/>
            <w:r>
              <w:rPr>
                <w:rFonts w:ascii="Times New Roman" w:hAnsi="Times New Roman"/>
                <w:sz w:val="24"/>
                <w:szCs w:val="24"/>
              </w:rPr>
              <w:t>кол</w:t>
            </w:r>
            <w:r>
              <w:rPr>
                <w:rFonts w:ascii="Times New Roman" w:hAnsi="Times New Roman"/>
                <w:sz w:val="24"/>
                <w:szCs w:val="24"/>
              </w:rPr>
              <w:t>о</w:t>
            </w:r>
            <w:r>
              <w:rPr>
                <w:rFonts w:ascii="Times New Roman" w:hAnsi="Times New Roman"/>
                <w:sz w:val="24"/>
                <w:szCs w:val="24"/>
              </w:rPr>
              <w:t>носкопия</w:t>
            </w:r>
            <w:proofErr w:type="spellEnd"/>
            <w:r>
              <w:rPr>
                <w:rFonts w:ascii="Times New Roman" w:hAnsi="Times New Roman"/>
                <w:sz w:val="24"/>
                <w:szCs w:val="24"/>
              </w:rPr>
              <w:t xml:space="preserve">, </w:t>
            </w:r>
            <w:proofErr w:type="spellStart"/>
            <w:r>
              <w:rPr>
                <w:rFonts w:ascii="Times New Roman" w:hAnsi="Times New Roman"/>
                <w:sz w:val="24"/>
                <w:szCs w:val="24"/>
              </w:rPr>
              <w:t>ректороманоскопия</w:t>
            </w:r>
            <w:proofErr w:type="spellEnd"/>
            <w:r>
              <w:rPr>
                <w:rFonts w:ascii="Times New Roman" w:hAnsi="Times New Roman"/>
                <w:sz w:val="24"/>
                <w:szCs w:val="24"/>
              </w:rPr>
              <w:t>).</w:t>
            </w:r>
          </w:p>
          <w:p w:rsidR="00844307" w:rsidRPr="003A4323" w:rsidRDefault="00844307" w:rsidP="00095710">
            <w:pPr>
              <w:spacing w:after="0"/>
              <w:jc w:val="both"/>
              <w:rPr>
                <w:rFonts w:ascii="Times New Roman" w:hAnsi="Times New Roman"/>
                <w:bCs/>
                <w:sz w:val="24"/>
                <w:szCs w:val="24"/>
              </w:rPr>
            </w:pPr>
            <w:r w:rsidRPr="003A4323">
              <w:rPr>
                <w:rFonts w:ascii="Times New Roman" w:hAnsi="Times New Roman"/>
                <w:bCs/>
                <w:sz w:val="24"/>
                <w:szCs w:val="24"/>
              </w:rPr>
              <w:t>2.</w:t>
            </w:r>
            <w:r w:rsidRPr="003A4323">
              <w:rPr>
                <w:rFonts w:ascii="Times New Roman" w:hAnsi="Times New Roman"/>
                <w:sz w:val="24"/>
                <w:szCs w:val="24"/>
              </w:rPr>
              <w:t xml:space="preserve"> </w:t>
            </w:r>
            <w:r w:rsidRPr="003A4323">
              <w:rPr>
                <w:rFonts w:ascii="Times New Roman" w:hAnsi="Times New Roman"/>
                <w:bCs/>
                <w:sz w:val="24"/>
                <w:szCs w:val="24"/>
              </w:rPr>
              <w:t xml:space="preserve">Работа с  учетной формой N 025/у </w:t>
            </w:r>
            <w:r>
              <w:rPr>
                <w:rFonts w:ascii="Times New Roman" w:hAnsi="Times New Roman"/>
                <w:bCs/>
                <w:sz w:val="24"/>
                <w:szCs w:val="24"/>
              </w:rPr>
              <w:t>«</w:t>
            </w:r>
            <w:r w:rsidRPr="003A4323">
              <w:rPr>
                <w:rFonts w:ascii="Times New Roman" w:hAnsi="Times New Roman"/>
                <w:bCs/>
                <w:sz w:val="24"/>
                <w:szCs w:val="24"/>
              </w:rPr>
              <w:t>Медицинская карта пациента, получающего м</w:t>
            </w:r>
            <w:r w:rsidRPr="003A4323">
              <w:rPr>
                <w:rFonts w:ascii="Times New Roman" w:hAnsi="Times New Roman"/>
                <w:bCs/>
                <w:sz w:val="24"/>
                <w:szCs w:val="24"/>
              </w:rPr>
              <w:t>е</w:t>
            </w:r>
            <w:r w:rsidRPr="003A4323">
              <w:rPr>
                <w:rFonts w:ascii="Times New Roman" w:hAnsi="Times New Roman"/>
                <w:bCs/>
                <w:sz w:val="24"/>
                <w:szCs w:val="24"/>
              </w:rPr>
              <w:t>дицинскую помощь в амбулаторных условиях</w:t>
            </w:r>
            <w:r>
              <w:rPr>
                <w:rFonts w:ascii="Times New Roman" w:hAnsi="Times New Roman"/>
                <w:bCs/>
                <w:sz w:val="24"/>
                <w:szCs w:val="24"/>
              </w:rPr>
              <w:t>»</w:t>
            </w:r>
            <w:r w:rsidRPr="003A4323">
              <w:rPr>
                <w:rFonts w:ascii="Times New Roman" w:hAnsi="Times New Roman"/>
                <w:bCs/>
                <w:sz w:val="24"/>
                <w:szCs w:val="24"/>
              </w:rPr>
              <w:t>. Выборка назначений из медицинской карты пациента.</w:t>
            </w:r>
          </w:p>
        </w:tc>
        <w:tc>
          <w:tcPr>
            <w:tcW w:w="431" w:type="pct"/>
            <w:vAlign w:val="center"/>
          </w:tcPr>
          <w:p w:rsidR="00844307" w:rsidRDefault="00844307" w:rsidP="00095710">
            <w:pPr>
              <w:suppressAutoHyphens/>
              <w:spacing w:after="0"/>
              <w:jc w:val="center"/>
              <w:rPr>
                <w:rFonts w:ascii="Times New Roman" w:hAnsi="Times New Roman"/>
                <w:sz w:val="24"/>
                <w:szCs w:val="24"/>
              </w:rPr>
            </w:pPr>
            <w:r>
              <w:rPr>
                <w:rFonts w:ascii="Times New Roman" w:hAnsi="Times New Roman"/>
                <w:sz w:val="24"/>
                <w:szCs w:val="24"/>
              </w:rPr>
              <w:lastRenderedPageBreak/>
              <w:t>4</w:t>
            </w:r>
          </w:p>
        </w:tc>
        <w:tc>
          <w:tcPr>
            <w:tcW w:w="571" w:type="pct"/>
            <w:vMerge/>
          </w:tcPr>
          <w:p w:rsidR="00844307" w:rsidRPr="00EC5942" w:rsidRDefault="00844307" w:rsidP="00095710">
            <w:pPr>
              <w:spacing w:after="0"/>
              <w:rPr>
                <w:rFonts w:ascii="Times New Roman" w:hAnsi="Times New Roman"/>
                <w:b/>
                <w:i/>
                <w:sz w:val="24"/>
                <w:szCs w:val="24"/>
              </w:rPr>
            </w:pPr>
          </w:p>
        </w:tc>
      </w:tr>
      <w:tr w:rsidR="00844307" w:rsidRPr="00EC5942" w:rsidTr="000C3C53">
        <w:trPr>
          <w:trHeight w:val="277"/>
        </w:trPr>
        <w:tc>
          <w:tcPr>
            <w:tcW w:w="855" w:type="pct"/>
            <w:vMerge/>
          </w:tcPr>
          <w:p w:rsidR="00844307" w:rsidRDefault="00844307" w:rsidP="00095710">
            <w:pPr>
              <w:spacing w:after="0"/>
              <w:rPr>
                <w:rFonts w:ascii="Times New Roman" w:hAnsi="Times New Roman"/>
                <w:b/>
                <w:bCs/>
                <w:sz w:val="24"/>
                <w:szCs w:val="24"/>
              </w:rPr>
            </w:pPr>
          </w:p>
        </w:tc>
        <w:tc>
          <w:tcPr>
            <w:tcW w:w="3143" w:type="pct"/>
            <w:gridSpan w:val="4"/>
          </w:tcPr>
          <w:p w:rsidR="00844307" w:rsidRPr="001D2157" w:rsidRDefault="00844307" w:rsidP="00095710">
            <w:pPr>
              <w:spacing w:after="0"/>
              <w:jc w:val="both"/>
              <w:rPr>
                <w:rFonts w:ascii="Times New Roman" w:hAnsi="Times New Roman"/>
                <w:b/>
                <w:bCs/>
                <w:sz w:val="24"/>
                <w:szCs w:val="24"/>
              </w:rPr>
            </w:pPr>
            <w:r w:rsidRPr="001D2157">
              <w:rPr>
                <w:rFonts w:ascii="Times New Roman" w:hAnsi="Times New Roman"/>
                <w:b/>
                <w:bCs/>
                <w:sz w:val="24"/>
                <w:szCs w:val="24"/>
              </w:rPr>
              <w:t>Практическое занятие №17</w:t>
            </w:r>
          </w:p>
          <w:p w:rsidR="00844307" w:rsidRPr="006C3E94" w:rsidRDefault="00844307" w:rsidP="00095710">
            <w:pPr>
              <w:spacing w:after="0"/>
              <w:jc w:val="both"/>
              <w:rPr>
                <w:rFonts w:ascii="Times New Roman" w:hAnsi="Times New Roman"/>
                <w:bCs/>
                <w:sz w:val="24"/>
                <w:szCs w:val="24"/>
              </w:rPr>
            </w:pPr>
            <w:r w:rsidRPr="006C3E94">
              <w:rPr>
                <w:rFonts w:ascii="Times New Roman" w:hAnsi="Times New Roman"/>
                <w:bCs/>
                <w:sz w:val="24"/>
                <w:szCs w:val="24"/>
              </w:rPr>
              <w:t>Осуществление лечебно-диагностических процедур за пациентами с заболеваниями с</w:t>
            </w:r>
            <w:r w:rsidRPr="006C3E94">
              <w:rPr>
                <w:rFonts w:ascii="Times New Roman" w:hAnsi="Times New Roman"/>
                <w:bCs/>
                <w:sz w:val="24"/>
                <w:szCs w:val="24"/>
              </w:rPr>
              <w:t>и</w:t>
            </w:r>
            <w:r w:rsidRPr="006C3E94">
              <w:rPr>
                <w:rFonts w:ascii="Times New Roman" w:hAnsi="Times New Roman"/>
                <w:bCs/>
                <w:sz w:val="24"/>
                <w:szCs w:val="24"/>
              </w:rPr>
              <w:t>стемы пищеварения.</w:t>
            </w:r>
          </w:p>
          <w:p w:rsidR="00844307" w:rsidRPr="001D2157" w:rsidRDefault="00844307" w:rsidP="00095710">
            <w:pPr>
              <w:spacing w:after="0"/>
              <w:jc w:val="both"/>
              <w:rPr>
                <w:rFonts w:ascii="Times New Roman" w:hAnsi="Times New Roman"/>
                <w:b/>
                <w:bCs/>
                <w:sz w:val="24"/>
                <w:szCs w:val="24"/>
              </w:rPr>
            </w:pPr>
            <w:r w:rsidRPr="001D2157">
              <w:rPr>
                <w:rFonts w:ascii="Times New Roman" w:hAnsi="Times New Roman"/>
                <w:b/>
                <w:bCs/>
                <w:sz w:val="24"/>
                <w:szCs w:val="24"/>
              </w:rPr>
              <w:t>Содержание:</w:t>
            </w:r>
          </w:p>
          <w:p w:rsidR="00844307" w:rsidRDefault="00844307" w:rsidP="00095710">
            <w:pPr>
              <w:spacing w:after="0"/>
              <w:jc w:val="both"/>
              <w:rPr>
                <w:rFonts w:ascii="Times New Roman" w:hAnsi="Times New Roman"/>
                <w:b/>
                <w:bCs/>
                <w:sz w:val="24"/>
                <w:szCs w:val="24"/>
              </w:rPr>
            </w:pPr>
            <w:r w:rsidRPr="00310435">
              <w:rPr>
                <w:rFonts w:ascii="Times New Roman" w:hAnsi="Times New Roman"/>
                <w:sz w:val="24"/>
                <w:szCs w:val="24"/>
              </w:rPr>
              <w:t>Выполнение диагностических и лечебных процедур</w:t>
            </w:r>
            <w:r>
              <w:rPr>
                <w:rFonts w:ascii="Times New Roman" w:hAnsi="Times New Roman"/>
                <w:sz w:val="24"/>
                <w:szCs w:val="24"/>
              </w:rPr>
              <w:t xml:space="preserve"> – </w:t>
            </w:r>
            <w:r w:rsidRPr="00310435">
              <w:rPr>
                <w:rFonts w:ascii="Times New Roman" w:hAnsi="Times New Roman"/>
                <w:sz w:val="24"/>
                <w:szCs w:val="24"/>
              </w:rPr>
              <w:t>помощь при рвоте</w:t>
            </w:r>
            <w:r>
              <w:rPr>
                <w:rFonts w:ascii="Times New Roman" w:hAnsi="Times New Roman"/>
                <w:sz w:val="24"/>
                <w:szCs w:val="24"/>
              </w:rPr>
              <w:t xml:space="preserve"> в сознательном и бессознательном состоянии, </w:t>
            </w:r>
            <w:r w:rsidRPr="00310435">
              <w:rPr>
                <w:rFonts w:ascii="Times New Roman" w:hAnsi="Times New Roman"/>
                <w:sz w:val="24"/>
                <w:szCs w:val="24"/>
              </w:rPr>
              <w:t>промывание желудка</w:t>
            </w:r>
            <w:r>
              <w:rPr>
                <w:rFonts w:ascii="Times New Roman" w:hAnsi="Times New Roman"/>
                <w:sz w:val="24"/>
                <w:szCs w:val="24"/>
              </w:rPr>
              <w:t>.</w:t>
            </w:r>
          </w:p>
        </w:tc>
        <w:tc>
          <w:tcPr>
            <w:tcW w:w="431" w:type="pct"/>
            <w:vAlign w:val="center"/>
          </w:tcPr>
          <w:p w:rsidR="00844307" w:rsidRDefault="00844307" w:rsidP="00095710">
            <w:pPr>
              <w:suppressAutoHyphens/>
              <w:spacing w:after="0"/>
              <w:jc w:val="center"/>
              <w:rPr>
                <w:rFonts w:ascii="Times New Roman" w:hAnsi="Times New Roman"/>
                <w:sz w:val="24"/>
                <w:szCs w:val="24"/>
              </w:rPr>
            </w:pPr>
            <w:r>
              <w:rPr>
                <w:rFonts w:ascii="Times New Roman" w:hAnsi="Times New Roman"/>
                <w:sz w:val="24"/>
                <w:szCs w:val="24"/>
              </w:rPr>
              <w:t>4</w:t>
            </w:r>
          </w:p>
        </w:tc>
        <w:tc>
          <w:tcPr>
            <w:tcW w:w="571" w:type="pct"/>
            <w:vMerge/>
          </w:tcPr>
          <w:p w:rsidR="00844307" w:rsidRPr="00EC5942" w:rsidRDefault="00844307" w:rsidP="00095710">
            <w:pPr>
              <w:spacing w:after="0"/>
              <w:rPr>
                <w:rFonts w:ascii="Times New Roman" w:hAnsi="Times New Roman"/>
                <w:b/>
                <w:i/>
                <w:sz w:val="24"/>
                <w:szCs w:val="24"/>
              </w:rPr>
            </w:pPr>
          </w:p>
        </w:tc>
      </w:tr>
      <w:tr w:rsidR="00844307" w:rsidRPr="00EC5942" w:rsidTr="000C3C53">
        <w:trPr>
          <w:trHeight w:val="277"/>
        </w:trPr>
        <w:tc>
          <w:tcPr>
            <w:tcW w:w="855" w:type="pct"/>
            <w:vMerge/>
          </w:tcPr>
          <w:p w:rsidR="00844307" w:rsidRDefault="00844307" w:rsidP="00095710">
            <w:pPr>
              <w:spacing w:after="0"/>
              <w:rPr>
                <w:rFonts w:ascii="Times New Roman" w:hAnsi="Times New Roman"/>
                <w:b/>
                <w:bCs/>
                <w:sz w:val="24"/>
                <w:szCs w:val="24"/>
              </w:rPr>
            </w:pPr>
          </w:p>
        </w:tc>
        <w:tc>
          <w:tcPr>
            <w:tcW w:w="3143" w:type="pct"/>
            <w:gridSpan w:val="4"/>
          </w:tcPr>
          <w:p w:rsidR="00844307" w:rsidRPr="001D2157" w:rsidRDefault="00844307" w:rsidP="00095710">
            <w:pPr>
              <w:spacing w:after="0"/>
              <w:jc w:val="both"/>
              <w:rPr>
                <w:rFonts w:ascii="Times New Roman" w:hAnsi="Times New Roman"/>
                <w:b/>
                <w:bCs/>
                <w:sz w:val="24"/>
                <w:szCs w:val="24"/>
              </w:rPr>
            </w:pPr>
            <w:r w:rsidRPr="001D2157">
              <w:rPr>
                <w:rFonts w:ascii="Times New Roman" w:hAnsi="Times New Roman"/>
                <w:b/>
                <w:bCs/>
                <w:sz w:val="24"/>
                <w:szCs w:val="24"/>
              </w:rPr>
              <w:t>Практическое занятие №18</w:t>
            </w:r>
          </w:p>
          <w:p w:rsidR="00844307" w:rsidRPr="006C3E94" w:rsidRDefault="00844307" w:rsidP="00095710">
            <w:pPr>
              <w:spacing w:after="0"/>
              <w:jc w:val="both"/>
              <w:rPr>
                <w:rFonts w:ascii="Times New Roman" w:hAnsi="Times New Roman"/>
                <w:bCs/>
                <w:sz w:val="24"/>
                <w:szCs w:val="24"/>
              </w:rPr>
            </w:pPr>
            <w:r w:rsidRPr="006C3E94">
              <w:rPr>
                <w:rFonts w:ascii="Times New Roman" w:hAnsi="Times New Roman"/>
                <w:bCs/>
                <w:sz w:val="24"/>
                <w:szCs w:val="24"/>
              </w:rPr>
              <w:t>Осуществление лечебно-диагностических процедур за пациентами с заболеваниями с</w:t>
            </w:r>
            <w:r w:rsidRPr="006C3E94">
              <w:rPr>
                <w:rFonts w:ascii="Times New Roman" w:hAnsi="Times New Roman"/>
                <w:bCs/>
                <w:sz w:val="24"/>
                <w:szCs w:val="24"/>
              </w:rPr>
              <w:t>и</w:t>
            </w:r>
            <w:r w:rsidRPr="006C3E94">
              <w:rPr>
                <w:rFonts w:ascii="Times New Roman" w:hAnsi="Times New Roman"/>
                <w:bCs/>
                <w:sz w:val="24"/>
                <w:szCs w:val="24"/>
              </w:rPr>
              <w:t>стемы пищеварения.</w:t>
            </w:r>
          </w:p>
          <w:p w:rsidR="00844307" w:rsidRPr="001D2157" w:rsidRDefault="00844307" w:rsidP="00095710">
            <w:pPr>
              <w:spacing w:after="0"/>
              <w:jc w:val="both"/>
              <w:rPr>
                <w:rFonts w:ascii="Times New Roman" w:hAnsi="Times New Roman"/>
                <w:b/>
                <w:bCs/>
                <w:sz w:val="24"/>
                <w:szCs w:val="24"/>
              </w:rPr>
            </w:pPr>
            <w:r w:rsidRPr="001D2157">
              <w:rPr>
                <w:rFonts w:ascii="Times New Roman" w:hAnsi="Times New Roman"/>
                <w:b/>
                <w:bCs/>
                <w:sz w:val="24"/>
                <w:szCs w:val="24"/>
              </w:rPr>
              <w:t>Содержание:</w:t>
            </w:r>
          </w:p>
          <w:p w:rsidR="00844307" w:rsidRPr="003A4323" w:rsidRDefault="00844307" w:rsidP="00095710">
            <w:pPr>
              <w:spacing w:after="0"/>
              <w:jc w:val="both"/>
              <w:rPr>
                <w:rFonts w:ascii="Times New Roman" w:hAnsi="Times New Roman"/>
                <w:sz w:val="24"/>
                <w:szCs w:val="24"/>
              </w:rPr>
            </w:pPr>
            <w:r>
              <w:rPr>
                <w:rFonts w:ascii="Times New Roman" w:hAnsi="Times New Roman"/>
                <w:sz w:val="24"/>
                <w:szCs w:val="24"/>
              </w:rPr>
              <w:t>1.</w:t>
            </w:r>
            <w:r w:rsidRPr="00310435">
              <w:rPr>
                <w:rFonts w:ascii="Times New Roman" w:hAnsi="Times New Roman"/>
                <w:sz w:val="24"/>
                <w:szCs w:val="24"/>
              </w:rPr>
              <w:t>Выполнение диагностических и лечебных процедур</w:t>
            </w:r>
            <w:r>
              <w:rPr>
                <w:rFonts w:ascii="Times New Roman" w:hAnsi="Times New Roman"/>
                <w:sz w:val="24"/>
                <w:szCs w:val="24"/>
              </w:rPr>
              <w:t xml:space="preserve"> – </w:t>
            </w:r>
            <w:r w:rsidRPr="00310435">
              <w:rPr>
                <w:rFonts w:ascii="Times New Roman" w:hAnsi="Times New Roman"/>
                <w:sz w:val="24"/>
                <w:szCs w:val="24"/>
              </w:rPr>
              <w:t>постановка газоотводной тру</w:t>
            </w:r>
            <w:r w:rsidRPr="00310435">
              <w:rPr>
                <w:rFonts w:ascii="Times New Roman" w:hAnsi="Times New Roman"/>
                <w:sz w:val="24"/>
                <w:szCs w:val="24"/>
              </w:rPr>
              <w:t>б</w:t>
            </w:r>
            <w:r w:rsidRPr="00310435">
              <w:rPr>
                <w:rFonts w:ascii="Times New Roman" w:hAnsi="Times New Roman"/>
                <w:sz w:val="24"/>
                <w:szCs w:val="24"/>
              </w:rPr>
              <w:t>ки</w:t>
            </w:r>
            <w:r>
              <w:rPr>
                <w:rFonts w:ascii="Times New Roman" w:hAnsi="Times New Roman"/>
                <w:sz w:val="24"/>
                <w:szCs w:val="24"/>
              </w:rPr>
              <w:t xml:space="preserve">, </w:t>
            </w:r>
            <w:r w:rsidRPr="00310435">
              <w:rPr>
                <w:rFonts w:ascii="Times New Roman" w:hAnsi="Times New Roman"/>
                <w:sz w:val="24"/>
                <w:szCs w:val="24"/>
              </w:rPr>
              <w:t>очистительной</w:t>
            </w:r>
            <w:r>
              <w:rPr>
                <w:rFonts w:ascii="Times New Roman" w:hAnsi="Times New Roman"/>
                <w:sz w:val="24"/>
                <w:szCs w:val="24"/>
              </w:rPr>
              <w:t xml:space="preserve"> клизмы.</w:t>
            </w:r>
          </w:p>
        </w:tc>
        <w:tc>
          <w:tcPr>
            <w:tcW w:w="431" w:type="pct"/>
            <w:vAlign w:val="center"/>
          </w:tcPr>
          <w:p w:rsidR="00844307" w:rsidRDefault="00844307" w:rsidP="00095710">
            <w:pPr>
              <w:suppressAutoHyphens/>
              <w:spacing w:after="0"/>
              <w:jc w:val="center"/>
              <w:rPr>
                <w:rFonts w:ascii="Times New Roman" w:hAnsi="Times New Roman"/>
                <w:sz w:val="24"/>
                <w:szCs w:val="24"/>
              </w:rPr>
            </w:pPr>
            <w:r>
              <w:rPr>
                <w:rFonts w:ascii="Times New Roman" w:hAnsi="Times New Roman"/>
                <w:sz w:val="24"/>
                <w:szCs w:val="24"/>
              </w:rPr>
              <w:t>4</w:t>
            </w:r>
          </w:p>
        </w:tc>
        <w:tc>
          <w:tcPr>
            <w:tcW w:w="571" w:type="pct"/>
            <w:vMerge/>
          </w:tcPr>
          <w:p w:rsidR="00844307" w:rsidRPr="00EC5942" w:rsidRDefault="00844307" w:rsidP="00095710">
            <w:pPr>
              <w:spacing w:after="0"/>
              <w:rPr>
                <w:rFonts w:ascii="Times New Roman" w:hAnsi="Times New Roman"/>
                <w:b/>
                <w:i/>
                <w:sz w:val="24"/>
                <w:szCs w:val="24"/>
              </w:rPr>
            </w:pPr>
          </w:p>
        </w:tc>
      </w:tr>
      <w:tr w:rsidR="00844307" w:rsidRPr="00EC5942" w:rsidTr="000C3C53">
        <w:trPr>
          <w:trHeight w:val="277"/>
        </w:trPr>
        <w:tc>
          <w:tcPr>
            <w:tcW w:w="855" w:type="pct"/>
            <w:vMerge/>
          </w:tcPr>
          <w:p w:rsidR="00844307" w:rsidRDefault="00844307" w:rsidP="00095710">
            <w:pPr>
              <w:spacing w:after="0"/>
              <w:rPr>
                <w:rFonts w:ascii="Times New Roman" w:hAnsi="Times New Roman"/>
                <w:b/>
                <w:bCs/>
                <w:sz w:val="24"/>
                <w:szCs w:val="24"/>
              </w:rPr>
            </w:pPr>
          </w:p>
        </w:tc>
        <w:tc>
          <w:tcPr>
            <w:tcW w:w="3143" w:type="pct"/>
            <w:gridSpan w:val="4"/>
          </w:tcPr>
          <w:p w:rsidR="00844307" w:rsidRPr="001D2157" w:rsidRDefault="00844307" w:rsidP="00095710">
            <w:pPr>
              <w:spacing w:after="0"/>
              <w:jc w:val="both"/>
              <w:rPr>
                <w:rFonts w:ascii="Times New Roman" w:hAnsi="Times New Roman"/>
                <w:b/>
                <w:bCs/>
                <w:sz w:val="24"/>
                <w:szCs w:val="24"/>
              </w:rPr>
            </w:pPr>
            <w:r w:rsidRPr="001D2157">
              <w:rPr>
                <w:rFonts w:ascii="Times New Roman" w:hAnsi="Times New Roman"/>
                <w:b/>
                <w:bCs/>
                <w:sz w:val="24"/>
                <w:szCs w:val="24"/>
              </w:rPr>
              <w:t>Практическое занятие №19</w:t>
            </w:r>
          </w:p>
          <w:p w:rsidR="00844307" w:rsidRPr="006C3E94" w:rsidRDefault="00844307" w:rsidP="00095710">
            <w:pPr>
              <w:spacing w:after="0"/>
              <w:jc w:val="both"/>
              <w:rPr>
                <w:rFonts w:ascii="Times New Roman" w:hAnsi="Times New Roman"/>
                <w:bCs/>
                <w:sz w:val="24"/>
                <w:szCs w:val="24"/>
              </w:rPr>
            </w:pPr>
            <w:r w:rsidRPr="006C3E94">
              <w:rPr>
                <w:rFonts w:ascii="Times New Roman" w:hAnsi="Times New Roman"/>
                <w:bCs/>
                <w:sz w:val="24"/>
                <w:szCs w:val="24"/>
              </w:rPr>
              <w:t>Осуществление лечебно-диагностических процедур за пациентами с заболеваниями с</w:t>
            </w:r>
            <w:r w:rsidRPr="006C3E94">
              <w:rPr>
                <w:rFonts w:ascii="Times New Roman" w:hAnsi="Times New Roman"/>
                <w:bCs/>
                <w:sz w:val="24"/>
                <w:szCs w:val="24"/>
              </w:rPr>
              <w:t>и</w:t>
            </w:r>
            <w:r w:rsidRPr="006C3E94">
              <w:rPr>
                <w:rFonts w:ascii="Times New Roman" w:hAnsi="Times New Roman"/>
                <w:bCs/>
                <w:sz w:val="24"/>
                <w:szCs w:val="24"/>
              </w:rPr>
              <w:t>стемы пищеварения.</w:t>
            </w:r>
          </w:p>
          <w:p w:rsidR="00844307" w:rsidRPr="001D2157" w:rsidRDefault="00844307" w:rsidP="00095710">
            <w:pPr>
              <w:spacing w:after="0"/>
              <w:jc w:val="both"/>
              <w:rPr>
                <w:rFonts w:ascii="Times New Roman" w:hAnsi="Times New Roman"/>
                <w:b/>
                <w:bCs/>
                <w:sz w:val="24"/>
                <w:szCs w:val="24"/>
              </w:rPr>
            </w:pPr>
            <w:r w:rsidRPr="001D2157">
              <w:rPr>
                <w:rFonts w:ascii="Times New Roman" w:hAnsi="Times New Roman"/>
                <w:b/>
                <w:bCs/>
                <w:sz w:val="24"/>
                <w:szCs w:val="24"/>
              </w:rPr>
              <w:t>Содержание:</w:t>
            </w:r>
          </w:p>
          <w:p w:rsidR="00844307" w:rsidRDefault="00844307" w:rsidP="00095710">
            <w:pPr>
              <w:spacing w:after="0"/>
              <w:jc w:val="both"/>
              <w:rPr>
                <w:rFonts w:ascii="Times New Roman" w:hAnsi="Times New Roman"/>
                <w:b/>
                <w:bCs/>
                <w:sz w:val="24"/>
                <w:szCs w:val="24"/>
              </w:rPr>
            </w:pPr>
            <w:r w:rsidRPr="00310435">
              <w:rPr>
                <w:rFonts w:ascii="Times New Roman" w:hAnsi="Times New Roman"/>
                <w:sz w:val="24"/>
                <w:szCs w:val="24"/>
              </w:rPr>
              <w:t>Выполнение диагностических и лечебных процедур</w:t>
            </w:r>
            <w:r>
              <w:rPr>
                <w:rFonts w:ascii="Times New Roman" w:hAnsi="Times New Roman"/>
                <w:sz w:val="24"/>
                <w:szCs w:val="24"/>
              </w:rPr>
              <w:t xml:space="preserve"> – постановка сифонной  и лека</w:t>
            </w:r>
            <w:r>
              <w:rPr>
                <w:rFonts w:ascii="Times New Roman" w:hAnsi="Times New Roman"/>
                <w:sz w:val="24"/>
                <w:szCs w:val="24"/>
              </w:rPr>
              <w:t>р</w:t>
            </w:r>
            <w:r>
              <w:rPr>
                <w:rFonts w:ascii="Times New Roman" w:hAnsi="Times New Roman"/>
                <w:sz w:val="24"/>
                <w:szCs w:val="24"/>
              </w:rPr>
              <w:t>ственной клизм.</w:t>
            </w:r>
          </w:p>
        </w:tc>
        <w:tc>
          <w:tcPr>
            <w:tcW w:w="431" w:type="pct"/>
            <w:vAlign w:val="center"/>
          </w:tcPr>
          <w:p w:rsidR="00844307" w:rsidRDefault="00844307" w:rsidP="00095710">
            <w:pPr>
              <w:suppressAutoHyphens/>
              <w:spacing w:after="0"/>
              <w:jc w:val="center"/>
              <w:rPr>
                <w:rFonts w:ascii="Times New Roman" w:hAnsi="Times New Roman"/>
                <w:sz w:val="24"/>
                <w:szCs w:val="24"/>
              </w:rPr>
            </w:pPr>
            <w:r>
              <w:rPr>
                <w:rFonts w:ascii="Times New Roman" w:hAnsi="Times New Roman"/>
                <w:sz w:val="24"/>
                <w:szCs w:val="24"/>
              </w:rPr>
              <w:t>4</w:t>
            </w:r>
          </w:p>
        </w:tc>
        <w:tc>
          <w:tcPr>
            <w:tcW w:w="571" w:type="pct"/>
            <w:vMerge/>
          </w:tcPr>
          <w:p w:rsidR="00844307" w:rsidRPr="00EC5942" w:rsidRDefault="00844307" w:rsidP="00095710">
            <w:pPr>
              <w:spacing w:after="0"/>
              <w:rPr>
                <w:rFonts w:ascii="Times New Roman" w:hAnsi="Times New Roman"/>
                <w:b/>
                <w:i/>
                <w:sz w:val="24"/>
                <w:szCs w:val="24"/>
              </w:rPr>
            </w:pPr>
          </w:p>
        </w:tc>
      </w:tr>
      <w:tr w:rsidR="00844307" w:rsidRPr="00EC5942" w:rsidTr="000C3C53">
        <w:trPr>
          <w:trHeight w:val="300"/>
        </w:trPr>
        <w:tc>
          <w:tcPr>
            <w:tcW w:w="855" w:type="pct"/>
            <w:vMerge w:val="restart"/>
          </w:tcPr>
          <w:p w:rsidR="00844307" w:rsidRPr="003A4323" w:rsidRDefault="00615CE9" w:rsidP="00095710">
            <w:pPr>
              <w:spacing w:after="0"/>
              <w:rPr>
                <w:rFonts w:ascii="Times New Roman" w:hAnsi="Times New Roman"/>
                <w:b/>
                <w:bCs/>
                <w:sz w:val="24"/>
                <w:szCs w:val="24"/>
              </w:rPr>
            </w:pPr>
            <w:r>
              <w:rPr>
                <w:rFonts w:ascii="Times New Roman" w:hAnsi="Times New Roman"/>
                <w:b/>
                <w:bCs/>
                <w:sz w:val="24"/>
                <w:szCs w:val="24"/>
              </w:rPr>
              <w:t>Тема 2.5</w:t>
            </w:r>
            <w:r w:rsidR="00844307" w:rsidRPr="003A4323">
              <w:rPr>
                <w:rFonts w:ascii="Times New Roman" w:hAnsi="Times New Roman"/>
                <w:b/>
                <w:bCs/>
                <w:sz w:val="24"/>
                <w:szCs w:val="24"/>
              </w:rPr>
              <w:t>.</w:t>
            </w:r>
          </w:p>
          <w:p w:rsidR="00844307" w:rsidRDefault="00844307" w:rsidP="00095710">
            <w:pPr>
              <w:spacing w:after="0"/>
              <w:rPr>
                <w:rFonts w:ascii="Times New Roman" w:hAnsi="Times New Roman"/>
                <w:b/>
                <w:bCs/>
                <w:sz w:val="24"/>
                <w:szCs w:val="24"/>
              </w:rPr>
            </w:pPr>
            <w:r w:rsidRPr="003A4323">
              <w:rPr>
                <w:rFonts w:ascii="Times New Roman" w:hAnsi="Times New Roman"/>
                <w:b/>
                <w:bCs/>
                <w:sz w:val="24"/>
                <w:szCs w:val="24"/>
              </w:rPr>
              <w:lastRenderedPageBreak/>
              <w:t>Сестринский уход при заболеваниях мочевыделительной системы</w:t>
            </w:r>
          </w:p>
        </w:tc>
        <w:tc>
          <w:tcPr>
            <w:tcW w:w="3143" w:type="pct"/>
            <w:gridSpan w:val="4"/>
          </w:tcPr>
          <w:p w:rsidR="00844307" w:rsidRDefault="00844307" w:rsidP="00095710">
            <w:pPr>
              <w:spacing w:after="0"/>
              <w:jc w:val="both"/>
              <w:rPr>
                <w:rFonts w:ascii="Times New Roman" w:hAnsi="Times New Roman"/>
                <w:b/>
                <w:bCs/>
                <w:sz w:val="24"/>
                <w:szCs w:val="24"/>
              </w:rPr>
            </w:pPr>
            <w:r w:rsidRPr="00D713D1">
              <w:rPr>
                <w:rFonts w:ascii="Times New Roman" w:hAnsi="Times New Roman"/>
                <w:b/>
                <w:bCs/>
                <w:sz w:val="24"/>
                <w:szCs w:val="24"/>
              </w:rPr>
              <w:lastRenderedPageBreak/>
              <w:t>Содержание учебного материала</w:t>
            </w:r>
            <w:r w:rsidR="00B0430F">
              <w:rPr>
                <w:rFonts w:ascii="Times New Roman" w:hAnsi="Times New Roman"/>
                <w:b/>
                <w:bCs/>
                <w:sz w:val="24"/>
                <w:szCs w:val="24"/>
              </w:rPr>
              <w:t>:</w:t>
            </w:r>
          </w:p>
        </w:tc>
        <w:tc>
          <w:tcPr>
            <w:tcW w:w="431" w:type="pct"/>
            <w:vAlign w:val="center"/>
          </w:tcPr>
          <w:p w:rsidR="00844307" w:rsidRPr="00B0430F" w:rsidRDefault="00844307" w:rsidP="00095710">
            <w:pPr>
              <w:suppressAutoHyphens/>
              <w:spacing w:after="0"/>
              <w:jc w:val="center"/>
              <w:rPr>
                <w:rFonts w:ascii="Times New Roman" w:hAnsi="Times New Roman"/>
                <w:b/>
                <w:sz w:val="24"/>
                <w:szCs w:val="24"/>
              </w:rPr>
            </w:pPr>
            <w:r w:rsidRPr="00B0430F">
              <w:rPr>
                <w:rFonts w:ascii="Times New Roman" w:hAnsi="Times New Roman"/>
                <w:b/>
                <w:sz w:val="24"/>
                <w:szCs w:val="24"/>
              </w:rPr>
              <w:t>28</w:t>
            </w:r>
          </w:p>
        </w:tc>
        <w:tc>
          <w:tcPr>
            <w:tcW w:w="571" w:type="pct"/>
          </w:tcPr>
          <w:p w:rsidR="00844307" w:rsidRPr="00EC5942" w:rsidRDefault="00844307" w:rsidP="00095710">
            <w:pPr>
              <w:spacing w:after="0"/>
              <w:rPr>
                <w:rFonts w:ascii="Times New Roman" w:hAnsi="Times New Roman"/>
                <w:b/>
                <w:i/>
                <w:sz w:val="24"/>
                <w:szCs w:val="24"/>
              </w:rPr>
            </w:pPr>
          </w:p>
        </w:tc>
      </w:tr>
      <w:tr w:rsidR="00844307" w:rsidRPr="00EC5942" w:rsidTr="000C3C53">
        <w:trPr>
          <w:trHeight w:val="1275"/>
        </w:trPr>
        <w:tc>
          <w:tcPr>
            <w:tcW w:w="855" w:type="pct"/>
            <w:vMerge/>
          </w:tcPr>
          <w:p w:rsidR="00844307" w:rsidRDefault="00844307" w:rsidP="00095710">
            <w:pPr>
              <w:spacing w:after="0"/>
              <w:rPr>
                <w:rFonts w:ascii="Times New Roman" w:hAnsi="Times New Roman"/>
                <w:b/>
                <w:bCs/>
                <w:sz w:val="24"/>
                <w:szCs w:val="24"/>
              </w:rPr>
            </w:pPr>
          </w:p>
        </w:tc>
        <w:tc>
          <w:tcPr>
            <w:tcW w:w="3143" w:type="pct"/>
            <w:gridSpan w:val="4"/>
          </w:tcPr>
          <w:p w:rsidR="00844307" w:rsidRPr="003A4323" w:rsidRDefault="00844307" w:rsidP="00095710">
            <w:pPr>
              <w:spacing w:after="0"/>
              <w:jc w:val="both"/>
              <w:rPr>
                <w:rFonts w:ascii="Times New Roman" w:hAnsi="Times New Roman"/>
                <w:sz w:val="24"/>
                <w:szCs w:val="24"/>
              </w:rPr>
            </w:pPr>
            <w:r w:rsidRPr="003A4323">
              <w:rPr>
                <w:rFonts w:ascii="Times New Roman" w:hAnsi="Times New Roman"/>
                <w:sz w:val="24"/>
                <w:szCs w:val="24"/>
              </w:rPr>
              <w:t xml:space="preserve">1. Причины и способствующие факторы. </w:t>
            </w:r>
            <w:proofErr w:type="gramStart"/>
            <w:r w:rsidRPr="003A4323">
              <w:rPr>
                <w:rFonts w:ascii="Times New Roman" w:hAnsi="Times New Roman"/>
                <w:sz w:val="24"/>
                <w:szCs w:val="24"/>
              </w:rPr>
              <w:t xml:space="preserve">Клинические проявления, проблемы пациента (боли в поясничной области, боли при мочеиспускании, гематурия, </w:t>
            </w:r>
            <w:proofErr w:type="spellStart"/>
            <w:r w:rsidRPr="003A4323">
              <w:rPr>
                <w:rFonts w:ascii="Times New Roman" w:hAnsi="Times New Roman"/>
                <w:sz w:val="24"/>
                <w:szCs w:val="24"/>
              </w:rPr>
              <w:t>дизурические</w:t>
            </w:r>
            <w:proofErr w:type="spellEnd"/>
            <w:r w:rsidRPr="003A4323">
              <w:rPr>
                <w:rFonts w:ascii="Times New Roman" w:hAnsi="Times New Roman"/>
                <w:sz w:val="24"/>
                <w:szCs w:val="24"/>
              </w:rPr>
              <w:t xml:space="preserve"> явл</w:t>
            </w:r>
            <w:r w:rsidRPr="003A4323">
              <w:rPr>
                <w:rFonts w:ascii="Times New Roman" w:hAnsi="Times New Roman"/>
                <w:sz w:val="24"/>
                <w:szCs w:val="24"/>
              </w:rPr>
              <w:t>е</w:t>
            </w:r>
            <w:r w:rsidRPr="003A4323">
              <w:rPr>
                <w:rFonts w:ascii="Times New Roman" w:hAnsi="Times New Roman"/>
                <w:sz w:val="24"/>
                <w:szCs w:val="24"/>
              </w:rPr>
              <w:t>ния, тошнота, рвота, отеки, головные боли и т.д.), возможные осложнения.</w:t>
            </w:r>
            <w:proofErr w:type="gramEnd"/>
          </w:p>
          <w:p w:rsidR="00844307" w:rsidRPr="003A4323" w:rsidRDefault="00844307" w:rsidP="00095710">
            <w:pPr>
              <w:spacing w:after="0"/>
              <w:jc w:val="both"/>
              <w:rPr>
                <w:rFonts w:ascii="Times New Roman" w:hAnsi="Times New Roman"/>
                <w:sz w:val="24"/>
                <w:szCs w:val="24"/>
              </w:rPr>
            </w:pPr>
            <w:r w:rsidRPr="003A4323">
              <w:rPr>
                <w:rFonts w:ascii="Times New Roman" w:hAnsi="Times New Roman"/>
                <w:sz w:val="24"/>
                <w:szCs w:val="24"/>
              </w:rPr>
              <w:t>2. Методы диагностики заболеваний мочевыделительной системы</w:t>
            </w:r>
          </w:p>
          <w:p w:rsidR="00844307" w:rsidRPr="003A4323" w:rsidRDefault="00844307" w:rsidP="00095710">
            <w:pPr>
              <w:spacing w:after="0"/>
              <w:jc w:val="both"/>
              <w:rPr>
                <w:rFonts w:ascii="Times New Roman" w:hAnsi="Times New Roman"/>
                <w:sz w:val="24"/>
                <w:szCs w:val="24"/>
              </w:rPr>
            </w:pPr>
            <w:r w:rsidRPr="003A4323">
              <w:rPr>
                <w:rFonts w:ascii="Times New Roman" w:hAnsi="Times New Roman"/>
                <w:sz w:val="24"/>
                <w:szCs w:val="24"/>
              </w:rPr>
              <w:t xml:space="preserve">3. Правила и порядок подготовки пациента к диагностическим процедурам (сбор мочи для общего анализа, для посева мочи, для исследования на белок и сахар, моча по Нечипоренко, проба по </w:t>
            </w:r>
            <w:proofErr w:type="spellStart"/>
            <w:r w:rsidRPr="003A4323">
              <w:rPr>
                <w:rFonts w:ascii="Times New Roman" w:hAnsi="Times New Roman"/>
                <w:sz w:val="24"/>
                <w:szCs w:val="24"/>
              </w:rPr>
              <w:t>Зимницкому</w:t>
            </w:r>
            <w:proofErr w:type="spellEnd"/>
            <w:r w:rsidRPr="003A4323">
              <w:rPr>
                <w:rFonts w:ascii="Times New Roman" w:hAnsi="Times New Roman"/>
                <w:sz w:val="24"/>
                <w:szCs w:val="24"/>
              </w:rPr>
              <w:t>).</w:t>
            </w:r>
          </w:p>
          <w:p w:rsidR="00844307" w:rsidRPr="003A4323" w:rsidRDefault="00844307" w:rsidP="00095710">
            <w:pPr>
              <w:spacing w:after="0"/>
              <w:jc w:val="both"/>
              <w:rPr>
                <w:rFonts w:ascii="Times New Roman" w:hAnsi="Times New Roman"/>
                <w:sz w:val="24"/>
                <w:szCs w:val="24"/>
              </w:rPr>
            </w:pPr>
            <w:r w:rsidRPr="003A4323">
              <w:rPr>
                <w:rFonts w:ascii="Times New Roman" w:hAnsi="Times New Roman"/>
                <w:sz w:val="24"/>
                <w:szCs w:val="24"/>
              </w:rPr>
              <w:t>4. Особенности сестринского ухода за пациентами.</w:t>
            </w:r>
          </w:p>
          <w:p w:rsidR="00844307" w:rsidRPr="003A4323" w:rsidRDefault="00844307" w:rsidP="00095710">
            <w:pPr>
              <w:spacing w:after="0"/>
              <w:jc w:val="both"/>
              <w:rPr>
                <w:rFonts w:ascii="Times New Roman" w:hAnsi="Times New Roman"/>
                <w:sz w:val="24"/>
                <w:szCs w:val="24"/>
              </w:rPr>
            </w:pPr>
            <w:r w:rsidRPr="003A4323">
              <w:rPr>
                <w:rFonts w:ascii="Times New Roman" w:hAnsi="Times New Roman"/>
                <w:sz w:val="24"/>
                <w:szCs w:val="24"/>
              </w:rPr>
              <w:t>5. Порядок и правила применения лекарственных сре</w:t>
            </w:r>
            <w:proofErr w:type="gramStart"/>
            <w:r w:rsidRPr="003A4323">
              <w:rPr>
                <w:rFonts w:ascii="Times New Roman" w:hAnsi="Times New Roman"/>
                <w:sz w:val="24"/>
                <w:szCs w:val="24"/>
              </w:rPr>
              <w:t>дств пр</w:t>
            </w:r>
            <w:proofErr w:type="gramEnd"/>
            <w:r w:rsidRPr="003A4323">
              <w:rPr>
                <w:rFonts w:ascii="Times New Roman" w:hAnsi="Times New Roman"/>
                <w:sz w:val="24"/>
                <w:szCs w:val="24"/>
              </w:rPr>
              <w:t>и заболеваниях мочевыд</w:t>
            </w:r>
            <w:r w:rsidRPr="003A4323">
              <w:rPr>
                <w:rFonts w:ascii="Times New Roman" w:hAnsi="Times New Roman"/>
                <w:sz w:val="24"/>
                <w:szCs w:val="24"/>
              </w:rPr>
              <w:t>е</w:t>
            </w:r>
            <w:r w:rsidRPr="003A4323">
              <w:rPr>
                <w:rFonts w:ascii="Times New Roman" w:hAnsi="Times New Roman"/>
                <w:sz w:val="24"/>
                <w:szCs w:val="24"/>
              </w:rPr>
              <w:t>лительной системы.</w:t>
            </w:r>
          </w:p>
          <w:p w:rsidR="00844307" w:rsidRPr="00D713D1" w:rsidRDefault="00844307" w:rsidP="00095710">
            <w:pPr>
              <w:spacing w:after="0"/>
              <w:jc w:val="both"/>
              <w:rPr>
                <w:rFonts w:ascii="Times New Roman" w:hAnsi="Times New Roman"/>
                <w:b/>
                <w:bCs/>
                <w:sz w:val="24"/>
                <w:szCs w:val="24"/>
              </w:rPr>
            </w:pPr>
            <w:r w:rsidRPr="003A4323">
              <w:rPr>
                <w:rFonts w:ascii="Times New Roman" w:hAnsi="Times New Roman"/>
                <w:sz w:val="24"/>
                <w:szCs w:val="24"/>
              </w:rPr>
              <w:t>6. Особенности лечебного питания.</w:t>
            </w:r>
          </w:p>
        </w:tc>
        <w:tc>
          <w:tcPr>
            <w:tcW w:w="431" w:type="pct"/>
            <w:vAlign w:val="center"/>
          </w:tcPr>
          <w:p w:rsidR="00844307" w:rsidRDefault="00844307" w:rsidP="00095710">
            <w:pPr>
              <w:suppressAutoHyphens/>
              <w:spacing w:after="0"/>
              <w:jc w:val="center"/>
              <w:rPr>
                <w:rFonts w:ascii="Times New Roman" w:hAnsi="Times New Roman"/>
                <w:sz w:val="24"/>
                <w:szCs w:val="24"/>
              </w:rPr>
            </w:pPr>
            <w:r>
              <w:rPr>
                <w:rFonts w:ascii="Times New Roman" w:hAnsi="Times New Roman"/>
                <w:sz w:val="24"/>
                <w:szCs w:val="24"/>
              </w:rPr>
              <w:t>2</w:t>
            </w:r>
          </w:p>
        </w:tc>
        <w:tc>
          <w:tcPr>
            <w:tcW w:w="571" w:type="pct"/>
          </w:tcPr>
          <w:p w:rsidR="00844307" w:rsidRPr="00EC5942" w:rsidRDefault="00844307" w:rsidP="00095710">
            <w:pPr>
              <w:spacing w:after="0"/>
              <w:rPr>
                <w:rFonts w:ascii="Times New Roman" w:hAnsi="Times New Roman"/>
                <w:b/>
                <w:i/>
                <w:sz w:val="24"/>
                <w:szCs w:val="24"/>
              </w:rPr>
            </w:pPr>
          </w:p>
        </w:tc>
      </w:tr>
      <w:tr w:rsidR="00844307" w:rsidRPr="00EC5942" w:rsidTr="000C3C53">
        <w:trPr>
          <w:trHeight w:val="1275"/>
        </w:trPr>
        <w:tc>
          <w:tcPr>
            <w:tcW w:w="855" w:type="pct"/>
            <w:vMerge/>
          </w:tcPr>
          <w:p w:rsidR="00844307" w:rsidRDefault="00844307" w:rsidP="00095710">
            <w:pPr>
              <w:spacing w:after="0"/>
              <w:rPr>
                <w:rFonts w:ascii="Times New Roman" w:hAnsi="Times New Roman"/>
                <w:b/>
                <w:bCs/>
                <w:sz w:val="24"/>
                <w:szCs w:val="24"/>
              </w:rPr>
            </w:pPr>
          </w:p>
        </w:tc>
        <w:tc>
          <w:tcPr>
            <w:tcW w:w="3143" w:type="pct"/>
            <w:gridSpan w:val="4"/>
          </w:tcPr>
          <w:p w:rsidR="00844307" w:rsidRPr="003A4323" w:rsidRDefault="00844307" w:rsidP="00095710">
            <w:pPr>
              <w:spacing w:after="0"/>
              <w:jc w:val="both"/>
              <w:rPr>
                <w:rFonts w:ascii="Times New Roman" w:hAnsi="Times New Roman"/>
                <w:sz w:val="24"/>
                <w:szCs w:val="24"/>
              </w:rPr>
            </w:pPr>
            <w:r w:rsidRPr="003A4323">
              <w:rPr>
                <w:rFonts w:ascii="Times New Roman" w:hAnsi="Times New Roman"/>
                <w:sz w:val="24"/>
                <w:szCs w:val="24"/>
              </w:rPr>
              <w:t xml:space="preserve">1. Острый и хронический </w:t>
            </w:r>
            <w:proofErr w:type="spellStart"/>
            <w:r w:rsidRPr="003A4323">
              <w:rPr>
                <w:rFonts w:ascii="Times New Roman" w:hAnsi="Times New Roman"/>
                <w:sz w:val="24"/>
                <w:szCs w:val="24"/>
              </w:rPr>
              <w:t>гломерулонефрит</w:t>
            </w:r>
            <w:proofErr w:type="spellEnd"/>
            <w:r w:rsidRPr="003A4323">
              <w:rPr>
                <w:rFonts w:ascii="Times New Roman" w:hAnsi="Times New Roman"/>
                <w:sz w:val="24"/>
                <w:szCs w:val="24"/>
              </w:rPr>
              <w:t>. Причины и способствующие факторы. Клинические проявления, проблемы пациента, возможные осложнения.</w:t>
            </w:r>
          </w:p>
          <w:p w:rsidR="00844307" w:rsidRPr="003A4323" w:rsidRDefault="00844307" w:rsidP="00095710">
            <w:pPr>
              <w:spacing w:after="0"/>
              <w:jc w:val="both"/>
              <w:rPr>
                <w:rFonts w:ascii="Times New Roman" w:hAnsi="Times New Roman"/>
                <w:sz w:val="24"/>
                <w:szCs w:val="24"/>
              </w:rPr>
            </w:pPr>
            <w:r w:rsidRPr="003A4323">
              <w:rPr>
                <w:rFonts w:ascii="Times New Roman" w:hAnsi="Times New Roman"/>
                <w:sz w:val="24"/>
                <w:szCs w:val="24"/>
              </w:rPr>
              <w:t xml:space="preserve">2.Основные методы диагностики </w:t>
            </w:r>
            <w:proofErr w:type="gramStart"/>
            <w:r w:rsidRPr="003A4323">
              <w:rPr>
                <w:rFonts w:ascii="Times New Roman" w:hAnsi="Times New Roman"/>
                <w:sz w:val="24"/>
                <w:szCs w:val="24"/>
              </w:rPr>
              <w:t>острого</w:t>
            </w:r>
            <w:proofErr w:type="gramEnd"/>
            <w:r w:rsidRPr="003A4323">
              <w:rPr>
                <w:rFonts w:ascii="Times New Roman" w:hAnsi="Times New Roman"/>
                <w:sz w:val="24"/>
                <w:szCs w:val="24"/>
              </w:rPr>
              <w:t xml:space="preserve"> и хронического </w:t>
            </w:r>
            <w:proofErr w:type="spellStart"/>
            <w:r w:rsidRPr="003A4323">
              <w:rPr>
                <w:rFonts w:ascii="Times New Roman" w:hAnsi="Times New Roman"/>
                <w:sz w:val="24"/>
                <w:szCs w:val="24"/>
              </w:rPr>
              <w:t>гломерулонефрите</w:t>
            </w:r>
            <w:proofErr w:type="spellEnd"/>
            <w:r w:rsidRPr="003A4323">
              <w:rPr>
                <w:rFonts w:ascii="Times New Roman" w:hAnsi="Times New Roman"/>
                <w:sz w:val="24"/>
                <w:szCs w:val="24"/>
              </w:rPr>
              <w:t>.</w:t>
            </w:r>
          </w:p>
          <w:p w:rsidR="00844307" w:rsidRPr="003A4323" w:rsidRDefault="00844307" w:rsidP="00095710">
            <w:pPr>
              <w:spacing w:after="0"/>
              <w:jc w:val="both"/>
              <w:rPr>
                <w:rFonts w:ascii="Times New Roman" w:hAnsi="Times New Roman"/>
                <w:sz w:val="24"/>
                <w:szCs w:val="24"/>
              </w:rPr>
            </w:pPr>
            <w:r w:rsidRPr="003A4323">
              <w:rPr>
                <w:rFonts w:ascii="Times New Roman" w:hAnsi="Times New Roman"/>
                <w:sz w:val="24"/>
                <w:szCs w:val="24"/>
              </w:rPr>
              <w:t xml:space="preserve">3. Особенности сестринского ухода за пациентами с </w:t>
            </w:r>
            <w:proofErr w:type="spellStart"/>
            <w:r w:rsidRPr="003A4323">
              <w:rPr>
                <w:rFonts w:ascii="Times New Roman" w:hAnsi="Times New Roman"/>
                <w:sz w:val="24"/>
                <w:szCs w:val="24"/>
              </w:rPr>
              <w:t>гломерулонефритом</w:t>
            </w:r>
            <w:proofErr w:type="spellEnd"/>
            <w:r w:rsidRPr="003A4323">
              <w:rPr>
                <w:rFonts w:ascii="Times New Roman" w:hAnsi="Times New Roman"/>
                <w:sz w:val="24"/>
                <w:szCs w:val="24"/>
              </w:rPr>
              <w:t>.</w:t>
            </w:r>
          </w:p>
          <w:p w:rsidR="00844307" w:rsidRPr="003A4323" w:rsidRDefault="00844307" w:rsidP="00095710">
            <w:pPr>
              <w:spacing w:after="0"/>
              <w:jc w:val="both"/>
              <w:rPr>
                <w:rFonts w:ascii="Times New Roman" w:hAnsi="Times New Roman"/>
                <w:sz w:val="24"/>
                <w:szCs w:val="24"/>
              </w:rPr>
            </w:pPr>
            <w:r w:rsidRPr="003A4323">
              <w:rPr>
                <w:rFonts w:ascii="Times New Roman" w:hAnsi="Times New Roman"/>
                <w:sz w:val="24"/>
                <w:szCs w:val="24"/>
              </w:rPr>
              <w:t>4. Особенности лечебного питания.</w:t>
            </w:r>
          </w:p>
          <w:p w:rsidR="00844307" w:rsidRPr="003A4323" w:rsidRDefault="00844307" w:rsidP="00095710">
            <w:pPr>
              <w:spacing w:after="0"/>
              <w:jc w:val="both"/>
              <w:rPr>
                <w:rFonts w:ascii="Times New Roman" w:hAnsi="Times New Roman"/>
                <w:sz w:val="24"/>
                <w:szCs w:val="24"/>
              </w:rPr>
            </w:pPr>
            <w:r w:rsidRPr="003A4323">
              <w:rPr>
                <w:rFonts w:ascii="Times New Roman" w:hAnsi="Times New Roman"/>
                <w:sz w:val="24"/>
                <w:szCs w:val="24"/>
              </w:rPr>
              <w:t xml:space="preserve">5.Применения лекарственных средств при </w:t>
            </w:r>
            <w:proofErr w:type="gramStart"/>
            <w:r w:rsidRPr="003A4323">
              <w:rPr>
                <w:rFonts w:ascii="Times New Roman" w:hAnsi="Times New Roman"/>
                <w:sz w:val="24"/>
                <w:szCs w:val="24"/>
              </w:rPr>
              <w:t>остром</w:t>
            </w:r>
            <w:proofErr w:type="gramEnd"/>
            <w:r w:rsidRPr="003A4323">
              <w:rPr>
                <w:rFonts w:ascii="Times New Roman" w:hAnsi="Times New Roman"/>
                <w:sz w:val="24"/>
                <w:szCs w:val="24"/>
              </w:rPr>
              <w:t xml:space="preserve"> и хроническом </w:t>
            </w:r>
            <w:proofErr w:type="spellStart"/>
            <w:r w:rsidRPr="003A4323">
              <w:rPr>
                <w:rFonts w:ascii="Times New Roman" w:hAnsi="Times New Roman"/>
                <w:sz w:val="24"/>
                <w:szCs w:val="24"/>
              </w:rPr>
              <w:t>гломерулонефрите</w:t>
            </w:r>
            <w:proofErr w:type="spellEnd"/>
            <w:r w:rsidRPr="003A4323">
              <w:rPr>
                <w:rFonts w:ascii="Times New Roman" w:hAnsi="Times New Roman"/>
                <w:sz w:val="24"/>
                <w:szCs w:val="24"/>
              </w:rPr>
              <w:t>.</w:t>
            </w:r>
          </w:p>
        </w:tc>
        <w:tc>
          <w:tcPr>
            <w:tcW w:w="431" w:type="pct"/>
            <w:vAlign w:val="center"/>
          </w:tcPr>
          <w:p w:rsidR="00844307" w:rsidRDefault="00844307" w:rsidP="00095710">
            <w:pPr>
              <w:suppressAutoHyphens/>
              <w:spacing w:after="0"/>
              <w:jc w:val="center"/>
              <w:rPr>
                <w:rFonts w:ascii="Times New Roman" w:hAnsi="Times New Roman"/>
                <w:sz w:val="24"/>
                <w:szCs w:val="24"/>
              </w:rPr>
            </w:pPr>
            <w:r>
              <w:rPr>
                <w:rFonts w:ascii="Times New Roman" w:hAnsi="Times New Roman"/>
                <w:sz w:val="24"/>
                <w:szCs w:val="24"/>
              </w:rPr>
              <w:t>2</w:t>
            </w:r>
          </w:p>
        </w:tc>
        <w:tc>
          <w:tcPr>
            <w:tcW w:w="571" w:type="pct"/>
          </w:tcPr>
          <w:p w:rsidR="00844307" w:rsidRPr="00EC5942" w:rsidRDefault="00844307" w:rsidP="00095710">
            <w:pPr>
              <w:spacing w:after="0"/>
              <w:rPr>
                <w:rFonts w:ascii="Times New Roman" w:hAnsi="Times New Roman"/>
                <w:b/>
                <w:i/>
                <w:sz w:val="24"/>
                <w:szCs w:val="24"/>
              </w:rPr>
            </w:pPr>
          </w:p>
        </w:tc>
      </w:tr>
      <w:tr w:rsidR="00844307" w:rsidRPr="00EC5942" w:rsidTr="000C3C53">
        <w:trPr>
          <w:trHeight w:val="1275"/>
        </w:trPr>
        <w:tc>
          <w:tcPr>
            <w:tcW w:w="855" w:type="pct"/>
            <w:vMerge/>
          </w:tcPr>
          <w:p w:rsidR="00844307" w:rsidRDefault="00844307" w:rsidP="00095710">
            <w:pPr>
              <w:spacing w:after="0"/>
              <w:rPr>
                <w:rFonts w:ascii="Times New Roman" w:hAnsi="Times New Roman"/>
                <w:b/>
                <w:bCs/>
                <w:sz w:val="24"/>
                <w:szCs w:val="24"/>
              </w:rPr>
            </w:pPr>
          </w:p>
        </w:tc>
        <w:tc>
          <w:tcPr>
            <w:tcW w:w="3143" w:type="pct"/>
            <w:gridSpan w:val="4"/>
          </w:tcPr>
          <w:p w:rsidR="00844307" w:rsidRPr="003A4323" w:rsidRDefault="00844307" w:rsidP="00095710">
            <w:pPr>
              <w:spacing w:after="0"/>
              <w:jc w:val="both"/>
              <w:rPr>
                <w:rFonts w:ascii="Times New Roman" w:hAnsi="Times New Roman"/>
                <w:sz w:val="24"/>
                <w:szCs w:val="24"/>
              </w:rPr>
            </w:pPr>
            <w:r w:rsidRPr="003A4323">
              <w:rPr>
                <w:rFonts w:ascii="Times New Roman" w:hAnsi="Times New Roman"/>
                <w:sz w:val="24"/>
                <w:szCs w:val="24"/>
              </w:rPr>
              <w:t>1. Острый и хронический пиелонефрите. Причины и способствующие факторы. Клин</w:t>
            </w:r>
            <w:r w:rsidRPr="003A4323">
              <w:rPr>
                <w:rFonts w:ascii="Times New Roman" w:hAnsi="Times New Roman"/>
                <w:sz w:val="24"/>
                <w:szCs w:val="24"/>
              </w:rPr>
              <w:t>и</w:t>
            </w:r>
            <w:r w:rsidRPr="003A4323">
              <w:rPr>
                <w:rFonts w:ascii="Times New Roman" w:hAnsi="Times New Roman"/>
                <w:sz w:val="24"/>
                <w:szCs w:val="24"/>
              </w:rPr>
              <w:t>ческие проявления, проблемы пациента, возможные осложнения.</w:t>
            </w:r>
          </w:p>
          <w:p w:rsidR="00844307" w:rsidRPr="003A4323" w:rsidRDefault="00844307" w:rsidP="00095710">
            <w:pPr>
              <w:spacing w:after="0"/>
              <w:jc w:val="both"/>
              <w:rPr>
                <w:rFonts w:ascii="Times New Roman" w:hAnsi="Times New Roman"/>
                <w:sz w:val="24"/>
                <w:szCs w:val="24"/>
              </w:rPr>
            </w:pPr>
            <w:r w:rsidRPr="003A4323">
              <w:rPr>
                <w:rFonts w:ascii="Times New Roman" w:hAnsi="Times New Roman"/>
                <w:sz w:val="24"/>
                <w:szCs w:val="24"/>
              </w:rPr>
              <w:t xml:space="preserve">2.Основные методы диагностики </w:t>
            </w:r>
            <w:proofErr w:type="gramStart"/>
            <w:r w:rsidRPr="003A4323">
              <w:rPr>
                <w:rFonts w:ascii="Times New Roman" w:hAnsi="Times New Roman"/>
                <w:sz w:val="24"/>
                <w:szCs w:val="24"/>
              </w:rPr>
              <w:t>острого</w:t>
            </w:r>
            <w:proofErr w:type="gramEnd"/>
            <w:r w:rsidRPr="003A4323">
              <w:rPr>
                <w:rFonts w:ascii="Times New Roman" w:hAnsi="Times New Roman"/>
                <w:sz w:val="24"/>
                <w:szCs w:val="24"/>
              </w:rPr>
              <w:t xml:space="preserve"> и хронического пиелонефрита.</w:t>
            </w:r>
          </w:p>
          <w:p w:rsidR="00844307" w:rsidRPr="003A4323" w:rsidRDefault="00844307" w:rsidP="00095710">
            <w:pPr>
              <w:spacing w:after="0"/>
              <w:jc w:val="both"/>
              <w:rPr>
                <w:rFonts w:ascii="Times New Roman" w:hAnsi="Times New Roman"/>
                <w:sz w:val="24"/>
                <w:szCs w:val="24"/>
              </w:rPr>
            </w:pPr>
            <w:r w:rsidRPr="003A4323">
              <w:rPr>
                <w:rFonts w:ascii="Times New Roman" w:hAnsi="Times New Roman"/>
                <w:sz w:val="24"/>
                <w:szCs w:val="24"/>
              </w:rPr>
              <w:t>3. Особенности сестринского ухода за пациентами с пиелонефритом.</w:t>
            </w:r>
          </w:p>
          <w:p w:rsidR="00844307" w:rsidRPr="003A4323" w:rsidRDefault="00844307" w:rsidP="00095710">
            <w:pPr>
              <w:spacing w:after="0"/>
              <w:jc w:val="both"/>
              <w:rPr>
                <w:rFonts w:ascii="Times New Roman" w:hAnsi="Times New Roman"/>
                <w:sz w:val="24"/>
                <w:szCs w:val="24"/>
              </w:rPr>
            </w:pPr>
            <w:r w:rsidRPr="003A4323">
              <w:rPr>
                <w:rFonts w:ascii="Times New Roman" w:hAnsi="Times New Roman"/>
                <w:sz w:val="24"/>
                <w:szCs w:val="24"/>
              </w:rPr>
              <w:t>4. Особенности лечебного питания.</w:t>
            </w:r>
          </w:p>
          <w:p w:rsidR="00844307" w:rsidRPr="003A4323" w:rsidRDefault="00844307" w:rsidP="00095710">
            <w:pPr>
              <w:spacing w:after="0"/>
              <w:jc w:val="both"/>
              <w:rPr>
                <w:rFonts w:ascii="Times New Roman" w:hAnsi="Times New Roman"/>
                <w:sz w:val="24"/>
                <w:szCs w:val="24"/>
              </w:rPr>
            </w:pPr>
            <w:r w:rsidRPr="003A4323">
              <w:rPr>
                <w:rFonts w:ascii="Times New Roman" w:hAnsi="Times New Roman"/>
                <w:sz w:val="24"/>
                <w:szCs w:val="24"/>
              </w:rPr>
              <w:t xml:space="preserve">5.Применения лекарственных средств при </w:t>
            </w:r>
            <w:proofErr w:type="gramStart"/>
            <w:r w:rsidRPr="003A4323">
              <w:rPr>
                <w:rFonts w:ascii="Times New Roman" w:hAnsi="Times New Roman"/>
                <w:sz w:val="24"/>
                <w:szCs w:val="24"/>
              </w:rPr>
              <w:t>остром</w:t>
            </w:r>
            <w:proofErr w:type="gramEnd"/>
            <w:r w:rsidRPr="003A4323">
              <w:rPr>
                <w:rFonts w:ascii="Times New Roman" w:hAnsi="Times New Roman"/>
                <w:sz w:val="24"/>
                <w:szCs w:val="24"/>
              </w:rPr>
              <w:t xml:space="preserve"> и хроническом пиелонефрите.</w:t>
            </w:r>
          </w:p>
        </w:tc>
        <w:tc>
          <w:tcPr>
            <w:tcW w:w="431" w:type="pct"/>
            <w:vAlign w:val="center"/>
          </w:tcPr>
          <w:p w:rsidR="00844307" w:rsidRDefault="00844307" w:rsidP="00095710">
            <w:pPr>
              <w:suppressAutoHyphens/>
              <w:spacing w:after="0"/>
              <w:jc w:val="center"/>
              <w:rPr>
                <w:rFonts w:ascii="Times New Roman" w:hAnsi="Times New Roman"/>
                <w:sz w:val="24"/>
                <w:szCs w:val="24"/>
              </w:rPr>
            </w:pPr>
            <w:r>
              <w:rPr>
                <w:rFonts w:ascii="Times New Roman" w:hAnsi="Times New Roman"/>
                <w:sz w:val="24"/>
                <w:szCs w:val="24"/>
              </w:rPr>
              <w:t>2</w:t>
            </w:r>
          </w:p>
        </w:tc>
        <w:tc>
          <w:tcPr>
            <w:tcW w:w="571" w:type="pct"/>
          </w:tcPr>
          <w:p w:rsidR="00844307" w:rsidRPr="00EC5942" w:rsidRDefault="00844307" w:rsidP="00095710">
            <w:pPr>
              <w:spacing w:after="0"/>
              <w:rPr>
                <w:rFonts w:ascii="Times New Roman" w:hAnsi="Times New Roman"/>
                <w:b/>
                <w:i/>
                <w:sz w:val="24"/>
                <w:szCs w:val="24"/>
              </w:rPr>
            </w:pPr>
          </w:p>
        </w:tc>
      </w:tr>
      <w:tr w:rsidR="00844307" w:rsidRPr="00EC5942" w:rsidTr="000C3C53">
        <w:trPr>
          <w:trHeight w:val="1275"/>
        </w:trPr>
        <w:tc>
          <w:tcPr>
            <w:tcW w:w="855" w:type="pct"/>
            <w:vMerge/>
          </w:tcPr>
          <w:p w:rsidR="00844307" w:rsidRDefault="00844307" w:rsidP="00095710">
            <w:pPr>
              <w:spacing w:after="0"/>
              <w:rPr>
                <w:rFonts w:ascii="Times New Roman" w:hAnsi="Times New Roman"/>
                <w:b/>
                <w:bCs/>
                <w:sz w:val="24"/>
                <w:szCs w:val="24"/>
              </w:rPr>
            </w:pPr>
          </w:p>
        </w:tc>
        <w:tc>
          <w:tcPr>
            <w:tcW w:w="3143" w:type="pct"/>
            <w:gridSpan w:val="4"/>
          </w:tcPr>
          <w:p w:rsidR="00844307" w:rsidRPr="003A4323" w:rsidRDefault="00844307" w:rsidP="00095710">
            <w:pPr>
              <w:spacing w:after="0"/>
              <w:jc w:val="both"/>
              <w:rPr>
                <w:rFonts w:ascii="Times New Roman" w:hAnsi="Times New Roman"/>
                <w:sz w:val="24"/>
                <w:szCs w:val="24"/>
              </w:rPr>
            </w:pPr>
            <w:r w:rsidRPr="003A4323">
              <w:rPr>
                <w:rFonts w:ascii="Times New Roman" w:hAnsi="Times New Roman"/>
                <w:sz w:val="24"/>
                <w:szCs w:val="24"/>
              </w:rPr>
              <w:t>1. Мочекаменная болезнь. Причины и способствующие факторы. Клинические проявл</w:t>
            </w:r>
            <w:r w:rsidRPr="003A4323">
              <w:rPr>
                <w:rFonts w:ascii="Times New Roman" w:hAnsi="Times New Roman"/>
                <w:sz w:val="24"/>
                <w:szCs w:val="24"/>
              </w:rPr>
              <w:t>е</w:t>
            </w:r>
            <w:r w:rsidRPr="003A4323">
              <w:rPr>
                <w:rFonts w:ascii="Times New Roman" w:hAnsi="Times New Roman"/>
                <w:sz w:val="24"/>
                <w:szCs w:val="24"/>
              </w:rPr>
              <w:t>ния, проблемы пациента, возможные осложнения.</w:t>
            </w:r>
          </w:p>
          <w:p w:rsidR="00844307" w:rsidRPr="003A4323" w:rsidRDefault="00844307" w:rsidP="00095710">
            <w:pPr>
              <w:spacing w:after="0"/>
              <w:jc w:val="both"/>
              <w:rPr>
                <w:rFonts w:ascii="Times New Roman" w:hAnsi="Times New Roman"/>
                <w:sz w:val="24"/>
                <w:szCs w:val="24"/>
              </w:rPr>
            </w:pPr>
            <w:r w:rsidRPr="003A4323">
              <w:rPr>
                <w:rFonts w:ascii="Times New Roman" w:hAnsi="Times New Roman"/>
                <w:sz w:val="24"/>
                <w:szCs w:val="24"/>
              </w:rPr>
              <w:t>2.Основные методы диагностики мочекаменной болезни.</w:t>
            </w:r>
          </w:p>
          <w:p w:rsidR="00844307" w:rsidRPr="003A4323" w:rsidRDefault="00844307" w:rsidP="00095710">
            <w:pPr>
              <w:spacing w:after="0"/>
              <w:jc w:val="both"/>
              <w:rPr>
                <w:rFonts w:ascii="Times New Roman" w:hAnsi="Times New Roman"/>
                <w:sz w:val="24"/>
                <w:szCs w:val="24"/>
              </w:rPr>
            </w:pPr>
            <w:r w:rsidRPr="003A4323">
              <w:rPr>
                <w:rFonts w:ascii="Times New Roman" w:hAnsi="Times New Roman"/>
                <w:sz w:val="24"/>
                <w:szCs w:val="24"/>
              </w:rPr>
              <w:t>3. Особенности сестринского ухода за пациентами с мочекаменной болезнью.</w:t>
            </w:r>
          </w:p>
          <w:p w:rsidR="00844307" w:rsidRPr="003A4323" w:rsidRDefault="00844307" w:rsidP="00095710">
            <w:pPr>
              <w:spacing w:after="0"/>
              <w:jc w:val="both"/>
              <w:rPr>
                <w:rFonts w:ascii="Times New Roman" w:hAnsi="Times New Roman"/>
                <w:sz w:val="24"/>
                <w:szCs w:val="24"/>
              </w:rPr>
            </w:pPr>
            <w:r w:rsidRPr="003A4323">
              <w:rPr>
                <w:rFonts w:ascii="Times New Roman" w:hAnsi="Times New Roman"/>
                <w:sz w:val="24"/>
                <w:szCs w:val="24"/>
              </w:rPr>
              <w:t>4. Особенности лечебного питания.</w:t>
            </w:r>
          </w:p>
          <w:p w:rsidR="00844307" w:rsidRPr="003A4323" w:rsidRDefault="00844307" w:rsidP="00095710">
            <w:pPr>
              <w:spacing w:after="0"/>
              <w:jc w:val="both"/>
              <w:rPr>
                <w:rFonts w:ascii="Times New Roman" w:hAnsi="Times New Roman"/>
                <w:sz w:val="24"/>
                <w:szCs w:val="24"/>
              </w:rPr>
            </w:pPr>
            <w:r w:rsidRPr="003A4323">
              <w:rPr>
                <w:rFonts w:ascii="Times New Roman" w:hAnsi="Times New Roman"/>
                <w:sz w:val="24"/>
                <w:szCs w:val="24"/>
              </w:rPr>
              <w:lastRenderedPageBreak/>
              <w:t>5.Применения лекарственных сре</w:t>
            </w:r>
            <w:proofErr w:type="gramStart"/>
            <w:r w:rsidRPr="003A4323">
              <w:rPr>
                <w:rFonts w:ascii="Times New Roman" w:hAnsi="Times New Roman"/>
                <w:sz w:val="24"/>
                <w:szCs w:val="24"/>
              </w:rPr>
              <w:t>дств пр</w:t>
            </w:r>
            <w:proofErr w:type="gramEnd"/>
            <w:r w:rsidRPr="003A4323">
              <w:rPr>
                <w:rFonts w:ascii="Times New Roman" w:hAnsi="Times New Roman"/>
                <w:sz w:val="24"/>
                <w:szCs w:val="24"/>
              </w:rPr>
              <w:t>и мочекаменной болезни.</w:t>
            </w:r>
          </w:p>
          <w:p w:rsidR="00844307" w:rsidRPr="003A4323" w:rsidRDefault="00844307" w:rsidP="00095710">
            <w:pPr>
              <w:spacing w:after="0"/>
              <w:jc w:val="both"/>
              <w:rPr>
                <w:rFonts w:ascii="Times New Roman" w:hAnsi="Times New Roman"/>
                <w:sz w:val="24"/>
                <w:szCs w:val="24"/>
              </w:rPr>
            </w:pPr>
            <w:r w:rsidRPr="003A4323">
              <w:rPr>
                <w:rFonts w:ascii="Times New Roman" w:hAnsi="Times New Roman"/>
                <w:sz w:val="24"/>
                <w:szCs w:val="24"/>
              </w:rPr>
              <w:t>6. Организация и оказание сестринской помощи при почечной колике.</w:t>
            </w:r>
          </w:p>
        </w:tc>
        <w:tc>
          <w:tcPr>
            <w:tcW w:w="431" w:type="pct"/>
            <w:vAlign w:val="center"/>
          </w:tcPr>
          <w:p w:rsidR="00844307" w:rsidRDefault="00844307" w:rsidP="00095710">
            <w:pPr>
              <w:suppressAutoHyphens/>
              <w:spacing w:after="0"/>
              <w:jc w:val="center"/>
              <w:rPr>
                <w:rFonts w:ascii="Times New Roman" w:hAnsi="Times New Roman"/>
                <w:sz w:val="24"/>
                <w:szCs w:val="24"/>
              </w:rPr>
            </w:pPr>
            <w:r>
              <w:rPr>
                <w:rFonts w:ascii="Times New Roman" w:hAnsi="Times New Roman"/>
                <w:sz w:val="24"/>
                <w:szCs w:val="24"/>
              </w:rPr>
              <w:lastRenderedPageBreak/>
              <w:t>2</w:t>
            </w:r>
          </w:p>
        </w:tc>
        <w:tc>
          <w:tcPr>
            <w:tcW w:w="571" w:type="pct"/>
          </w:tcPr>
          <w:p w:rsidR="00844307" w:rsidRPr="00EC5942" w:rsidRDefault="00844307" w:rsidP="00095710">
            <w:pPr>
              <w:spacing w:after="0"/>
              <w:rPr>
                <w:rFonts w:ascii="Times New Roman" w:hAnsi="Times New Roman"/>
                <w:b/>
                <w:i/>
                <w:sz w:val="24"/>
                <w:szCs w:val="24"/>
              </w:rPr>
            </w:pPr>
          </w:p>
        </w:tc>
      </w:tr>
      <w:tr w:rsidR="00844307" w:rsidRPr="00EC5942" w:rsidTr="000C3C53">
        <w:trPr>
          <w:trHeight w:val="1275"/>
        </w:trPr>
        <w:tc>
          <w:tcPr>
            <w:tcW w:w="855" w:type="pct"/>
            <w:vMerge/>
          </w:tcPr>
          <w:p w:rsidR="00844307" w:rsidRDefault="00844307" w:rsidP="00095710">
            <w:pPr>
              <w:spacing w:after="0"/>
              <w:rPr>
                <w:rFonts w:ascii="Times New Roman" w:hAnsi="Times New Roman"/>
                <w:b/>
                <w:bCs/>
                <w:sz w:val="24"/>
                <w:szCs w:val="24"/>
              </w:rPr>
            </w:pPr>
          </w:p>
        </w:tc>
        <w:tc>
          <w:tcPr>
            <w:tcW w:w="3143" w:type="pct"/>
            <w:gridSpan w:val="4"/>
          </w:tcPr>
          <w:p w:rsidR="00844307" w:rsidRPr="003A4323" w:rsidRDefault="00844307" w:rsidP="00095710">
            <w:pPr>
              <w:spacing w:after="0"/>
              <w:jc w:val="both"/>
              <w:rPr>
                <w:rFonts w:ascii="Times New Roman" w:hAnsi="Times New Roman"/>
                <w:sz w:val="24"/>
                <w:szCs w:val="24"/>
              </w:rPr>
            </w:pPr>
            <w:r w:rsidRPr="003A4323">
              <w:rPr>
                <w:rFonts w:ascii="Times New Roman" w:hAnsi="Times New Roman"/>
                <w:sz w:val="24"/>
                <w:szCs w:val="24"/>
              </w:rPr>
              <w:t>1.Цистит. Причины и способствующие факторы. Клинические проявления, проблемы пациента, возможные осложнения.</w:t>
            </w:r>
          </w:p>
          <w:p w:rsidR="00844307" w:rsidRPr="003A4323" w:rsidRDefault="00844307" w:rsidP="00095710">
            <w:pPr>
              <w:spacing w:after="0"/>
              <w:jc w:val="both"/>
              <w:rPr>
                <w:rFonts w:ascii="Times New Roman" w:hAnsi="Times New Roman"/>
                <w:sz w:val="24"/>
                <w:szCs w:val="24"/>
              </w:rPr>
            </w:pPr>
            <w:r w:rsidRPr="003A4323">
              <w:rPr>
                <w:rFonts w:ascii="Times New Roman" w:hAnsi="Times New Roman"/>
                <w:sz w:val="24"/>
                <w:szCs w:val="24"/>
              </w:rPr>
              <w:t>2.Основные методы диагностики цистита.</w:t>
            </w:r>
          </w:p>
          <w:p w:rsidR="00844307" w:rsidRPr="003A4323" w:rsidRDefault="00844307" w:rsidP="00095710">
            <w:pPr>
              <w:spacing w:after="0"/>
              <w:jc w:val="both"/>
              <w:rPr>
                <w:rFonts w:ascii="Times New Roman" w:hAnsi="Times New Roman"/>
                <w:sz w:val="24"/>
                <w:szCs w:val="24"/>
              </w:rPr>
            </w:pPr>
            <w:r w:rsidRPr="003A4323">
              <w:rPr>
                <w:rFonts w:ascii="Times New Roman" w:hAnsi="Times New Roman"/>
                <w:sz w:val="24"/>
                <w:szCs w:val="24"/>
              </w:rPr>
              <w:t>3. Особенности сестринского ухода за пациентами с циститом.</w:t>
            </w:r>
          </w:p>
          <w:p w:rsidR="00844307" w:rsidRPr="003A4323" w:rsidRDefault="00844307" w:rsidP="00095710">
            <w:pPr>
              <w:spacing w:after="0"/>
              <w:jc w:val="both"/>
              <w:rPr>
                <w:rFonts w:ascii="Times New Roman" w:hAnsi="Times New Roman"/>
                <w:sz w:val="24"/>
                <w:szCs w:val="24"/>
              </w:rPr>
            </w:pPr>
            <w:r w:rsidRPr="003A4323">
              <w:rPr>
                <w:rFonts w:ascii="Times New Roman" w:hAnsi="Times New Roman"/>
                <w:sz w:val="24"/>
                <w:szCs w:val="24"/>
              </w:rPr>
              <w:t>4. Особенности лечебного питания.</w:t>
            </w:r>
          </w:p>
          <w:p w:rsidR="00844307" w:rsidRPr="003A4323" w:rsidRDefault="00844307" w:rsidP="00095710">
            <w:pPr>
              <w:spacing w:after="0"/>
              <w:jc w:val="both"/>
              <w:rPr>
                <w:rFonts w:ascii="Times New Roman" w:hAnsi="Times New Roman"/>
                <w:sz w:val="24"/>
                <w:szCs w:val="24"/>
              </w:rPr>
            </w:pPr>
            <w:r w:rsidRPr="003A4323">
              <w:rPr>
                <w:rFonts w:ascii="Times New Roman" w:hAnsi="Times New Roman"/>
                <w:sz w:val="24"/>
                <w:szCs w:val="24"/>
              </w:rPr>
              <w:t>5.Применения лекарственных сре</w:t>
            </w:r>
            <w:proofErr w:type="gramStart"/>
            <w:r w:rsidRPr="003A4323">
              <w:rPr>
                <w:rFonts w:ascii="Times New Roman" w:hAnsi="Times New Roman"/>
                <w:sz w:val="24"/>
                <w:szCs w:val="24"/>
              </w:rPr>
              <w:t>дств пр</w:t>
            </w:r>
            <w:proofErr w:type="gramEnd"/>
            <w:r w:rsidRPr="003A4323">
              <w:rPr>
                <w:rFonts w:ascii="Times New Roman" w:hAnsi="Times New Roman"/>
                <w:sz w:val="24"/>
                <w:szCs w:val="24"/>
              </w:rPr>
              <w:t>и цистите.</w:t>
            </w:r>
          </w:p>
        </w:tc>
        <w:tc>
          <w:tcPr>
            <w:tcW w:w="431" w:type="pct"/>
            <w:vAlign w:val="center"/>
          </w:tcPr>
          <w:p w:rsidR="00844307" w:rsidRDefault="00844307" w:rsidP="00095710">
            <w:pPr>
              <w:suppressAutoHyphens/>
              <w:spacing w:after="0"/>
              <w:jc w:val="center"/>
              <w:rPr>
                <w:rFonts w:ascii="Times New Roman" w:hAnsi="Times New Roman"/>
                <w:sz w:val="24"/>
                <w:szCs w:val="24"/>
              </w:rPr>
            </w:pPr>
            <w:r>
              <w:rPr>
                <w:rFonts w:ascii="Times New Roman" w:hAnsi="Times New Roman"/>
                <w:sz w:val="24"/>
                <w:szCs w:val="24"/>
              </w:rPr>
              <w:t>2</w:t>
            </w:r>
          </w:p>
        </w:tc>
        <w:tc>
          <w:tcPr>
            <w:tcW w:w="571" w:type="pct"/>
          </w:tcPr>
          <w:p w:rsidR="00844307" w:rsidRPr="00EC5942" w:rsidRDefault="00844307" w:rsidP="00095710">
            <w:pPr>
              <w:spacing w:after="0"/>
              <w:rPr>
                <w:rFonts w:ascii="Times New Roman" w:hAnsi="Times New Roman"/>
                <w:b/>
                <w:i/>
                <w:sz w:val="24"/>
                <w:szCs w:val="24"/>
              </w:rPr>
            </w:pPr>
          </w:p>
        </w:tc>
      </w:tr>
      <w:tr w:rsidR="00844307" w:rsidRPr="00EC5942" w:rsidTr="000C3C53">
        <w:trPr>
          <w:trHeight w:val="692"/>
        </w:trPr>
        <w:tc>
          <w:tcPr>
            <w:tcW w:w="855" w:type="pct"/>
            <w:vMerge/>
          </w:tcPr>
          <w:p w:rsidR="00844307" w:rsidRDefault="00844307" w:rsidP="00095710">
            <w:pPr>
              <w:spacing w:after="0"/>
              <w:rPr>
                <w:rFonts w:ascii="Times New Roman" w:hAnsi="Times New Roman"/>
                <w:b/>
                <w:bCs/>
                <w:sz w:val="24"/>
                <w:szCs w:val="24"/>
              </w:rPr>
            </w:pPr>
          </w:p>
        </w:tc>
        <w:tc>
          <w:tcPr>
            <w:tcW w:w="3143" w:type="pct"/>
            <w:gridSpan w:val="4"/>
          </w:tcPr>
          <w:p w:rsidR="00844307" w:rsidRPr="003A4323" w:rsidRDefault="00844307" w:rsidP="00095710">
            <w:pPr>
              <w:spacing w:after="0"/>
              <w:jc w:val="both"/>
              <w:rPr>
                <w:rFonts w:ascii="Times New Roman" w:hAnsi="Times New Roman"/>
                <w:sz w:val="24"/>
                <w:szCs w:val="24"/>
              </w:rPr>
            </w:pPr>
            <w:r w:rsidRPr="003A4323">
              <w:rPr>
                <w:rFonts w:ascii="Times New Roman" w:hAnsi="Times New Roman"/>
                <w:sz w:val="24"/>
                <w:szCs w:val="24"/>
              </w:rPr>
              <w:t>1.Хроническая почечная недостаточность. Причины и способствующие факторы. Кл</w:t>
            </w:r>
            <w:r w:rsidRPr="003A4323">
              <w:rPr>
                <w:rFonts w:ascii="Times New Roman" w:hAnsi="Times New Roman"/>
                <w:sz w:val="24"/>
                <w:szCs w:val="24"/>
              </w:rPr>
              <w:t>и</w:t>
            </w:r>
            <w:r w:rsidRPr="003A4323">
              <w:rPr>
                <w:rFonts w:ascii="Times New Roman" w:hAnsi="Times New Roman"/>
                <w:sz w:val="24"/>
                <w:szCs w:val="24"/>
              </w:rPr>
              <w:t>нические проявления, проблемы пациента, возможные осложнения.</w:t>
            </w:r>
          </w:p>
          <w:p w:rsidR="00844307" w:rsidRPr="003A4323" w:rsidRDefault="00844307" w:rsidP="00095710">
            <w:pPr>
              <w:spacing w:after="0"/>
              <w:jc w:val="both"/>
              <w:rPr>
                <w:rFonts w:ascii="Times New Roman" w:hAnsi="Times New Roman"/>
                <w:sz w:val="24"/>
                <w:szCs w:val="24"/>
              </w:rPr>
            </w:pPr>
            <w:r w:rsidRPr="003A4323">
              <w:rPr>
                <w:rFonts w:ascii="Times New Roman" w:hAnsi="Times New Roman"/>
                <w:sz w:val="24"/>
                <w:szCs w:val="24"/>
              </w:rPr>
              <w:t>2.Основные методы диагностики хронической почечной недостаточности.</w:t>
            </w:r>
          </w:p>
          <w:p w:rsidR="00844307" w:rsidRPr="003A4323" w:rsidRDefault="00844307" w:rsidP="00095710">
            <w:pPr>
              <w:spacing w:after="0"/>
              <w:jc w:val="both"/>
              <w:rPr>
                <w:rFonts w:ascii="Times New Roman" w:hAnsi="Times New Roman"/>
                <w:sz w:val="24"/>
                <w:szCs w:val="24"/>
              </w:rPr>
            </w:pPr>
            <w:r w:rsidRPr="003A4323">
              <w:rPr>
                <w:rFonts w:ascii="Times New Roman" w:hAnsi="Times New Roman"/>
                <w:sz w:val="24"/>
                <w:szCs w:val="24"/>
              </w:rPr>
              <w:t>3. Особенности сестринского ухода за пациентами с хронической почечной недостато</w:t>
            </w:r>
            <w:r w:rsidRPr="003A4323">
              <w:rPr>
                <w:rFonts w:ascii="Times New Roman" w:hAnsi="Times New Roman"/>
                <w:sz w:val="24"/>
                <w:szCs w:val="24"/>
              </w:rPr>
              <w:t>ч</w:t>
            </w:r>
            <w:r w:rsidRPr="003A4323">
              <w:rPr>
                <w:rFonts w:ascii="Times New Roman" w:hAnsi="Times New Roman"/>
                <w:sz w:val="24"/>
                <w:szCs w:val="24"/>
              </w:rPr>
              <w:t>ности</w:t>
            </w:r>
          </w:p>
          <w:p w:rsidR="00844307" w:rsidRPr="003A4323" w:rsidRDefault="00844307" w:rsidP="00095710">
            <w:pPr>
              <w:spacing w:after="0"/>
              <w:jc w:val="both"/>
              <w:rPr>
                <w:rFonts w:ascii="Times New Roman" w:hAnsi="Times New Roman"/>
                <w:sz w:val="24"/>
                <w:szCs w:val="24"/>
              </w:rPr>
            </w:pPr>
            <w:r w:rsidRPr="003A4323">
              <w:rPr>
                <w:rFonts w:ascii="Times New Roman" w:hAnsi="Times New Roman"/>
                <w:sz w:val="24"/>
                <w:szCs w:val="24"/>
              </w:rPr>
              <w:t>4. Применения лекарственных сре</w:t>
            </w:r>
            <w:proofErr w:type="gramStart"/>
            <w:r w:rsidRPr="003A4323">
              <w:rPr>
                <w:rFonts w:ascii="Times New Roman" w:hAnsi="Times New Roman"/>
                <w:sz w:val="24"/>
                <w:szCs w:val="24"/>
              </w:rPr>
              <w:t>дств пр</w:t>
            </w:r>
            <w:proofErr w:type="gramEnd"/>
            <w:r w:rsidRPr="003A4323">
              <w:rPr>
                <w:rFonts w:ascii="Times New Roman" w:hAnsi="Times New Roman"/>
                <w:sz w:val="24"/>
                <w:szCs w:val="24"/>
              </w:rPr>
              <w:t>и хронической почечной недостаточности</w:t>
            </w:r>
            <w:r>
              <w:rPr>
                <w:rFonts w:ascii="Times New Roman" w:hAnsi="Times New Roman"/>
                <w:sz w:val="24"/>
                <w:szCs w:val="24"/>
              </w:rPr>
              <w:t>.</w:t>
            </w:r>
          </w:p>
        </w:tc>
        <w:tc>
          <w:tcPr>
            <w:tcW w:w="431" w:type="pct"/>
            <w:vAlign w:val="center"/>
          </w:tcPr>
          <w:p w:rsidR="00844307" w:rsidRDefault="00844307" w:rsidP="00095710">
            <w:pPr>
              <w:suppressAutoHyphens/>
              <w:spacing w:after="0"/>
              <w:jc w:val="center"/>
              <w:rPr>
                <w:rFonts w:ascii="Times New Roman" w:hAnsi="Times New Roman"/>
                <w:sz w:val="24"/>
                <w:szCs w:val="24"/>
              </w:rPr>
            </w:pPr>
            <w:r>
              <w:rPr>
                <w:rFonts w:ascii="Times New Roman" w:hAnsi="Times New Roman"/>
                <w:sz w:val="24"/>
                <w:szCs w:val="24"/>
              </w:rPr>
              <w:t>2</w:t>
            </w:r>
          </w:p>
        </w:tc>
        <w:tc>
          <w:tcPr>
            <w:tcW w:w="571" w:type="pct"/>
          </w:tcPr>
          <w:p w:rsidR="00844307" w:rsidRPr="00EC5942" w:rsidRDefault="00844307" w:rsidP="00095710">
            <w:pPr>
              <w:spacing w:after="0"/>
              <w:rPr>
                <w:rFonts w:ascii="Times New Roman" w:hAnsi="Times New Roman"/>
                <w:b/>
                <w:i/>
                <w:sz w:val="24"/>
                <w:szCs w:val="24"/>
              </w:rPr>
            </w:pPr>
          </w:p>
        </w:tc>
      </w:tr>
      <w:tr w:rsidR="00844307" w:rsidRPr="00EC5942" w:rsidTr="000C3C53">
        <w:trPr>
          <w:trHeight w:val="276"/>
        </w:trPr>
        <w:tc>
          <w:tcPr>
            <w:tcW w:w="855" w:type="pct"/>
          </w:tcPr>
          <w:p w:rsidR="00844307" w:rsidRDefault="00844307" w:rsidP="00095710">
            <w:pPr>
              <w:spacing w:after="0"/>
              <w:rPr>
                <w:rFonts w:ascii="Times New Roman" w:hAnsi="Times New Roman"/>
                <w:b/>
                <w:bCs/>
                <w:sz w:val="24"/>
                <w:szCs w:val="24"/>
              </w:rPr>
            </w:pPr>
          </w:p>
        </w:tc>
        <w:tc>
          <w:tcPr>
            <w:tcW w:w="3143" w:type="pct"/>
            <w:gridSpan w:val="4"/>
          </w:tcPr>
          <w:p w:rsidR="00844307" w:rsidRPr="003A4323" w:rsidRDefault="00844307" w:rsidP="00095710">
            <w:pPr>
              <w:spacing w:after="0"/>
              <w:jc w:val="both"/>
              <w:rPr>
                <w:rFonts w:ascii="Times New Roman" w:hAnsi="Times New Roman"/>
                <w:sz w:val="24"/>
                <w:szCs w:val="24"/>
              </w:rPr>
            </w:pPr>
            <w:r w:rsidRPr="00310435">
              <w:rPr>
                <w:rFonts w:ascii="Times New Roman" w:hAnsi="Times New Roman"/>
                <w:b/>
                <w:bCs/>
                <w:sz w:val="24"/>
                <w:szCs w:val="24"/>
              </w:rPr>
              <w:t>В том числе практических и лабораторных занятий</w:t>
            </w:r>
          </w:p>
        </w:tc>
        <w:tc>
          <w:tcPr>
            <w:tcW w:w="431" w:type="pct"/>
            <w:vAlign w:val="center"/>
          </w:tcPr>
          <w:p w:rsidR="00844307" w:rsidRDefault="00844307" w:rsidP="00095710">
            <w:pPr>
              <w:suppressAutoHyphens/>
              <w:spacing w:after="0"/>
              <w:jc w:val="center"/>
              <w:rPr>
                <w:rFonts w:ascii="Times New Roman" w:hAnsi="Times New Roman"/>
                <w:sz w:val="24"/>
                <w:szCs w:val="24"/>
              </w:rPr>
            </w:pPr>
            <w:r>
              <w:rPr>
                <w:rFonts w:ascii="Times New Roman" w:hAnsi="Times New Roman"/>
                <w:sz w:val="24"/>
                <w:szCs w:val="24"/>
              </w:rPr>
              <w:t>16</w:t>
            </w:r>
          </w:p>
        </w:tc>
        <w:tc>
          <w:tcPr>
            <w:tcW w:w="571" w:type="pct"/>
          </w:tcPr>
          <w:p w:rsidR="00844307" w:rsidRPr="00EC5942" w:rsidRDefault="00844307" w:rsidP="00095710">
            <w:pPr>
              <w:spacing w:after="0"/>
              <w:rPr>
                <w:rFonts w:ascii="Times New Roman" w:hAnsi="Times New Roman"/>
                <w:b/>
                <w:i/>
                <w:sz w:val="24"/>
                <w:szCs w:val="24"/>
              </w:rPr>
            </w:pPr>
          </w:p>
        </w:tc>
      </w:tr>
      <w:tr w:rsidR="00844307" w:rsidRPr="00EC5942" w:rsidTr="000C3C53">
        <w:trPr>
          <w:trHeight w:val="276"/>
        </w:trPr>
        <w:tc>
          <w:tcPr>
            <w:tcW w:w="855" w:type="pct"/>
            <w:vMerge w:val="restart"/>
          </w:tcPr>
          <w:p w:rsidR="00844307" w:rsidRDefault="00844307" w:rsidP="00095710">
            <w:pPr>
              <w:spacing w:after="0"/>
              <w:rPr>
                <w:rFonts w:ascii="Times New Roman" w:hAnsi="Times New Roman"/>
                <w:b/>
                <w:bCs/>
                <w:sz w:val="24"/>
                <w:szCs w:val="24"/>
              </w:rPr>
            </w:pPr>
          </w:p>
        </w:tc>
        <w:tc>
          <w:tcPr>
            <w:tcW w:w="3143" w:type="pct"/>
            <w:gridSpan w:val="4"/>
          </w:tcPr>
          <w:p w:rsidR="00844307" w:rsidRPr="001D2157" w:rsidRDefault="00844307" w:rsidP="00095710">
            <w:pPr>
              <w:spacing w:after="0"/>
              <w:jc w:val="both"/>
              <w:rPr>
                <w:rFonts w:ascii="Times New Roman" w:hAnsi="Times New Roman"/>
                <w:b/>
                <w:bCs/>
                <w:sz w:val="24"/>
                <w:szCs w:val="24"/>
              </w:rPr>
            </w:pPr>
            <w:r w:rsidRPr="001D2157">
              <w:rPr>
                <w:rFonts w:ascii="Times New Roman" w:hAnsi="Times New Roman"/>
                <w:b/>
                <w:bCs/>
                <w:sz w:val="24"/>
                <w:szCs w:val="24"/>
              </w:rPr>
              <w:t>Практическое занятие №20</w:t>
            </w:r>
          </w:p>
          <w:p w:rsidR="00844307" w:rsidRPr="006C3E94" w:rsidRDefault="00844307" w:rsidP="00095710">
            <w:pPr>
              <w:spacing w:after="0"/>
              <w:jc w:val="both"/>
              <w:rPr>
                <w:rFonts w:ascii="Times New Roman" w:hAnsi="Times New Roman"/>
                <w:bCs/>
                <w:sz w:val="24"/>
                <w:szCs w:val="24"/>
              </w:rPr>
            </w:pPr>
            <w:r w:rsidRPr="006C3E94">
              <w:rPr>
                <w:rFonts w:ascii="Times New Roman" w:hAnsi="Times New Roman"/>
                <w:bCs/>
                <w:sz w:val="24"/>
                <w:szCs w:val="24"/>
              </w:rPr>
              <w:t>Осуществление сестринского ухода за пациентами с заболеваниями системы мочевыд</w:t>
            </w:r>
            <w:r w:rsidRPr="006C3E94">
              <w:rPr>
                <w:rFonts w:ascii="Times New Roman" w:hAnsi="Times New Roman"/>
                <w:bCs/>
                <w:sz w:val="24"/>
                <w:szCs w:val="24"/>
              </w:rPr>
              <w:t>е</w:t>
            </w:r>
            <w:r w:rsidRPr="006C3E94">
              <w:rPr>
                <w:rFonts w:ascii="Times New Roman" w:hAnsi="Times New Roman"/>
                <w:bCs/>
                <w:sz w:val="24"/>
                <w:szCs w:val="24"/>
              </w:rPr>
              <w:t>ления.</w:t>
            </w:r>
          </w:p>
          <w:p w:rsidR="00844307" w:rsidRPr="001D2157" w:rsidRDefault="00844307" w:rsidP="00095710">
            <w:pPr>
              <w:spacing w:after="0"/>
              <w:jc w:val="both"/>
              <w:rPr>
                <w:rFonts w:ascii="Times New Roman" w:hAnsi="Times New Roman"/>
                <w:b/>
                <w:bCs/>
                <w:sz w:val="24"/>
                <w:szCs w:val="24"/>
              </w:rPr>
            </w:pPr>
            <w:r w:rsidRPr="001D2157">
              <w:rPr>
                <w:rFonts w:ascii="Times New Roman" w:hAnsi="Times New Roman"/>
                <w:b/>
                <w:bCs/>
                <w:sz w:val="24"/>
                <w:szCs w:val="24"/>
              </w:rPr>
              <w:t>Содержание:</w:t>
            </w:r>
          </w:p>
          <w:p w:rsidR="00844307" w:rsidRDefault="00844307" w:rsidP="00095710">
            <w:pPr>
              <w:spacing w:after="0"/>
              <w:jc w:val="both"/>
              <w:rPr>
                <w:rFonts w:ascii="Times New Roman" w:hAnsi="Times New Roman"/>
                <w:sz w:val="24"/>
                <w:szCs w:val="24"/>
              </w:rPr>
            </w:pPr>
            <w:r>
              <w:rPr>
                <w:rFonts w:ascii="Times New Roman" w:hAnsi="Times New Roman"/>
                <w:sz w:val="24"/>
                <w:szCs w:val="24"/>
              </w:rPr>
              <w:t xml:space="preserve">1. </w:t>
            </w:r>
            <w:r w:rsidRPr="00310435">
              <w:rPr>
                <w:rFonts w:ascii="Times New Roman" w:hAnsi="Times New Roman"/>
                <w:sz w:val="24"/>
                <w:szCs w:val="24"/>
              </w:rPr>
              <w:t>Осуществление сестринского ухода за пациентами с заболеваниями мочевыделител</w:t>
            </w:r>
            <w:r w:rsidRPr="00310435">
              <w:rPr>
                <w:rFonts w:ascii="Times New Roman" w:hAnsi="Times New Roman"/>
                <w:sz w:val="24"/>
                <w:szCs w:val="24"/>
              </w:rPr>
              <w:t>ь</w:t>
            </w:r>
            <w:r w:rsidRPr="00310435">
              <w:rPr>
                <w:rFonts w:ascii="Times New Roman" w:hAnsi="Times New Roman"/>
                <w:sz w:val="24"/>
                <w:szCs w:val="24"/>
              </w:rPr>
              <w:t>ной системы</w:t>
            </w:r>
            <w:r>
              <w:rPr>
                <w:rFonts w:ascii="Times New Roman" w:hAnsi="Times New Roman"/>
                <w:sz w:val="24"/>
                <w:szCs w:val="24"/>
              </w:rPr>
              <w:t>:</w:t>
            </w:r>
          </w:p>
          <w:p w:rsidR="00844307" w:rsidRPr="007B267B" w:rsidRDefault="00844307" w:rsidP="00844307">
            <w:pPr>
              <w:pStyle w:val="ad"/>
              <w:numPr>
                <w:ilvl w:val="0"/>
                <w:numId w:val="16"/>
              </w:numPr>
              <w:shd w:val="clear" w:color="auto" w:fill="FFFFFF"/>
              <w:spacing w:before="0" w:after="0"/>
              <w:contextualSpacing/>
              <w:jc w:val="both"/>
              <w:rPr>
                <w:rFonts w:ascii="Arial" w:hAnsi="Arial" w:cs="Arial"/>
                <w:color w:val="000000"/>
              </w:rPr>
            </w:pPr>
            <w:r w:rsidRPr="007B267B">
              <w:rPr>
                <w:color w:val="000000"/>
              </w:rPr>
              <w:t>определение нарушенных потребностей и постановка сестринских диагнозов (с вы</w:t>
            </w:r>
            <w:r>
              <w:rPr>
                <w:color w:val="000000"/>
              </w:rPr>
              <w:t>делением приоритетных);</w:t>
            </w:r>
          </w:p>
          <w:p w:rsidR="00844307" w:rsidRPr="00B92454" w:rsidRDefault="00844307" w:rsidP="00844307">
            <w:pPr>
              <w:pStyle w:val="ad"/>
              <w:numPr>
                <w:ilvl w:val="0"/>
                <w:numId w:val="16"/>
              </w:numPr>
              <w:shd w:val="clear" w:color="auto" w:fill="FFFFFF"/>
              <w:spacing w:before="0" w:after="0"/>
              <w:contextualSpacing/>
              <w:jc w:val="both"/>
              <w:rPr>
                <w:rFonts w:ascii="Arial" w:hAnsi="Arial" w:cs="Arial"/>
                <w:color w:val="000000"/>
              </w:rPr>
            </w:pPr>
            <w:r>
              <w:rPr>
                <w:color w:val="000000"/>
              </w:rPr>
              <w:t>определение целей ухода;</w:t>
            </w:r>
          </w:p>
          <w:p w:rsidR="00844307" w:rsidRPr="00B92454" w:rsidRDefault="00844307" w:rsidP="00844307">
            <w:pPr>
              <w:pStyle w:val="ad"/>
              <w:numPr>
                <w:ilvl w:val="0"/>
                <w:numId w:val="16"/>
              </w:numPr>
              <w:shd w:val="clear" w:color="auto" w:fill="FFFFFF"/>
              <w:spacing w:before="0" w:after="0"/>
              <w:contextualSpacing/>
              <w:jc w:val="both"/>
              <w:rPr>
                <w:rFonts w:ascii="Arial" w:hAnsi="Arial" w:cs="Arial"/>
                <w:color w:val="000000"/>
              </w:rPr>
            </w:pPr>
            <w:r w:rsidRPr="00B92454">
              <w:rPr>
                <w:color w:val="000000"/>
              </w:rPr>
              <w:t>выбор модели ухода и планирование сестринских вмешательств с их мотивац</w:t>
            </w:r>
            <w:r w:rsidRPr="00B92454">
              <w:rPr>
                <w:color w:val="000000"/>
              </w:rPr>
              <w:t>и</w:t>
            </w:r>
            <w:r w:rsidRPr="00B92454">
              <w:rPr>
                <w:color w:val="000000"/>
              </w:rPr>
              <w:t>ей.</w:t>
            </w:r>
          </w:p>
        </w:tc>
        <w:tc>
          <w:tcPr>
            <w:tcW w:w="431" w:type="pct"/>
            <w:vAlign w:val="center"/>
          </w:tcPr>
          <w:p w:rsidR="00844307" w:rsidRDefault="00844307" w:rsidP="00095710">
            <w:pPr>
              <w:suppressAutoHyphens/>
              <w:spacing w:after="0"/>
              <w:jc w:val="center"/>
              <w:rPr>
                <w:rFonts w:ascii="Times New Roman" w:hAnsi="Times New Roman"/>
                <w:sz w:val="24"/>
                <w:szCs w:val="24"/>
              </w:rPr>
            </w:pPr>
            <w:r>
              <w:rPr>
                <w:rFonts w:ascii="Times New Roman" w:hAnsi="Times New Roman"/>
                <w:sz w:val="24"/>
                <w:szCs w:val="24"/>
              </w:rPr>
              <w:t>4</w:t>
            </w:r>
          </w:p>
        </w:tc>
        <w:tc>
          <w:tcPr>
            <w:tcW w:w="571" w:type="pct"/>
            <w:vMerge w:val="restart"/>
          </w:tcPr>
          <w:p w:rsidR="00844307" w:rsidRPr="00EC5942" w:rsidRDefault="00844307" w:rsidP="00095710">
            <w:pPr>
              <w:spacing w:after="0"/>
              <w:rPr>
                <w:rFonts w:ascii="Times New Roman" w:hAnsi="Times New Roman"/>
                <w:b/>
                <w:i/>
                <w:sz w:val="24"/>
                <w:szCs w:val="24"/>
              </w:rPr>
            </w:pPr>
          </w:p>
        </w:tc>
      </w:tr>
      <w:tr w:rsidR="00844307" w:rsidRPr="00EC5942" w:rsidTr="000C3C53">
        <w:trPr>
          <w:trHeight w:val="276"/>
        </w:trPr>
        <w:tc>
          <w:tcPr>
            <w:tcW w:w="855" w:type="pct"/>
            <w:vMerge/>
          </w:tcPr>
          <w:p w:rsidR="00844307" w:rsidRDefault="00844307" w:rsidP="00095710">
            <w:pPr>
              <w:spacing w:after="0"/>
              <w:rPr>
                <w:rFonts w:ascii="Times New Roman" w:hAnsi="Times New Roman"/>
                <w:b/>
                <w:bCs/>
                <w:sz w:val="24"/>
                <w:szCs w:val="24"/>
              </w:rPr>
            </w:pPr>
          </w:p>
        </w:tc>
        <w:tc>
          <w:tcPr>
            <w:tcW w:w="3143" w:type="pct"/>
            <w:gridSpan w:val="4"/>
          </w:tcPr>
          <w:p w:rsidR="00844307" w:rsidRPr="001D2157" w:rsidRDefault="00844307" w:rsidP="00095710">
            <w:pPr>
              <w:spacing w:after="0"/>
              <w:jc w:val="both"/>
              <w:rPr>
                <w:rFonts w:ascii="Times New Roman" w:hAnsi="Times New Roman"/>
                <w:b/>
                <w:bCs/>
                <w:sz w:val="24"/>
                <w:szCs w:val="24"/>
              </w:rPr>
            </w:pPr>
            <w:r w:rsidRPr="001D2157">
              <w:rPr>
                <w:rFonts w:ascii="Times New Roman" w:hAnsi="Times New Roman"/>
                <w:b/>
                <w:bCs/>
                <w:sz w:val="24"/>
                <w:szCs w:val="24"/>
              </w:rPr>
              <w:t>Практическое занятие №21</w:t>
            </w:r>
          </w:p>
          <w:p w:rsidR="00844307" w:rsidRPr="006C3E94" w:rsidRDefault="00844307" w:rsidP="00095710">
            <w:pPr>
              <w:spacing w:after="0"/>
              <w:jc w:val="both"/>
              <w:rPr>
                <w:rFonts w:ascii="Times New Roman" w:hAnsi="Times New Roman"/>
                <w:bCs/>
                <w:sz w:val="24"/>
                <w:szCs w:val="24"/>
              </w:rPr>
            </w:pPr>
            <w:r w:rsidRPr="006C3E94">
              <w:rPr>
                <w:rFonts w:ascii="Times New Roman" w:hAnsi="Times New Roman"/>
                <w:bCs/>
                <w:sz w:val="24"/>
                <w:szCs w:val="24"/>
              </w:rPr>
              <w:lastRenderedPageBreak/>
              <w:t>Осуществление лечебно-диагностических процедур за пациентами с заболеваниями с</w:t>
            </w:r>
            <w:r w:rsidRPr="006C3E94">
              <w:rPr>
                <w:rFonts w:ascii="Times New Roman" w:hAnsi="Times New Roman"/>
                <w:bCs/>
                <w:sz w:val="24"/>
                <w:szCs w:val="24"/>
              </w:rPr>
              <w:t>и</w:t>
            </w:r>
            <w:r w:rsidRPr="006C3E94">
              <w:rPr>
                <w:rFonts w:ascii="Times New Roman" w:hAnsi="Times New Roman"/>
                <w:bCs/>
                <w:sz w:val="24"/>
                <w:szCs w:val="24"/>
              </w:rPr>
              <w:t>стемы мочевыделения.</w:t>
            </w:r>
          </w:p>
          <w:p w:rsidR="00844307" w:rsidRPr="001D2157" w:rsidRDefault="00844307" w:rsidP="00095710">
            <w:pPr>
              <w:spacing w:after="0"/>
              <w:jc w:val="both"/>
              <w:rPr>
                <w:rFonts w:ascii="Times New Roman" w:hAnsi="Times New Roman"/>
                <w:b/>
                <w:bCs/>
                <w:sz w:val="24"/>
                <w:szCs w:val="24"/>
              </w:rPr>
            </w:pPr>
            <w:r w:rsidRPr="001D2157">
              <w:rPr>
                <w:rFonts w:ascii="Times New Roman" w:hAnsi="Times New Roman"/>
                <w:b/>
                <w:bCs/>
                <w:sz w:val="24"/>
                <w:szCs w:val="24"/>
              </w:rPr>
              <w:t>Содержание:</w:t>
            </w:r>
          </w:p>
          <w:p w:rsidR="00844307" w:rsidRDefault="00844307" w:rsidP="00095710">
            <w:pPr>
              <w:spacing w:after="0"/>
              <w:jc w:val="both"/>
              <w:rPr>
                <w:rFonts w:ascii="Times New Roman" w:hAnsi="Times New Roman"/>
                <w:sz w:val="24"/>
                <w:szCs w:val="24"/>
              </w:rPr>
            </w:pPr>
            <w:r w:rsidRPr="00B92454">
              <w:rPr>
                <w:rFonts w:ascii="Times New Roman" w:hAnsi="Times New Roman"/>
                <w:bCs/>
                <w:sz w:val="24"/>
                <w:szCs w:val="24"/>
              </w:rPr>
              <w:t>1</w:t>
            </w:r>
            <w:r>
              <w:rPr>
                <w:rFonts w:ascii="Times New Roman" w:hAnsi="Times New Roman"/>
                <w:b/>
                <w:bCs/>
                <w:sz w:val="24"/>
                <w:szCs w:val="24"/>
              </w:rPr>
              <w:t>.</w:t>
            </w:r>
            <w:r w:rsidRPr="00310435">
              <w:rPr>
                <w:rFonts w:ascii="Times New Roman" w:hAnsi="Times New Roman"/>
                <w:sz w:val="24"/>
                <w:szCs w:val="24"/>
              </w:rPr>
              <w:t xml:space="preserve"> Выполнение диагностических и лечебных процедур</w:t>
            </w:r>
            <w:r>
              <w:rPr>
                <w:rFonts w:ascii="Times New Roman" w:hAnsi="Times New Roman"/>
                <w:sz w:val="24"/>
                <w:szCs w:val="24"/>
              </w:rPr>
              <w:t xml:space="preserve"> (облучение пациента к сбору м</w:t>
            </w:r>
            <w:r>
              <w:rPr>
                <w:rFonts w:ascii="Times New Roman" w:hAnsi="Times New Roman"/>
                <w:sz w:val="24"/>
                <w:szCs w:val="24"/>
              </w:rPr>
              <w:t>о</w:t>
            </w:r>
            <w:r>
              <w:rPr>
                <w:rFonts w:ascii="Times New Roman" w:hAnsi="Times New Roman"/>
                <w:sz w:val="24"/>
                <w:szCs w:val="24"/>
              </w:rPr>
              <w:t xml:space="preserve">чи на общий клинический анализ, мочи по Нечипоренко, пробе по </w:t>
            </w:r>
            <w:proofErr w:type="spellStart"/>
            <w:r>
              <w:rPr>
                <w:rFonts w:ascii="Times New Roman" w:hAnsi="Times New Roman"/>
                <w:sz w:val="24"/>
                <w:szCs w:val="24"/>
              </w:rPr>
              <w:t>Зимницкому</w:t>
            </w:r>
            <w:proofErr w:type="spellEnd"/>
            <w:r>
              <w:rPr>
                <w:rFonts w:ascii="Times New Roman" w:hAnsi="Times New Roman"/>
                <w:sz w:val="24"/>
                <w:szCs w:val="24"/>
              </w:rPr>
              <w:t xml:space="preserve">, пробе </w:t>
            </w:r>
            <w:proofErr w:type="spellStart"/>
            <w:r>
              <w:rPr>
                <w:rFonts w:ascii="Times New Roman" w:hAnsi="Times New Roman"/>
                <w:sz w:val="24"/>
                <w:szCs w:val="24"/>
              </w:rPr>
              <w:t>Роберга</w:t>
            </w:r>
            <w:proofErr w:type="spellEnd"/>
            <w:r>
              <w:rPr>
                <w:rFonts w:ascii="Times New Roman" w:hAnsi="Times New Roman"/>
                <w:sz w:val="24"/>
                <w:szCs w:val="24"/>
              </w:rPr>
              <w:t xml:space="preserve">, мочи по </w:t>
            </w:r>
            <w:proofErr w:type="spellStart"/>
            <w:r>
              <w:rPr>
                <w:rFonts w:ascii="Times New Roman" w:hAnsi="Times New Roman"/>
                <w:sz w:val="24"/>
                <w:szCs w:val="24"/>
              </w:rPr>
              <w:t>Аддис</w:t>
            </w:r>
            <w:proofErr w:type="spellEnd"/>
            <w:r>
              <w:rPr>
                <w:rFonts w:ascii="Times New Roman" w:hAnsi="Times New Roman"/>
                <w:sz w:val="24"/>
                <w:szCs w:val="24"/>
              </w:rPr>
              <w:t>-Каковскому,  контрастной  урографии, цистоскопии).</w:t>
            </w:r>
          </w:p>
          <w:p w:rsidR="00844307" w:rsidRPr="00B92454" w:rsidRDefault="00844307" w:rsidP="00095710">
            <w:pPr>
              <w:spacing w:after="0"/>
              <w:jc w:val="both"/>
              <w:rPr>
                <w:rFonts w:ascii="Times New Roman" w:hAnsi="Times New Roman"/>
                <w:bCs/>
                <w:sz w:val="24"/>
                <w:szCs w:val="24"/>
              </w:rPr>
            </w:pPr>
            <w:r w:rsidRPr="00B92454">
              <w:rPr>
                <w:rFonts w:ascii="Times New Roman" w:hAnsi="Times New Roman"/>
                <w:bCs/>
                <w:sz w:val="24"/>
                <w:szCs w:val="24"/>
              </w:rPr>
              <w:t>2.</w:t>
            </w:r>
            <w:r w:rsidRPr="00310435">
              <w:rPr>
                <w:rFonts w:ascii="Times New Roman" w:hAnsi="Times New Roman"/>
                <w:sz w:val="24"/>
                <w:szCs w:val="24"/>
              </w:rPr>
              <w:t xml:space="preserve"> Выполнение диагностических и лечебных процедур</w:t>
            </w:r>
            <w:r>
              <w:rPr>
                <w:rFonts w:ascii="Times New Roman" w:hAnsi="Times New Roman"/>
                <w:sz w:val="24"/>
                <w:szCs w:val="24"/>
              </w:rPr>
              <w:t xml:space="preserve"> </w:t>
            </w:r>
            <w:r w:rsidRPr="00310435">
              <w:rPr>
                <w:rFonts w:ascii="Times New Roman" w:hAnsi="Times New Roman"/>
                <w:sz w:val="24"/>
                <w:szCs w:val="24"/>
              </w:rPr>
              <w:t>определение отеков и суточного диуреза</w:t>
            </w:r>
            <w:r>
              <w:rPr>
                <w:rFonts w:ascii="Times New Roman" w:hAnsi="Times New Roman"/>
                <w:sz w:val="24"/>
                <w:szCs w:val="24"/>
              </w:rPr>
              <w:t>.</w:t>
            </w:r>
          </w:p>
        </w:tc>
        <w:tc>
          <w:tcPr>
            <w:tcW w:w="431" w:type="pct"/>
            <w:vAlign w:val="center"/>
          </w:tcPr>
          <w:p w:rsidR="00844307" w:rsidRDefault="00844307" w:rsidP="00095710">
            <w:pPr>
              <w:suppressAutoHyphens/>
              <w:spacing w:after="0"/>
              <w:jc w:val="center"/>
              <w:rPr>
                <w:rFonts w:ascii="Times New Roman" w:hAnsi="Times New Roman"/>
                <w:sz w:val="24"/>
                <w:szCs w:val="24"/>
              </w:rPr>
            </w:pPr>
            <w:r>
              <w:rPr>
                <w:rFonts w:ascii="Times New Roman" w:hAnsi="Times New Roman"/>
                <w:sz w:val="24"/>
                <w:szCs w:val="24"/>
              </w:rPr>
              <w:lastRenderedPageBreak/>
              <w:t>4</w:t>
            </w:r>
          </w:p>
        </w:tc>
        <w:tc>
          <w:tcPr>
            <w:tcW w:w="571" w:type="pct"/>
            <w:vMerge/>
          </w:tcPr>
          <w:p w:rsidR="00844307" w:rsidRPr="00EC5942" w:rsidRDefault="00844307" w:rsidP="00095710">
            <w:pPr>
              <w:spacing w:after="0"/>
              <w:rPr>
                <w:rFonts w:ascii="Times New Roman" w:hAnsi="Times New Roman"/>
                <w:b/>
                <w:i/>
                <w:sz w:val="24"/>
                <w:szCs w:val="24"/>
              </w:rPr>
            </w:pPr>
          </w:p>
        </w:tc>
      </w:tr>
      <w:tr w:rsidR="00844307" w:rsidRPr="00EC5942" w:rsidTr="000C3C53">
        <w:trPr>
          <w:trHeight w:val="276"/>
        </w:trPr>
        <w:tc>
          <w:tcPr>
            <w:tcW w:w="855" w:type="pct"/>
            <w:vMerge/>
          </w:tcPr>
          <w:p w:rsidR="00844307" w:rsidRDefault="00844307" w:rsidP="00095710">
            <w:pPr>
              <w:spacing w:after="0"/>
              <w:rPr>
                <w:rFonts w:ascii="Times New Roman" w:hAnsi="Times New Roman"/>
                <w:b/>
                <w:bCs/>
                <w:sz w:val="24"/>
                <w:szCs w:val="24"/>
              </w:rPr>
            </w:pPr>
          </w:p>
        </w:tc>
        <w:tc>
          <w:tcPr>
            <w:tcW w:w="3143" w:type="pct"/>
            <w:gridSpan w:val="4"/>
          </w:tcPr>
          <w:p w:rsidR="00844307" w:rsidRPr="001D2157" w:rsidRDefault="00844307" w:rsidP="00095710">
            <w:pPr>
              <w:spacing w:after="0"/>
              <w:jc w:val="both"/>
              <w:rPr>
                <w:rFonts w:ascii="Times New Roman" w:hAnsi="Times New Roman"/>
                <w:b/>
                <w:bCs/>
                <w:sz w:val="24"/>
                <w:szCs w:val="24"/>
              </w:rPr>
            </w:pPr>
            <w:r w:rsidRPr="001D2157">
              <w:rPr>
                <w:rFonts w:ascii="Times New Roman" w:hAnsi="Times New Roman"/>
                <w:b/>
                <w:bCs/>
                <w:sz w:val="24"/>
                <w:szCs w:val="24"/>
              </w:rPr>
              <w:t xml:space="preserve">Практическое занятие №22 </w:t>
            </w:r>
          </w:p>
          <w:p w:rsidR="00844307" w:rsidRPr="006C3E94" w:rsidRDefault="00844307" w:rsidP="00095710">
            <w:pPr>
              <w:spacing w:after="0"/>
              <w:jc w:val="both"/>
              <w:rPr>
                <w:rFonts w:ascii="Times New Roman" w:hAnsi="Times New Roman"/>
                <w:bCs/>
                <w:sz w:val="24"/>
                <w:szCs w:val="24"/>
              </w:rPr>
            </w:pPr>
            <w:r w:rsidRPr="006C3E94">
              <w:rPr>
                <w:rFonts w:ascii="Times New Roman" w:hAnsi="Times New Roman"/>
                <w:bCs/>
                <w:sz w:val="24"/>
                <w:szCs w:val="24"/>
              </w:rPr>
              <w:t xml:space="preserve">Организация сестринского ухода за </w:t>
            </w:r>
            <w:proofErr w:type="gramStart"/>
            <w:r w:rsidRPr="006C3E94">
              <w:rPr>
                <w:rFonts w:ascii="Times New Roman" w:hAnsi="Times New Roman"/>
                <w:bCs/>
                <w:sz w:val="24"/>
                <w:szCs w:val="24"/>
              </w:rPr>
              <w:t>пожилыми</w:t>
            </w:r>
            <w:proofErr w:type="gramEnd"/>
            <w:r w:rsidRPr="006C3E94">
              <w:rPr>
                <w:rFonts w:ascii="Times New Roman" w:hAnsi="Times New Roman"/>
                <w:bCs/>
                <w:sz w:val="24"/>
                <w:szCs w:val="24"/>
              </w:rPr>
              <w:t>. Заполнение медицинской документ</w:t>
            </w:r>
            <w:r w:rsidRPr="006C3E94">
              <w:rPr>
                <w:rFonts w:ascii="Times New Roman" w:hAnsi="Times New Roman"/>
                <w:bCs/>
                <w:sz w:val="24"/>
                <w:szCs w:val="24"/>
              </w:rPr>
              <w:t>а</w:t>
            </w:r>
            <w:r w:rsidRPr="006C3E94">
              <w:rPr>
                <w:rFonts w:ascii="Times New Roman" w:hAnsi="Times New Roman"/>
                <w:bCs/>
                <w:sz w:val="24"/>
                <w:szCs w:val="24"/>
              </w:rPr>
              <w:t>ции.</w:t>
            </w:r>
          </w:p>
          <w:p w:rsidR="00844307" w:rsidRPr="001D2157" w:rsidRDefault="00844307" w:rsidP="00095710">
            <w:pPr>
              <w:spacing w:after="0"/>
              <w:jc w:val="both"/>
              <w:rPr>
                <w:rFonts w:ascii="Times New Roman" w:hAnsi="Times New Roman"/>
                <w:b/>
                <w:bCs/>
                <w:sz w:val="24"/>
                <w:szCs w:val="24"/>
              </w:rPr>
            </w:pPr>
            <w:r w:rsidRPr="001D2157">
              <w:rPr>
                <w:rFonts w:ascii="Times New Roman" w:hAnsi="Times New Roman"/>
                <w:b/>
                <w:bCs/>
                <w:sz w:val="24"/>
                <w:szCs w:val="24"/>
              </w:rPr>
              <w:t>Содержание:</w:t>
            </w:r>
          </w:p>
          <w:p w:rsidR="00844307" w:rsidRDefault="00844307" w:rsidP="00095710">
            <w:pPr>
              <w:spacing w:after="0"/>
              <w:jc w:val="both"/>
              <w:rPr>
                <w:rFonts w:ascii="Times New Roman" w:hAnsi="Times New Roman"/>
                <w:sz w:val="24"/>
                <w:szCs w:val="24"/>
              </w:rPr>
            </w:pPr>
            <w:r>
              <w:rPr>
                <w:rFonts w:ascii="Times New Roman" w:hAnsi="Times New Roman"/>
                <w:sz w:val="24"/>
                <w:szCs w:val="24"/>
              </w:rPr>
              <w:t>1.</w:t>
            </w:r>
            <w:r w:rsidRPr="00310435">
              <w:rPr>
                <w:rFonts w:ascii="Times New Roman" w:hAnsi="Times New Roman"/>
                <w:sz w:val="24"/>
                <w:szCs w:val="24"/>
              </w:rPr>
              <w:t>Особенности ухода за пациентами пожилого и старческого возраста при заболеваниях мочевыделительной системы</w:t>
            </w:r>
            <w:r>
              <w:rPr>
                <w:rFonts w:ascii="Times New Roman" w:hAnsi="Times New Roman"/>
                <w:sz w:val="24"/>
                <w:szCs w:val="24"/>
              </w:rPr>
              <w:t>. Особенности организации питания с учётом заболевания.</w:t>
            </w:r>
          </w:p>
          <w:p w:rsidR="00844307" w:rsidRDefault="00844307" w:rsidP="00095710">
            <w:pPr>
              <w:spacing w:after="0"/>
              <w:jc w:val="both"/>
              <w:rPr>
                <w:rFonts w:ascii="Times New Roman" w:hAnsi="Times New Roman"/>
                <w:b/>
                <w:bCs/>
                <w:sz w:val="24"/>
                <w:szCs w:val="24"/>
              </w:rPr>
            </w:pPr>
            <w:r>
              <w:rPr>
                <w:rFonts w:ascii="Times New Roman" w:hAnsi="Times New Roman"/>
                <w:sz w:val="24"/>
                <w:szCs w:val="24"/>
              </w:rPr>
              <w:t>2.</w:t>
            </w:r>
            <w:r w:rsidRPr="00E10B4E">
              <w:rPr>
                <w:rFonts w:ascii="Times New Roman" w:hAnsi="Times New Roman"/>
                <w:sz w:val="24"/>
                <w:szCs w:val="24"/>
              </w:rPr>
              <w:t xml:space="preserve"> Работа с учетной формой N 025/у </w:t>
            </w:r>
            <w:r>
              <w:rPr>
                <w:rFonts w:ascii="Times New Roman" w:hAnsi="Times New Roman"/>
                <w:sz w:val="24"/>
                <w:szCs w:val="24"/>
              </w:rPr>
              <w:t>«</w:t>
            </w:r>
            <w:r w:rsidRPr="00E10B4E">
              <w:rPr>
                <w:rFonts w:ascii="Times New Roman" w:hAnsi="Times New Roman"/>
                <w:sz w:val="24"/>
                <w:szCs w:val="24"/>
              </w:rPr>
              <w:t>Медицинская карта пациента, получающего мед</w:t>
            </w:r>
            <w:r w:rsidRPr="00E10B4E">
              <w:rPr>
                <w:rFonts w:ascii="Times New Roman" w:hAnsi="Times New Roman"/>
                <w:sz w:val="24"/>
                <w:szCs w:val="24"/>
              </w:rPr>
              <w:t>и</w:t>
            </w:r>
            <w:r w:rsidRPr="00E10B4E">
              <w:rPr>
                <w:rFonts w:ascii="Times New Roman" w:hAnsi="Times New Roman"/>
                <w:sz w:val="24"/>
                <w:szCs w:val="24"/>
              </w:rPr>
              <w:t>цинскую помощь в амбулаторных условиях</w:t>
            </w:r>
            <w:r>
              <w:rPr>
                <w:rFonts w:ascii="Times New Roman" w:hAnsi="Times New Roman"/>
                <w:sz w:val="24"/>
                <w:szCs w:val="24"/>
              </w:rPr>
              <w:t xml:space="preserve">». </w:t>
            </w:r>
            <w:r w:rsidRPr="00310435">
              <w:rPr>
                <w:rFonts w:ascii="Times New Roman" w:hAnsi="Times New Roman"/>
                <w:sz w:val="24"/>
                <w:szCs w:val="24"/>
              </w:rPr>
              <w:t>Выборка назначений</w:t>
            </w:r>
            <w:r>
              <w:rPr>
                <w:rFonts w:ascii="Times New Roman" w:hAnsi="Times New Roman"/>
                <w:sz w:val="24"/>
                <w:szCs w:val="24"/>
              </w:rPr>
              <w:t xml:space="preserve"> из медицинской ка</w:t>
            </w:r>
            <w:r>
              <w:rPr>
                <w:rFonts w:ascii="Times New Roman" w:hAnsi="Times New Roman"/>
                <w:sz w:val="24"/>
                <w:szCs w:val="24"/>
              </w:rPr>
              <w:t>р</w:t>
            </w:r>
            <w:r>
              <w:rPr>
                <w:rFonts w:ascii="Times New Roman" w:hAnsi="Times New Roman"/>
                <w:sz w:val="24"/>
                <w:szCs w:val="24"/>
              </w:rPr>
              <w:t>ты пациента.</w:t>
            </w:r>
          </w:p>
        </w:tc>
        <w:tc>
          <w:tcPr>
            <w:tcW w:w="431" w:type="pct"/>
            <w:vAlign w:val="center"/>
          </w:tcPr>
          <w:p w:rsidR="00844307" w:rsidRDefault="00844307" w:rsidP="00095710">
            <w:pPr>
              <w:suppressAutoHyphens/>
              <w:spacing w:after="0"/>
              <w:jc w:val="center"/>
              <w:rPr>
                <w:rFonts w:ascii="Times New Roman" w:hAnsi="Times New Roman"/>
                <w:sz w:val="24"/>
                <w:szCs w:val="24"/>
              </w:rPr>
            </w:pPr>
            <w:r>
              <w:rPr>
                <w:rFonts w:ascii="Times New Roman" w:hAnsi="Times New Roman"/>
                <w:sz w:val="24"/>
                <w:szCs w:val="24"/>
              </w:rPr>
              <w:t>4</w:t>
            </w:r>
          </w:p>
        </w:tc>
        <w:tc>
          <w:tcPr>
            <w:tcW w:w="571" w:type="pct"/>
            <w:vMerge/>
          </w:tcPr>
          <w:p w:rsidR="00844307" w:rsidRPr="00EC5942" w:rsidRDefault="00844307" w:rsidP="00095710">
            <w:pPr>
              <w:spacing w:after="0"/>
              <w:rPr>
                <w:rFonts w:ascii="Times New Roman" w:hAnsi="Times New Roman"/>
                <w:b/>
                <w:i/>
                <w:sz w:val="24"/>
                <w:szCs w:val="24"/>
              </w:rPr>
            </w:pPr>
          </w:p>
        </w:tc>
      </w:tr>
      <w:tr w:rsidR="00844307" w:rsidRPr="00EC5942" w:rsidTr="000C3C53">
        <w:trPr>
          <w:trHeight w:val="276"/>
        </w:trPr>
        <w:tc>
          <w:tcPr>
            <w:tcW w:w="855" w:type="pct"/>
            <w:vMerge/>
          </w:tcPr>
          <w:p w:rsidR="00844307" w:rsidRDefault="00844307" w:rsidP="00095710">
            <w:pPr>
              <w:spacing w:after="0"/>
              <w:rPr>
                <w:rFonts w:ascii="Times New Roman" w:hAnsi="Times New Roman"/>
                <w:b/>
                <w:bCs/>
                <w:sz w:val="24"/>
                <w:szCs w:val="24"/>
              </w:rPr>
            </w:pPr>
          </w:p>
        </w:tc>
        <w:tc>
          <w:tcPr>
            <w:tcW w:w="3143" w:type="pct"/>
            <w:gridSpan w:val="4"/>
          </w:tcPr>
          <w:p w:rsidR="00844307" w:rsidRPr="001D2157" w:rsidRDefault="00844307" w:rsidP="00095710">
            <w:pPr>
              <w:spacing w:after="0"/>
              <w:jc w:val="both"/>
              <w:rPr>
                <w:rFonts w:ascii="Times New Roman" w:hAnsi="Times New Roman"/>
                <w:b/>
                <w:bCs/>
                <w:sz w:val="24"/>
                <w:szCs w:val="24"/>
              </w:rPr>
            </w:pPr>
            <w:r w:rsidRPr="001D2157">
              <w:rPr>
                <w:rFonts w:ascii="Times New Roman" w:hAnsi="Times New Roman"/>
                <w:b/>
                <w:bCs/>
                <w:sz w:val="24"/>
                <w:szCs w:val="24"/>
              </w:rPr>
              <w:t>Практическое занятие №23</w:t>
            </w:r>
          </w:p>
          <w:p w:rsidR="00844307" w:rsidRPr="006C3E94" w:rsidRDefault="00844307" w:rsidP="00095710">
            <w:pPr>
              <w:spacing w:after="0"/>
              <w:jc w:val="both"/>
              <w:rPr>
                <w:rFonts w:ascii="Times New Roman" w:hAnsi="Times New Roman"/>
                <w:bCs/>
                <w:sz w:val="24"/>
                <w:szCs w:val="24"/>
              </w:rPr>
            </w:pPr>
            <w:r w:rsidRPr="006C3E94">
              <w:rPr>
                <w:rFonts w:ascii="Times New Roman" w:hAnsi="Times New Roman"/>
                <w:bCs/>
                <w:sz w:val="24"/>
                <w:szCs w:val="24"/>
              </w:rPr>
              <w:t>Осуществление лечебно-диагностических процедур за пациентами с заболеваниями с</w:t>
            </w:r>
            <w:r w:rsidRPr="006C3E94">
              <w:rPr>
                <w:rFonts w:ascii="Times New Roman" w:hAnsi="Times New Roman"/>
                <w:bCs/>
                <w:sz w:val="24"/>
                <w:szCs w:val="24"/>
              </w:rPr>
              <w:t>и</w:t>
            </w:r>
            <w:r w:rsidRPr="006C3E94">
              <w:rPr>
                <w:rFonts w:ascii="Times New Roman" w:hAnsi="Times New Roman"/>
                <w:bCs/>
                <w:sz w:val="24"/>
                <w:szCs w:val="24"/>
              </w:rPr>
              <w:t>стемы мочевыделения.</w:t>
            </w:r>
          </w:p>
          <w:p w:rsidR="00844307" w:rsidRPr="001D2157" w:rsidRDefault="00844307" w:rsidP="00095710">
            <w:pPr>
              <w:spacing w:after="0"/>
              <w:jc w:val="both"/>
              <w:rPr>
                <w:rFonts w:ascii="Times New Roman" w:hAnsi="Times New Roman"/>
                <w:b/>
                <w:bCs/>
                <w:sz w:val="24"/>
                <w:szCs w:val="24"/>
              </w:rPr>
            </w:pPr>
            <w:r w:rsidRPr="001D2157">
              <w:rPr>
                <w:rFonts w:ascii="Times New Roman" w:hAnsi="Times New Roman"/>
                <w:b/>
                <w:bCs/>
                <w:sz w:val="24"/>
                <w:szCs w:val="24"/>
              </w:rPr>
              <w:t>Содержание:</w:t>
            </w:r>
          </w:p>
          <w:p w:rsidR="00844307" w:rsidRDefault="00844307" w:rsidP="00095710">
            <w:pPr>
              <w:spacing w:after="0"/>
              <w:jc w:val="both"/>
              <w:rPr>
                <w:rFonts w:ascii="Times New Roman" w:hAnsi="Times New Roman"/>
                <w:sz w:val="24"/>
                <w:szCs w:val="24"/>
              </w:rPr>
            </w:pPr>
            <w:r w:rsidRPr="00A018CD">
              <w:rPr>
                <w:rFonts w:ascii="Times New Roman" w:hAnsi="Times New Roman"/>
                <w:bCs/>
                <w:sz w:val="24"/>
                <w:szCs w:val="24"/>
              </w:rPr>
              <w:t>1.</w:t>
            </w:r>
            <w:r w:rsidRPr="00310435">
              <w:rPr>
                <w:rFonts w:ascii="Times New Roman" w:hAnsi="Times New Roman"/>
                <w:sz w:val="24"/>
                <w:szCs w:val="24"/>
              </w:rPr>
              <w:t xml:space="preserve"> Выполнение диагностических и лечебных процедур</w:t>
            </w:r>
            <w:r>
              <w:rPr>
                <w:rFonts w:ascii="Times New Roman" w:hAnsi="Times New Roman"/>
                <w:sz w:val="24"/>
                <w:szCs w:val="24"/>
              </w:rPr>
              <w:t xml:space="preserve"> – </w:t>
            </w:r>
            <w:r w:rsidRPr="00310435">
              <w:rPr>
                <w:rFonts w:ascii="Times New Roman" w:hAnsi="Times New Roman"/>
                <w:sz w:val="24"/>
                <w:szCs w:val="24"/>
              </w:rPr>
              <w:t>измерение артериального да</w:t>
            </w:r>
            <w:r w:rsidRPr="00310435">
              <w:rPr>
                <w:rFonts w:ascii="Times New Roman" w:hAnsi="Times New Roman"/>
                <w:sz w:val="24"/>
                <w:szCs w:val="24"/>
              </w:rPr>
              <w:t>в</w:t>
            </w:r>
            <w:r w:rsidRPr="00310435">
              <w:rPr>
                <w:rFonts w:ascii="Times New Roman" w:hAnsi="Times New Roman"/>
                <w:sz w:val="24"/>
                <w:szCs w:val="24"/>
              </w:rPr>
              <w:t>ления</w:t>
            </w:r>
            <w:r>
              <w:rPr>
                <w:rFonts w:ascii="Times New Roman" w:hAnsi="Times New Roman"/>
                <w:sz w:val="24"/>
                <w:szCs w:val="24"/>
              </w:rPr>
              <w:t>, заполнение дневника самоконтроля.</w:t>
            </w:r>
          </w:p>
          <w:p w:rsidR="00844307" w:rsidRPr="00A018CD" w:rsidRDefault="00844307" w:rsidP="00095710">
            <w:pPr>
              <w:spacing w:after="0"/>
              <w:jc w:val="both"/>
              <w:rPr>
                <w:rFonts w:ascii="Times New Roman" w:hAnsi="Times New Roman"/>
                <w:bCs/>
                <w:sz w:val="24"/>
                <w:szCs w:val="24"/>
              </w:rPr>
            </w:pPr>
            <w:r>
              <w:rPr>
                <w:rFonts w:ascii="Times New Roman" w:hAnsi="Times New Roman"/>
                <w:bCs/>
                <w:sz w:val="24"/>
                <w:szCs w:val="24"/>
              </w:rPr>
              <w:t>2.</w:t>
            </w:r>
            <w:r w:rsidRPr="00A018CD">
              <w:rPr>
                <w:rFonts w:ascii="Times New Roman" w:hAnsi="Times New Roman"/>
                <w:sz w:val="24"/>
                <w:szCs w:val="24"/>
              </w:rPr>
              <w:t xml:space="preserve"> </w:t>
            </w:r>
            <w:proofErr w:type="gramStart"/>
            <w:r w:rsidRPr="00A018CD">
              <w:rPr>
                <w:rFonts w:ascii="Times New Roman" w:hAnsi="Times New Roman"/>
                <w:bCs/>
                <w:sz w:val="24"/>
                <w:szCs w:val="24"/>
              </w:rPr>
              <w:t>Парентеральное введение лекарственных препаратов (внутримышечный путь введ</w:t>
            </w:r>
            <w:r w:rsidRPr="00A018CD">
              <w:rPr>
                <w:rFonts w:ascii="Times New Roman" w:hAnsi="Times New Roman"/>
                <w:bCs/>
                <w:sz w:val="24"/>
                <w:szCs w:val="24"/>
              </w:rPr>
              <w:t>е</w:t>
            </w:r>
            <w:r w:rsidRPr="00A018CD">
              <w:rPr>
                <w:rFonts w:ascii="Times New Roman" w:hAnsi="Times New Roman"/>
                <w:bCs/>
                <w:sz w:val="24"/>
                <w:szCs w:val="24"/>
              </w:rPr>
              <w:t>ния лекарственных средств.</w:t>
            </w:r>
            <w:proofErr w:type="gramEnd"/>
            <w:r w:rsidRPr="00A018CD">
              <w:rPr>
                <w:rFonts w:ascii="Times New Roman" w:hAnsi="Times New Roman"/>
                <w:bCs/>
                <w:sz w:val="24"/>
                <w:szCs w:val="24"/>
              </w:rPr>
              <w:t xml:space="preserve"> </w:t>
            </w:r>
            <w:proofErr w:type="gramStart"/>
            <w:r w:rsidRPr="00A018CD">
              <w:rPr>
                <w:rFonts w:ascii="Times New Roman" w:hAnsi="Times New Roman"/>
                <w:bCs/>
                <w:sz w:val="24"/>
                <w:szCs w:val="24"/>
              </w:rPr>
              <w:t>Выполнение манипуляций на фантоме).</w:t>
            </w:r>
            <w:proofErr w:type="gramEnd"/>
          </w:p>
        </w:tc>
        <w:tc>
          <w:tcPr>
            <w:tcW w:w="431" w:type="pct"/>
            <w:vAlign w:val="center"/>
          </w:tcPr>
          <w:p w:rsidR="00844307" w:rsidRDefault="00844307" w:rsidP="00095710">
            <w:pPr>
              <w:suppressAutoHyphens/>
              <w:spacing w:after="0"/>
              <w:jc w:val="center"/>
              <w:rPr>
                <w:rFonts w:ascii="Times New Roman" w:hAnsi="Times New Roman"/>
                <w:sz w:val="24"/>
                <w:szCs w:val="24"/>
              </w:rPr>
            </w:pPr>
            <w:r>
              <w:rPr>
                <w:rFonts w:ascii="Times New Roman" w:hAnsi="Times New Roman"/>
                <w:sz w:val="24"/>
                <w:szCs w:val="24"/>
              </w:rPr>
              <w:t>4</w:t>
            </w:r>
          </w:p>
        </w:tc>
        <w:tc>
          <w:tcPr>
            <w:tcW w:w="571" w:type="pct"/>
            <w:vMerge/>
          </w:tcPr>
          <w:p w:rsidR="00844307" w:rsidRPr="00EC5942" w:rsidRDefault="00844307" w:rsidP="00095710">
            <w:pPr>
              <w:spacing w:after="0"/>
              <w:rPr>
                <w:rFonts w:ascii="Times New Roman" w:hAnsi="Times New Roman"/>
                <w:b/>
                <w:i/>
                <w:sz w:val="24"/>
                <w:szCs w:val="24"/>
              </w:rPr>
            </w:pPr>
          </w:p>
        </w:tc>
      </w:tr>
      <w:tr w:rsidR="00844307" w:rsidRPr="00EC5942" w:rsidTr="000C3C53">
        <w:trPr>
          <w:trHeight w:val="300"/>
        </w:trPr>
        <w:tc>
          <w:tcPr>
            <w:tcW w:w="855" w:type="pct"/>
            <w:vMerge w:val="restart"/>
          </w:tcPr>
          <w:p w:rsidR="00844307" w:rsidRPr="00A018CD" w:rsidRDefault="00615CE9" w:rsidP="00095710">
            <w:pPr>
              <w:spacing w:after="0"/>
              <w:rPr>
                <w:rFonts w:ascii="Times New Roman" w:hAnsi="Times New Roman"/>
                <w:b/>
                <w:bCs/>
                <w:sz w:val="24"/>
                <w:szCs w:val="24"/>
              </w:rPr>
            </w:pPr>
            <w:r>
              <w:rPr>
                <w:rFonts w:ascii="Times New Roman" w:hAnsi="Times New Roman"/>
                <w:b/>
                <w:bCs/>
                <w:sz w:val="24"/>
                <w:szCs w:val="24"/>
              </w:rPr>
              <w:t>Тема 2.6</w:t>
            </w:r>
            <w:r w:rsidR="00844307" w:rsidRPr="00A018CD">
              <w:rPr>
                <w:rFonts w:ascii="Times New Roman" w:hAnsi="Times New Roman"/>
                <w:b/>
                <w:bCs/>
                <w:sz w:val="24"/>
                <w:szCs w:val="24"/>
              </w:rPr>
              <w:t>.</w:t>
            </w:r>
          </w:p>
          <w:p w:rsidR="00844307" w:rsidRDefault="00844307" w:rsidP="00095710">
            <w:pPr>
              <w:spacing w:after="0"/>
              <w:rPr>
                <w:rFonts w:ascii="Times New Roman" w:hAnsi="Times New Roman"/>
                <w:b/>
                <w:bCs/>
                <w:sz w:val="24"/>
                <w:szCs w:val="24"/>
              </w:rPr>
            </w:pPr>
            <w:r w:rsidRPr="00A018CD">
              <w:rPr>
                <w:rFonts w:ascii="Times New Roman" w:hAnsi="Times New Roman"/>
                <w:b/>
                <w:bCs/>
                <w:sz w:val="24"/>
                <w:szCs w:val="24"/>
              </w:rPr>
              <w:lastRenderedPageBreak/>
              <w:t>Сестринский уход при заболеваниях эндокринной сист</w:t>
            </w:r>
            <w:r w:rsidRPr="00A018CD">
              <w:rPr>
                <w:rFonts w:ascii="Times New Roman" w:hAnsi="Times New Roman"/>
                <w:b/>
                <w:bCs/>
                <w:sz w:val="24"/>
                <w:szCs w:val="24"/>
              </w:rPr>
              <w:t>е</w:t>
            </w:r>
            <w:r w:rsidRPr="00A018CD">
              <w:rPr>
                <w:rFonts w:ascii="Times New Roman" w:hAnsi="Times New Roman"/>
                <w:b/>
                <w:bCs/>
                <w:sz w:val="24"/>
                <w:szCs w:val="24"/>
              </w:rPr>
              <w:t>мы</w:t>
            </w:r>
          </w:p>
        </w:tc>
        <w:tc>
          <w:tcPr>
            <w:tcW w:w="3143" w:type="pct"/>
            <w:gridSpan w:val="4"/>
          </w:tcPr>
          <w:p w:rsidR="00844307" w:rsidRPr="00A018CD" w:rsidRDefault="00844307" w:rsidP="00095710">
            <w:pPr>
              <w:spacing w:after="0"/>
              <w:jc w:val="both"/>
              <w:rPr>
                <w:rFonts w:ascii="Times New Roman" w:hAnsi="Times New Roman"/>
                <w:b/>
                <w:bCs/>
                <w:sz w:val="24"/>
                <w:szCs w:val="24"/>
              </w:rPr>
            </w:pPr>
            <w:r w:rsidRPr="00D713D1">
              <w:rPr>
                <w:rFonts w:ascii="Times New Roman" w:hAnsi="Times New Roman"/>
                <w:b/>
                <w:bCs/>
                <w:sz w:val="24"/>
                <w:szCs w:val="24"/>
              </w:rPr>
              <w:lastRenderedPageBreak/>
              <w:t>Содержание учебного материала</w:t>
            </w:r>
            <w:r w:rsidR="00B0430F">
              <w:rPr>
                <w:rFonts w:ascii="Times New Roman" w:hAnsi="Times New Roman"/>
                <w:b/>
                <w:bCs/>
                <w:sz w:val="24"/>
                <w:szCs w:val="24"/>
              </w:rPr>
              <w:t>:</w:t>
            </w:r>
          </w:p>
        </w:tc>
        <w:tc>
          <w:tcPr>
            <w:tcW w:w="431" w:type="pct"/>
            <w:vAlign w:val="center"/>
          </w:tcPr>
          <w:p w:rsidR="00844307" w:rsidRPr="00B0430F" w:rsidRDefault="00EC6CC8" w:rsidP="00095710">
            <w:pPr>
              <w:suppressAutoHyphens/>
              <w:spacing w:after="0"/>
              <w:jc w:val="center"/>
              <w:rPr>
                <w:rFonts w:ascii="Times New Roman" w:hAnsi="Times New Roman"/>
                <w:b/>
                <w:sz w:val="24"/>
                <w:szCs w:val="24"/>
              </w:rPr>
            </w:pPr>
            <w:r>
              <w:rPr>
                <w:rFonts w:ascii="Times New Roman" w:hAnsi="Times New Roman"/>
                <w:b/>
                <w:sz w:val="24"/>
                <w:szCs w:val="24"/>
              </w:rPr>
              <w:t>28</w:t>
            </w:r>
          </w:p>
        </w:tc>
        <w:tc>
          <w:tcPr>
            <w:tcW w:w="571" w:type="pct"/>
          </w:tcPr>
          <w:p w:rsidR="00844307" w:rsidRPr="00EC5942" w:rsidRDefault="00844307" w:rsidP="00095710">
            <w:pPr>
              <w:spacing w:after="0"/>
              <w:rPr>
                <w:rFonts w:ascii="Times New Roman" w:hAnsi="Times New Roman"/>
                <w:b/>
                <w:i/>
                <w:sz w:val="24"/>
                <w:szCs w:val="24"/>
              </w:rPr>
            </w:pPr>
          </w:p>
        </w:tc>
      </w:tr>
      <w:tr w:rsidR="00844307" w:rsidRPr="00EC5942" w:rsidTr="000C3C53">
        <w:trPr>
          <w:trHeight w:val="3143"/>
        </w:trPr>
        <w:tc>
          <w:tcPr>
            <w:tcW w:w="855" w:type="pct"/>
            <w:vMerge/>
          </w:tcPr>
          <w:p w:rsidR="00844307" w:rsidRDefault="00844307" w:rsidP="00095710">
            <w:pPr>
              <w:spacing w:after="0"/>
              <w:rPr>
                <w:rFonts w:ascii="Times New Roman" w:hAnsi="Times New Roman"/>
                <w:b/>
                <w:bCs/>
                <w:sz w:val="24"/>
                <w:szCs w:val="24"/>
              </w:rPr>
            </w:pPr>
          </w:p>
        </w:tc>
        <w:tc>
          <w:tcPr>
            <w:tcW w:w="3143" w:type="pct"/>
            <w:gridSpan w:val="4"/>
          </w:tcPr>
          <w:p w:rsidR="00844307" w:rsidRPr="00A018CD" w:rsidRDefault="00844307" w:rsidP="00095710">
            <w:pPr>
              <w:spacing w:after="0"/>
              <w:jc w:val="both"/>
              <w:rPr>
                <w:rFonts w:ascii="Times New Roman" w:hAnsi="Times New Roman"/>
                <w:sz w:val="24"/>
                <w:szCs w:val="24"/>
              </w:rPr>
            </w:pPr>
            <w:r w:rsidRPr="00A018CD">
              <w:rPr>
                <w:rFonts w:ascii="Times New Roman" w:hAnsi="Times New Roman"/>
                <w:sz w:val="24"/>
                <w:szCs w:val="24"/>
              </w:rPr>
              <w:t xml:space="preserve">1. Причины и способствующие факторы. </w:t>
            </w:r>
            <w:proofErr w:type="gramStart"/>
            <w:r w:rsidRPr="00A018CD">
              <w:rPr>
                <w:rFonts w:ascii="Times New Roman" w:hAnsi="Times New Roman"/>
                <w:sz w:val="24"/>
                <w:szCs w:val="24"/>
              </w:rPr>
              <w:t>Клинические проявления, проблемы пациента (жажда, слабость, похудание, беспокойство, учащенное сердцебиение, изменение фо</w:t>
            </w:r>
            <w:r w:rsidRPr="00A018CD">
              <w:rPr>
                <w:rFonts w:ascii="Times New Roman" w:hAnsi="Times New Roman"/>
                <w:sz w:val="24"/>
                <w:szCs w:val="24"/>
              </w:rPr>
              <w:t>р</w:t>
            </w:r>
            <w:r w:rsidRPr="00A018CD">
              <w:rPr>
                <w:rFonts w:ascii="Times New Roman" w:hAnsi="Times New Roman"/>
                <w:sz w:val="24"/>
                <w:szCs w:val="24"/>
              </w:rPr>
              <w:t>мы шеи, полиурия и т. д.), возможные осложнения.</w:t>
            </w:r>
            <w:proofErr w:type="gramEnd"/>
          </w:p>
          <w:p w:rsidR="00844307" w:rsidRPr="00A018CD" w:rsidRDefault="00844307" w:rsidP="00095710">
            <w:pPr>
              <w:spacing w:after="0"/>
              <w:jc w:val="both"/>
              <w:rPr>
                <w:rFonts w:ascii="Times New Roman" w:hAnsi="Times New Roman"/>
                <w:sz w:val="24"/>
                <w:szCs w:val="24"/>
              </w:rPr>
            </w:pPr>
            <w:r w:rsidRPr="00A018CD">
              <w:rPr>
                <w:rFonts w:ascii="Times New Roman" w:hAnsi="Times New Roman"/>
                <w:sz w:val="24"/>
                <w:szCs w:val="24"/>
              </w:rPr>
              <w:t>2. Методы диагностики заболеваний эндокринной системы (лабораторное исследование гормонов, биохимическое исследование крови и мочи, УЗИ и т.д.)</w:t>
            </w:r>
          </w:p>
          <w:p w:rsidR="00844307" w:rsidRPr="00A018CD" w:rsidRDefault="00844307" w:rsidP="00095710">
            <w:pPr>
              <w:spacing w:after="0"/>
              <w:jc w:val="both"/>
              <w:rPr>
                <w:rFonts w:ascii="Times New Roman" w:hAnsi="Times New Roman"/>
                <w:sz w:val="24"/>
                <w:szCs w:val="24"/>
              </w:rPr>
            </w:pPr>
            <w:r w:rsidRPr="00A018CD">
              <w:rPr>
                <w:rFonts w:ascii="Times New Roman" w:hAnsi="Times New Roman"/>
                <w:sz w:val="24"/>
                <w:szCs w:val="24"/>
              </w:rPr>
              <w:t>3. Правила и порядок подготовки пациента к диагностическим процедурам.</w:t>
            </w:r>
          </w:p>
          <w:p w:rsidR="00844307" w:rsidRPr="00A018CD" w:rsidRDefault="00844307" w:rsidP="00095710">
            <w:pPr>
              <w:spacing w:after="0"/>
              <w:jc w:val="both"/>
              <w:rPr>
                <w:rFonts w:ascii="Times New Roman" w:hAnsi="Times New Roman"/>
                <w:sz w:val="24"/>
                <w:szCs w:val="24"/>
              </w:rPr>
            </w:pPr>
            <w:r w:rsidRPr="00A018CD">
              <w:rPr>
                <w:rFonts w:ascii="Times New Roman" w:hAnsi="Times New Roman"/>
                <w:sz w:val="24"/>
                <w:szCs w:val="24"/>
              </w:rPr>
              <w:t>4. Особенности сестринского ухода за пациентами.</w:t>
            </w:r>
          </w:p>
          <w:p w:rsidR="00844307" w:rsidRPr="00A018CD" w:rsidRDefault="00844307" w:rsidP="00095710">
            <w:pPr>
              <w:spacing w:after="0"/>
              <w:jc w:val="both"/>
              <w:rPr>
                <w:rFonts w:ascii="Times New Roman" w:hAnsi="Times New Roman"/>
                <w:sz w:val="24"/>
                <w:szCs w:val="24"/>
              </w:rPr>
            </w:pPr>
            <w:r w:rsidRPr="00A018CD">
              <w:rPr>
                <w:rFonts w:ascii="Times New Roman" w:hAnsi="Times New Roman"/>
                <w:sz w:val="24"/>
                <w:szCs w:val="24"/>
              </w:rPr>
              <w:t>5. Порядок и правила применения лекарственных сре</w:t>
            </w:r>
            <w:proofErr w:type="gramStart"/>
            <w:r w:rsidRPr="00A018CD">
              <w:rPr>
                <w:rFonts w:ascii="Times New Roman" w:hAnsi="Times New Roman"/>
                <w:sz w:val="24"/>
                <w:szCs w:val="24"/>
              </w:rPr>
              <w:t>дств пр</w:t>
            </w:r>
            <w:proofErr w:type="gramEnd"/>
            <w:r w:rsidRPr="00A018CD">
              <w:rPr>
                <w:rFonts w:ascii="Times New Roman" w:hAnsi="Times New Roman"/>
                <w:sz w:val="24"/>
                <w:szCs w:val="24"/>
              </w:rPr>
              <w:t>и заболеваниях эндокри</w:t>
            </w:r>
            <w:r w:rsidRPr="00A018CD">
              <w:rPr>
                <w:rFonts w:ascii="Times New Roman" w:hAnsi="Times New Roman"/>
                <w:sz w:val="24"/>
                <w:szCs w:val="24"/>
              </w:rPr>
              <w:t>н</w:t>
            </w:r>
            <w:r w:rsidRPr="00A018CD">
              <w:rPr>
                <w:rFonts w:ascii="Times New Roman" w:hAnsi="Times New Roman"/>
                <w:sz w:val="24"/>
                <w:szCs w:val="24"/>
              </w:rPr>
              <w:t>ной системы.</w:t>
            </w:r>
          </w:p>
          <w:p w:rsidR="00844307" w:rsidRPr="00D713D1" w:rsidRDefault="00844307" w:rsidP="00095710">
            <w:pPr>
              <w:spacing w:after="0"/>
              <w:jc w:val="both"/>
              <w:rPr>
                <w:rFonts w:ascii="Times New Roman" w:hAnsi="Times New Roman"/>
                <w:b/>
                <w:bCs/>
                <w:sz w:val="24"/>
                <w:szCs w:val="24"/>
              </w:rPr>
            </w:pPr>
            <w:r w:rsidRPr="00A018CD">
              <w:rPr>
                <w:rFonts w:ascii="Times New Roman" w:hAnsi="Times New Roman"/>
                <w:sz w:val="24"/>
                <w:szCs w:val="24"/>
              </w:rPr>
              <w:t>6. Особенности лечебного питания.</w:t>
            </w:r>
          </w:p>
        </w:tc>
        <w:tc>
          <w:tcPr>
            <w:tcW w:w="431" w:type="pct"/>
            <w:vAlign w:val="center"/>
          </w:tcPr>
          <w:p w:rsidR="00844307" w:rsidRDefault="00844307" w:rsidP="00095710">
            <w:pPr>
              <w:suppressAutoHyphens/>
              <w:spacing w:after="0"/>
              <w:jc w:val="center"/>
              <w:rPr>
                <w:rFonts w:ascii="Times New Roman" w:hAnsi="Times New Roman"/>
                <w:sz w:val="24"/>
                <w:szCs w:val="24"/>
              </w:rPr>
            </w:pPr>
            <w:r>
              <w:rPr>
                <w:rFonts w:ascii="Times New Roman" w:hAnsi="Times New Roman"/>
                <w:sz w:val="24"/>
                <w:szCs w:val="24"/>
              </w:rPr>
              <w:t>2</w:t>
            </w:r>
          </w:p>
        </w:tc>
        <w:tc>
          <w:tcPr>
            <w:tcW w:w="571" w:type="pct"/>
          </w:tcPr>
          <w:p w:rsidR="00B0430F" w:rsidRPr="00B0430F" w:rsidRDefault="00B0430F" w:rsidP="00B0430F">
            <w:pPr>
              <w:spacing w:after="0"/>
              <w:rPr>
                <w:rFonts w:ascii="Times New Roman" w:hAnsi="Times New Roman"/>
                <w:sz w:val="24"/>
                <w:szCs w:val="24"/>
              </w:rPr>
            </w:pPr>
            <w:r w:rsidRPr="00B0430F">
              <w:rPr>
                <w:rFonts w:ascii="Times New Roman" w:hAnsi="Times New Roman"/>
                <w:sz w:val="24"/>
                <w:szCs w:val="24"/>
              </w:rPr>
              <w:t>ОК.1-9</w:t>
            </w:r>
          </w:p>
          <w:p w:rsidR="00B0430F" w:rsidRPr="00B0430F" w:rsidRDefault="00B0430F" w:rsidP="00B0430F">
            <w:pPr>
              <w:spacing w:after="0"/>
              <w:rPr>
                <w:rFonts w:ascii="Times New Roman" w:hAnsi="Times New Roman"/>
                <w:sz w:val="24"/>
                <w:szCs w:val="24"/>
              </w:rPr>
            </w:pPr>
            <w:r w:rsidRPr="00B0430F">
              <w:rPr>
                <w:rFonts w:ascii="Times New Roman" w:hAnsi="Times New Roman"/>
                <w:sz w:val="24"/>
                <w:szCs w:val="24"/>
              </w:rPr>
              <w:t>ВД 4</w:t>
            </w:r>
          </w:p>
          <w:p w:rsidR="00B0430F" w:rsidRPr="00B0430F" w:rsidRDefault="00B0430F" w:rsidP="00B0430F">
            <w:pPr>
              <w:spacing w:after="0"/>
              <w:rPr>
                <w:rFonts w:ascii="Times New Roman" w:hAnsi="Times New Roman"/>
                <w:sz w:val="24"/>
                <w:szCs w:val="24"/>
              </w:rPr>
            </w:pPr>
            <w:r w:rsidRPr="00B0430F">
              <w:rPr>
                <w:rFonts w:ascii="Times New Roman" w:hAnsi="Times New Roman"/>
                <w:sz w:val="24"/>
                <w:szCs w:val="24"/>
              </w:rPr>
              <w:t>ПК 4.1-4.6</w:t>
            </w:r>
          </w:p>
          <w:p w:rsidR="00B0430F" w:rsidRPr="00B0430F" w:rsidRDefault="00B0430F" w:rsidP="00B0430F">
            <w:pPr>
              <w:spacing w:after="0"/>
              <w:rPr>
                <w:rFonts w:ascii="Times New Roman" w:hAnsi="Times New Roman"/>
                <w:sz w:val="24"/>
                <w:szCs w:val="24"/>
              </w:rPr>
            </w:pPr>
            <w:r w:rsidRPr="00B0430F">
              <w:rPr>
                <w:rFonts w:ascii="Times New Roman" w:hAnsi="Times New Roman"/>
                <w:sz w:val="24"/>
                <w:szCs w:val="24"/>
              </w:rPr>
              <w:t>ЛР10, ЛР14,ЛР15, ЛР16,ЛР19,</w:t>
            </w:r>
          </w:p>
          <w:p w:rsidR="00844307" w:rsidRPr="00EC5942" w:rsidRDefault="00B0430F" w:rsidP="00B0430F">
            <w:pPr>
              <w:spacing w:after="0"/>
              <w:rPr>
                <w:rFonts w:ascii="Times New Roman" w:hAnsi="Times New Roman"/>
                <w:b/>
                <w:i/>
                <w:sz w:val="24"/>
                <w:szCs w:val="24"/>
              </w:rPr>
            </w:pPr>
            <w:r w:rsidRPr="00B0430F">
              <w:rPr>
                <w:rFonts w:ascii="Times New Roman" w:hAnsi="Times New Roman"/>
                <w:sz w:val="24"/>
                <w:szCs w:val="24"/>
              </w:rPr>
              <w:t>ЛР20, ЛР21,ЛР22</w:t>
            </w:r>
          </w:p>
        </w:tc>
      </w:tr>
      <w:tr w:rsidR="00844307" w:rsidRPr="00EC5942" w:rsidTr="000C3C53">
        <w:trPr>
          <w:trHeight w:val="276"/>
        </w:trPr>
        <w:tc>
          <w:tcPr>
            <w:tcW w:w="855" w:type="pct"/>
            <w:vMerge/>
          </w:tcPr>
          <w:p w:rsidR="00844307" w:rsidRDefault="00844307" w:rsidP="00095710">
            <w:pPr>
              <w:spacing w:after="0"/>
              <w:rPr>
                <w:rFonts w:ascii="Times New Roman" w:hAnsi="Times New Roman"/>
                <w:b/>
                <w:bCs/>
                <w:sz w:val="24"/>
                <w:szCs w:val="24"/>
              </w:rPr>
            </w:pPr>
          </w:p>
        </w:tc>
        <w:tc>
          <w:tcPr>
            <w:tcW w:w="3143" w:type="pct"/>
            <w:gridSpan w:val="4"/>
          </w:tcPr>
          <w:p w:rsidR="00844307" w:rsidRPr="007213D4" w:rsidRDefault="00844307" w:rsidP="00095710">
            <w:pPr>
              <w:spacing w:after="0"/>
              <w:jc w:val="both"/>
              <w:rPr>
                <w:rFonts w:ascii="Times New Roman" w:hAnsi="Times New Roman"/>
                <w:sz w:val="24"/>
                <w:szCs w:val="24"/>
              </w:rPr>
            </w:pPr>
            <w:r w:rsidRPr="007213D4">
              <w:rPr>
                <w:rFonts w:ascii="Times New Roman" w:hAnsi="Times New Roman"/>
                <w:sz w:val="24"/>
                <w:szCs w:val="24"/>
              </w:rPr>
              <w:t>1.Диффузно токсический зоб. Причины и способствующие факторы. Клинические пр</w:t>
            </w:r>
            <w:r w:rsidRPr="007213D4">
              <w:rPr>
                <w:rFonts w:ascii="Times New Roman" w:hAnsi="Times New Roman"/>
                <w:sz w:val="24"/>
                <w:szCs w:val="24"/>
              </w:rPr>
              <w:t>о</w:t>
            </w:r>
            <w:r w:rsidRPr="007213D4">
              <w:rPr>
                <w:rFonts w:ascii="Times New Roman" w:hAnsi="Times New Roman"/>
                <w:sz w:val="24"/>
                <w:szCs w:val="24"/>
              </w:rPr>
              <w:t>явления, проблемы пациента, возможные осложнения.</w:t>
            </w:r>
          </w:p>
          <w:p w:rsidR="00844307" w:rsidRPr="007213D4" w:rsidRDefault="00844307" w:rsidP="00095710">
            <w:pPr>
              <w:spacing w:after="0"/>
              <w:jc w:val="both"/>
              <w:rPr>
                <w:rFonts w:ascii="Times New Roman" w:hAnsi="Times New Roman"/>
                <w:sz w:val="24"/>
                <w:szCs w:val="24"/>
              </w:rPr>
            </w:pPr>
            <w:r w:rsidRPr="007213D4">
              <w:rPr>
                <w:rFonts w:ascii="Times New Roman" w:hAnsi="Times New Roman"/>
                <w:sz w:val="24"/>
                <w:szCs w:val="24"/>
              </w:rPr>
              <w:t>2.Основные методы диагностики диффузно токсического зоба.</w:t>
            </w:r>
          </w:p>
          <w:p w:rsidR="00844307" w:rsidRPr="007213D4" w:rsidRDefault="00844307" w:rsidP="00095710">
            <w:pPr>
              <w:spacing w:after="0"/>
              <w:jc w:val="both"/>
              <w:rPr>
                <w:rFonts w:ascii="Times New Roman" w:hAnsi="Times New Roman"/>
                <w:sz w:val="24"/>
                <w:szCs w:val="24"/>
              </w:rPr>
            </w:pPr>
            <w:r w:rsidRPr="007213D4">
              <w:rPr>
                <w:rFonts w:ascii="Times New Roman" w:hAnsi="Times New Roman"/>
                <w:sz w:val="24"/>
                <w:szCs w:val="24"/>
              </w:rPr>
              <w:t>3. Особенности сестринского ухода за пациентами с диффузно токсическим зобом.</w:t>
            </w:r>
          </w:p>
          <w:p w:rsidR="00844307" w:rsidRPr="007213D4" w:rsidRDefault="00844307" w:rsidP="00095710">
            <w:pPr>
              <w:spacing w:after="0"/>
              <w:jc w:val="both"/>
              <w:rPr>
                <w:rFonts w:ascii="Times New Roman" w:hAnsi="Times New Roman"/>
                <w:sz w:val="24"/>
                <w:szCs w:val="24"/>
              </w:rPr>
            </w:pPr>
            <w:r w:rsidRPr="007213D4">
              <w:rPr>
                <w:rFonts w:ascii="Times New Roman" w:hAnsi="Times New Roman"/>
                <w:sz w:val="24"/>
                <w:szCs w:val="24"/>
              </w:rPr>
              <w:t>4. Особенности лечебного питания.</w:t>
            </w:r>
          </w:p>
          <w:p w:rsidR="00844307" w:rsidRPr="007213D4" w:rsidRDefault="00844307" w:rsidP="00095710">
            <w:pPr>
              <w:spacing w:after="0"/>
              <w:rPr>
                <w:rFonts w:ascii="Times New Roman" w:hAnsi="Times New Roman"/>
                <w:sz w:val="24"/>
                <w:szCs w:val="24"/>
              </w:rPr>
            </w:pPr>
            <w:r w:rsidRPr="007213D4">
              <w:rPr>
                <w:rFonts w:ascii="Times New Roman" w:hAnsi="Times New Roman"/>
                <w:sz w:val="24"/>
                <w:szCs w:val="24"/>
              </w:rPr>
              <w:t>5.Применения лекарственных сре</w:t>
            </w:r>
            <w:proofErr w:type="gramStart"/>
            <w:r w:rsidRPr="007213D4">
              <w:rPr>
                <w:rFonts w:ascii="Times New Roman" w:hAnsi="Times New Roman"/>
                <w:sz w:val="24"/>
                <w:szCs w:val="24"/>
              </w:rPr>
              <w:t>дств пр</w:t>
            </w:r>
            <w:proofErr w:type="gramEnd"/>
            <w:r w:rsidRPr="007213D4">
              <w:rPr>
                <w:rFonts w:ascii="Times New Roman" w:hAnsi="Times New Roman"/>
                <w:sz w:val="24"/>
                <w:szCs w:val="24"/>
              </w:rPr>
              <w:t>и диффузно токсическом зобе.</w:t>
            </w:r>
          </w:p>
          <w:p w:rsidR="00844307" w:rsidRPr="00D713D1" w:rsidRDefault="00844307" w:rsidP="00095710">
            <w:pPr>
              <w:spacing w:after="0"/>
              <w:jc w:val="both"/>
              <w:rPr>
                <w:rFonts w:ascii="Times New Roman" w:hAnsi="Times New Roman"/>
                <w:b/>
                <w:bCs/>
                <w:sz w:val="24"/>
                <w:szCs w:val="24"/>
              </w:rPr>
            </w:pPr>
            <w:r w:rsidRPr="007213D4">
              <w:rPr>
                <w:rFonts w:ascii="Times New Roman" w:hAnsi="Times New Roman"/>
                <w:sz w:val="24"/>
                <w:szCs w:val="24"/>
              </w:rPr>
              <w:t>6. Организация и оказание сестринской помощи при тиреотоксическом кризе.</w:t>
            </w:r>
          </w:p>
        </w:tc>
        <w:tc>
          <w:tcPr>
            <w:tcW w:w="431" w:type="pct"/>
            <w:vAlign w:val="center"/>
          </w:tcPr>
          <w:p w:rsidR="00844307" w:rsidRDefault="00844307" w:rsidP="00095710">
            <w:pPr>
              <w:suppressAutoHyphens/>
              <w:spacing w:after="0"/>
              <w:jc w:val="center"/>
              <w:rPr>
                <w:rFonts w:ascii="Times New Roman" w:hAnsi="Times New Roman"/>
                <w:sz w:val="24"/>
                <w:szCs w:val="24"/>
              </w:rPr>
            </w:pPr>
            <w:r>
              <w:rPr>
                <w:rFonts w:ascii="Times New Roman" w:hAnsi="Times New Roman"/>
                <w:sz w:val="24"/>
                <w:szCs w:val="24"/>
              </w:rPr>
              <w:t>2</w:t>
            </w:r>
          </w:p>
        </w:tc>
        <w:tc>
          <w:tcPr>
            <w:tcW w:w="571" w:type="pct"/>
          </w:tcPr>
          <w:p w:rsidR="00844307" w:rsidRPr="00EC5942" w:rsidRDefault="00844307" w:rsidP="00095710">
            <w:pPr>
              <w:spacing w:after="0"/>
              <w:rPr>
                <w:rFonts w:ascii="Times New Roman" w:hAnsi="Times New Roman"/>
                <w:b/>
                <w:i/>
                <w:sz w:val="24"/>
                <w:szCs w:val="24"/>
              </w:rPr>
            </w:pPr>
          </w:p>
        </w:tc>
      </w:tr>
      <w:tr w:rsidR="00844307" w:rsidRPr="00EC5942" w:rsidTr="000C3C53">
        <w:trPr>
          <w:trHeight w:val="276"/>
        </w:trPr>
        <w:tc>
          <w:tcPr>
            <w:tcW w:w="855" w:type="pct"/>
            <w:vMerge/>
          </w:tcPr>
          <w:p w:rsidR="00844307" w:rsidRDefault="00844307" w:rsidP="00095710">
            <w:pPr>
              <w:spacing w:after="0"/>
              <w:rPr>
                <w:rFonts w:ascii="Times New Roman" w:hAnsi="Times New Roman"/>
                <w:b/>
                <w:bCs/>
                <w:sz w:val="24"/>
                <w:szCs w:val="24"/>
              </w:rPr>
            </w:pPr>
          </w:p>
        </w:tc>
        <w:tc>
          <w:tcPr>
            <w:tcW w:w="3143" w:type="pct"/>
            <w:gridSpan w:val="4"/>
          </w:tcPr>
          <w:p w:rsidR="00844307" w:rsidRPr="007213D4" w:rsidRDefault="00844307" w:rsidP="00095710">
            <w:pPr>
              <w:spacing w:after="0"/>
              <w:jc w:val="both"/>
              <w:rPr>
                <w:rFonts w:ascii="Times New Roman" w:hAnsi="Times New Roman"/>
                <w:sz w:val="24"/>
                <w:szCs w:val="24"/>
              </w:rPr>
            </w:pPr>
            <w:r w:rsidRPr="007213D4">
              <w:rPr>
                <w:rFonts w:ascii="Times New Roman" w:hAnsi="Times New Roman"/>
                <w:sz w:val="24"/>
                <w:szCs w:val="24"/>
              </w:rPr>
              <w:t>1.Гипотиреоз, эндемический зоб. Причины и способствующие факторы. Клинические проявления, проблемы пациента, возможные осложнения.</w:t>
            </w:r>
          </w:p>
          <w:p w:rsidR="00844307" w:rsidRPr="007213D4" w:rsidRDefault="00844307" w:rsidP="00095710">
            <w:pPr>
              <w:spacing w:after="0"/>
              <w:jc w:val="both"/>
              <w:rPr>
                <w:rFonts w:ascii="Times New Roman" w:hAnsi="Times New Roman"/>
                <w:sz w:val="24"/>
                <w:szCs w:val="24"/>
              </w:rPr>
            </w:pPr>
            <w:r w:rsidRPr="007213D4">
              <w:rPr>
                <w:rFonts w:ascii="Times New Roman" w:hAnsi="Times New Roman"/>
                <w:sz w:val="24"/>
                <w:szCs w:val="24"/>
              </w:rPr>
              <w:t>2.Основные методы диагностики.</w:t>
            </w:r>
          </w:p>
          <w:p w:rsidR="00844307" w:rsidRPr="007213D4" w:rsidRDefault="00844307" w:rsidP="00095710">
            <w:pPr>
              <w:spacing w:after="0"/>
              <w:jc w:val="both"/>
              <w:rPr>
                <w:rFonts w:ascii="Times New Roman" w:hAnsi="Times New Roman"/>
                <w:sz w:val="24"/>
                <w:szCs w:val="24"/>
              </w:rPr>
            </w:pPr>
            <w:r w:rsidRPr="007213D4">
              <w:rPr>
                <w:rFonts w:ascii="Times New Roman" w:hAnsi="Times New Roman"/>
                <w:sz w:val="24"/>
                <w:szCs w:val="24"/>
              </w:rPr>
              <w:t>3. Особенности сестринского ухода за пациентами с гипотиреозом и эндемическим з</w:t>
            </w:r>
            <w:r w:rsidRPr="007213D4">
              <w:rPr>
                <w:rFonts w:ascii="Times New Roman" w:hAnsi="Times New Roman"/>
                <w:sz w:val="24"/>
                <w:szCs w:val="24"/>
              </w:rPr>
              <w:t>о</w:t>
            </w:r>
            <w:r w:rsidRPr="007213D4">
              <w:rPr>
                <w:rFonts w:ascii="Times New Roman" w:hAnsi="Times New Roman"/>
                <w:sz w:val="24"/>
                <w:szCs w:val="24"/>
              </w:rPr>
              <w:t>бом.</w:t>
            </w:r>
          </w:p>
          <w:p w:rsidR="00844307" w:rsidRPr="007213D4" w:rsidRDefault="00844307" w:rsidP="00095710">
            <w:pPr>
              <w:spacing w:after="0"/>
              <w:jc w:val="both"/>
              <w:rPr>
                <w:rFonts w:ascii="Times New Roman" w:hAnsi="Times New Roman"/>
                <w:sz w:val="24"/>
                <w:szCs w:val="24"/>
              </w:rPr>
            </w:pPr>
            <w:r w:rsidRPr="007213D4">
              <w:rPr>
                <w:rFonts w:ascii="Times New Roman" w:hAnsi="Times New Roman"/>
                <w:sz w:val="24"/>
                <w:szCs w:val="24"/>
              </w:rPr>
              <w:t>4. Особенности лечебного питания.</w:t>
            </w:r>
          </w:p>
          <w:p w:rsidR="00844307" w:rsidRPr="007213D4" w:rsidRDefault="00844307" w:rsidP="00095710">
            <w:pPr>
              <w:spacing w:after="0"/>
              <w:rPr>
                <w:rFonts w:ascii="Times New Roman" w:hAnsi="Times New Roman"/>
                <w:sz w:val="24"/>
                <w:szCs w:val="24"/>
              </w:rPr>
            </w:pPr>
            <w:r w:rsidRPr="007213D4">
              <w:rPr>
                <w:rFonts w:ascii="Times New Roman" w:hAnsi="Times New Roman"/>
                <w:sz w:val="24"/>
                <w:szCs w:val="24"/>
              </w:rPr>
              <w:t>5.Применения лекарственных сре</w:t>
            </w:r>
            <w:proofErr w:type="gramStart"/>
            <w:r w:rsidRPr="007213D4">
              <w:rPr>
                <w:rFonts w:ascii="Times New Roman" w:hAnsi="Times New Roman"/>
                <w:sz w:val="24"/>
                <w:szCs w:val="24"/>
              </w:rPr>
              <w:t>дств пр</w:t>
            </w:r>
            <w:proofErr w:type="gramEnd"/>
            <w:r w:rsidRPr="007213D4">
              <w:rPr>
                <w:rFonts w:ascii="Times New Roman" w:hAnsi="Times New Roman"/>
                <w:sz w:val="24"/>
                <w:szCs w:val="24"/>
              </w:rPr>
              <w:t>и гипотиреозе и эндемическом зобе.</w:t>
            </w:r>
          </w:p>
          <w:p w:rsidR="00844307" w:rsidRPr="007213D4" w:rsidRDefault="00844307" w:rsidP="00095710">
            <w:pPr>
              <w:spacing w:after="0"/>
              <w:jc w:val="both"/>
              <w:rPr>
                <w:rFonts w:ascii="Times New Roman" w:hAnsi="Times New Roman"/>
                <w:sz w:val="24"/>
                <w:szCs w:val="24"/>
              </w:rPr>
            </w:pPr>
            <w:r w:rsidRPr="007213D4">
              <w:rPr>
                <w:rFonts w:ascii="Times New Roman" w:hAnsi="Times New Roman"/>
                <w:sz w:val="24"/>
                <w:szCs w:val="24"/>
              </w:rPr>
              <w:t xml:space="preserve">6. Организация и оказание сестринской помощи при </w:t>
            </w:r>
            <w:proofErr w:type="spellStart"/>
            <w:r w:rsidRPr="007213D4">
              <w:rPr>
                <w:rFonts w:ascii="Times New Roman" w:hAnsi="Times New Roman"/>
                <w:sz w:val="24"/>
                <w:szCs w:val="24"/>
              </w:rPr>
              <w:t>гипотиреоидной</w:t>
            </w:r>
            <w:proofErr w:type="spellEnd"/>
            <w:r w:rsidRPr="007213D4">
              <w:rPr>
                <w:rFonts w:ascii="Times New Roman" w:hAnsi="Times New Roman"/>
                <w:sz w:val="24"/>
                <w:szCs w:val="24"/>
              </w:rPr>
              <w:t xml:space="preserve"> коме.</w:t>
            </w:r>
          </w:p>
        </w:tc>
        <w:tc>
          <w:tcPr>
            <w:tcW w:w="431" w:type="pct"/>
            <w:vAlign w:val="center"/>
          </w:tcPr>
          <w:p w:rsidR="00844307" w:rsidRDefault="00844307" w:rsidP="00095710">
            <w:pPr>
              <w:suppressAutoHyphens/>
              <w:spacing w:after="0"/>
              <w:jc w:val="center"/>
              <w:rPr>
                <w:rFonts w:ascii="Times New Roman" w:hAnsi="Times New Roman"/>
                <w:sz w:val="24"/>
                <w:szCs w:val="24"/>
              </w:rPr>
            </w:pPr>
            <w:r>
              <w:rPr>
                <w:rFonts w:ascii="Times New Roman" w:hAnsi="Times New Roman"/>
                <w:sz w:val="24"/>
                <w:szCs w:val="24"/>
              </w:rPr>
              <w:t>2</w:t>
            </w:r>
          </w:p>
        </w:tc>
        <w:tc>
          <w:tcPr>
            <w:tcW w:w="571" w:type="pct"/>
          </w:tcPr>
          <w:p w:rsidR="00844307" w:rsidRPr="00EC5942" w:rsidRDefault="00844307" w:rsidP="00095710">
            <w:pPr>
              <w:spacing w:after="0"/>
              <w:rPr>
                <w:rFonts w:ascii="Times New Roman" w:hAnsi="Times New Roman"/>
                <w:b/>
                <w:i/>
                <w:sz w:val="24"/>
                <w:szCs w:val="24"/>
              </w:rPr>
            </w:pPr>
          </w:p>
        </w:tc>
      </w:tr>
      <w:tr w:rsidR="00844307" w:rsidRPr="00EC5942" w:rsidTr="000C3C53">
        <w:trPr>
          <w:trHeight w:val="276"/>
        </w:trPr>
        <w:tc>
          <w:tcPr>
            <w:tcW w:w="855" w:type="pct"/>
            <w:vMerge/>
          </w:tcPr>
          <w:p w:rsidR="00844307" w:rsidRDefault="00844307" w:rsidP="00095710">
            <w:pPr>
              <w:spacing w:after="0"/>
              <w:rPr>
                <w:rFonts w:ascii="Times New Roman" w:hAnsi="Times New Roman"/>
                <w:b/>
                <w:bCs/>
                <w:sz w:val="24"/>
                <w:szCs w:val="24"/>
              </w:rPr>
            </w:pPr>
          </w:p>
        </w:tc>
        <w:tc>
          <w:tcPr>
            <w:tcW w:w="3143" w:type="pct"/>
            <w:gridSpan w:val="4"/>
          </w:tcPr>
          <w:p w:rsidR="00844307" w:rsidRPr="007213D4" w:rsidRDefault="00844307" w:rsidP="00095710">
            <w:pPr>
              <w:spacing w:after="0"/>
              <w:jc w:val="both"/>
              <w:rPr>
                <w:rFonts w:ascii="Times New Roman" w:hAnsi="Times New Roman"/>
                <w:sz w:val="24"/>
                <w:szCs w:val="24"/>
              </w:rPr>
            </w:pPr>
            <w:r w:rsidRPr="007213D4">
              <w:rPr>
                <w:rFonts w:ascii="Times New Roman" w:hAnsi="Times New Roman"/>
                <w:sz w:val="24"/>
                <w:szCs w:val="24"/>
              </w:rPr>
              <w:t>1.Сахарный диабет. Причины и способствующие факторы. Клинические проявления, проблемы пациента, возможные осложнения.</w:t>
            </w:r>
          </w:p>
          <w:p w:rsidR="00844307" w:rsidRPr="007213D4" w:rsidRDefault="00844307" w:rsidP="00095710">
            <w:pPr>
              <w:spacing w:after="0"/>
              <w:jc w:val="both"/>
              <w:rPr>
                <w:rFonts w:ascii="Times New Roman" w:hAnsi="Times New Roman"/>
                <w:sz w:val="24"/>
                <w:szCs w:val="24"/>
              </w:rPr>
            </w:pPr>
            <w:r w:rsidRPr="007213D4">
              <w:rPr>
                <w:rFonts w:ascii="Times New Roman" w:hAnsi="Times New Roman"/>
                <w:sz w:val="24"/>
                <w:szCs w:val="24"/>
              </w:rPr>
              <w:t>2.Основные методы диагностики пациентов с сахарным диабетом.</w:t>
            </w:r>
          </w:p>
          <w:p w:rsidR="00844307" w:rsidRPr="007213D4" w:rsidRDefault="00844307" w:rsidP="00095710">
            <w:pPr>
              <w:spacing w:after="0"/>
              <w:jc w:val="both"/>
              <w:rPr>
                <w:rFonts w:ascii="Times New Roman" w:hAnsi="Times New Roman"/>
                <w:sz w:val="24"/>
                <w:szCs w:val="24"/>
              </w:rPr>
            </w:pPr>
            <w:r w:rsidRPr="007213D4">
              <w:rPr>
                <w:rFonts w:ascii="Times New Roman" w:hAnsi="Times New Roman"/>
                <w:sz w:val="24"/>
                <w:szCs w:val="24"/>
              </w:rPr>
              <w:lastRenderedPageBreak/>
              <w:t>3. Особенности сестринского ухода за пациентами с сахарным диабетом.</w:t>
            </w:r>
          </w:p>
          <w:p w:rsidR="00844307" w:rsidRPr="007213D4" w:rsidRDefault="00844307" w:rsidP="00095710">
            <w:pPr>
              <w:spacing w:after="0"/>
              <w:jc w:val="both"/>
              <w:rPr>
                <w:rFonts w:ascii="Times New Roman" w:hAnsi="Times New Roman"/>
                <w:sz w:val="24"/>
                <w:szCs w:val="24"/>
              </w:rPr>
            </w:pPr>
            <w:r w:rsidRPr="007213D4">
              <w:rPr>
                <w:rFonts w:ascii="Times New Roman" w:hAnsi="Times New Roman"/>
                <w:sz w:val="24"/>
                <w:szCs w:val="24"/>
              </w:rPr>
              <w:t>4. Особенности лечебного питания.</w:t>
            </w:r>
          </w:p>
          <w:p w:rsidR="00844307" w:rsidRDefault="00844307" w:rsidP="00095710">
            <w:pPr>
              <w:spacing w:after="0"/>
              <w:jc w:val="both"/>
              <w:rPr>
                <w:rFonts w:ascii="Times New Roman" w:hAnsi="Times New Roman"/>
                <w:sz w:val="24"/>
                <w:szCs w:val="24"/>
              </w:rPr>
            </w:pPr>
            <w:r w:rsidRPr="007213D4">
              <w:rPr>
                <w:rFonts w:ascii="Times New Roman" w:hAnsi="Times New Roman"/>
                <w:sz w:val="24"/>
                <w:szCs w:val="24"/>
              </w:rPr>
              <w:t>5.Применения лекарственных средств (инсулинотерапия) при сахарном диабете первого и второго типа.</w:t>
            </w:r>
          </w:p>
          <w:p w:rsidR="00EC6CC8" w:rsidRPr="007213D4" w:rsidRDefault="00EC6CC8" w:rsidP="00EC6CC8">
            <w:pPr>
              <w:spacing w:after="0"/>
              <w:jc w:val="both"/>
              <w:rPr>
                <w:rFonts w:ascii="Times New Roman" w:hAnsi="Times New Roman"/>
                <w:sz w:val="24"/>
                <w:szCs w:val="24"/>
              </w:rPr>
            </w:pPr>
            <w:r>
              <w:rPr>
                <w:rFonts w:ascii="Times New Roman" w:hAnsi="Times New Roman"/>
                <w:sz w:val="24"/>
                <w:szCs w:val="24"/>
              </w:rPr>
              <w:t>6</w:t>
            </w:r>
            <w:r w:rsidRPr="007213D4">
              <w:rPr>
                <w:rFonts w:ascii="Times New Roman" w:hAnsi="Times New Roman"/>
                <w:sz w:val="24"/>
                <w:szCs w:val="24"/>
              </w:rPr>
              <w:t>.Осложнения сахарного диабета. Причины и способствующие факторы. Клинические проявления, проблемы пациента.</w:t>
            </w:r>
          </w:p>
          <w:p w:rsidR="00EC6CC8" w:rsidRPr="007213D4" w:rsidRDefault="00EC6CC8" w:rsidP="00EC6CC8">
            <w:pPr>
              <w:spacing w:after="0"/>
              <w:jc w:val="both"/>
              <w:rPr>
                <w:rFonts w:ascii="Times New Roman" w:hAnsi="Times New Roman"/>
                <w:sz w:val="24"/>
                <w:szCs w:val="24"/>
              </w:rPr>
            </w:pPr>
            <w:r>
              <w:rPr>
                <w:rFonts w:ascii="Times New Roman" w:hAnsi="Times New Roman"/>
                <w:sz w:val="24"/>
                <w:szCs w:val="24"/>
              </w:rPr>
              <w:t>7</w:t>
            </w:r>
            <w:r w:rsidRPr="007213D4">
              <w:rPr>
                <w:rFonts w:ascii="Times New Roman" w:hAnsi="Times New Roman"/>
                <w:sz w:val="24"/>
                <w:szCs w:val="24"/>
              </w:rPr>
              <w:t>. Особенности сестринского ухода за пациентами.</w:t>
            </w:r>
          </w:p>
          <w:p w:rsidR="00EC6CC8" w:rsidRPr="007213D4" w:rsidRDefault="00EC6CC8" w:rsidP="00EC6CC8">
            <w:pPr>
              <w:spacing w:after="0"/>
              <w:jc w:val="both"/>
              <w:rPr>
                <w:rFonts w:ascii="Times New Roman" w:hAnsi="Times New Roman"/>
                <w:sz w:val="24"/>
                <w:szCs w:val="24"/>
              </w:rPr>
            </w:pPr>
            <w:proofErr w:type="gramStart"/>
            <w:r>
              <w:rPr>
                <w:rFonts w:ascii="Times New Roman" w:hAnsi="Times New Roman"/>
                <w:sz w:val="24"/>
                <w:szCs w:val="24"/>
              </w:rPr>
              <w:t>8</w:t>
            </w:r>
            <w:r w:rsidRPr="007213D4">
              <w:rPr>
                <w:rFonts w:ascii="Times New Roman" w:hAnsi="Times New Roman"/>
                <w:sz w:val="24"/>
                <w:szCs w:val="24"/>
              </w:rPr>
              <w:t>.Организация и оказание сестринской помощи при диабетической коме</w:t>
            </w:r>
            <w:proofErr w:type="gramEnd"/>
          </w:p>
          <w:p w:rsidR="00EC6CC8" w:rsidRPr="007213D4" w:rsidRDefault="00EC6CC8" w:rsidP="00EC6CC8">
            <w:pPr>
              <w:spacing w:after="0"/>
              <w:jc w:val="both"/>
              <w:rPr>
                <w:rFonts w:ascii="Times New Roman" w:hAnsi="Times New Roman"/>
                <w:sz w:val="24"/>
                <w:szCs w:val="24"/>
              </w:rPr>
            </w:pPr>
            <w:proofErr w:type="gramStart"/>
            <w:r>
              <w:rPr>
                <w:rFonts w:ascii="Times New Roman" w:hAnsi="Times New Roman"/>
                <w:sz w:val="24"/>
                <w:szCs w:val="24"/>
              </w:rPr>
              <w:t>9</w:t>
            </w:r>
            <w:r w:rsidRPr="007213D4">
              <w:rPr>
                <w:rFonts w:ascii="Times New Roman" w:hAnsi="Times New Roman"/>
                <w:sz w:val="24"/>
                <w:szCs w:val="24"/>
              </w:rPr>
              <w:t>.Организация и оказание сестринской помощи при гипогликемической коме.</w:t>
            </w:r>
            <w:proofErr w:type="gramEnd"/>
          </w:p>
          <w:p w:rsidR="00EC6CC8" w:rsidRPr="007213D4" w:rsidRDefault="00EC6CC8" w:rsidP="00EC6CC8">
            <w:pPr>
              <w:spacing w:after="0"/>
              <w:jc w:val="both"/>
              <w:rPr>
                <w:rFonts w:ascii="Times New Roman" w:hAnsi="Times New Roman"/>
                <w:sz w:val="24"/>
                <w:szCs w:val="24"/>
              </w:rPr>
            </w:pPr>
            <w:r>
              <w:rPr>
                <w:rFonts w:ascii="Times New Roman" w:hAnsi="Times New Roman"/>
                <w:sz w:val="24"/>
                <w:szCs w:val="24"/>
              </w:rPr>
              <w:t>10</w:t>
            </w:r>
            <w:r w:rsidRPr="007213D4">
              <w:rPr>
                <w:rFonts w:ascii="Times New Roman" w:hAnsi="Times New Roman"/>
                <w:sz w:val="24"/>
                <w:szCs w:val="24"/>
              </w:rPr>
              <w:t>. Организация и оказание сестринской помощи при диабетической стопе.</w:t>
            </w:r>
          </w:p>
        </w:tc>
        <w:tc>
          <w:tcPr>
            <w:tcW w:w="431" w:type="pct"/>
            <w:vAlign w:val="center"/>
          </w:tcPr>
          <w:p w:rsidR="00844307" w:rsidRDefault="00EC6CC8" w:rsidP="00095710">
            <w:pPr>
              <w:suppressAutoHyphens/>
              <w:spacing w:after="0"/>
              <w:jc w:val="center"/>
              <w:rPr>
                <w:rFonts w:ascii="Times New Roman" w:hAnsi="Times New Roman"/>
                <w:sz w:val="24"/>
                <w:szCs w:val="24"/>
              </w:rPr>
            </w:pPr>
            <w:r>
              <w:rPr>
                <w:rFonts w:ascii="Times New Roman" w:hAnsi="Times New Roman"/>
                <w:sz w:val="24"/>
                <w:szCs w:val="24"/>
              </w:rPr>
              <w:lastRenderedPageBreak/>
              <w:t>4</w:t>
            </w:r>
          </w:p>
        </w:tc>
        <w:tc>
          <w:tcPr>
            <w:tcW w:w="571" w:type="pct"/>
          </w:tcPr>
          <w:p w:rsidR="00844307" w:rsidRPr="00EC5942" w:rsidRDefault="00844307" w:rsidP="00095710">
            <w:pPr>
              <w:spacing w:after="0"/>
              <w:rPr>
                <w:rFonts w:ascii="Times New Roman" w:hAnsi="Times New Roman"/>
                <w:b/>
                <w:i/>
                <w:sz w:val="24"/>
                <w:szCs w:val="24"/>
              </w:rPr>
            </w:pPr>
          </w:p>
        </w:tc>
      </w:tr>
      <w:tr w:rsidR="00EC6CC8" w:rsidRPr="00EC5942" w:rsidTr="007330F1">
        <w:trPr>
          <w:trHeight w:val="3184"/>
        </w:trPr>
        <w:tc>
          <w:tcPr>
            <w:tcW w:w="855" w:type="pct"/>
            <w:vMerge/>
          </w:tcPr>
          <w:p w:rsidR="00EC6CC8" w:rsidRDefault="00EC6CC8" w:rsidP="00095710">
            <w:pPr>
              <w:spacing w:after="0"/>
              <w:rPr>
                <w:rFonts w:ascii="Times New Roman" w:hAnsi="Times New Roman"/>
                <w:b/>
                <w:bCs/>
                <w:sz w:val="24"/>
                <w:szCs w:val="24"/>
              </w:rPr>
            </w:pPr>
          </w:p>
        </w:tc>
        <w:tc>
          <w:tcPr>
            <w:tcW w:w="3143" w:type="pct"/>
            <w:gridSpan w:val="4"/>
          </w:tcPr>
          <w:p w:rsidR="00EC6CC8" w:rsidRPr="00D96B5B" w:rsidRDefault="00EC6CC8" w:rsidP="00095710">
            <w:pPr>
              <w:spacing w:after="0"/>
              <w:jc w:val="both"/>
              <w:rPr>
                <w:rFonts w:ascii="Times New Roman" w:hAnsi="Times New Roman"/>
                <w:b/>
                <w:sz w:val="24"/>
                <w:szCs w:val="24"/>
              </w:rPr>
            </w:pPr>
            <w:r w:rsidRPr="00D96B5B">
              <w:rPr>
                <w:rFonts w:ascii="Times New Roman" w:hAnsi="Times New Roman"/>
                <w:b/>
                <w:sz w:val="24"/>
                <w:szCs w:val="24"/>
              </w:rPr>
              <w:t>Самостоятельная работа</w:t>
            </w:r>
          </w:p>
          <w:p w:rsidR="00EC6CC8" w:rsidRDefault="00EC6CC8" w:rsidP="00095710">
            <w:pPr>
              <w:spacing w:after="0"/>
              <w:jc w:val="both"/>
              <w:rPr>
                <w:rFonts w:ascii="Times New Roman" w:hAnsi="Times New Roman"/>
                <w:sz w:val="24"/>
                <w:szCs w:val="24"/>
              </w:rPr>
            </w:pPr>
            <w:r>
              <w:rPr>
                <w:rFonts w:ascii="Times New Roman" w:hAnsi="Times New Roman"/>
                <w:sz w:val="24"/>
                <w:szCs w:val="24"/>
              </w:rPr>
              <w:t>Подготовить презентации по теме: «Профилактика осложнений сахарного диабета»:</w:t>
            </w:r>
          </w:p>
          <w:p w:rsidR="00EC6CC8" w:rsidRDefault="00EC6CC8" w:rsidP="00095710">
            <w:pPr>
              <w:spacing w:after="0"/>
              <w:jc w:val="both"/>
              <w:rPr>
                <w:rFonts w:ascii="Times New Roman" w:hAnsi="Times New Roman"/>
                <w:sz w:val="24"/>
                <w:szCs w:val="24"/>
              </w:rPr>
            </w:pPr>
            <w:r>
              <w:rPr>
                <w:rFonts w:ascii="Times New Roman" w:hAnsi="Times New Roman"/>
                <w:sz w:val="24"/>
                <w:szCs w:val="24"/>
              </w:rPr>
              <w:t>- особенности питания при сахарном диабете</w:t>
            </w:r>
          </w:p>
          <w:p w:rsidR="00EC6CC8" w:rsidRDefault="00EC6CC8" w:rsidP="00095710">
            <w:pPr>
              <w:spacing w:after="0"/>
              <w:jc w:val="both"/>
              <w:rPr>
                <w:rFonts w:ascii="Times New Roman" w:hAnsi="Times New Roman"/>
                <w:sz w:val="24"/>
                <w:szCs w:val="24"/>
              </w:rPr>
            </w:pPr>
            <w:r>
              <w:rPr>
                <w:rFonts w:ascii="Times New Roman" w:hAnsi="Times New Roman"/>
                <w:sz w:val="24"/>
                <w:szCs w:val="24"/>
              </w:rPr>
              <w:t xml:space="preserve">- </w:t>
            </w:r>
            <w:proofErr w:type="gramStart"/>
            <w:r>
              <w:rPr>
                <w:rFonts w:ascii="Times New Roman" w:hAnsi="Times New Roman"/>
                <w:sz w:val="24"/>
                <w:szCs w:val="24"/>
              </w:rPr>
              <w:t>диабетическая</w:t>
            </w:r>
            <w:proofErr w:type="gramEnd"/>
            <w:r>
              <w:rPr>
                <w:rFonts w:ascii="Times New Roman" w:hAnsi="Times New Roman"/>
                <w:sz w:val="24"/>
                <w:szCs w:val="24"/>
              </w:rPr>
              <w:t xml:space="preserve"> </w:t>
            </w:r>
            <w:proofErr w:type="spellStart"/>
            <w:r>
              <w:rPr>
                <w:rFonts w:ascii="Times New Roman" w:hAnsi="Times New Roman"/>
                <w:sz w:val="24"/>
                <w:szCs w:val="24"/>
              </w:rPr>
              <w:t>нейропатия</w:t>
            </w:r>
            <w:proofErr w:type="spellEnd"/>
            <w:r>
              <w:rPr>
                <w:rFonts w:ascii="Times New Roman" w:hAnsi="Times New Roman"/>
                <w:sz w:val="24"/>
                <w:szCs w:val="24"/>
              </w:rPr>
              <w:t xml:space="preserve"> и методы ее профилактики</w:t>
            </w:r>
          </w:p>
          <w:p w:rsidR="00EC6CC8" w:rsidRDefault="00EC6CC8" w:rsidP="00095710">
            <w:pPr>
              <w:spacing w:after="0"/>
              <w:jc w:val="both"/>
              <w:rPr>
                <w:rFonts w:ascii="Times New Roman" w:hAnsi="Times New Roman"/>
                <w:sz w:val="24"/>
                <w:szCs w:val="24"/>
              </w:rPr>
            </w:pPr>
            <w:r>
              <w:rPr>
                <w:rFonts w:ascii="Times New Roman" w:hAnsi="Times New Roman"/>
                <w:sz w:val="24"/>
                <w:szCs w:val="24"/>
              </w:rPr>
              <w:t xml:space="preserve">- </w:t>
            </w:r>
            <w:proofErr w:type="gramStart"/>
            <w:r>
              <w:rPr>
                <w:rFonts w:ascii="Times New Roman" w:hAnsi="Times New Roman"/>
                <w:sz w:val="24"/>
                <w:szCs w:val="24"/>
              </w:rPr>
              <w:t>диабетическая</w:t>
            </w:r>
            <w:proofErr w:type="gramEnd"/>
            <w:r>
              <w:rPr>
                <w:rFonts w:ascii="Times New Roman" w:hAnsi="Times New Roman"/>
                <w:sz w:val="24"/>
                <w:szCs w:val="24"/>
              </w:rPr>
              <w:t xml:space="preserve"> </w:t>
            </w:r>
            <w:proofErr w:type="spellStart"/>
            <w:r>
              <w:rPr>
                <w:rFonts w:ascii="Times New Roman" w:hAnsi="Times New Roman"/>
                <w:sz w:val="24"/>
                <w:szCs w:val="24"/>
              </w:rPr>
              <w:t>ретинопатия</w:t>
            </w:r>
            <w:proofErr w:type="spellEnd"/>
            <w:r>
              <w:rPr>
                <w:rFonts w:ascii="Times New Roman" w:hAnsi="Times New Roman"/>
                <w:sz w:val="24"/>
                <w:szCs w:val="24"/>
              </w:rPr>
              <w:t xml:space="preserve"> и методы ее профилактики</w:t>
            </w:r>
          </w:p>
          <w:p w:rsidR="00EC6CC8" w:rsidRDefault="00EC6CC8" w:rsidP="00095710">
            <w:pPr>
              <w:spacing w:after="0"/>
              <w:jc w:val="both"/>
              <w:rPr>
                <w:rFonts w:ascii="Times New Roman" w:hAnsi="Times New Roman"/>
                <w:sz w:val="24"/>
                <w:szCs w:val="24"/>
              </w:rPr>
            </w:pPr>
            <w:r>
              <w:rPr>
                <w:rFonts w:ascii="Times New Roman" w:hAnsi="Times New Roman"/>
                <w:sz w:val="24"/>
                <w:szCs w:val="24"/>
              </w:rPr>
              <w:t>- диабетическая нефропатия и методы ее профилактики</w:t>
            </w:r>
          </w:p>
          <w:p w:rsidR="00EC6CC8" w:rsidRDefault="00EC6CC8" w:rsidP="00095710">
            <w:pPr>
              <w:spacing w:after="0"/>
              <w:jc w:val="both"/>
              <w:rPr>
                <w:rFonts w:ascii="Times New Roman" w:hAnsi="Times New Roman"/>
                <w:sz w:val="24"/>
                <w:szCs w:val="24"/>
              </w:rPr>
            </w:pPr>
            <w:r>
              <w:rPr>
                <w:rFonts w:ascii="Times New Roman" w:hAnsi="Times New Roman"/>
                <w:sz w:val="24"/>
                <w:szCs w:val="24"/>
              </w:rPr>
              <w:t xml:space="preserve">- </w:t>
            </w:r>
            <w:proofErr w:type="spellStart"/>
            <w:r>
              <w:rPr>
                <w:rFonts w:ascii="Times New Roman" w:hAnsi="Times New Roman"/>
                <w:sz w:val="24"/>
                <w:szCs w:val="24"/>
              </w:rPr>
              <w:t>ангиопатия</w:t>
            </w:r>
            <w:proofErr w:type="spellEnd"/>
            <w:r>
              <w:rPr>
                <w:rFonts w:ascii="Times New Roman" w:hAnsi="Times New Roman"/>
                <w:sz w:val="24"/>
                <w:szCs w:val="24"/>
              </w:rPr>
              <w:t xml:space="preserve"> нижних конечностей (диабетическая стопа) и методы ее профилактики</w:t>
            </w:r>
          </w:p>
          <w:p w:rsidR="00EC6CC8" w:rsidRDefault="00EC6CC8" w:rsidP="00095710">
            <w:pPr>
              <w:spacing w:after="0"/>
              <w:jc w:val="both"/>
              <w:rPr>
                <w:rFonts w:ascii="Times New Roman" w:hAnsi="Times New Roman"/>
                <w:sz w:val="24"/>
                <w:szCs w:val="24"/>
              </w:rPr>
            </w:pPr>
            <w:r>
              <w:rPr>
                <w:rFonts w:ascii="Times New Roman" w:hAnsi="Times New Roman"/>
                <w:sz w:val="24"/>
                <w:szCs w:val="24"/>
              </w:rPr>
              <w:t>- принципы рациональной инсулинотерапии</w:t>
            </w:r>
          </w:p>
          <w:p w:rsidR="00EC6CC8" w:rsidRPr="007213D4" w:rsidRDefault="00EC6CC8" w:rsidP="00095710">
            <w:pPr>
              <w:spacing w:after="0"/>
              <w:jc w:val="both"/>
              <w:rPr>
                <w:rFonts w:ascii="Times New Roman" w:hAnsi="Times New Roman"/>
                <w:sz w:val="24"/>
                <w:szCs w:val="24"/>
              </w:rPr>
            </w:pPr>
            <w:r>
              <w:rPr>
                <w:rFonts w:ascii="Times New Roman" w:hAnsi="Times New Roman"/>
                <w:sz w:val="24"/>
                <w:szCs w:val="24"/>
              </w:rPr>
              <w:t xml:space="preserve">- профилактика </w:t>
            </w:r>
            <w:proofErr w:type="gramStart"/>
            <w:r>
              <w:rPr>
                <w:rFonts w:ascii="Times New Roman" w:hAnsi="Times New Roman"/>
                <w:sz w:val="24"/>
                <w:szCs w:val="24"/>
              </w:rPr>
              <w:t>инсулиновых</w:t>
            </w:r>
            <w:proofErr w:type="gramEnd"/>
            <w:r>
              <w:rPr>
                <w:rFonts w:ascii="Times New Roman" w:hAnsi="Times New Roman"/>
                <w:sz w:val="24"/>
                <w:szCs w:val="24"/>
              </w:rPr>
              <w:t xml:space="preserve"> </w:t>
            </w:r>
            <w:proofErr w:type="spellStart"/>
            <w:r>
              <w:rPr>
                <w:rFonts w:ascii="Times New Roman" w:hAnsi="Times New Roman"/>
                <w:sz w:val="24"/>
                <w:szCs w:val="24"/>
              </w:rPr>
              <w:t>шишок</w:t>
            </w:r>
            <w:proofErr w:type="spellEnd"/>
            <w:r>
              <w:rPr>
                <w:rFonts w:ascii="Times New Roman" w:hAnsi="Times New Roman"/>
                <w:sz w:val="24"/>
                <w:szCs w:val="24"/>
              </w:rPr>
              <w:t xml:space="preserve"> (</w:t>
            </w:r>
            <w:proofErr w:type="spellStart"/>
            <w:r>
              <w:rPr>
                <w:rFonts w:ascii="Times New Roman" w:hAnsi="Times New Roman"/>
                <w:sz w:val="24"/>
                <w:szCs w:val="24"/>
              </w:rPr>
              <w:t>липодистрофии</w:t>
            </w:r>
            <w:proofErr w:type="spellEnd"/>
            <w:r>
              <w:rPr>
                <w:rFonts w:ascii="Times New Roman" w:hAnsi="Times New Roman"/>
                <w:sz w:val="24"/>
                <w:szCs w:val="24"/>
              </w:rPr>
              <w:t>).</w:t>
            </w:r>
          </w:p>
        </w:tc>
        <w:tc>
          <w:tcPr>
            <w:tcW w:w="431" w:type="pct"/>
            <w:vAlign w:val="center"/>
          </w:tcPr>
          <w:p w:rsidR="00EC6CC8" w:rsidRDefault="00EC6CC8" w:rsidP="00095710">
            <w:pPr>
              <w:suppressAutoHyphens/>
              <w:spacing w:after="0"/>
              <w:jc w:val="center"/>
              <w:rPr>
                <w:rFonts w:ascii="Times New Roman" w:hAnsi="Times New Roman"/>
                <w:sz w:val="24"/>
                <w:szCs w:val="24"/>
              </w:rPr>
            </w:pPr>
          </w:p>
          <w:p w:rsidR="00EC6CC8" w:rsidRDefault="00EC6CC8" w:rsidP="00095710">
            <w:pPr>
              <w:suppressAutoHyphens/>
              <w:spacing w:after="0"/>
              <w:jc w:val="center"/>
              <w:rPr>
                <w:rFonts w:ascii="Times New Roman" w:hAnsi="Times New Roman"/>
                <w:sz w:val="24"/>
                <w:szCs w:val="24"/>
              </w:rPr>
            </w:pPr>
            <w:r>
              <w:rPr>
                <w:rFonts w:ascii="Times New Roman" w:hAnsi="Times New Roman"/>
                <w:sz w:val="24"/>
                <w:szCs w:val="24"/>
              </w:rPr>
              <w:t>2</w:t>
            </w:r>
          </w:p>
        </w:tc>
        <w:tc>
          <w:tcPr>
            <w:tcW w:w="571" w:type="pct"/>
          </w:tcPr>
          <w:p w:rsidR="00EC6CC8" w:rsidRPr="00EC5942" w:rsidRDefault="00EC6CC8" w:rsidP="00095710">
            <w:pPr>
              <w:spacing w:after="0"/>
              <w:rPr>
                <w:rFonts w:ascii="Times New Roman" w:hAnsi="Times New Roman"/>
                <w:b/>
                <w:i/>
                <w:sz w:val="24"/>
                <w:szCs w:val="24"/>
              </w:rPr>
            </w:pPr>
          </w:p>
        </w:tc>
      </w:tr>
      <w:tr w:rsidR="00844307" w:rsidRPr="00EC5942" w:rsidTr="000C3C53">
        <w:trPr>
          <w:trHeight w:val="276"/>
        </w:trPr>
        <w:tc>
          <w:tcPr>
            <w:tcW w:w="855" w:type="pct"/>
          </w:tcPr>
          <w:p w:rsidR="00844307" w:rsidRDefault="00844307" w:rsidP="00095710">
            <w:pPr>
              <w:spacing w:after="0"/>
              <w:rPr>
                <w:rFonts w:ascii="Times New Roman" w:hAnsi="Times New Roman"/>
                <w:b/>
                <w:bCs/>
                <w:sz w:val="24"/>
                <w:szCs w:val="24"/>
              </w:rPr>
            </w:pPr>
          </w:p>
        </w:tc>
        <w:tc>
          <w:tcPr>
            <w:tcW w:w="3143" w:type="pct"/>
            <w:gridSpan w:val="4"/>
          </w:tcPr>
          <w:p w:rsidR="00844307" w:rsidRPr="007213D4" w:rsidRDefault="00844307" w:rsidP="00095710">
            <w:pPr>
              <w:spacing w:after="0"/>
              <w:jc w:val="both"/>
              <w:rPr>
                <w:rFonts w:ascii="Times New Roman" w:hAnsi="Times New Roman"/>
                <w:sz w:val="24"/>
                <w:szCs w:val="24"/>
              </w:rPr>
            </w:pPr>
            <w:r w:rsidRPr="00310435">
              <w:rPr>
                <w:rFonts w:ascii="Times New Roman" w:hAnsi="Times New Roman"/>
                <w:b/>
                <w:bCs/>
                <w:sz w:val="24"/>
                <w:szCs w:val="24"/>
              </w:rPr>
              <w:t>В том числе практических и лабораторных занятий</w:t>
            </w:r>
          </w:p>
        </w:tc>
        <w:tc>
          <w:tcPr>
            <w:tcW w:w="431" w:type="pct"/>
            <w:vAlign w:val="center"/>
          </w:tcPr>
          <w:p w:rsidR="00844307" w:rsidRDefault="00844307" w:rsidP="00095710">
            <w:pPr>
              <w:suppressAutoHyphens/>
              <w:spacing w:after="0"/>
              <w:jc w:val="center"/>
              <w:rPr>
                <w:rFonts w:ascii="Times New Roman" w:hAnsi="Times New Roman"/>
                <w:sz w:val="24"/>
                <w:szCs w:val="24"/>
              </w:rPr>
            </w:pPr>
            <w:r>
              <w:rPr>
                <w:rFonts w:ascii="Times New Roman" w:hAnsi="Times New Roman"/>
                <w:sz w:val="24"/>
                <w:szCs w:val="24"/>
              </w:rPr>
              <w:t>16</w:t>
            </w:r>
          </w:p>
        </w:tc>
        <w:tc>
          <w:tcPr>
            <w:tcW w:w="571" w:type="pct"/>
          </w:tcPr>
          <w:p w:rsidR="00844307" w:rsidRPr="00EC5942" w:rsidRDefault="00844307" w:rsidP="00095710">
            <w:pPr>
              <w:spacing w:after="0"/>
              <w:rPr>
                <w:rFonts w:ascii="Times New Roman" w:hAnsi="Times New Roman"/>
                <w:b/>
                <w:i/>
                <w:sz w:val="24"/>
                <w:szCs w:val="24"/>
              </w:rPr>
            </w:pPr>
          </w:p>
        </w:tc>
      </w:tr>
      <w:tr w:rsidR="00844307" w:rsidRPr="00EC5942" w:rsidTr="000C3C53">
        <w:trPr>
          <w:trHeight w:val="276"/>
        </w:trPr>
        <w:tc>
          <w:tcPr>
            <w:tcW w:w="855" w:type="pct"/>
            <w:vMerge w:val="restart"/>
          </w:tcPr>
          <w:p w:rsidR="00844307" w:rsidRDefault="00844307" w:rsidP="00095710">
            <w:pPr>
              <w:spacing w:after="0"/>
              <w:rPr>
                <w:rFonts w:ascii="Times New Roman" w:hAnsi="Times New Roman"/>
                <w:b/>
                <w:bCs/>
                <w:sz w:val="24"/>
                <w:szCs w:val="24"/>
              </w:rPr>
            </w:pPr>
          </w:p>
        </w:tc>
        <w:tc>
          <w:tcPr>
            <w:tcW w:w="3143" w:type="pct"/>
            <w:gridSpan w:val="4"/>
          </w:tcPr>
          <w:p w:rsidR="00844307" w:rsidRPr="001D2157" w:rsidRDefault="00844307" w:rsidP="00095710">
            <w:pPr>
              <w:spacing w:after="0"/>
              <w:jc w:val="both"/>
              <w:rPr>
                <w:rFonts w:ascii="Times New Roman" w:hAnsi="Times New Roman"/>
                <w:b/>
                <w:bCs/>
                <w:sz w:val="24"/>
                <w:szCs w:val="24"/>
              </w:rPr>
            </w:pPr>
            <w:r w:rsidRPr="001D2157">
              <w:rPr>
                <w:rFonts w:ascii="Times New Roman" w:hAnsi="Times New Roman"/>
                <w:b/>
                <w:bCs/>
                <w:sz w:val="24"/>
                <w:szCs w:val="24"/>
              </w:rPr>
              <w:t>Практическое занятие №24</w:t>
            </w:r>
          </w:p>
          <w:p w:rsidR="00844307" w:rsidRPr="006C3E94" w:rsidRDefault="00844307" w:rsidP="00095710">
            <w:pPr>
              <w:spacing w:after="0"/>
              <w:jc w:val="both"/>
              <w:rPr>
                <w:rFonts w:ascii="Times New Roman" w:hAnsi="Times New Roman"/>
                <w:bCs/>
                <w:sz w:val="24"/>
                <w:szCs w:val="24"/>
              </w:rPr>
            </w:pPr>
            <w:r w:rsidRPr="006C3E94">
              <w:rPr>
                <w:rFonts w:ascii="Times New Roman" w:hAnsi="Times New Roman"/>
                <w:bCs/>
                <w:sz w:val="24"/>
                <w:szCs w:val="24"/>
              </w:rPr>
              <w:t>Осуществление сестринского ухода за пациентами с заболеваниями эндокринной с</w:t>
            </w:r>
            <w:r w:rsidRPr="006C3E94">
              <w:rPr>
                <w:rFonts w:ascii="Times New Roman" w:hAnsi="Times New Roman"/>
                <w:bCs/>
                <w:sz w:val="24"/>
                <w:szCs w:val="24"/>
              </w:rPr>
              <w:t>и</w:t>
            </w:r>
            <w:r w:rsidRPr="006C3E94">
              <w:rPr>
                <w:rFonts w:ascii="Times New Roman" w:hAnsi="Times New Roman"/>
                <w:bCs/>
                <w:sz w:val="24"/>
                <w:szCs w:val="24"/>
              </w:rPr>
              <w:t>стемы.</w:t>
            </w:r>
          </w:p>
          <w:p w:rsidR="00844307" w:rsidRPr="001D2157" w:rsidRDefault="00844307" w:rsidP="00095710">
            <w:pPr>
              <w:spacing w:after="0"/>
              <w:jc w:val="both"/>
              <w:rPr>
                <w:rFonts w:ascii="Times New Roman" w:hAnsi="Times New Roman"/>
                <w:b/>
                <w:bCs/>
                <w:sz w:val="24"/>
                <w:szCs w:val="24"/>
              </w:rPr>
            </w:pPr>
            <w:r w:rsidRPr="001D2157">
              <w:rPr>
                <w:rFonts w:ascii="Times New Roman" w:hAnsi="Times New Roman"/>
                <w:b/>
                <w:bCs/>
                <w:sz w:val="24"/>
                <w:szCs w:val="24"/>
              </w:rPr>
              <w:t>Содержание:</w:t>
            </w:r>
          </w:p>
          <w:p w:rsidR="00844307" w:rsidRDefault="00844307" w:rsidP="00095710">
            <w:pPr>
              <w:spacing w:after="0"/>
              <w:jc w:val="both"/>
              <w:rPr>
                <w:rFonts w:ascii="Times New Roman" w:hAnsi="Times New Roman"/>
                <w:sz w:val="24"/>
                <w:szCs w:val="24"/>
              </w:rPr>
            </w:pPr>
            <w:r w:rsidRPr="00310435">
              <w:rPr>
                <w:rFonts w:ascii="Times New Roman" w:hAnsi="Times New Roman"/>
                <w:sz w:val="24"/>
                <w:szCs w:val="24"/>
              </w:rPr>
              <w:t>Осуществление сестринского ухода за пациентами с заболеваниями эндокринной с</w:t>
            </w:r>
            <w:r w:rsidRPr="00310435">
              <w:rPr>
                <w:rFonts w:ascii="Times New Roman" w:hAnsi="Times New Roman"/>
                <w:sz w:val="24"/>
                <w:szCs w:val="24"/>
              </w:rPr>
              <w:t>и</w:t>
            </w:r>
            <w:r w:rsidRPr="00310435">
              <w:rPr>
                <w:rFonts w:ascii="Times New Roman" w:hAnsi="Times New Roman"/>
                <w:sz w:val="24"/>
                <w:szCs w:val="24"/>
              </w:rPr>
              <w:t>стемы</w:t>
            </w:r>
            <w:r>
              <w:rPr>
                <w:rFonts w:ascii="Times New Roman" w:hAnsi="Times New Roman"/>
                <w:sz w:val="24"/>
                <w:szCs w:val="24"/>
              </w:rPr>
              <w:t>:</w:t>
            </w:r>
          </w:p>
          <w:p w:rsidR="00844307" w:rsidRPr="007B267B" w:rsidRDefault="00844307" w:rsidP="00844307">
            <w:pPr>
              <w:pStyle w:val="ad"/>
              <w:numPr>
                <w:ilvl w:val="0"/>
                <w:numId w:val="17"/>
              </w:numPr>
              <w:shd w:val="clear" w:color="auto" w:fill="FFFFFF"/>
              <w:spacing w:before="0" w:after="0"/>
              <w:contextualSpacing/>
              <w:jc w:val="both"/>
              <w:rPr>
                <w:rFonts w:ascii="Arial" w:hAnsi="Arial" w:cs="Arial"/>
                <w:color w:val="000000"/>
              </w:rPr>
            </w:pPr>
            <w:r w:rsidRPr="007B267B">
              <w:rPr>
                <w:color w:val="000000"/>
              </w:rPr>
              <w:t>определение нарушенных потребностей и постановка сестринских диагнозов (с вы</w:t>
            </w:r>
            <w:r>
              <w:rPr>
                <w:color w:val="000000"/>
              </w:rPr>
              <w:t>делением приоритетных);</w:t>
            </w:r>
          </w:p>
          <w:p w:rsidR="00844307" w:rsidRPr="007213D4" w:rsidRDefault="00844307" w:rsidP="00844307">
            <w:pPr>
              <w:pStyle w:val="ad"/>
              <w:numPr>
                <w:ilvl w:val="0"/>
                <w:numId w:val="17"/>
              </w:numPr>
              <w:shd w:val="clear" w:color="auto" w:fill="FFFFFF"/>
              <w:spacing w:before="0" w:after="0"/>
              <w:contextualSpacing/>
              <w:jc w:val="both"/>
              <w:rPr>
                <w:rFonts w:ascii="Arial" w:hAnsi="Arial" w:cs="Arial"/>
                <w:color w:val="000000"/>
              </w:rPr>
            </w:pPr>
            <w:r>
              <w:rPr>
                <w:color w:val="000000"/>
              </w:rPr>
              <w:lastRenderedPageBreak/>
              <w:t>определение целей ухода;</w:t>
            </w:r>
          </w:p>
          <w:p w:rsidR="00844307" w:rsidRPr="007213D4" w:rsidRDefault="00844307" w:rsidP="00844307">
            <w:pPr>
              <w:pStyle w:val="ad"/>
              <w:numPr>
                <w:ilvl w:val="0"/>
                <w:numId w:val="17"/>
              </w:numPr>
              <w:shd w:val="clear" w:color="auto" w:fill="FFFFFF"/>
              <w:spacing w:before="0" w:after="0"/>
              <w:contextualSpacing/>
              <w:jc w:val="both"/>
              <w:rPr>
                <w:rFonts w:ascii="Arial" w:hAnsi="Arial" w:cs="Arial"/>
                <w:color w:val="000000"/>
              </w:rPr>
            </w:pPr>
            <w:r w:rsidRPr="007213D4">
              <w:rPr>
                <w:color w:val="000000"/>
              </w:rPr>
              <w:t>выбор модели ухода и планирование сестринских вмешательств с их мотивац</w:t>
            </w:r>
            <w:r w:rsidRPr="007213D4">
              <w:rPr>
                <w:color w:val="000000"/>
              </w:rPr>
              <w:t>и</w:t>
            </w:r>
            <w:r w:rsidRPr="007213D4">
              <w:rPr>
                <w:color w:val="000000"/>
              </w:rPr>
              <w:t>ей.</w:t>
            </w:r>
          </w:p>
        </w:tc>
        <w:tc>
          <w:tcPr>
            <w:tcW w:w="431" w:type="pct"/>
            <w:vAlign w:val="center"/>
          </w:tcPr>
          <w:p w:rsidR="00844307" w:rsidRDefault="00844307" w:rsidP="00095710">
            <w:pPr>
              <w:suppressAutoHyphens/>
              <w:spacing w:after="0"/>
              <w:jc w:val="center"/>
              <w:rPr>
                <w:rFonts w:ascii="Times New Roman" w:hAnsi="Times New Roman"/>
                <w:sz w:val="24"/>
                <w:szCs w:val="24"/>
              </w:rPr>
            </w:pPr>
            <w:r>
              <w:rPr>
                <w:rFonts w:ascii="Times New Roman" w:hAnsi="Times New Roman"/>
                <w:sz w:val="24"/>
                <w:szCs w:val="24"/>
              </w:rPr>
              <w:lastRenderedPageBreak/>
              <w:t>4</w:t>
            </w:r>
          </w:p>
        </w:tc>
        <w:tc>
          <w:tcPr>
            <w:tcW w:w="571" w:type="pct"/>
            <w:vMerge w:val="restart"/>
          </w:tcPr>
          <w:p w:rsidR="00844307" w:rsidRPr="00EC5942" w:rsidRDefault="00844307" w:rsidP="00095710">
            <w:pPr>
              <w:spacing w:after="0"/>
              <w:rPr>
                <w:rFonts w:ascii="Times New Roman" w:hAnsi="Times New Roman"/>
                <w:b/>
                <w:i/>
                <w:sz w:val="24"/>
                <w:szCs w:val="24"/>
              </w:rPr>
            </w:pPr>
          </w:p>
        </w:tc>
      </w:tr>
      <w:tr w:rsidR="00844307" w:rsidRPr="00EC5942" w:rsidTr="000C3C53">
        <w:trPr>
          <w:trHeight w:val="276"/>
        </w:trPr>
        <w:tc>
          <w:tcPr>
            <w:tcW w:w="855" w:type="pct"/>
            <w:vMerge/>
          </w:tcPr>
          <w:p w:rsidR="00844307" w:rsidRDefault="00844307" w:rsidP="00095710">
            <w:pPr>
              <w:spacing w:after="0"/>
              <w:rPr>
                <w:rFonts w:ascii="Times New Roman" w:hAnsi="Times New Roman"/>
                <w:b/>
                <w:bCs/>
                <w:sz w:val="24"/>
                <w:szCs w:val="24"/>
              </w:rPr>
            </w:pPr>
          </w:p>
        </w:tc>
        <w:tc>
          <w:tcPr>
            <w:tcW w:w="3143" w:type="pct"/>
            <w:gridSpan w:val="4"/>
          </w:tcPr>
          <w:p w:rsidR="00844307" w:rsidRPr="001D2157" w:rsidRDefault="00844307" w:rsidP="00095710">
            <w:pPr>
              <w:spacing w:after="0"/>
              <w:jc w:val="both"/>
              <w:rPr>
                <w:rFonts w:ascii="Times New Roman" w:hAnsi="Times New Roman"/>
                <w:b/>
                <w:bCs/>
                <w:sz w:val="24"/>
                <w:szCs w:val="24"/>
              </w:rPr>
            </w:pPr>
            <w:r w:rsidRPr="001D2157">
              <w:rPr>
                <w:rFonts w:ascii="Times New Roman" w:hAnsi="Times New Roman"/>
                <w:b/>
                <w:bCs/>
                <w:sz w:val="24"/>
                <w:szCs w:val="24"/>
              </w:rPr>
              <w:t>Практическое занятие №25</w:t>
            </w:r>
          </w:p>
          <w:p w:rsidR="00844307" w:rsidRPr="006C3E94" w:rsidRDefault="00844307" w:rsidP="00095710">
            <w:pPr>
              <w:spacing w:after="0"/>
              <w:jc w:val="both"/>
              <w:rPr>
                <w:rFonts w:ascii="Times New Roman" w:hAnsi="Times New Roman"/>
                <w:bCs/>
                <w:sz w:val="24"/>
                <w:szCs w:val="24"/>
              </w:rPr>
            </w:pPr>
            <w:r w:rsidRPr="006C3E94">
              <w:rPr>
                <w:rFonts w:ascii="Times New Roman" w:hAnsi="Times New Roman"/>
                <w:bCs/>
                <w:sz w:val="24"/>
                <w:szCs w:val="24"/>
              </w:rPr>
              <w:t>Осуществление лечебно-диагностических процедур за пациентами с заболеваниями э</w:t>
            </w:r>
            <w:r w:rsidRPr="006C3E94">
              <w:rPr>
                <w:rFonts w:ascii="Times New Roman" w:hAnsi="Times New Roman"/>
                <w:bCs/>
                <w:sz w:val="24"/>
                <w:szCs w:val="24"/>
              </w:rPr>
              <w:t>н</w:t>
            </w:r>
            <w:r w:rsidRPr="006C3E94">
              <w:rPr>
                <w:rFonts w:ascii="Times New Roman" w:hAnsi="Times New Roman"/>
                <w:bCs/>
                <w:sz w:val="24"/>
                <w:szCs w:val="24"/>
              </w:rPr>
              <w:t>докринной системы.</w:t>
            </w:r>
          </w:p>
          <w:p w:rsidR="00844307" w:rsidRPr="001D2157" w:rsidRDefault="00844307" w:rsidP="00095710">
            <w:pPr>
              <w:spacing w:after="0"/>
              <w:jc w:val="both"/>
              <w:rPr>
                <w:rFonts w:ascii="Times New Roman" w:hAnsi="Times New Roman"/>
                <w:b/>
                <w:bCs/>
                <w:sz w:val="24"/>
                <w:szCs w:val="24"/>
              </w:rPr>
            </w:pPr>
            <w:r w:rsidRPr="001D2157">
              <w:rPr>
                <w:rFonts w:ascii="Times New Roman" w:hAnsi="Times New Roman"/>
                <w:b/>
                <w:bCs/>
                <w:sz w:val="24"/>
                <w:szCs w:val="24"/>
              </w:rPr>
              <w:t xml:space="preserve">Содержание: </w:t>
            </w:r>
          </w:p>
          <w:p w:rsidR="00844307" w:rsidRDefault="00844307" w:rsidP="00095710">
            <w:pPr>
              <w:spacing w:after="0"/>
              <w:jc w:val="both"/>
              <w:rPr>
                <w:rFonts w:ascii="Times New Roman" w:hAnsi="Times New Roman"/>
                <w:color w:val="000000"/>
                <w:sz w:val="24"/>
                <w:szCs w:val="24"/>
              </w:rPr>
            </w:pPr>
            <w:r>
              <w:rPr>
                <w:rFonts w:ascii="Times New Roman" w:hAnsi="Times New Roman"/>
                <w:sz w:val="24"/>
                <w:szCs w:val="24"/>
              </w:rPr>
              <w:t>1.</w:t>
            </w:r>
            <w:r w:rsidRPr="00310435">
              <w:rPr>
                <w:rFonts w:ascii="Times New Roman" w:hAnsi="Times New Roman"/>
                <w:sz w:val="24"/>
                <w:szCs w:val="24"/>
              </w:rPr>
              <w:t>Выполнение диагностических и лечебных процедур</w:t>
            </w:r>
            <w:r>
              <w:rPr>
                <w:rFonts w:ascii="Times New Roman" w:hAnsi="Times New Roman"/>
                <w:sz w:val="24"/>
                <w:szCs w:val="24"/>
              </w:rPr>
              <w:t xml:space="preserve"> (обучение пациента </w:t>
            </w:r>
            <w:r>
              <w:rPr>
                <w:rFonts w:ascii="Times New Roman" w:hAnsi="Times New Roman"/>
                <w:color w:val="000000"/>
                <w:sz w:val="24"/>
                <w:szCs w:val="24"/>
              </w:rPr>
              <w:t>измерению</w:t>
            </w:r>
            <w:r w:rsidRPr="00D10534">
              <w:rPr>
                <w:rFonts w:ascii="Times New Roman" w:hAnsi="Times New Roman"/>
                <w:color w:val="000000"/>
                <w:sz w:val="24"/>
                <w:szCs w:val="24"/>
              </w:rPr>
              <w:t xml:space="preserve"> уровня глюкозы в крови</w:t>
            </w:r>
            <w:r>
              <w:rPr>
                <w:rFonts w:ascii="Times New Roman" w:hAnsi="Times New Roman"/>
                <w:color w:val="000000"/>
                <w:sz w:val="24"/>
                <w:szCs w:val="24"/>
              </w:rPr>
              <w:t xml:space="preserve">, </w:t>
            </w:r>
            <w:r w:rsidRPr="00D10534">
              <w:rPr>
                <w:rFonts w:ascii="Times New Roman" w:hAnsi="Times New Roman"/>
                <w:color w:val="000000"/>
                <w:sz w:val="24"/>
                <w:szCs w:val="24"/>
              </w:rPr>
              <w:t>тест</w:t>
            </w:r>
            <w:r>
              <w:rPr>
                <w:rFonts w:ascii="Times New Roman" w:hAnsi="Times New Roman"/>
                <w:color w:val="000000"/>
                <w:sz w:val="24"/>
                <w:szCs w:val="24"/>
              </w:rPr>
              <w:t>у</w:t>
            </w:r>
            <w:r w:rsidRPr="00D10534">
              <w:rPr>
                <w:rFonts w:ascii="Times New Roman" w:hAnsi="Times New Roman"/>
                <w:color w:val="000000"/>
                <w:sz w:val="24"/>
                <w:szCs w:val="24"/>
              </w:rPr>
              <w:t xml:space="preserve"> на толерантность к глюкозе</w:t>
            </w:r>
            <w:r>
              <w:rPr>
                <w:rFonts w:ascii="Times New Roman" w:hAnsi="Times New Roman"/>
                <w:color w:val="000000"/>
                <w:sz w:val="24"/>
                <w:szCs w:val="24"/>
              </w:rPr>
              <w:t>, к анализу крови на сахар и биохимию, определению</w:t>
            </w:r>
            <w:r w:rsidRPr="00D10534">
              <w:rPr>
                <w:rFonts w:ascii="Times New Roman" w:hAnsi="Times New Roman"/>
                <w:color w:val="000000"/>
                <w:sz w:val="24"/>
                <w:szCs w:val="24"/>
              </w:rPr>
              <w:t xml:space="preserve"> глюкозы в моче</w:t>
            </w:r>
            <w:r>
              <w:rPr>
                <w:rFonts w:ascii="Times New Roman" w:hAnsi="Times New Roman"/>
                <w:color w:val="000000"/>
                <w:sz w:val="24"/>
                <w:szCs w:val="24"/>
              </w:rPr>
              <w:t>, определению</w:t>
            </w:r>
            <w:r w:rsidRPr="00D10534">
              <w:rPr>
                <w:rFonts w:ascii="Times New Roman" w:hAnsi="Times New Roman"/>
                <w:color w:val="000000"/>
                <w:sz w:val="24"/>
                <w:szCs w:val="24"/>
              </w:rPr>
              <w:t xml:space="preserve"> ацетона в моче</w:t>
            </w:r>
            <w:r>
              <w:rPr>
                <w:rFonts w:ascii="Times New Roman" w:hAnsi="Times New Roman"/>
                <w:color w:val="000000"/>
                <w:sz w:val="24"/>
                <w:szCs w:val="24"/>
              </w:rPr>
              <w:t xml:space="preserve">, пробе </w:t>
            </w:r>
            <w:proofErr w:type="spellStart"/>
            <w:r>
              <w:rPr>
                <w:rFonts w:ascii="Times New Roman" w:hAnsi="Times New Roman"/>
                <w:color w:val="000000"/>
                <w:sz w:val="24"/>
                <w:szCs w:val="24"/>
              </w:rPr>
              <w:t>Роберга</w:t>
            </w:r>
            <w:proofErr w:type="spellEnd"/>
            <w:r>
              <w:rPr>
                <w:rFonts w:ascii="Times New Roman" w:hAnsi="Times New Roman"/>
                <w:color w:val="000000"/>
                <w:sz w:val="24"/>
                <w:szCs w:val="24"/>
              </w:rPr>
              <w:t>, измерению</w:t>
            </w:r>
            <w:r w:rsidRPr="00D10534">
              <w:rPr>
                <w:rFonts w:ascii="Times New Roman" w:hAnsi="Times New Roman"/>
                <w:color w:val="000000"/>
                <w:sz w:val="24"/>
                <w:szCs w:val="24"/>
              </w:rPr>
              <w:t xml:space="preserve"> суточных колебаний уровня гликемии</w:t>
            </w:r>
            <w:r>
              <w:rPr>
                <w:rFonts w:ascii="Times New Roman" w:hAnsi="Times New Roman"/>
                <w:color w:val="000000"/>
                <w:sz w:val="24"/>
                <w:szCs w:val="24"/>
              </w:rPr>
              <w:t>).</w:t>
            </w:r>
          </w:p>
          <w:p w:rsidR="00844307" w:rsidRDefault="00844307" w:rsidP="00095710">
            <w:pPr>
              <w:spacing w:after="0"/>
              <w:jc w:val="both"/>
              <w:rPr>
                <w:rFonts w:ascii="Times New Roman" w:hAnsi="Times New Roman"/>
                <w:b/>
                <w:bCs/>
                <w:sz w:val="24"/>
                <w:szCs w:val="24"/>
              </w:rPr>
            </w:pPr>
            <w:r>
              <w:rPr>
                <w:rFonts w:ascii="Times New Roman" w:hAnsi="Times New Roman"/>
                <w:color w:val="000000"/>
                <w:sz w:val="24"/>
                <w:szCs w:val="24"/>
              </w:rPr>
              <w:t>2.</w:t>
            </w:r>
            <w:r w:rsidRPr="00E10B4E">
              <w:rPr>
                <w:rFonts w:ascii="Times New Roman" w:hAnsi="Times New Roman"/>
                <w:sz w:val="24"/>
                <w:szCs w:val="24"/>
              </w:rPr>
              <w:t xml:space="preserve"> Работа с учетной формой N 025/у "Медицинская карта пациента, получающего мед</w:t>
            </w:r>
            <w:r w:rsidRPr="00E10B4E">
              <w:rPr>
                <w:rFonts w:ascii="Times New Roman" w:hAnsi="Times New Roman"/>
                <w:sz w:val="24"/>
                <w:szCs w:val="24"/>
              </w:rPr>
              <w:t>и</w:t>
            </w:r>
            <w:r w:rsidRPr="00E10B4E">
              <w:rPr>
                <w:rFonts w:ascii="Times New Roman" w:hAnsi="Times New Roman"/>
                <w:sz w:val="24"/>
                <w:szCs w:val="24"/>
              </w:rPr>
              <w:t>цинскую помощь в амбулаторных условиях"</w:t>
            </w:r>
            <w:r>
              <w:rPr>
                <w:rFonts w:ascii="Times New Roman" w:hAnsi="Times New Roman"/>
                <w:sz w:val="24"/>
                <w:szCs w:val="24"/>
              </w:rPr>
              <w:t xml:space="preserve">. </w:t>
            </w:r>
            <w:r w:rsidRPr="00310435">
              <w:rPr>
                <w:rFonts w:ascii="Times New Roman" w:hAnsi="Times New Roman"/>
                <w:sz w:val="24"/>
                <w:szCs w:val="24"/>
              </w:rPr>
              <w:t>Выборка назначений</w:t>
            </w:r>
            <w:r>
              <w:rPr>
                <w:rFonts w:ascii="Times New Roman" w:hAnsi="Times New Roman"/>
                <w:sz w:val="24"/>
                <w:szCs w:val="24"/>
              </w:rPr>
              <w:t xml:space="preserve"> из медицинской ка</w:t>
            </w:r>
            <w:r>
              <w:rPr>
                <w:rFonts w:ascii="Times New Roman" w:hAnsi="Times New Roman"/>
                <w:sz w:val="24"/>
                <w:szCs w:val="24"/>
              </w:rPr>
              <w:t>р</w:t>
            </w:r>
            <w:r>
              <w:rPr>
                <w:rFonts w:ascii="Times New Roman" w:hAnsi="Times New Roman"/>
                <w:sz w:val="24"/>
                <w:szCs w:val="24"/>
              </w:rPr>
              <w:t>ты пациента.</w:t>
            </w:r>
          </w:p>
        </w:tc>
        <w:tc>
          <w:tcPr>
            <w:tcW w:w="431" w:type="pct"/>
            <w:vAlign w:val="center"/>
          </w:tcPr>
          <w:p w:rsidR="00844307" w:rsidRDefault="00844307" w:rsidP="00095710">
            <w:pPr>
              <w:suppressAutoHyphens/>
              <w:spacing w:after="0"/>
              <w:jc w:val="center"/>
              <w:rPr>
                <w:rFonts w:ascii="Times New Roman" w:hAnsi="Times New Roman"/>
                <w:sz w:val="24"/>
                <w:szCs w:val="24"/>
              </w:rPr>
            </w:pPr>
            <w:r>
              <w:rPr>
                <w:rFonts w:ascii="Times New Roman" w:hAnsi="Times New Roman"/>
                <w:sz w:val="24"/>
                <w:szCs w:val="24"/>
              </w:rPr>
              <w:t>4</w:t>
            </w:r>
          </w:p>
        </w:tc>
        <w:tc>
          <w:tcPr>
            <w:tcW w:w="571" w:type="pct"/>
            <w:vMerge/>
          </w:tcPr>
          <w:p w:rsidR="00844307" w:rsidRPr="00EC5942" w:rsidRDefault="00844307" w:rsidP="00095710">
            <w:pPr>
              <w:spacing w:after="0"/>
              <w:rPr>
                <w:rFonts w:ascii="Times New Roman" w:hAnsi="Times New Roman"/>
                <w:b/>
                <w:i/>
                <w:sz w:val="24"/>
                <w:szCs w:val="24"/>
              </w:rPr>
            </w:pPr>
          </w:p>
        </w:tc>
      </w:tr>
      <w:tr w:rsidR="00844307" w:rsidRPr="00EC5942" w:rsidTr="000C3C53">
        <w:trPr>
          <w:trHeight w:val="276"/>
        </w:trPr>
        <w:tc>
          <w:tcPr>
            <w:tcW w:w="855" w:type="pct"/>
            <w:vMerge/>
          </w:tcPr>
          <w:p w:rsidR="00844307" w:rsidRDefault="00844307" w:rsidP="00095710">
            <w:pPr>
              <w:spacing w:after="0"/>
              <w:rPr>
                <w:rFonts w:ascii="Times New Roman" w:hAnsi="Times New Roman"/>
                <w:b/>
                <w:bCs/>
                <w:sz w:val="24"/>
                <w:szCs w:val="24"/>
              </w:rPr>
            </w:pPr>
          </w:p>
        </w:tc>
        <w:tc>
          <w:tcPr>
            <w:tcW w:w="3143" w:type="pct"/>
            <w:gridSpan w:val="4"/>
          </w:tcPr>
          <w:p w:rsidR="00844307" w:rsidRPr="001D2157" w:rsidRDefault="00844307" w:rsidP="00095710">
            <w:pPr>
              <w:spacing w:after="0"/>
              <w:jc w:val="both"/>
              <w:rPr>
                <w:rFonts w:ascii="Times New Roman" w:hAnsi="Times New Roman"/>
                <w:b/>
                <w:bCs/>
                <w:sz w:val="24"/>
                <w:szCs w:val="24"/>
              </w:rPr>
            </w:pPr>
            <w:r w:rsidRPr="001D2157">
              <w:rPr>
                <w:rFonts w:ascii="Times New Roman" w:hAnsi="Times New Roman"/>
                <w:b/>
                <w:bCs/>
                <w:sz w:val="24"/>
                <w:szCs w:val="24"/>
              </w:rPr>
              <w:t>Практическое занятие №26</w:t>
            </w:r>
          </w:p>
          <w:p w:rsidR="00844307" w:rsidRPr="006C3E94" w:rsidRDefault="00844307" w:rsidP="00095710">
            <w:pPr>
              <w:spacing w:after="0"/>
              <w:jc w:val="both"/>
              <w:rPr>
                <w:rFonts w:ascii="Times New Roman" w:hAnsi="Times New Roman"/>
                <w:bCs/>
                <w:sz w:val="24"/>
                <w:szCs w:val="24"/>
              </w:rPr>
            </w:pPr>
            <w:r w:rsidRPr="006C3E94">
              <w:rPr>
                <w:rFonts w:ascii="Times New Roman" w:hAnsi="Times New Roman"/>
                <w:bCs/>
                <w:sz w:val="24"/>
                <w:szCs w:val="24"/>
              </w:rPr>
              <w:t>Осуществление лечебно-диагностических процедур за пациентами с заболеваниями э</w:t>
            </w:r>
            <w:r w:rsidRPr="006C3E94">
              <w:rPr>
                <w:rFonts w:ascii="Times New Roman" w:hAnsi="Times New Roman"/>
                <w:bCs/>
                <w:sz w:val="24"/>
                <w:szCs w:val="24"/>
              </w:rPr>
              <w:t>н</w:t>
            </w:r>
            <w:r w:rsidRPr="006C3E94">
              <w:rPr>
                <w:rFonts w:ascii="Times New Roman" w:hAnsi="Times New Roman"/>
                <w:bCs/>
                <w:sz w:val="24"/>
                <w:szCs w:val="24"/>
              </w:rPr>
              <w:t>докринной системы.</w:t>
            </w:r>
          </w:p>
          <w:p w:rsidR="00844307" w:rsidRPr="001D2157" w:rsidRDefault="00844307" w:rsidP="00095710">
            <w:pPr>
              <w:spacing w:after="0"/>
              <w:jc w:val="both"/>
              <w:rPr>
                <w:rFonts w:ascii="Times New Roman" w:hAnsi="Times New Roman"/>
                <w:b/>
                <w:bCs/>
                <w:sz w:val="24"/>
                <w:szCs w:val="24"/>
              </w:rPr>
            </w:pPr>
            <w:r w:rsidRPr="001D2157">
              <w:rPr>
                <w:rFonts w:ascii="Times New Roman" w:hAnsi="Times New Roman"/>
                <w:b/>
                <w:bCs/>
                <w:sz w:val="24"/>
                <w:szCs w:val="24"/>
              </w:rPr>
              <w:t>Содержание:</w:t>
            </w:r>
          </w:p>
          <w:p w:rsidR="00844307" w:rsidRDefault="00844307" w:rsidP="00095710">
            <w:pPr>
              <w:spacing w:after="0"/>
              <w:jc w:val="both"/>
              <w:rPr>
                <w:rFonts w:ascii="Times New Roman" w:hAnsi="Times New Roman"/>
                <w:sz w:val="24"/>
                <w:szCs w:val="24"/>
              </w:rPr>
            </w:pPr>
            <w:r w:rsidRPr="00EE2556">
              <w:rPr>
                <w:rFonts w:ascii="Times New Roman" w:hAnsi="Times New Roman"/>
                <w:bCs/>
                <w:sz w:val="24"/>
                <w:szCs w:val="24"/>
              </w:rPr>
              <w:t>1.</w:t>
            </w:r>
            <w:r w:rsidRPr="00310435">
              <w:rPr>
                <w:rFonts w:ascii="Times New Roman" w:hAnsi="Times New Roman"/>
                <w:sz w:val="24"/>
                <w:szCs w:val="24"/>
              </w:rPr>
              <w:t xml:space="preserve"> Выполнение диагностических и лечебных процедур</w:t>
            </w:r>
            <w:r>
              <w:rPr>
                <w:rFonts w:ascii="Times New Roman" w:hAnsi="Times New Roman"/>
                <w:sz w:val="24"/>
                <w:szCs w:val="24"/>
              </w:rPr>
              <w:t xml:space="preserve"> </w:t>
            </w:r>
            <w:r w:rsidRPr="00310435">
              <w:rPr>
                <w:rFonts w:ascii="Times New Roman" w:hAnsi="Times New Roman"/>
                <w:sz w:val="24"/>
                <w:szCs w:val="24"/>
              </w:rPr>
              <w:t xml:space="preserve">использование </w:t>
            </w:r>
            <w:proofErr w:type="spellStart"/>
            <w:r w:rsidRPr="00310435">
              <w:rPr>
                <w:rFonts w:ascii="Times New Roman" w:hAnsi="Times New Roman"/>
                <w:sz w:val="24"/>
                <w:szCs w:val="24"/>
              </w:rPr>
              <w:t>глюкометра</w:t>
            </w:r>
            <w:proofErr w:type="spellEnd"/>
            <w:r w:rsidRPr="00310435">
              <w:rPr>
                <w:rFonts w:ascii="Times New Roman" w:hAnsi="Times New Roman"/>
                <w:sz w:val="24"/>
                <w:szCs w:val="24"/>
              </w:rPr>
              <w:t xml:space="preserve"> для определения сахара крови</w:t>
            </w:r>
            <w:r>
              <w:rPr>
                <w:rFonts w:ascii="Times New Roman" w:hAnsi="Times New Roman"/>
                <w:sz w:val="24"/>
                <w:szCs w:val="24"/>
              </w:rPr>
              <w:t xml:space="preserve">. </w:t>
            </w:r>
            <w:r w:rsidRPr="00310435">
              <w:rPr>
                <w:rFonts w:ascii="Times New Roman" w:hAnsi="Times New Roman"/>
                <w:sz w:val="24"/>
                <w:szCs w:val="24"/>
              </w:rPr>
              <w:t>Анатомические области вве</w:t>
            </w:r>
            <w:r>
              <w:rPr>
                <w:rFonts w:ascii="Times New Roman" w:hAnsi="Times New Roman"/>
                <w:sz w:val="24"/>
                <w:szCs w:val="24"/>
              </w:rPr>
              <w:t>дения инсулина. Профилактика осложнений.</w:t>
            </w:r>
          </w:p>
          <w:p w:rsidR="00844307" w:rsidRPr="00EE2556" w:rsidRDefault="00844307" w:rsidP="00095710">
            <w:pPr>
              <w:spacing w:after="0"/>
              <w:jc w:val="both"/>
              <w:rPr>
                <w:rFonts w:ascii="Times New Roman" w:hAnsi="Times New Roman"/>
                <w:bCs/>
                <w:sz w:val="24"/>
                <w:szCs w:val="24"/>
              </w:rPr>
            </w:pPr>
            <w:r w:rsidRPr="00EE2556">
              <w:rPr>
                <w:rFonts w:ascii="Times New Roman" w:hAnsi="Times New Roman"/>
                <w:bCs/>
                <w:sz w:val="24"/>
                <w:szCs w:val="24"/>
              </w:rPr>
              <w:t>2.</w:t>
            </w:r>
            <w:r w:rsidRPr="00310435">
              <w:rPr>
                <w:rFonts w:ascii="Times New Roman" w:hAnsi="Times New Roman"/>
                <w:sz w:val="24"/>
                <w:szCs w:val="24"/>
              </w:rPr>
              <w:t xml:space="preserve"> Выполнение диагностических и лечебных процедур</w:t>
            </w:r>
            <w:r>
              <w:rPr>
                <w:rFonts w:ascii="Times New Roman" w:hAnsi="Times New Roman"/>
                <w:sz w:val="24"/>
                <w:szCs w:val="24"/>
              </w:rPr>
              <w:t xml:space="preserve"> (</w:t>
            </w:r>
            <w:r w:rsidRPr="00310435">
              <w:rPr>
                <w:rFonts w:ascii="Times New Roman" w:hAnsi="Times New Roman"/>
                <w:sz w:val="24"/>
                <w:szCs w:val="24"/>
              </w:rPr>
              <w:t>расчет дозы инсулина, подко</w:t>
            </w:r>
            <w:r w:rsidRPr="00310435">
              <w:rPr>
                <w:rFonts w:ascii="Times New Roman" w:hAnsi="Times New Roman"/>
                <w:sz w:val="24"/>
                <w:szCs w:val="24"/>
              </w:rPr>
              <w:t>ж</w:t>
            </w:r>
            <w:r w:rsidRPr="00310435">
              <w:rPr>
                <w:rFonts w:ascii="Times New Roman" w:hAnsi="Times New Roman"/>
                <w:sz w:val="24"/>
                <w:szCs w:val="24"/>
              </w:rPr>
              <w:t>ное введение инсулина</w:t>
            </w:r>
            <w:r>
              <w:rPr>
                <w:rFonts w:ascii="Times New Roman" w:hAnsi="Times New Roman"/>
                <w:sz w:val="24"/>
                <w:szCs w:val="24"/>
              </w:rPr>
              <w:t xml:space="preserve"> с помощью инсулинового шприца и </w:t>
            </w:r>
            <w:proofErr w:type="gramStart"/>
            <w:r>
              <w:rPr>
                <w:rFonts w:ascii="Times New Roman" w:hAnsi="Times New Roman"/>
                <w:sz w:val="24"/>
                <w:szCs w:val="24"/>
              </w:rPr>
              <w:t>шприц-ручки</w:t>
            </w:r>
            <w:proofErr w:type="gramEnd"/>
            <w:r>
              <w:rPr>
                <w:rFonts w:ascii="Times New Roman" w:hAnsi="Times New Roman"/>
                <w:sz w:val="24"/>
                <w:szCs w:val="24"/>
              </w:rPr>
              <w:t>).</w:t>
            </w:r>
          </w:p>
        </w:tc>
        <w:tc>
          <w:tcPr>
            <w:tcW w:w="431" w:type="pct"/>
            <w:vAlign w:val="center"/>
          </w:tcPr>
          <w:p w:rsidR="00844307" w:rsidRDefault="00844307" w:rsidP="00095710">
            <w:pPr>
              <w:suppressAutoHyphens/>
              <w:spacing w:after="0"/>
              <w:jc w:val="center"/>
              <w:rPr>
                <w:rFonts w:ascii="Times New Roman" w:hAnsi="Times New Roman"/>
                <w:sz w:val="24"/>
                <w:szCs w:val="24"/>
              </w:rPr>
            </w:pPr>
            <w:r>
              <w:rPr>
                <w:rFonts w:ascii="Times New Roman" w:hAnsi="Times New Roman"/>
                <w:sz w:val="24"/>
                <w:szCs w:val="24"/>
              </w:rPr>
              <w:t>4</w:t>
            </w:r>
          </w:p>
        </w:tc>
        <w:tc>
          <w:tcPr>
            <w:tcW w:w="571" w:type="pct"/>
            <w:vMerge/>
          </w:tcPr>
          <w:p w:rsidR="00844307" w:rsidRPr="00EC5942" w:rsidRDefault="00844307" w:rsidP="00095710">
            <w:pPr>
              <w:spacing w:after="0"/>
              <w:rPr>
                <w:rFonts w:ascii="Times New Roman" w:hAnsi="Times New Roman"/>
                <w:b/>
                <w:i/>
                <w:sz w:val="24"/>
                <w:szCs w:val="24"/>
              </w:rPr>
            </w:pPr>
          </w:p>
        </w:tc>
      </w:tr>
      <w:tr w:rsidR="00844307" w:rsidRPr="00EC5942" w:rsidTr="000C3C53">
        <w:trPr>
          <w:trHeight w:val="276"/>
        </w:trPr>
        <w:tc>
          <w:tcPr>
            <w:tcW w:w="855" w:type="pct"/>
            <w:vMerge/>
          </w:tcPr>
          <w:p w:rsidR="00844307" w:rsidRDefault="00844307" w:rsidP="00095710">
            <w:pPr>
              <w:spacing w:after="0"/>
              <w:rPr>
                <w:rFonts w:ascii="Times New Roman" w:hAnsi="Times New Roman"/>
                <w:b/>
                <w:bCs/>
                <w:sz w:val="24"/>
                <w:szCs w:val="24"/>
              </w:rPr>
            </w:pPr>
          </w:p>
        </w:tc>
        <w:tc>
          <w:tcPr>
            <w:tcW w:w="3143" w:type="pct"/>
            <w:gridSpan w:val="4"/>
          </w:tcPr>
          <w:p w:rsidR="00844307" w:rsidRPr="001D2157" w:rsidRDefault="00844307" w:rsidP="00095710">
            <w:pPr>
              <w:spacing w:after="0"/>
              <w:jc w:val="both"/>
              <w:rPr>
                <w:rFonts w:ascii="Times New Roman" w:hAnsi="Times New Roman"/>
                <w:b/>
                <w:bCs/>
                <w:sz w:val="24"/>
                <w:szCs w:val="24"/>
              </w:rPr>
            </w:pPr>
            <w:r w:rsidRPr="001D2157">
              <w:rPr>
                <w:rFonts w:ascii="Times New Roman" w:hAnsi="Times New Roman"/>
                <w:b/>
                <w:bCs/>
                <w:sz w:val="24"/>
                <w:szCs w:val="24"/>
              </w:rPr>
              <w:t>Практическое занятие №27</w:t>
            </w:r>
          </w:p>
          <w:p w:rsidR="00844307" w:rsidRPr="00E54257" w:rsidRDefault="00844307" w:rsidP="00095710">
            <w:pPr>
              <w:spacing w:after="0"/>
              <w:jc w:val="both"/>
              <w:rPr>
                <w:rFonts w:ascii="Times New Roman" w:hAnsi="Times New Roman"/>
                <w:bCs/>
                <w:sz w:val="24"/>
                <w:szCs w:val="24"/>
              </w:rPr>
            </w:pPr>
            <w:r w:rsidRPr="00E54257">
              <w:rPr>
                <w:rFonts w:ascii="Times New Roman" w:hAnsi="Times New Roman"/>
                <w:bCs/>
                <w:sz w:val="24"/>
                <w:szCs w:val="24"/>
              </w:rPr>
              <w:t>Организация сестринского ухода за пациентами пожилого и старческого возраста при заболеваниях эндокринной системы. Профилактика диабетической стопы и других осложнений сахарного диабета.</w:t>
            </w:r>
          </w:p>
          <w:p w:rsidR="00844307" w:rsidRPr="001D2157" w:rsidRDefault="00844307" w:rsidP="00095710">
            <w:pPr>
              <w:spacing w:after="0"/>
              <w:jc w:val="both"/>
              <w:rPr>
                <w:rFonts w:ascii="Times New Roman" w:hAnsi="Times New Roman"/>
                <w:b/>
                <w:bCs/>
                <w:sz w:val="24"/>
                <w:szCs w:val="24"/>
              </w:rPr>
            </w:pPr>
            <w:r w:rsidRPr="001D2157">
              <w:rPr>
                <w:rFonts w:ascii="Times New Roman" w:hAnsi="Times New Roman"/>
                <w:b/>
                <w:bCs/>
                <w:sz w:val="24"/>
                <w:szCs w:val="24"/>
              </w:rPr>
              <w:t xml:space="preserve">Содержание:                                                                                                                                                                            </w:t>
            </w:r>
          </w:p>
          <w:p w:rsidR="00844307" w:rsidRPr="00EE2556" w:rsidRDefault="00844307" w:rsidP="00095710">
            <w:pPr>
              <w:spacing w:after="0"/>
              <w:jc w:val="both"/>
              <w:rPr>
                <w:rFonts w:ascii="Times New Roman" w:hAnsi="Times New Roman"/>
                <w:sz w:val="24"/>
                <w:szCs w:val="24"/>
              </w:rPr>
            </w:pPr>
            <w:r>
              <w:rPr>
                <w:rFonts w:ascii="Times New Roman" w:hAnsi="Times New Roman"/>
                <w:sz w:val="24"/>
                <w:szCs w:val="24"/>
              </w:rPr>
              <w:t>1.</w:t>
            </w:r>
            <w:r w:rsidRPr="00310435">
              <w:rPr>
                <w:rFonts w:ascii="Times New Roman" w:hAnsi="Times New Roman"/>
                <w:sz w:val="24"/>
                <w:szCs w:val="24"/>
              </w:rPr>
              <w:t>Выполнение диагностических и лечебных процедур</w:t>
            </w:r>
            <w:r>
              <w:rPr>
                <w:rFonts w:ascii="Times New Roman" w:hAnsi="Times New Roman"/>
                <w:sz w:val="24"/>
                <w:szCs w:val="24"/>
              </w:rPr>
              <w:t xml:space="preserve"> (</w:t>
            </w:r>
            <w:r w:rsidRPr="00310435">
              <w:rPr>
                <w:rFonts w:ascii="Times New Roman" w:hAnsi="Times New Roman"/>
                <w:sz w:val="24"/>
                <w:szCs w:val="24"/>
              </w:rPr>
              <w:t>подкожное введение инсулина</w:t>
            </w:r>
            <w:r>
              <w:rPr>
                <w:rFonts w:ascii="Times New Roman" w:hAnsi="Times New Roman"/>
                <w:sz w:val="24"/>
                <w:szCs w:val="24"/>
              </w:rPr>
              <w:t xml:space="preserve"> с </w:t>
            </w:r>
            <w:r>
              <w:rPr>
                <w:rFonts w:ascii="Times New Roman" w:hAnsi="Times New Roman"/>
                <w:sz w:val="24"/>
                <w:szCs w:val="24"/>
              </w:rPr>
              <w:lastRenderedPageBreak/>
              <w:t xml:space="preserve">помощью </w:t>
            </w:r>
            <w:proofErr w:type="gramStart"/>
            <w:r>
              <w:rPr>
                <w:rFonts w:ascii="Times New Roman" w:hAnsi="Times New Roman"/>
                <w:sz w:val="24"/>
                <w:szCs w:val="24"/>
              </w:rPr>
              <w:t>шприц-ручки</w:t>
            </w:r>
            <w:proofErr w:type="gramEnd"/>
            <w:r>
              <w:rPr>
                <w:rFonts w:ascii="Times New Roman" w:hAnsi="Times New Roman"/>
                <w:sz w:val="24"/>
                <w:szCs w:val="24"/>
              </w:rPr>
              <w:t xml:space="preserve">). </w:t>
            </w:r>
            <w:r w:rsidRPr="00310435">
              <w:rPr>
                <w:rFonts w:ascii="Times New Roman" w:hAnsi="Times New Roman"/>
                <w:sz w:val="24"/>
                <w:szCs w:val="24"/>
              </w:rPr>
              <w:t>Особенности сестринского ухода за пациентами пожилого и старческого возраста при заболеваниях эндокринной системы</w:t>
            </w:r>
            <w:r>
              <w:rPr>
                <w:rFonts w:ascii="Times New Roman" w:hAnsi="Times New Roman"/>
                <w:sz w:val="24"/>
                <w:szCs w:val="24"/>
              </w:rPr>
              <w:t xml:space="preserve">. </w:t>
            </w:r>
            <w:r w:rsidRPr="00EE2556">
              <w:rPr>
                <w:rFonts w:ascii="Times New Roman" w:hAnsi="Times New Roman"/>
                <w:sz w:val="24"/>
                <w:szCs w:val="24"/>
              </w:rPr>
              <w:t>Особенности питания пациентов, получающих инсулин</w:t>
            </w:r>
            <w:r>
              <w:rPr>
                <w:rFonts w:ascii="Times New Roman" w:hAnsi="Times New Roman"/>
                <w:sz w:val="24"/>
                <w:szCs w:val="24"/>
              </w:rPr>
              <w:t>.</w:t>
            </w:r>
          </w:p>
          <w:p w:rsidR="00844307" w:rsidRDefault="00844307" w:rsidP="00095710">
            <w:pPr>
              <w:spacing w:after="0"/>
              <w:jc w:val="both"/>
              <w:rPr>
                <w:rFonts w:ascii="Times New Roman" w:hAnsi="Times New Roman"/>
                <w:sz w:val="24"/>
                <w:szCs w:val="24"/>
              </w:rPr>
            </w:pPr>
            <w:r>
              <w:rPr>
                <w:rFonts w:ascii="Times New Roman" w:hAnsi="Times New Roman"/>
                <w:sz w:val="24"/>
                <w:szCs w:val="24"/>
              </w:rPr>
              <w:t>2.</w:t>
            </w:r>
            <w:r w:rsidRPr="00733690">
              <w:rPr>
                <w:rFonts w:ascii="Times New Roman" w:hAnsi="Times New Roman"/>
                <w:sz w:val="24"/>
                <w:szCs w:val="24"/>
              </w:rPr>
              <w:t xml:space="preserve"> Уход за стопами, профилактика диабетической стопы.</w:t>
            </w:r>
          </w:p>
          <w:p w:rsidR="00844307" w:rsidRPr="00EE2556" w:rsidRDefault="00844307" w:rsidP="00095710">
            <w:pPr>
              <w:spacing w:after="0"/>
              <w:jc w:val="both"/>
              <w:rPr>
                <w:rFonts w:ascii="Times New Roman" w:eastAsia="Calibri" w:hAnsi="Times New Roman"/>
                <w:sz w:val="24"/>
                <w:szCs w:val="24"/>
              </w:rPr>
            </w:pPr>
            <w:proofErr w:type="gramStart"/>
            <w:r>
              <w:rPr>
                <w:rFonts w:ascii="Times New Roman" w:eastAsia="Calibri" w:hAnsi="Times New Roman"/>
                <w:sz w:val="24"/>
                <w:szCs w:val="24"/>
              </w:rPr>
              <w:t>3.Оказанпие доврачебной помощи</w:t>
            </w:r>
            <w:r w:rsidRPr="00EE2556">
              <w:rPr>
                <w:rFonts w:ascii="Times New Roman" w:eastAsia="Calibri" w:hAnsi="Times New Roman"/>
                <w:sz w:val="24"/>
                <w:szCs w:val="24"/>
              </w:rPr>
              <w:t xml:space="preserve"> при гипогликемической и гипергликемической (ди</w:t>
            </w:r>
            <w:r w:rsidRPr="00EE2556">
              <w:rPr>
                <w:rFonts w:ascii="Times New Roman" w:eastAsia="Calibri" w:hAnsi="Times New Roman"/>
                <w:sz w:val="24"/>
                <w:szCs w:val="24"/>
              </w:rPr>
              <w:t>а</w:t>
            </w:r>
            <w:r w:rsidRPr="00EE2556">
              <w:rPr>
                <w:rFonts w:ascii="Times New Roman" w:eastAsia="Calibri" w:hAnsi="Times New Roman"/>
                <w:sz w:val="24"/>
                <w:szCs w:val="24"/>
              </w:rPr>
              <w:t>бетической) комах.</w:t>
            </w:r>
            <w:proofErr w:type="gramEnd"/>
          </w:p>
        </w:tc>
        <w:tc>
          <w:tcPr>
            <w:tcW w:w="431" w:type="pct"/>
            <w:vAlign w:val="center"/>
          </w:tcPr>
          <w:p w:rsidR="00844307" w:rsidRDefault="00844307" w:rsidP="00095710">
            <w:pPr>
              <w:suppressAutoHyphens/>
              <w:spacing w:after="0"/>
              <w:jc w:val="center"/>
              <w:rPr>
                <w:rFonts w:ascii="Times New Roman" w:hAnsi="Times New Roman"/>
                <w:sz w:val="24"/>
                <w:szCs w:val="24"/>
              </w:rPr>
            </w:pPr>
            <w:r>
              <w:rPr>
                <w:rFonts w:ascii="Times New Roman" w:hAnsi="Times New Roman"/>
                <w:sz w:val="24"/>
                <w:szCs w:val="24"/>
              </w:rPr>
              <w:lastRenderedPageBreak/>
              <w:t>4</w:t>
            </w:r>
          </w:p>
        </w:tc>
        <w:tc>
          <w:tcPr>
            <w:tcW w:w="571" w:type="pct"/>
            <w:vMerge/>
          </w:tcPr>
          <w:p w:rsidR="00844307" w:rsidRPr="00EC5942" w:rsidRDefault="00844307" w:rsidP="00095710">
            <w:pPr>
              <w:spacing w:after="0"/>
              <w:rPr>
                <w:rFonts w:ascii="Times New Roman" w:hAnsi="Times New Roman"/>
                <w:b/>
                <w:i/>
                <w:sz w:val="24"/>
                <w:szCs w:val="24"/>
              </w:rPr>
            </w:pPr>
          </w:p>
        </w:tc>
      </w:tr>
      <w:tr w:rsidR="00844307" w:rsidRPr="00EC5942" w:rsidTr="000C3C53">
        <w:trPr>
          <w:trHeight w:val="314"/>
        </w:trPr>
        <w:tc>
          <w:tcPr>
            <w:tcW w:w="855" w:type="pct"/>
            <w:vMerge w:val="restart"/>
          </w:tcPr>
          <w:p w:rsidR="00844307" w:rsidRPr="00EE2556" w:rsidRDefault="00844307" w:rsidP="00095710">
            <w:pPr>
              <w:spacing w:after="0"/>
              <w:rPr>
                <w:rFonts w:ascii="Times New Roman" w:hAnsi="Times New Roman"/>
                <w:b/>
                <w:bCs/>
                <w:sz w:val="24"/>
                <w:szCs w:val="24"/>
              </w:rPr>
            </w:pPr>
            <w:r w:rsidRPr="00EE2556">
              <w:rPr>
                <w:rFonts w:ascii="Times New Roman" w:hAnsi="Times New Roman"/>
                <w:b/>
                <w:bCs/>
                <w:sz w:val="24"/>
                <w:szCs w:val="24"/>
              </w:rPr>
              <w:lastRenderedPageBreak/>
              <w:t>Тема 2.7.</w:t>
            </w:r>
          </w:p>
          <w:p w:rsidR="00844307" w:rsidRDefault="00844307" w:rsidP="00095710">
            <w:pPr>
              <w:spacing w:after="0"/>
              <w:rPr>
                <w:rFonts w:ascii="Times New Roman" w:hAnsi="Times New Roman"/>
                <w:b/>
                <w:bCs/>
                <w:sz w:val="24"/>
                <w:szCs w:val="24"/>
              </w:rPr>
            </w:pPr>
            <w:r w:rsidRPr="00EE2556">
              <w:rPr>
                <w:rFonts w:ascii="Times New Roman" w:hAnsi="Times New Roman"/>
                <w:b/>
                <w:bCs/>
                <w:sz w:val="24"/>
                <w:szCs w:val="24"/>
              </w:rPr>
              <w:t>Сестринский уход при заболеваниях опорно-двигательного апп</w:t>
            </w:r>
            <w:r w:rsidRPr="00EE2556">
              <w:rPr>
                <w:rFonts w:ascii="Times New Roman" w:hAnsi="Times New Roman"/>
                <w:b/>
                <w:bCs/>
                <w:sz w:val="24"/>
                <w:szCs w:val="24"/>
              </w:rPr>
              <w:t>а</w:t>
            </w:r>
            <w:r w:rsidRPr="00EE2556">
              <w:rPr>
                <w:rFonts w:ascii="Times New Roman" w:hAnsi="Times New Roman"/>
                <w:b/>
                <w:bCs/>
                <w:sz w:val="24"/>
                <w:szCs w:val="24"/>
              </w:rPr>
              <w:t>рата</w:t>
            </w:r>
          </w:p>
        </w:tc>
        <w:tc>
          <w:tcPr>
            <w:tcW w:w="3143" w:type="pct"/>
            <w:gridSpan w:val="4"/>
          </w:tcPr>
          <w:p w:rsidR="00844307" w:rsidRDefault="00844307" w:rsidP="00095710">
            <w:pPr>
              <w:spacing w:after="0"/>
              <w:jc w:val="both"/>
              <w:rPr>
                <w:rFonts w:ascii="Times New Roman" w:hAnsi="Times New Roman"/>
                <w:b/>
                <w:bCs/>
                <w:sz w:val="24"/>
                <w:szCs w:val="24"/>
              </w:rPr>
            </w:pPr>
            <w:r w:rsidRPr="00D713D1">
              <w:rPr>
                <w:rFonts w:ascii="Times New Roman" w:hAnsi="Times New Roman"/>
                <w:b/>
                <w:bCs/>
                <w:sz w:val="24"/>
                <w:szCs w:val="24"/>
              </w:rPr>
              <w:t>Содержание учебного материала</w:t>
            </w:r>
            <w:r w:rsidR="00B0430F">
              <w:rPr>
                <w:rFonts w:ascii="Times New Roman" w:hAnsi="Times New Roman"/>
                <w:b/>
                <w:bCs/>
                <w:sz w:val="24"/>
                <w:szCs w:val="24"/>
              </w:rPr>
              <w:t>:</w:t>
            </w:r>
          </w:p>
        </w:tc>
        <w:tc>
          <w:tcPr>
            <w:tcW w:w="431" w:type="pct"/>
            <w:vAlign w:val="center"/>
          </w:tcPr>
          <w:p w:rsidR="00844307" w:rsidRDefault="00844307" w:rsidP="00095710">
            <w:pPr>
              <w:suppressAutoHyphens/>
              <w:spacing w:after="0"/>
              <w:jc w:val="center"/>
              <w:rPr>
                <w:rFonts w:ascii="Times New Roman" w:hAnsi="Times New Roman"/>
                <w:sz w:val="24"/>
                <w:szCs w:val="24"/>
              </w:rPr>
            </w:pPr>
            <w:r>
              <w:rPr>
                <w:rFonts w:ascii="Times New Roman" w:hAnsi="Times New Roman"/>
                <w:sz w:val="24"/>
                <w:szCs w:val="24"/>
              </w:rPr>
              <w:t>6</w:t>
            </w:r>
          </w:p>
        </w:tc>
        <w:tc>
          <w:tcPr>
            <w:tcW w:w="571" w:type="pct"/>
          </w:tcPr>
          <w:p w:rsidR="00844307" w:rsidRPr="00EC5942" w:rsidRDefault="00844307" w:rsidP="00095710">
            <w:pPr>
              <w:spacing w:after="0"/>
              <w:rPr>
                <w:rFonts w:ascii="Times New Roman" w:hAnsi="Times New Roman"/>
                <w:b/>
                <w:i/>
                <w:sz w:val="24"/>
                <w:szCs w:val="24"/>
              </w:rPr>
            </w:pPr>
          </w:p>
        </w:tc>
      </w:tr>
      <w:tr w:rsidR="00844307" w:rsidRPr="00EC5942" w:rsidTr="000C3C53">
        <w:trPr>
          <w:trHeight w:val="976"/>
        </w:trPr>
        <w:tc>
          <w:tcPr>
            <w:tcW w:w="855" w:type="pct"/>
            <w:vMerge/>
          </w:tcPr>
          <w:p w:rsidR="00844307" w:rsidRPr="00EE2556" w:rsidRDefault="00844307" w:rsidP="00095710">
            <w:pPr>
              <w:spacing w:after="0"/>
              <w:rPr>
                <w:rFonts w:ascii="Times New Roman" w:hAnsi="Times New Roman"/>
                <w:b/>
                <w:bCs/>
                <w:sz w:val="24"/>
                <w:szCs w:val="24"/>
              </w:rPr>
            </w:pPr>
          </w:p>
        </w:tc>
        <w:tc>
          <w:tcPr>
            <w:tcW w:w="3143" w:type="pct"/>
            <w:gridSpan w:val="4"/>
          </w:tcPr>
          <w:p w:rsidR="00844307" w:rsidRPr="00EE2556" w:rsidRDefault="00844307" w:rsidP="00095710">
            <w:pPr>
              <w:spacing w:after="0"/>
              <w:jc w:val="both"/>
              <w:rPr>
                <w:rFonts w:ascii="Times New Roman" w:hAnsi="Times New Roman"/>
                <w:sz w:val="24"/>
                <w:szCs w:val="24"/>
              </w:rPr>
            </w:pPr>
            <w:r w:rsidRPr="00EE2556">
              <w:rPr>
                <w:rFonts w:ascii="Times New Roman" w:hAnsi="Times New Roman"/>
                <w:sz w:val="24"/>
                <w:szCs w:val="24"/>
              </w:rPr>
              <w:t>1.</w:t>
            </w:r>
            <w:r w:rsidRPr="00EE2556">
              <w:t xml:space="preserve"> </w:t>
            </w:r>
            <w:r w:rsidRPr="00EE2556">
              <w:rPr>
                <w:rFonts w:ascii="Times New Roman" w:hAnsi="Times New Roman"/>
                <w:sz w:val="24"/>
                <w:szCs w:val="24"/>
              </w:rPr>
              <w:t xml:space="preserve"> Причины и способствующие факторы. </w:t>
            </w:r>
            <w:proofErr w:type="gramStart"/>
            <w:r w:rsidRPr="00EE2556">
              <w:rPr>
                <w:rFonts w:ascii="Times New Roman" w:hAnsi="Times New Roman"/>
                <w:sz w:val="24"/>
                <w:szCs w:val="24"/>
              </w:rPr>
              <w:t>Клинические проявления, проблемы пациента (утренняя скованность, припухлость суставов, деформация суставов, боли в суставах, потливость, повышение температуры и т. д.), возможные осложнения.</w:t>
            </w:r>
            <w:proofErr w:type="gramEnd"/>
          </w:p>
          <w:p w:rsidR="00844307" w:rsidRPr="00EE2556" w:rsidRDefault="00844307" w:rsidP="00095710">
            <w:pPr>
              <w:spacing w:after="0"/>
              <w:jc w:val="both"/>
              <w:rPr>
                <w:rFonts w:ascii="Times New Roman" w:hAnsi="Times New Roman"/>
                <w:sz w:val="24"/>
                <w:szCs w:val="24"/>
              </w:rPr>
            </w:pPr>
            <w:r w:rsidRPr="00EE2556">
              <w:rPr>
                <w:rFonts w:ascii="Times New Roman" w:hAnsi="Times New Roman"/>
                <w:sz w:val="24"/>
                <w:szCs w:val="24"/>
              </w:rPr>
              <w:t>2. Методы диагностики з</w:t>
            </w:r>
            <w:r>
              <w:rPr>
                <w:rFonts w:ascii="Times New Roman" w:hAnsi="Times New Roman"/>
                <w:sz w:val="24"/>
                <w:szCs w:val="24"/>
              </w:rPr>
              <w:t>аболеваний опорно-двигательного аппарата</w:t>
            </w:r>
            <w:r w:rsidRPr="00EE2556">
              <w:rPr>
                <w:rFonts w:ascii="Times New Roman" w:hAnsi="Times New Roman"/>
                <w:sz w:val="24"/>
                <w:szCs w:val="24"/>
              </w:rPr>
              <w:t>.</w:t>
            </w:r>
          </w:p>
          <w:p w:rsidR="00844307" w:rsidRPr="00EE2556" w:rsidRDefault="00844307" w:rsidP="00095710">
            <w:pPr>
              <w:spacing w:after="0"/>
              <w:jc w:val="both"/>
              <w:rPr>
                <w:rFonts w:ascii="Times New Roman" w:hAnsi="Times New Roman"/>
                <w:sz w:val="24"/>
                <w:szCs w:val="24"/>
              </w:rPr>
            </w:pPr>
            <w:r w:rsidRPr="00EE2556">
              <w:rPr>
                <w:rFonts w:ascii="Times New Roman" w:hAnsi="Times New Roman"/>
                <w:sz w:val="24"/>
                <w:szCs w:val="24"/>
              </w:rPr>
              <w:t>3. Правила и порядок подготовки пациента к диагностическим процедурам.</w:t>
            </w:r>
          </w:p>
          <w:p w:rsidR="00844307" w:rsidRPr="00EE2556" w:rsidRDefault="00844307" w:rsidP="00095710">
            <w:pPr>
              <w:spacing w:after="0"/>
              <w:jc w:val="both"/>
              <w:rPr>
                <w:rFonts w:ascii="Times New Roman" w:hAnsi="Times New Roman"/>
                <w:sz w:val="24"/>
                <w:szCs w:val="24"/>
              </w:rPr>
            </w:pPr>
            <w:r w:rsidRPr="00EE2556">
              <w:rPr>
                <w:rFonts w:ascii="Times New Roman" w:hAnsi="Times New Roman"/>
                <w:sz w:val="24"/>
                <w:szCs w:val="24"/>
              </w:rPr>
              <w:t>4. Особенности сестринского ухода за пациентами.</w:t>
            </w:r>
          </w:p>
          <w:p w:rsidR="00844307" w:rsidRPr="00EE2556" w:rsidRDefault="00844307" w:rsidP="00095710">
            <w:pPr>
              <w:spacing w:after="0"/>
              <w:jc w:val="both"/>
              <w:rPr>
                <w:rFonts w:ascii="Times New Roman" w:hAnsi="Times New Roman"/>
                <w:sz w:val="24"/>
                <w:szCs w:val="24"/>
              </w:rPr>
            </w:pPr>
            <w:r w:rsidRPr="00EE2556">
              <w:rPr>
                <w:rFonts w:ascii="Times New Roman" w:hAnsi="Times New Roman"/>
                <w:sz w:val="24"/>
                <w:szCs w:val="24"/>
              </w:rPr>
              <w:t>5. Особенности лечебного питания.</w:t>
            </w:r>
          </w:p>
          <w:p w:rsidR="00844307" w:rsidRPr="00D713D1" w:rsidRDefault="00844307" w:rsidP="00095710">
            <w:pPr>
              <w:spacing w:after="0"/>
              <w:jc w:val="both"/>
              <w:rPr>
                <w:rFonts w:ascii="Times New Roman" w:hAnsi="Times New Roman"/>
                <w:b/>
                <w:bCs/>
                <w:sz w:val="24"/>
                <w:szCs w:val="24"/>
              </w:rPr>
            </w:pPr>
            <w:r w:rsidRPr="00EE2556">
              <w:rPr>
                <w:rFonts w:ascii="Times New Roman" w:hAnsi="Times New Roman"/>
                <w:sz w:val="24"/>
                <w:szCs w:val="24"/>
              </w:rPr>
              <w:t>6. Применения лекарственных с</w:t>
            </w:r>
            <w:r>
              <w:rPr>
                <w:rFonts w:ascii="Times New Roman" w:hAnsi="Times New Roman"/>
                <w:sz w:val="24"/>
                <w:szCs w:val="24"/>
              </w:rPr>
              <w:t>ре</w:t>
            </w:r>
            <w:proofErr w:type="gramStart"/>
            <w:r>
              <w:rPr>
                <w:rFonts w:ascii="Times New Roman" w:hAnsi="Times New Roman"/>
                <w:sz w:val="24"/>
                <w:szCs w:val="24"/>
              </w:rPr>
              <w:t>дств пр</w:t>
            </w:r>
            <w:proofErr w:type="gramEnd"/>
            <w:r>
              <w:rPr>
                <w:rFonts w:ascii="Times New Roman" w:hAnsi="Times New Roman"/>
                <w:sz w:val="24"/>
                <w:szCs w:val="24"/>
              </w:rPr>
              <w:t>и заболеваниях опорно-двигательного аппар</w:t>
            </w:r>
            <w:r>
              <w:rPr>
                <w:rFonts w:ascii="Times New Roman" w:hAnsi="Times New Roman"/>
                <w:sz w:val="24"/>
                <w:szCs w:val="24"/>
              </w:rPr>
              <w:t>а</w:t>
            </w:r>
            <w:r>
              <w:rPr>
                <w:rFonts w:ascii="Times New Roman" w:hAnsi="Times New Roman"/>
                <w:sz w:val="24"/>
                <w:szCs w:val="24"/>
              </w:rPr>
              <w:t>та</w:t>
            </w:r>
          </w:p>
        </w:tc>
        <w:tc>
          <w:tcPr>
            <w:tcW w:w="431" w:type="pct"/>
            <w:vAlign w:val="center"/>
          </w:tcPr>
          <w:p w:rsidR="00844307" w:rsidRDefault="00844307" w:rsidP="00095710">
            <w:pPr>
              <w:suppressAutoHyphens/>
              <w:spacing w:after="0"/>
              <w:jc w:val="center"/>
              <w:rPr>
                <w:rFonts w:ascii="Times New Roman" w:hAnsi="Times New Roman"/>
                <w:sz w:val="24"/>
                <w:szCs w:val="24"/>
              </w:rPr>
            </w:pPr>
            <w:r>
              <w:rPr>
                <w:rFonts w:ascii="Times New Roman" w:hAnsi="Times New Roman"/>
                <w:sz w:val="24"/>
                <w:szCs w:val="24"/>
              </w:rPr>
              <w:t>2</w:t>
            </w:r>
          </w:p>
        </w:tc>
        <w:tc>
          <w:tcPr>
            <w:tcW w:w="571" w:type="pct"/>
            <w:vMerge w:val="restart"/>
          </w:tcPr>
          <w:p w:rsidR="00B0430F" w:rsidRPr="00B0430F" w:rsidRDefault="00B0430F" w:rsidP="00B0430F">
            <w:pPr>
              <w:spacing w:after="0"/>
              <w:rPr>
                <w:rFonts w:ascii="Times New Roman" w:hAnsi="Times New Roman"/>
                <w:sz w:val="24"/>
                <w:szCs w:val="24"/>
              </w:rPr>
            </w:pPr>
            <w:r w:rsidRPr="00B0430F">
              <w:rPr>
                <w:rFonts w:ascii="Times New Roman" w:hAnsi="Times New Roman"/>
                <w:sz w:val="24"/>
                <w:szCs w:val="24"/>
              </w:rPr>
              <w:t>ОК.1-9</w:t>
            </w:r>
          </w:p>
          <w:p w:rsidR="00B0430F" w:rsidRPr="00B0430F" w:rsidRDefault="00B0430F" w:rsidP="00B0430F">
            <w:pPr>
              <w:spacing w:after="0"/>
              <w:rPr>
                <w:rFonts w:ascii="Times New Roman" w:hAnsi="Times New Roman"/>
                <w:sz w:val="24"/>
                <w:szCs w:val="24"/>
              </w:rPr>
            </w:pPr>
            <w:r w:rsidRPr="00B0430F">
              <w:rPr>
                <w:rFonts w:ascii="Times New Roman" w:hAnsi="Times New Roman"/>
                <w:sz w:val="24"/>
                <w:szCs w:val="24"/>
              </w:rPr>
              <w:t>ВД 4</w:t>
            </w:r>
          </w:p>
          <w:p w:rsidR="00B0430F" w:rsidRPr="00B0430F" w:rsidRDefault="00B0430F" w:rsidP="00B0430F">
            <w:pPr>
              <w:spacing w:after="0"/>
              <w:rPr>
                <w:rFonts w:ascii="Times New Roman" w:hAnsi="Times New Roman"/>
                <w:sz w:val="24"/>
                <w:szCs w:val="24"/>
              </w:rPr>
            </w:pPr>
            <w:r w:rsidRPr="00B0430F">
              <w:rPr>
                <w:rFonts w:ascii="Times New Roman" w:hAnsi="Times New Roman"/>
                <w:sz w:val="24"/>
                <w:szCs w:val="24"/>
              </w:rPr>
              <w:t>ПК 4.1-4.6</w:t>
            </w:r>
          </w:p>
          <w:p w:rsidR="00B0430F" w:rsidRPr="00B0430F" w:rsidRDefault="00B0430F" w:rsidP="00B0430F">
            <w:pPr>
              <w:spacing w:after="0"/>
              <w:rPr>
                <w:rFonts w:ascii="Times New Roman" w:hAnsi="Times New Roman"/>
                <w:sz w:val="24"/>
                <w:szCs w:val="24"/>
              </w:rPr>
            </w:pPr>
            <w:r w:rsidRPr="00B0430F">
              <w:rPr>
                <w:rFonts w:ascii="Times New Roman" w:hAnsi="Times New Roman"/>
                <w:sz w:val="24"/>
                <w:szCs w:val="24"/>
              </w:rPr>
              <w:t>ЛР10, ЛР14,ЛР15, ЛР16,ЛР19,</w:t>
            </w:r>
          </w:p>
          <w:p w:rsidR="00844307" w:rsidRPr="00EC5942" w:rsidRDefault="00B0430F" w:rsidP="00B0430F">
            <w:pPr>
              <w:spacing w:after="0"/>
              <w:rPr>
                <w:rFonts w:ascii="Times New Roman" w:hAnsi="Times New Roman"/>
                <w:b/>
                <w:i/>
                <w:sz w:val="24"/>
                <w:szCs w:val="24"/>
              </w:rPr>
            </w:pPr>
            <w:r w:rsidRPr="00B0430F">
              <w:rPr>
                <w:rFonts w:ascii="Times New Roman" w:hAnsi="Times New Roman"/>
                <w:sz w:val="24"/>
                <w:szCs w:val="24"/>
              </w:rPr>
              <w:t>ЛР20, ЛР21,ЛР22</w:t>
            </w:r>
          </w:p>
        </w:tc>
      </w:tr>
      <w:tr w:rsidR="00844307" w:rsidRPr="00EC5942" w:rsidTr="000C3C53">
        <w:trPr>
          <w:trHeight w:val="353"/>
        </w:trPr>
        <w:tc>
          <w:tcPr>
            <w:tcW w:w="855" w:type="pct"/>
            <w:vMerge/>
          </w:tcPr>
          <w:p w:rsidR="00844307" w:rsidRPr="00EE2556" w:rsidRDefault="00844307" w:rsidP="00095710">
            <w:pPr>
              <w:spacing w:after="0"/>
              <w:rPr>
                <w:rFonts w:ascii="Times New Roman" w:hAnsi="Times New Roman"/>
                <w:b/>
                <w:bCs/>
                <w:sz w:val="24"/>
                <w:szCs w:val="24"/>
              </w:rPr>
            </w:pPr>
          </w:p>
        </w:tc>
        <w:tc>
          <w:tcPr>
            <w:tcW w:w="3143" w:type="pct"/>
            <w:gridSpan w:val="4"/>
          </w:tcPr>
          <w:p w:rsidR="00844307" w:rsidRPr="00EE2556" w:rsidRDefault="00844307" w:rsidP="00095710">
            <w:pPr>
              <w:spacing w:after="0"/>
              <w:jc w:val="both"/>
              <w:rPr>
                <w:rFonts w:ascii="Times New Roman" w:hAnsi="Times New Roman"/>
                <w:sz w:val="24"/>
                <w:szCs w:val="24"/>
              </w:rPr>
            </w:pPr>
            <w:r w:rsidRPr="00310435">
              <w:rPr>
                <w:rFonts w:ascii="Times New Roman" w:hAnsi="Times New Roman"/>
                <w:b/>
                <w:bCs/>
                <w:sz w:val="24"/>
                <w:szCs w:val="24"/>
              </w:rPr>
              <w:t>В том числе практических и лабораторных занятий</w:t>
            </w:r>
          </w:p>
        </w:tc>
        <w:tc>
          <w:tcPr>
            <w:tcW w:w="431" w:type="pct"/>
            <w:vAlign w:val="center"/>
          </w:tcPr>
          <w:p w:rsidR="00844307" w:rsidRDefault="00844307" w:rsidP="00095710">
            <w:pPr>
              <w:suppressAutoHyphens/>
              <w:spacing w:after="0"/>
              <w:jc w:val="center"/>
              <w:rPr>
                <w:rFonts w:ascii="Times New Roman" w:hAnsi="Times New Roman"/>
                <w:sz w:val="24"/>
                <w:szCs w:val="24"/>
              </w:rPr>
            </w:pPr>
            <w:r>
              <w:rPr>
                <w:rFonts w:ascii="Times New Roman" w:hAnsi="Times New Roman"/>
                <w:sz w:val="24"/>
                <w:szCs w:val="24"/>
              </w:rPr>
              <w:t>4</w:t>
            </w:r>
          </w:p>
        </w:tc>
        <w:tc>
          <w:tcPr>
            <w:tcW w:w="571" w:type="pct"/>
            <w:vMerge/>
          </w:tcPr>
          <w:p w:rsidR="00844307" w:rsidRPr="00EC5942" w:rsidRDefault="00844307" w:rsidP="00095710">
            <w:pPr>
              <w:spacing w:after="0"/>
              <w:rPr>
                <w:rFonts w:ascii="Times New Roman" w:hAnsi="Times New Roman"/>
                <w:b/>
                <w:i/>
                <w:sz w:val="24"/>
                <w:szCs w:val="24"/>
              </w:rPr>
            </w:pPr>
          </w:p>
        </w:tc>
      </w:tr>
      <w:tr w:rsidR="00844307" w:rsidRPr="00EC5942" w:rsidTr="000C3C53">
        <w:trPr>
          <w:trHeight w:val="353"/>
        </w:trPr>
        <w:tc>
          <w:tcPr>
            <w:tcW w:w="855" w:type="pct"/>
            <w:vMerge/>
          </w:tcPr>
          <w:p w:rsidR="00844307" w:rsidRPr="00EE2556" w:rsidRDefault="00844307" w:rsidP="00095710">
            <w:pPr>
              <w:spacing w:after="0"/>
              <w:rPr>
                <w:rFonts w:ascii="Times New Roman" w:hAnsi="Times New Roman"/>
                <w:b/>
                <w:bCs/>
                <w:sz w:val="24"/>
                <w:szCs w:val="24"/>
              </w:rPr>
            </w:pPr>
          </w:p>
        </w:tc>
        <w:tc>
          <w:tcPr>
            <w:tcW w:w="3143" w:type="pct"/>
            <w:gridSpan w:val="4"/>
          </w:tcPr>
          <w:p w:rsidR="00844307" w:rsidRPr="001D2157" w:rsidRDefault="00844307" w:rsidP="00095710">
            <w:pPr>
              <w:spacing w:after="0"/>
              <w:jc w:val="both"/>
              <w:rPr>
                <w:rFonts w:ascii="Times New Roman" w:hAnsi="Times New Roman"/>
                <w:b/>
                <w:bCs/>
                <w:sz w:val="24"/>
                <w:szCs w:val="24"/>
              </w:rPr>
            </w:pPr>
            <w:r w:rsidRPr="001D2157">
              <w:rPr>
                <w:rFonts w:ascii="Times New Roman" w:hAnsi="Times New Roman"/>
                <w:b/>
                <w:bCs/>
                <w:sz w:val="24"/>
                <w:szCs w:val="24"/>
              </w:rPr>
              <w:t>Практическое занятие №28</w:t>
            </w:r>
          </w:p>
          <w:p w:rsidR="00844307" w:rsidRPr="00E54257" w:rsidRDefault="00844307" w:rsidP="00095710">
            <w:pPr>
              <w:spacing w:after="0"/>
              <w:jc w:val="both"/>
              <w:rPr>
                <w:rFonts w:ascii="Times New Roman" w:hAnsi="Times New Roman"/>
                <w:bCs/>
                <w:sz w:val="24"/>
                <w:szCs w:val="24"/>
              </w:rPr>
            </w:pPr>
            <w:r w:rsidRPr="00E54257">
              <w:rPr>
                <w:rFonts w:ascii="Times New Roman" w:hAnsi="Times New Roman"/>
                <w:bCs/>
                <w:sz w:val="24"/>
                <w:szCs w:val="24"/>
              </w:rPr>
              <w:t>Осуществление сестринского ухода за пациентами с заболеваниями опорно-двигательного аппарата.</w:t>
            </w:r>
          </w:p>
          <w:p w:rsidR="00844307" w:rsidRPr="00B401D0" w:rsidRDefault="00844307" w:rsidP="00095710">
            <w:pPr>
              <w:spacing w:after="0"/>
              <w:jc w:val="both"/>
              <w:rPr>
                <w:rFonts w:ascii="Times New Roman" w:hAnsi="Times New Roman"/>
                <w:b/>
                <w:bCs/>
                <w:sz w:val="24"/>
                <w:szCs w:val="24"/>
              </w:rPr>
            </w:pPr>
            <w:r w:rsidRPr="00B401D0">
              <w:rPr>
                <w:rFonts w:ascii="Times New Roman" w:hAnsi="Times New Roman"/>
                <w:b/>
                <w:bCs/>
                <w:sz w:val="24"/>
                <w:szCs w:val="24"/>
              </w:rPr>
              <w:t>Содержание:</w:t>
            </w:r>
          </w:p>
          <w:p w:rsidR="00844307" w:rsidRPr="00036CCA" w:rsidRDefault="00844307" w:rsidP="00095710">
            <w:pPr>
              <w:spacing w:after="0"/>
              <w:jc w:val="both"/>
              <w:rPr>
                <w:rFonts w:ascii="Times New Roman" w:hAnsi="Times New Roman"/>
                <w:sz w:val="24"/>
                <w:szCs w:val="24"/>
              </w:rPr>
            </w:pPr>
            <w:r>
              <w:rPr>
                <w:rFonts w:ascii="Times New Roman" w:hAnsi="Times New Roman"/>
                <w:sz w:val="24"/>
                <w:szCs w:val="24"/>
              </w:rPr>
              <w:t>1.</w:t>
            </w:r>
            <w:r w:rsidRPr="007F1931">
              <w:rPr>
                <w:rFonts w:ascii="Times New Roman" w:hAnsi="Times New Roman"/>
                <w:sz w:val="24"/>
                <w:szCs w:val="24"/>
              </w:rPr>
              <w:t>Сестринский уход за пациентами с заболеваниями опорно-двигательного аппарата (правила наложе</w:t>
            </w:r>
            <w:r>
              <w:rPr>
                <w:rFonts w:ascii="Times New Roman" w:hAnsi="Times New Roman"/>
                <w:sz w:val="24"/>
                <w:szCs w:val="24"/>
              </w:rPr>
              <w:t>ния согревающего компресса).</w:t>
            </w:r>
            <w:r w:rsidRPr="00BC2D59">
              <w:rPr>
                <w:rFonts w:ascii="Times New Roman" w:hAnsi="Times New Roman"/>
                <w:sz w:val="24"/>
                <w:szCs w:val="24"/>
              </w:rPr>
              <w:t xml:space="preserve"> Правила безопасного перемещения при ходьбе</w:t>
            </w:r>
            <w:r>
              <w:rPr>
                <w:rFonts w:ascii="Times New Roman" w:hAnsi="Times New Roman"/>
                <w:sz w:val="24"/>
                <w:szCs w:val="24"/>
              </w:rPr>
              <w:t>.</w:t>
            </w:r>
          </w:p>
        </w:tc>
        <w:tc>
          <w:tcPr>
            <w:tcW w:w="431" w:type="pct"/>
            <w:vAlign w:val="center"/>
          </w:tcPr>
          <w:p w:rsidR="00844307" w:rsidRDefault="00844307" w:rsidP="00095710">
            <w:pPr>
              <w:suppressAutoHyphens/>
              <w:spacing w:after="0"/>
              <w:jc w:val="center"/>
              <w:rPr>
                <w:rFonts w:ascii="Times New Roman" w:hAnsi="Times New Roman"/>
                <w:sz w:val="24"/>
                <w:szCs w:val="24"/>
              </w:rPr>
            </w:pPr>
            <w:r>
              <w:rPr>
                <w:rFonts w:ascii="Times New Roman" w:hAnsi="Times New Roman"/>
                <w:sz w:val="24"/>
                <w:szCs w:val="24"/>
              </w:rPr>
              <w:t>4</w:t>
            </w:r>
          </w:p>
        </w:tc>
        <w:tc>
          <w:tcPr>
            <w:tcW w:w="571" w:type="pct"/>
            <w:vMerge/>
          </w:tcPr>
          <w:p w:rsidR="00844307" w:rsidRPr="00EC5942" w:rsidRDefault="00844307" w:rsidP="00095710">
            <w:pPr>
              <w:spacing w:after="0"/>
              <w:rPr>
                <w:rFonts w:ascii="Times New Roman" w:hAnsi="Times New Roman"/>
                <w:b/>
                <w:i/>
                <w:sz w:val="24"/>
                <w:szCs w:val="24"/>
              </w:rPr>
            </w:pPr>
          </w:p>
        </w:tc>
      </w:tr>
      <w:tr w:rsidR="00615CE9" w:rsidRPr="00EC5942" w:rsidTr="00615CE9">
        <w:trPr>
          <w:trHeight w:val="315"/>
        </w:trPr>
        <w:tc>
          <w:tcPr>
            <w:tcW w:w="855" w:type="pct"/>
            <w:vMerge w:val="restart"/>
          </w:tcPr>
          <w:p w:rsidR="00615CE9" w:rsidRDefault="00615CE9" w:rsidP="00615CE9">
            <w:pPr>
              <w:spacing w:after="0"/>
              <w:rPr>
                <w:rFonts w:ascii="Times New Roman" w:hAnsi="Times New Roman"/>
                <w:b/>
                <w:bCs/>
                <w:sz w:val="24"/>
                <w:szCs w:val="24"/>
              </w:rPr>
            </w:pPr>
            <w:r>
              <w:rPr>
                <w:rFonts w:ascii="Times New Roman" w:hAnsi="Times New Roman"/>
                <w:b/>
                <w:bCs/>
                <w:sz w:val="24"/>
                <w:szCs w:val="24"/>
              </w:rPr>
              <w:t>Тема 2.8</w:t>
            </w:r>
            <w:r w:rsidRPr="00D713D1">
              <w:rPr>
                <w:rFonts w:ascii="Times New Roman" w:hAnsi="Times New Roman"/>
                <w:b/>
                <w:bCs/>
                <w:sz w:val="24"/>
                <w:szCs w:val="24"/>
              </w:rPr>
              <w:t>.</w:t>
            </w:r>
          </w:p>
          <w:p w:rsidR="00615CE9" w:rsidRPr="00EE2556" w:rsidRDefault="00615CE9" w:rsidP="00615CE9">
            <w:pPr>
              <w:spacing w:after="0"/>
              <w:rPr>
                <w:rFonts w:ascii="Times New Roman" w:hAnsi="Times New Roman"/>
                <w:b/>
                <w:bCs/>
                <w:sz w:val="24"/>
                <w:szCs w:val="24"/>
              </w:rPr>
            </w:pPr>
            <w:r w:rsidRPr="00D713D1">
              <w:rPr>
                <w:rFonts w:ascii="Times New Roman" w:hAnsi="Times New Roman"/>
                <w:b/>
                <w:bCs/>
                <w:sz w:val="24"/>
                <w:szCs w:val="24"/>
              </w:rPr>
              <w:lastRenderedPageBreak/>
              <w:t xml:space="preserve"> Курсовое проект</w:t>
            </w:r>
            <w:r w:rsidRPr="00D713D1">
              <w:rPr>
                <w:rFonts w:ascii="Times New Roman" w:hAnsi="Times New Roman"/>
                <w:b/>
                <w:bCs/>
                <w:sz w:val="24"/>
                <w:szCs w:val="24"/>
              </w:rPr>
              <w:t>и</w:t>
            </w:r>
            <w:r w:rsidRPr="00D713D1">
              <w:rPr>
                <w:rFonts w:ascii="Times New Roman" w:hAnsi="Times New Roman"/>
                <w:b/>
                <w:bCs/>
                <w:sz w:val="24"/>
                <w:szCs w:val="24"/>
              </w:rPr>
              <w:t>рование</w:t>
            </w:r>
          </w:p>
        </w:tc>
        <w:tc>
          <w:tcPr>
            <w:tcW w:w="3143" w:type="pct"/>
            <w:gridSpan w:val="4"/>
          </w:tcPr>
          <w:p w:rsidR="00615CE9" w:rsidRPr="001D0B8D" w:rsidRDefault="00615CE9" w:rsidP="00615CE9">
            <w:pPr>
              <w:spacing w:after="0"/>
              <w:jc w:val="both"/>
              <w:rPr>
                <w:rFonts w:ascii="Times New Roman" w:hAnsi="Times New Roman"/>
                <w:b/>
                <w:bCs/>
                <w:sz w:val="24"/>
                <w:szCs w:val="24"/>
              </w:rPr>
            </w:pPr>
            <w:r w:rsidRPr="00D713D1">
              <w:rPr>
                <w:rFonts w:ascii="Times New Roman" w:hAnsi="Times New Roman"/>
                <w:b/>
                <w:bCs/>
                <w:sz w:val="24"/>
                <w:szCs w:val="24"/>
              </w:rPr>
              <w:lastRenderedPageBreak/>
              <w:t>Содержание учебного материала</w:t>
            </w:r>
            <w:r>
              <w:rPr>
                <w:rFonts w:ascii="Times New Roman" w:hAnsi="Times New Roman"/>
                <w:b/>
                <w:bCs/>
                <w:sz w:val="24"/>
                <w:szCs w:val="24"/>
              </w:rPr>
              <w:t>:</w:t>
            </w:r>
          </w:p>
        </w:tc>
        <w:tc>
          <w:tcPr>
            <w:tcW w:w="431" w:type="pct"/>
            <w:vMerge w:val="restart"/>
            <w:vAlign w:val="center"/>
          </w:tcPr>
          <w:p w:rsidR="00615CE9" w:rsidRDefault="00615CE9" w:rsidP="00095710">
            <w:pPr>
              <w:suppressAutoHyphens/>
              <w:spacing w:after="0"/>
              <w:jc w:val="center"/>
              <w:rPr>
                <w:rFonts w:ascii="Times New Roman" w:hAnsi="Times New Roman"/>
                <w:b/>
                <w:sz w:val="24"/>
                <w:szCs w:val="24"/>
              </w:rPr>
            </w:pPr>
            <w:r>
              <w:rPr>
                <w:rFonts w:ascii="Times New Roman" w:hAnsi="Times New Roman"/>
                <w:b/>
                <w:sz w:val="24"/>
                <w:szCs w:val="24"/>
              </w:rPr>
              <w:t>6</w:t>
            </w:r>
          </w:p>
          <w:p w:rsidR="00615CE9" w:rsidRDefault="00615CE9" w:rsidP="00095710">
            <w:pPr>
              <w:suppressAutoHyphens/>
              <w:spacing w:after="0"/>
              <w:jc w:val="center"/>
              <w:rPr>
                <w:rFonts w:ascii="Times New Roman" w:hAnsi="Times New Roman"/>
                <w:b/>
                <w:sz w:val="24"/>
                <w:szCs w:val="24"/>
              </w:rPr>
            </w:pPr>
          </w:p>
          <w:p w:rsidR="00615CE9" w:rsidRPr="00D27952" w:rsidRDefault="00615CE9" w:rsidP="00095710">
            <w:pPr>
              <w:suppressAutoHyphens/>
              <w:spacing w:after="0"/>
              <w:jc w:val="center"/>
              <w:rPr>
                <w:rFonts w:ascii="Times New Roman" w:hAnsi="Times New Roman"/>
                <w:b/>
                <w:sz w:val="24"/>
                <w:szCs w:val="24"/>
              </w:rPr>
            </w:pPr>
            <w:r>
              <w:rPr>
                <w:rFonts w:ascii="Times New Roman" w:hAnsi="Times New Roman"/>
                <w:b/>
                <w:sz w:val="24"/>
                <w:szCs w:val="24"/>
              </w:rPr>
              <w:t>6</w:t>
            </w:r>
          </w:p>
        </w:tc>
        <w:tc>
          <w:tcPr>
            <w:tcW w:w="571" w:type="pct"/>
            <w:vMerge w:val="restart"/>
          </w:tcPr>
          <w:p w:rsidR="00615CE9" w:rsidRPr="00B0430F" w:rsidRDefault="00615CE9" w:rsidP="00615CE9">
            <w:pPr>
              <w:spacing w:after="0"/>
              <w:rPr>
                <w:rFonts w:ascii="Times New Roman" w:hAnsi="Times New Roman"/>
                <w:sz w:val="24"/>
                <w:szCs w:val="24"/>
              </w:rPr>
            </w:pPr>
            <w:r w:rsidRPr="00B0430F">
              <w:rPr>
                <w:rFonts w:ascii="Times New Roman" w:hAnsi="Times New Roman"/>
                <w:sz w:val="24"/>
                <w:szCs w:val="24"/>
              </w:rPr>
              <w:lastRenderedPageBreak/>
              <w:t>ОК.1-9</w:t>
            </w:r>
          </w:p>
          <w:p w:rsidR="00615CE9" w:rsidRPr="00B0430F" w:rsidRDefault="00615CE9" w:rsidP="00615CE9">
            <w:pPr>
              <w:spacing w:after="0"/>
              <w:rPr>
                <w:rFonts w:ascii="Times New Roman" w:hAnsi="Times New Roman"/>
                <w:sz w:val="24"/>
                <w:szCs w:val="24"/>
              </w:rPr>
            </w:pPr>
            <w:r w:rsidRPr="00B0430F">
              <w:rPr>
                <w:rFonts w:ascii="Times New Roman" w:hAnsi="Times New Roman"/>
                <w:sz w:val="24"/>
                <w:szCs w:val="24"/>
              </w:rPr>
              <w:lastRenderedPageBreak/>
              <w:t>ВД 4</w:t>
            </w:r>
          </w:p>
          <w:p w:rsidR="00615CE9" w:rsidRPr="00B0430F" w:rsidRDefault="00615CE9" w:rsidP="00615CE9">
            <w:pPr>
              <w:spacing w:after="0"/>
              <w:rPr>
                <w:rFonts w:ascii="Times New Roman" w:hAnsi="Times New Roman"/>
                <w:sz w:val="24"/>
                <w:szCs w:val="24"/>
              </w:rPr>
            </w:pPr>
            <w:r w:rsidRPr="00B0430F">
              <w:rPr>
                <w:rFonts w:ascii="Times New Roman" w:hAnsi="Times New Roman"/>
                <w:sz w:val="24"/>
                <w:szCs w:val="24"/>
              </w:rPr>
              <w:t>ПК 4.1-4.6</w:t>
            </w:r>
          </w:p>
          <w:p w:rsidR="00615CE9" w:rsidRPr="00B0430F" w:rsidRDefault="00615CE9" w:rsidP="00615CE9">
            <w:pPr>
              <w:spacing w:after="0"/>
              <w:rPr>
                <w:rFonts w:ascii="Times New Roman" w:hAnsi="Times New Roman"/>
                <w:sz w:val="24"/>
                <w:szCs w:val="24"/>
              </w:rPr>
            </w:pPr>
            <w:r w:rsidRPr="00B0430F">
              <w:rPr>
                <w:rFonts w:ascii="Times New Roman" w:hAnsi="Times New Roman"/>
                <w:sz w:val="24"/>
                <w:szCs w:val="24"/>
              </w:rPr>
              <w:t>ЛР10, ЛР14,ЛР15, ЛР16,ЛР19,</w:t>
            </w:r>
          </w:p>
          <w:p w:rsidR="00615CE9" w:rsidRPr="00EC5942" w:rsidRDefault="00615CE9" w:rsidP="00615CE9">
            <w:pPr>
              <w:spacing w:after="0"/>
              <w:rPr>
                <w:rFonts w:ascii="Times New Roman" w:hAnsi="Times New Roman"/>
                <w:b/>
                <w:i/>
                <w:sz w:val="24"/>
                <w:szCs w:val="24"/>
              </w:rPr>
            </w:pPr>
            <w:r w:rsidRPr="00B0430F">
              <w:rPr>
                <w:rFonts w:ascii="Times New Roman" w:hAnsi="Times New Roman"/>
                <w:sz w:val="24"/>
                <w:szCs w:val="24"/>
              </w:rPr>
              <w:t>ЛР20, ЛР21,ЛР22</w:t>
            </w:r>
          </w:p>
        </w:tc>
      </w:tr>
      <w:tr w:rsidR="00615CE9" w:rsidRPr="00EC5942" w:rsidTr="000C3C53">
        <w:trPr>
          <w:trHeight w:val="1574"/>
        </w:trPr>
        <w:tc>
          <w:tcPr>
            <w:tcW w:w="855" w:type="pct"/>
            <w:vMerge/>
          </w:tcPr>
          <w:p w:rsidR="00615CE9" w:rsidRPr="00D713D1" w:rsidRDefault="00615CE9" w:rsidP="00615CE9">
            <w:pPr>
              <w:spacing w:after="0"/>
              <w:rPr>
                <w:rFonts w:ascii="Times New Roman" w:hAnsi="Times New Roman"/>
                <w:b/>
                <w:bCs/>
                <w:sz w:val="24"/>
                <w:szCs w:val="24"/>
              </w:rPr>
            </w:pPr>
          </w:p>
        </w:tc>
        <w:tc>
          <w:tcPr>
            <w:tcW w:w="3143" w:type="pct"/>
            <w:gridSpan w:val="4"/>
          </w:tcPr>
          <w:p w:rsidR="00615CE9" w:rsidRDefault="00615CE9" w:rsidP="00615CE9">
            <w:pPr>
              <w:spacing w:after="0"/>
              <w:rPr>
                <w:rFonts w:ascii="Times New Roman" w:hAnsi="Times New Roman"/>
                <w:bCs/>
                <w:sz w:val="24"/>
                <w:szCs w:val="24"/>
              </w:rPr>
            </w:pPr>
            <w:r w:rsidRPr="00D713D1">
              <w:rPr>
                <w:rFonts w:ascii="Times New Roman" w:hAnsi="Times New Roman"/>
                <w:bCs/>
                <w:sz w:val="24"/>
                <w:szCs w:val="24"/>
              </w:rPr>
              <w:t>1.Основные этапы работы над курсовым проектированием</w:t>
            </w:r>
          </w:p>
          <w:p w:rsidR="00615CE9" w:rsidRPr="00D713D1" w:rsidRDefault="00615CE9" w:rsidP="00615CE9">
            <w:pPr>
              <w:spacing w:after="0"/>
              <w:jc w:val="both"/>
              <w:rPr>
                <w:rFonts w:ascii="Times New Roman" w:hAnsi="Times New Roman"/>
                <w:bCs/>
                <w:sz w:val="24"/>
                <w:szCs w:val="24"/>
              </w:rPr>
            </w:pPr>
            <w:r>
              <w:rPr>
                <w:rFonts w:ascii="Times New Roman" w:hAnsi="Times New Roman"/>
                <w:bCs/>
                <w:sz w:val="24"/>
                <w:szCs w:val="24"/>
              </w:rPr>
              <w:t>2.</w:t>
            </w:r>
            <w:r w:rsidRPr="00D713D1">
              <w:rPr>
                <w:rFonts w:ascii="Times New Roman" w:hAnsi="Times New Roman"/>
                <w:bCs/>
                <w:color w:val="FF0000"/>
                <w:sz w:val="24"/>
                <w:szCs w:val="24"/>
              </w:rPr>
              <w:t xml:space="preserve"> </w:t>
            </w:r>
            <w:r w:rsidRPr="00D713D1">
              <w:rPr>
                <w:rFonts w:ascii="Times New Roman" w:hAnsi="Times New Roman"/>
                <w:bCs/>
                <w:sz w:val="24"/>
                <w:szCs w:val="24"/>
              </w:rPr>
              <w:t>Структура курсового проектирования. Цели и задачи курсового проектирования</w:t>
            </w:r>
          </w:p>
          <w:p w:rsidR="00615CE9" w:rsidRDefault="00615CE9" w:rsidP="00615CE9">
            <w:pPr>
              <w:spacing w:after="0"/>
              <w:rPr>
                <w:rFonts w:ascii="Times New Roman" w:hAnsi="Times New Roman"/>
                <w:bCs/>
                <w:sz w:val="24"/>
                <w:szCs w:val="24"/>
              </w:rPr>
            </w:pPr>
            <w:r>
              <w:rPr>
                <w:rFonts w:ascii="Times New Roman" w:hAnsi="Times New Roman"/>
                <w:bCs/>
                <w:sz w:val="24"/>
                <w:szCs w:val="24"/>
              </w:rPr>
              <w:t>3.</w:t>
            </w:r>
            <w:r w:rsidRPr="00D713D1">
              <w:rPr>
                <w:rFonts w:ascii="Times New Roman" w:hAnsi="Times New Roman"/>
                <w:bCs/>
                <w:sz w:val="24"/>
                <w:szCs w:val="24"/>
              </w:rPr>
              <w:t>Правила оформления курсового проектирования</w:t>
            </w:r>
          </w:p>
          <w:p w:rsidR="00615CE9" w:rsidRPr="00D713D1" w:rsidRDefault="00615CE9" w:rsidP="00615CE9">
            <w:pPr>
              <w:spacing w:after="0"/>
              <w:jc w:val="both"/>
              <w:rPr>
                <w:rFonts w:ascii="Times New Roman" w:hAnsi="Times New Roman"/>
                <w:bCs/>
                <w:sz w:val="24"/>
                <w:szCs w:val="24"/>
              </w:rPr>
            </w:pPr>
            <w:r>
              <w:rPr>
                <w:rFonts w:ascii="Times New Roman" w:hAnsi="Times New Roman"/>
                <w:bCs/>
                <w:sz w:val="24"/>
                <w:szCs w:val="24"/>
              </w:rPr>
              <w:t>4.</w:t>
            </w:r>
            <w:r w:rsidRPr="00D713D1">
              <w:rPr>
                <w:rFonts w:ascii="Times New Roman" w:hAnsi="Times New Roman"/>
                <w:bCs/>
                <w:color w:val="FF0000"/>
                <w:sz w:val="24"/>
                <w:szCs w:val="24"/>
              </w:rPr>
              <w:t xml:space="preserve"> </w:t>
            </w:r>
            <w:r w:rsidRPr="00D713D1">
              <w:rPr>
                <w:rFonts w:ascii="Times New Roman" w:hAnsi="Times New Roman"/>
                <w:bCs/>
                <w:sz w:val="24"/>
                <w:szCs w:val="24"/>
              </w:rPr>
              <w:t>Порядок проведения защиты курсового проектирования.</w:t>
            </w:r>
          </w:p>
          <w:p w:rsidR="00615CE9" w:rsidRDefault="00615CE9" w:rsidP="00615CE9">
            <w:pPr>
              <w:spacing w:after="0"/>
              <w:jc w:val="both"/>
              <w:rPr>
                <w:rFonts w:ascii="Times New Roman" w:hAnsi="Times New Roman"/>
                <w:bCs/>
                <w:sz w:val="24"/>
                <w:szCs w:val="24"/>
              </w:rPr>
            </w:pPr>
            <w:r>
              <w:rPr>
                <w:rFonts w:ascii="Times New Roman" w:hAnsi="Times New Roman"/>
                <w:bCs/>
                <w:sz w:val="24"/>
                <w:szCs w:val="24"/>
              </w:rPr>
              <w:t>3.</w:t>
            </w:r>
            <w:r w:rsidRPr="00D713D1">
              <w:rPr>
                <w:rFonts w:ascii="Times New Roman" w:hAnsi="Times New Roman"/>
                <w:bCs/>
                <w:color w:val="FF0000"/>
                <w:sz w:val="24"/>
                <w:szCs w:val="24"/>
              </w:rPr>
              <w:t xml:space="preserve"> </w:t>
            </w:r>
            <w:r w:rsidRPr="00D713D1">
              <w:rPr>
                <w:rFonts w:ascii="Times New Roman" w:hAnsi="Times New Roman"/>
                <w:bCs/>
                <w:sz w:val="24"/>
                <w:szCs w:val="24"/>
              </w:rPr>
              <w:t>Подготовка презентации к защите курсового проекта.</w:t>
            </w:r>
          </w:p>
        </w:tc>
        <w:tc>
          <w:tcPr>
            <w:tcW w:w="431" w:type="pct"/>
            <w:vMerge/>
            <w:vAlign w:val="center"/>
          </w:tcPr>
          <w:p w:rsidR="00615CE9" w:rsidRPr="00D27952" w:rsidRDefault="00615CE9" w:rsidP="00095710">
            <w:pPr>
              <w:suppressAutoHyphens/>
              <w:spacing w:after="0"/>
              <w:jc w:val="center"/>
              <w:rPr>
                <w:rFonts w:ascii="Times New Roman" w:hAnsi="Times New Roman"/>
                <w:b/>
                <w:sz w:val="24"/>
                <w:szCs w:val="24"/>
              </w:rPr>
            </w:pPr>
          </w:p>
        </w:tc>
        <w:tc>
          <w:tcPr>
            <w:tcW w:w="571" w:type="pct"/>
            <w:vMerge/>
          </w:tcPr>
          <w:p w:rsidR="00615CE9" w:rsidRPr="00EC5942" w:rsidRDefault="00615CE9" w:rsidP="00095710">
            <w:pPr>
              <w:spacing w:after="0"/>
              <w:rPr>
                <w:rFonts w:ascii="Times New Roman" w:hAnsi="Times New Roman"/>
                <w:b/>
                <w:i/>
                <w:sz w:val="24"/>
                <w:szCs w:val="24"/>
              </w:rPr>
            </w:pPr>
          </w:p>
        </w:tc>
      </w:tr>
      <w:tr w:rsidR="00844307" w:rsidRPr="00EC5942" w:rsidTr="000C3C53">
        <w:trPr>
          <w:trHeight w:val="345"/>
        </w:trPr>
        <w:tc>
          <w:tcPr>
            <w:tcW w:w="855" w:type="pct"/>
            <w:vMerge w:val="restart"/>
          </w:tcPr>
          <w:p w:rsidR="00844307" w:rsidRPr="00B50A0E" w:rsidRDefault="00844307" w:rsidP="00095710">
            <w:pPr>
              <w:spacing w:after="0"/>
              <w:rPr>
                <w:rFonts w:ascii="Times New Roman" w:hAnsi="Times New Roman"/>
                <w:b/>
                <w:bCs/>
                <w:sz w:val="24"/>
                <w:szCs w:val="24"/>
              </w:rPr>
            </w:pPr>
            <w:r>
              <w:rPr>
                <w:rFonts w:ascii="Times New Roman" w:hAnsi="Times New Roman"/>
                <w:b/>
                <w:bCs/>
                <w:sz w:val="24"/>
                <w:szCs w:val="24"/>
              </w:rPr>
              <w:lastRenderedPageBreak/>
              <w:t>Тема 2.9</w:t>
            </w:r>
            <w:r w:rsidRPr="00B50A0E">
              <w:rPr>
                <w:rFonts w:ascii="Times New Roman" w:hAnsi="Times New Roman"/>
                <w:b/>
                <w:bCs/>
                <w:sz w:val="24"/>
                <w:szCs w:val="24"/>
              </w:rPr>
              <w:t>.</w:t>
            </w:r>
          </w:p>
          <w:p w:rsidR="00844307" w:rsidRPr="00EE2556" w:rsidRDefault="00844307" w:rsidP="00095710">
            <w:pPr>
              <w:spacing w:after="0"/>
              <w:rPr>
                <w:rFonts w:ascii="Times New Roman" w:hAnsi="Times New Roman"/>
                <w:b/>
                <w:bCs/>
                <w:sz w:val="24"/>
                <w:szCs w:val="24"/>
              </w:rPr>
            </w:pPr>
            <w:r w:rsidRPr="00B50A0E">
              <w:rPr>
                <w:rFonts w:ascii="Times New Roman" w:hAnsi="Times New Roman"/>
                <w:b/>
                <w:bCs/>
                <w:sz w:val="24"/>
                <w:szCs w:val="24"/>
              </w:rPr>
              <w:t>Сестринский уход при заболеваниях крови и органов кроветворения</w:t>
            </w:r>
          </w:p>
        </w:tc>
        <w:tc>
          <w:tcPr>
            <w:tcW w:w="3143" w:type="pct"/>
            <w:gridSpan w:val="4"/>
          </w:tcPr>
          <w:p w:rsidR="00844307" w:rsidRDefault="00844307" w:rsidP="00095710">
            <w:pPr>
              <w:spacing w:after="0"/>
              <w:jc w:val="both"/>
              <w:rPr>
                <w:rFonts w:ascii="Times New Roman" w:hAnsi="Times New Roman"/>
                <w:b/>
                <w:bCs/>
                <w:sz w:val="24"/>
                <w:szCs w:val="24"/>
              </w:rPr>
            </w:pPr>
            <w:r w:rsidRPr="00D713D1">
              <w:rPr>
                <w:rFonts w:ascii="Times New Roman" w:hAnsi="Times New Roman"/>
                <w:b/>
                <w:bCs/>
                <w:sz w:val="24"/>
                <w:szCs w:val="24"/>
              </w:rPr>
              <w:t>Содержание учебного материала</w:t>
            </w:r>
            <w:r w:rsidR="00B0430F">
              <w:rPr>
                <w:rFonts w:ascii="Times New Roman" w:hAnsi="Times New Roman"/>
                <w:b/>
                <w:bCs/>
                <w:sz w:val="24"/>
                <w:szCs w:val="24"/>
              </w:rPr>
              <w:t>:</w:t>
            </w:r>
          </w:p>
        </w:tc>
        <w:tc>
          <w:tcPr>
            <w:tcW w:w="431" w:type="pct"/>
            <w:vAlign w:val="center"/>
          </w:tcPr>
          <w:p w:rsidR="00844307" w:rsidRDefault="00844307" w:rsidP="00095710">
            <w:pPr>
              <w:suppressAutoHyphens/>
              <w:spacing w:after="0"/>
              <w:jc w:val="center"/>
              <w:rPr>
                <w:rFonts w:ascii="Times New Roman" w:hAnsi="Times New Roman"/>
                <w:sz w:val="24"/>
                <w:szCs w:val="24"/>
              </w:rPr>
            </w:pPr>
            <w:r>
              <w:rPr>
                <w:rFonts w:ascii="Times New Roman" w:hAnsi="Times New Roman"/>
                <w:sz w:val="24"/>
                <w:szCs w:val="24"/>
              </w:rPr>
              <w:t>14</w:t>
            </w:r>
          </w:p>
        </w:tc>
        <w:tc>
          <w:tcPr>
            <w:tcW w:w="571" w:type="pct"/>
          </w:tcPr>
          <w:p w:rsidR="00844307" w:rsidRPr="00EC5942" w:rsidRDefault="00844307" w:rsidP="00095710">
            <w:pPr>
              <w:spacing w:after="0"/>
              <w:rPr>
                <w:rFonts w:ascii="Times New Roman" w:hAnsi="Times New Roman"/>
                <w:b/>
                <w:i/>
                <w:sz w:val="24"/>
                <w:szCs w:val="24"/>
              </w:rPr>
            </w:pPr>
          </w:p>
        </w:tc>
      </w:tr>
      <w:tr w:rsidR="00B0430F" w:rsidRPr="00EC5942" w:rsidTr="000C3C53">
        <w:trPr>
          <w:trHeight w:val="1230"/>
        </w:trPr>
        <w:tc>
          <w:tcPr>
            <w:tcW w:w="855" w:type="pct"/>
            <w:vMerge/>
          </w:tcPr>
          <w:p w:rsidR="00B0430F" w:rsidRDefault="00B0430F" w:rsidP="00095710">
            <w:pPr>
              <w:spacing w:after="0"/>
              <w:rPr>
                <w:rFonts w:ascii="Times New Roman" w:hAnsi="Times New Roman"/>
                <w:b/>
                <w:bCs/>
                <w:sz w:val="24"/>
                <w:szCs w:val="24"/>
              </w:rPr>
            </w:pPr>
          </w:p>
        </w:tc>
        <w:tc>
          <w:tcPr>
            <w:tcW w:w="3143" w:type="pct"/>
            <w:gridSpan w:val="4"/>
          </w:tcPr>
          <w:p w:rsidR="00B0430F" w:rsidRPr="00B50A0E" w:rsidRDefault="00B0430F" w:rsidP="00095710">
            <w:pPr>
              <w:spacing w:after="0"/>
              <w:jc w:val="both"/>
              <w:rPr>
                <w:rFonts w:ascii="Times New Roman" w:hAnsi="Times New Roman"/>
                <w:sz w:val="24"/>
                <w:szCs w:val="24"/>
              </w:rPr>
            </w:pPr>
            <w:r w:rsidRPr="00B50A0E">
              <w:rPr>
                <w:rFonts w:ascii="Times New Roman" w:hAnsi="Times New Roman"/>
                <w:sz w:val="24"/>
                <w:szCs w:val="24"/>
              </w:rPr>
              <w:t>1.Железодефицитная анемия. Причины и способствующие факторы. Клинические пр</w:t>
            </w:r>
            <w:r w:rsidRPr="00B50A0E">
              <w:rPr>
                <w:rFonts w:ascii="Times New Roman" w:hAnsi="Times New Roman"/>
                <w:sz w:val="24"/>
                <w:szCs w:val="24"/>
              </w:rPr>
              <w:t>о</w:t>
            </w:r>
            <w:r w:rsidRPr="00B50A0E">
              <w:rPr>
                <w:rFonts w:ascii="Times New Roman" w:hAnsi="Times New Roman"/>
                <w:sz w:val="24"/>
                <w:szCs w:val="24"/>
              </w:rPr>
              <w:t>явления, проблемы пациента возможные осложнения.</w:t>
            </w:r>
          </w:p>
          <w:p w:rsidR="00B0430F" w:rsidRPr="00B50A0E" w:rsidRDefault="00B0430F" w:rsidP="00095710">
            <w:pPr>
              <w:spacing w:after="0"/>
              <w:jc w:val="both"/>
              <w:rPr>
                <w:rFonts w:ascii="Times New Roman" w:hAnsi="Times New Roman"/>
                <w:sz w:val="24"/>
                <w:szCs w:val="24"/>
              </w:rPr>
            </w:pPr>
            <w:r w:rsidRPr="00B50A0E">
              <w:rPr>
                <w:rFonts w:ascii="Times New Roman" w:hAnsi="Times New Roman"/>
                <w:sz w:val="24"/>
                <w:szCs w:val="24"/>
              </w:rPr>
              <w:t>2. Методы диагностики при железодефицитной анемии.</w:t>
            </w:r>
          </w:p>
          <w:p w:rsidR="00B0430F" w:rsidRPr="00B50A0E" w:rsidRDefault="00B0430F" w:rsidP="00095710">
            <w:pPr>
              <w:spacing w:after="0"/>
              <w:jc w:val="both"/>
              <w:rPr>
                <w:rFonts w:ascii="Times New Roman" w:hAnsi="Times New Roman"/>
                <w:sz w:val="24"/>
                <w:szCs w:val="24"/>
              </w:rPr>
            </w:pPr>
            <w:r w:rsidRPr="00B50A0E">
              <w:rPr>
                <w:rFonts w:ascii="Times New Roman" w:hAnsi="Times New Roman"/>
                <w:sz w:val="24"/>
                <w:szCs w:val="24"/>
              </w:rPr>
              <w:t>3. Правила и порядок подготовки пациента к диагностическим процедурам (разверн</w:t>
            </w:r>
            <w:r w:rsidRPr="00B50A0E">
              <w:rPr>
                <w:rFonts w:ascii="Times New Roman" w:hAnsi="Times New Roman"/>
                <w:sz w:val="24"/>
                <w:szCs w:val="24"/>
              </w:rPr>
              <w:t>у</w:t>
            </w:r>
            <w:r w:rsidRPr="00B50A0E">
              <w:rPr>
                <w:rFonts w:ascii="Times New Roman" w:hAnsi="Times New Roman"/>
                <w:sz w:val="24"/>
                <w:szCs w:val="24"/>
              </w:rPr>
              <w:t>тый клинический анализ крови, стернальная пункция, УЗИ печени и селезенки и т.д.).</w:t>
            </w:r>
          </w:p>
          <w:p w:rsidR="00B0430F" w:rsidRPr="00B50A0E" w:rsidRDefault="00B0430F" w:rsidP="00095710">
            <w:pPr>
              <w:spacing w:after="0"/>
              <w:jc w:val="both"/>
              <w:rPr>
                <w:rFonts w:ascii="Times New Roman" w:hAnsi="Times New Roman"/>
                <w:sz w:val="24"/>
                <w:szCs w:val="24"/>
              </w:rPr>
            </w:pPr>
            <w:r w:rsidRPr="00B50A0E">
              <w:rPr>
                <w:rFonts w:ascii="Times New Roman" w:hAnsi="Times New Roman"/>
                <w:sz w:val="24"/>
                <w:szCs w:val="24"/>
              </w:rPr>
              <w:t xml:space="preserve">4. Особенности сестринского ухода за пациентами </w:t>
            </w:r>
          </w:p>
          <w:p w:rsidR="00B0430F" w:rsidRPr="00B50A0E" w:rsidRDefault="00B0430F" w:rsidP="00095710">
            <w:pPr>
              <w:spacing w:after="0"/>
              <w:jc w:val="both"/>
              <w:rPr>
                <w:rFonts w:ascii="Times New Roman" w:hAnsi="Times New Roman"/>
                <w:sz w:val="24"/>
                <w:szCs w:val="24"/>
              </w:rPr>
            </w:pPr>
            <w:r w:rsidRPr="00B50A0E">
              <w:rPr>
                <w:rFonts w:ascii="Times New Roman" w:hAnsi="Times New Roman"/>
                <w:sz w:val="24"/>
                <w:szCs w:val="24"/>
              </w:rPr>
              <w:t>5. Особенности лечебного питания.</w:t>
            </w:r>
          </w:p>
          <w:p w:rsidR="00B0430F" w:rsidRPr="00D713D1" w:rsidRDefault="00B0430F" w:rsidP="00095710">
            <w:pPr>
              <w:spacing w:after="0"/>
              <w:jc w:val="both"/>
              <w:rPr>
                <w:rFonts w:ascii="Times New Roman" w:hAnsi="Times New Roman"/>
                <w:b/>
                <w:bCs/>
                <w:sz w:val="24"/>
                <w:szCs w:val="24"/>
              </w:rPr>
            </w:pPr>
            <w:r w:rsidRPr="00B50A0E">
              <w:rPr>
                <w:rFonts w:ascii="Times New Roman" w:hAnsi="Times New Roman"/>
                <w:sz w:val="24"/>
                <w:szCs w:val="24"/>
              </w:rPr>
              <w:t>6. Применения лекарственных сре</w:t>
            </w:r>
            <w:proofErr w:type="gramStart"/>
            <w:r w:rsidRPr="00B50A0E">
              <w:rPr>
                <w:rFonts w:ascii="Times New Roman" w:hAnsi="Times New Roman"/>
                <w:sz w:val="24"/>
                <w:szCs w:val="24"/>
              </w:rPr>
              <w:t>дств пр</w:t>
            </w:r>
            <w:proofErr w:type="gramEnd"/>
            <w:r w:rsidRPr="00B50A0E">
              <w:rPr>
                <w:rFonts w:ascii="Times New Roman" w:hAnsi="Times New Roman"/>
                <w:sz w:val="24"/>
                <w:szCs w:val="24"/>
              </w:rPr>
              <w:t>и железодефицитной анемии.</w:t>
            </w:r>
          </w:p>
        </w:tc>
        <w:tc>
          <w:tcPr>
            <w:tcW w:w="431" w:type="pct"/>
            <w:vAlign w:val="center"/>
          </w:tcPr>
          <w:p w:rsidR="00B0430F" w:rsidRDefault="00B0430F" w:rsidP="00095710">
            <w:pPr>
              <w:suppressAutoHyphens/>
              <w:spacing w:after="0"/>
              <w:jc w:val="center"/>
              <w:rPr>
                <w:rFonts w:ascii="Times New Roman" w:hAnsi="Times New Roman"/>
                <w:sz w:val="24"/>
                <w:szCs w:val="24"/>
              </w:rPr>
            </w:pPr>
            <w:r>
              <w:rPr>
                <w:rFonts w:ascii="Times New Roman" w:hAnsi="Times New Roman"/>
                <w:sz w:val="24"/>
                <w:szCs w:val="24"/>
              </w:rPr>
              <w:t>2</w:t>
            </w:r>
          </w:p>
        </w:tc>
        <w:tc>
          <w:tcPr>
            <w:tcW w:w="571" w:type="pct"/>
            <w:vMerge w:val="restart"/>
          </w:tcPr>
          <w:p w:rsidR="00B0430F" w:rsidRPr="00B0430F" w:rsidRDefault="00B0430F" w:rsidP="00B0430F">
            <w:pPr>
              <w:spacing w:after="0"/>
              <w:rPr>
                <w:rFonts w:ascii="Times New Roman" w:hAnsi="Times New Roman"/>
                <w:sz w:val="24"/>
                <w:szCs w:val="24"/>
              </w:rPr>
            </w:pPr>
            <w:r w:rsidRPr="00B0430F">
              <w:rPr>
                <w:rFonts w:ascii="Times New Roman" w:hAnsi="Times New Roman"/>
                <w:sz w:val="24"/>
                <w:szCs w:val="24"/>
              </w:rPr>
              <w:t>ОК.1-9</w:t>
            </w:r>
          </w:p>
          <w:p w:rsidR="00B0430F" w:rsidRPr="00B0430F" w:rsidRDefault="00B0430F" w:rsidP="00B0430F">
            <w:pPr>
              <w:spacing w:after="0"/>
              <w:rPr>
                <w:rFonts w:ascii="Times New Roman" w:hAnsi="Times New Roman"/>
                <w:sz w:val="24"/>
                <w:szCs w:val="24"/>
              </w:rPr>
            </w:pPr>
            <w:r w:rsidRPr="00B0430F">
              <w:rPr>
                <w:rFonts w:ascii="Times New Roman" w:hAnsi="Times New Roman"/>
                <w:sz w:val="24"/>
                <w:szCs w:val="24"/>
              </w:rPr>
              <w:t>ВД 4</w:t>
            </w:r>
          </w:p>
          <w:p w:rsidR="00B0430F" w:rsidRPr="00B0430F" w:rsidRDefault="00B0430F" w:rsidP="00B0430F">
            <w:pPr>
              <w:spacing w:after="0"/>
              <w:rPr>
                <w:rFonts w:ascii="Times New Roman" w:hAnsi="Times New Roman"/>
                <w:sz w:val="24"/>
                <w:szCs w:val="24"/>
              </w:rPr>
            </w:pPr>
            <w:r w:rsidRPr="00B0430F">
              <w:rPr>
                <w:rFonts w:ascii="Times New Roman" w:hAnsi="Times New Roman"/>
                <w:sz w:val="24"/>
                <w:szCs w:val="24"/>
              </w:rPr>
              <w:t>ПК 4.1-4.6</w:t>
            </w:r>
          </w:p>
          <w:p w:rsidR="00B0430F" w:rsidRPr="00B0430F" w:rsidRDefault="00B0430F" w:rsidP="00B0430F">
            <w:pPr>
              <w:spacing w:after="0"/>
              <w:rPr>
                <w:rFonts w:ascii="Times New Roman" w:hAnsi="Times New Roman"/>
                <w:sz w:val="24"/>
                <w:szCs w:val="24"/>
              </w:rPr>
            </w:pPr>
            <w:r w:rsidRPr="00B0430F">
              <w:rPr>
                <w:rFonts w:ascii="Times New Roman" w:hAnsi="Times New Roman"/>
                <w:sz w:val="24"/>
                <w:szCs w:val="24"/>
              </w:rPr>
              <w:t>ЛР10, ЛР14,ЛР15, ЛР16,ЛР19,</w:t>
            </w:r>
          </w:p>
          <w:p w:rsidR="00B0430F" w:rsidRPr="00EC5942" w:rsidRDefault="00B0430F" w:rsidP="00B0430F">
            <w:pPr>
              <w:spacing w:after="0"/>
              <w:rPr>
                <w:rFonts w:ascii="Times New Roman" w:hAnsi="Times New Roman"/>
                <w:b/>
                <w:i/>
                <w:sz w:val="24"/>
                <w:szCs w:val="24"/>
              </w:rPr>
            </w:pPr>
            <w:r w:rsidRPr="00B0430F">
              <w:rPr>
                <w:rFonts w:ascii="Times New Roman" w:hAnsi="Times New Roman"/>
                <w:sz w:val="24"/>
                <w:szCs w:val="24"/>
              </w:rPr>
              <w:t>ЛР20, ЛР21,ЛР22</w:t>
            </w:r>
          </w:p>
        </w:tc>
      </w:tr>
      <w:tr w:rsidR="00B0430F" w:rsidRPr="00EC5942" w:rsidTr="000C3C53">
        <w:trPr>
          <w:trHeight w:val="1230"/>
        </w:trPr>
        <w:tc>
          <w:tcPr>
            <w:tcW w:w="855" w:type="pct"/>
            <w:vMerge/>
          </w:tcPr>
          <w:p w:rsidR="00B0430F" w:rsidRDefault="00B0430F" w:rsidP="00095710">
            <w:pPr>
              <w:spacing w:after="0"/>
              <w:rPr>
                <w:rFonts w:ascii="Times New Roman" w:hAnsi="Times New Roman"/>
                <w:b/>
                <w:bCs/>
                <w:sz w:val="24"/>
                <w:szCs w:val="24"/>
              </w:rPr>
            </w:pPr>
          </w:p>
        </w:tc>
        <w:tc>
          <w:tcPr>
            <w:tcW w:w="3143" w:type="pct"/>
            <w:gridSpan w:val="4"/>
          </w:tcPr>
          <w:p w:rsidR="00B0430F" w:rsidRPr="00B50A0E" w:rsidRDefault="00B0430F" w:rsidP="00095710">
            <w:pPr>
              <w:spacing w:after="0"/>
              <w:jc w:val="both"/>
              <w:rPr>
                <w:rFonts w:ascii="Times New Roman" w:hAnsi="Times New Roman"/>
                <w:sz w:val="24"/>
                <w:szCs w:val="24"/>
              </w:rPr>
            </w:pPr>
            <w:r w:rsidRPr="00B50A0E">
              <w:rPr>
                <w:rFonts w:ascii="Times New Roman" w:hAnsi="Times New Roman"/>
                <w:sz w:val="24"/>
                <w:szCs w:val="24"/>
              </w:rPr>
              <w:t>1.В</w:t>
            </w:r>
            <w:r w:rsidRPr="00B50A0E">
              <w:rPr>
                <w:rFonts w:ascii="Times New Roman" w:hAnsi="Times New Roman"/>
                <w:sz w:val="24"/>
                <w:szCs w:val="24"/>
                <w:vertAlign w:val="subscript"/>
              </w:rPr>
              <w:t>12</w:t>
            </w:r>
            <w:r w:rsidRPr="00B50A0E">
              <w:rPr>
                <w:rFonts w:ascii="Times New Roman" w:hAnsi="Times New Roman"/>
                <w:sz w:val="24"/>
                <w:szCs w:val="24"/>
              </w:rPr>
              <w:t xml:space="preserve"> дефицитная и </w:t>
            </w:r>
            <w:proofErr w:type="spellStart"/>
            <w:r w:rsidRPr="00B50A0E">
              <w:rPr>
                <w:rFonts w:ascii="Times New Roman" w:hAnsi="Times New Roman"/>
                <w:sz w:val="24"/>
                <w:szCs w:val="24"/>
              </w:rPr>
              <w:t>фолиеводефицитная</w:t>
            </w:r>
            <w:proofErr w:type="spellEnd"/>
            <w:r w:rsidRPr="00B50A0E">
              <w:rPr>
                <w:rFonts w:ascii="Times New Roman" w:hAnsi="Times New Roman"/>
                <w:sz w:val="24"/>
                <w:szCs w:val="24"/>
              </w:rPr>
              <w:t xml:space="preserve"> анемия. Причины и способствующие факторы. Клинические проявления, проблемы пациента возможные осложнения.</w:t>
            </w:r>
          </w:p>
          <w:p w:rsidR="00B0430F" w:rsidRPr="00B50A0E" w:rsidRDefault="00B0430F" w:rsidP="00095710">
            <w:pPr>
              <w:spacing w:after="0"/>
              <w:jc w:val="both"/>
              <w:rPr>
                <w:rFonts w:ascii="Times New Roman" w:hAnsi="Times New Roman"/>
                <w:sz w:val="24"/>
                <w:szCs w:val="24"/>
              </w:rPr>
            </w:pPr>
            <w:r w:rsidRPr="00B50A0E">
              <w:rPr>
                <w:rFonts w:ascii="Times New Roman" w:hAnsi="Times New Roman"/>
                <w:sz w:val="24"/>
                <w:szCs w:val="24"/>
              </w:rPr>
              <w:t>2. Методы диагностики В</w:t>
            </w:r>
            <w:r w:rsidRPr="00B50A0E">
              <w:rPr>
                <w:rFonts w:ascii="Times New Roman" w:hAnsi="Times New Roman"/>
                <w:sz w:val="24"/>
                <w:szCs w:val="24"/>
                <w:vertAlign w:val="subscript"/>
              </w:rPr>
              <w:t>12</w:t>
            </w:r>
            <w:r w:rsidRPr="00B50A0E">
              <w:rPr>
                <w:rFonts w:ascii="Times New Roman" w:hAnsi="Times New Roman"/>
                <w:sz w:val="24"/>
                <w:szCs w:val="24"/>
              </w:rPr>
              <w:t xml:space="preserve"> дефицитной и </w:t>
            </w:r>
            <w:proofErr w:type="spellStart"/>
            <w:r w:rsidRPr="00B50A0E">
              <w:rPr>
                <w:rFonts w:ascii="Times New Roman" w:hAnsi="Times New Roman"/>
                <w:sz w:val="24"/>
                <w:szCs w:val="24"/>
              </w:rPr>
              <w:t>фолиеводефицитной</w:t>
            </w:r>
            <w:proofErr w:type="spellEnd"/>
            <w:r w:rsidRPr="00B50A0E">
              <w:rPr>
                <w:rFonts w:ascii="Times New Roman" w:hAnsi="Times New Roman"/>
                <w:sz w:val="24"/>
                <w:szCs w:val="24"/>
              </w:rPr>
              <w:t xml:space="preserve"> анемии.</w:t>
            </w:r>
          </w:p>
          <w:p w:rsidR="00B0430F" w:rsidRPr="00B50A0E" w:rsidRDefault="00B0430F" w:rsidP="00095710">
            <w:pPr>
              <w:spacing w:after="0"/>
              <w:jc w:val="both"/>
              <w:rPr>
                <w:rFonts w:ascii="Times New Roman" w:hAnsi="Times New Roman"/>
                <w:sz w:val="24"/>
                <w:szCs w:val="24"/>
              </w:rPr>
            </w:pPr>
            <w:r w:rsidRPr="00B50A0E">
              <w:rPr>
                <w:rFonts w:ascii="Times New Roman" w:hAnsi="Times New Roman"/>
                <w:sz w:val="24"/>
                <w:szCs w:val="24"/>
              </w:rPr>
              <w:t xml:space="preserve">3. Правила и порядок подготовки пациента к диагностическим процедурам. </w:t>
            </w:r>
          </w:p>
          <w:p w:rsidR="00B0430F" w:rsidRPr="00B50A0E" w:rsidRDefault="00B0430F" w:rsidP="00095710">
            <w:pPr>
              <w:spacing w:after="0"/>
              <w:jc w:val="both"/>
              <w:rPr>
                <w:rFonts w:ascii="Times New Roman" w:hAnsi="Times New Roman"/>
                <w:sz w:val="24"/>
                <w:szCs w:val="24"/>
              </w:rPr>
            </w:pPr>
            <w:r w:rsidRPr="00B50A0E">
              <w:rPr>
                <w:rFonts w:ascii="Times New Roman" w:hAnsi="Times New Roman"/>
                <w:sz w:val="24"/>
                <w:szCs w:val="24"/>
              </w:rPr>
              <w:t xml:space="preserve">4. Особенности сестринского ухода за пациентами </w:t>
            </w:r>
          </w:p>
          <w:p w:rsidR="00B0430F" w:rsidRPr="00B50A0E" w:rsidRDefault="00B0430F" w:rsidP="00095710">
            <w:pPr>
              <w:spacing w:after="0"/>
              <w:jc w:val="both"/>
              <w:rPr>
                <w:rFonts w:ascii="Times New Roman" w:hAnsi="Times New Roman"/>
                <w:sz w:val="24"/>
                <w:szCs w:val="24"/>
              </w:rPr>
            </w:pPr>
            <w:r w:rsidRPr="00B50A0E">
              <w:rPr>
                <w:rFonts w:ascii="Times New Roman" w:hAnsi="Times New Roman"/>
                <w:sz w:val="24"/>
                <w:szCs w:val="24"/>
              </w:rPr>
              <w:t>5. Особенности лечебного питания.</w:t>
            </w:r>
          </w:p>
          <w:p w:rsidR="00B0430F" w:rsidRPr="00B50A0E" w:rsidRDefault="00B0430F" w:rsidP="00095710">
            <w:pPr>
              <w:spacing w:after="0"/>
              <w:jc w:val="both"/>
              <w:rPr>
                <w:rFonts w:ascii="Times New Roman" w:hAnsi="Times New Roman"/>
                <w:sz w:val="24"/>
                <w:szCs w:val="24"/>
              </w:rPr>
            </w:pPr>
            <w:r w:rsidRPr="00B50A0E">
              <w:rPr>
                <w:rFonts w:ascii="Times New Roman" w:hAnsi="Times New Roman"/>
                <w:sz w:val="24"/>
                <w:szCs w:val="24"/>
              </w:rPr>
              <w:t>6. Применения лекарственных сре</w:t>
            </w:r>
            <w:proofErr w:type="gramStart"/>
            <w:r w:rsidRPr="00B50A0E">
              <w:rPr>
                <w:rFonts w:ascii="Times New Roman" w:hAnsi="Times New Roman"/>
                <w:sz w:val="24"/>
                <w:szCs w:val="24"/>
              </w:rPr>
              <w:t>дств пр</w:t>
            </w:r>
            <w:proofErr w:type="gramEnd"/>
            <w:r w:rsidRPr="00B50A0E">
              <w:rPr>
                <w:rFonts w:ascii="Times New Roman" w:hAnsi="Times New Roman"/>
                <w:sz w:val="24"/>
                <w:szCs w:val="24"/>
              </w:rPr>
              <w:t>и В</w:t>
            </w:r>
            <w:r w:rsidRPr="00B50A0E">
              <w:rPr>
                <w:rFonts w:ascii="Times New Roman" w:hAnsi="Times New Roman"/>
                <w:sz w:val="24"/>
                <w:szCs w:val="24"/>
                <w:vertAlign w:val="subscript"/>
              </w:rPr>
              <w:t>12</w:t>
            </w:r>
            <w:r w:rsidRPr="00B50A0E">
              <w:rPr>
                <w:rFonts w:ascii="Times New Roman" w:hAnsi="Times New Roman"/>
                <w:sz w:val="24"/>
                <w:szCs w:val="24"/>
              </w:rPr>
              <w:t xml:space="preserve"> дефицитной и </w:t>
            </w:r>
            <w:proofErr w:type="spellStart"/>
            <w:r w:rsidRPr="00B50A0E">
              <w:rPr>
                <w:rFonts w:ascii="Times New Roman" w:hAnsi="Times New Roman"/>
                <w:sz w:val="24"/>
                <w:szCs w:val="24"/>
              </w:rPr>
              <w:t>фолиеводефицитной</w:t>
            </w:r>
            <w:proofErr w:type="spellEnd"/>
            <w:r w:rsidRPr="00B50A0E">
              <w:rPr>
                <w:rFonts w:ascii="Times New Roman" w:hAnsi="Times New Roman"/>
                <w:sz w:val="24"/>
                <w:szCs w:val="24"/>
              </w:rPr>
              <w:t xml:space="preserve"> ан</w:t>
            </w:r>
            <w:r w:rsidRPr="00B50A0E">
              <w:rPr>
                <w:rFonts w:ascii="Times New Roman" w:hAnsi="Times New Roman"/>
                <w:sz w:val="24"/>
                <w:szCs w:val="24"/>
              </w:rPr>
              <w:t>е</w:t>
            </w:r>
            <w:r w:rsidRPr="00B50A0E">
              <w:rPr>
                <w:rFonts w:ascii="Times New Roman" w:hAnsi="Times New Roman"/>
                <w:sz w:val="24"/>
                <w:szCs w:val="24"/>
              </w:rPr>
              <w:t>мии.</w:t>
            </w:r>
          </w:p>
        </w:tc>
        <w:tc>
          <w:tcPr>
            <w:tcW w:w="431" w:type="pct"/>
            <w:vAlign w:val="center"/>
          </w:tcPr>
          <w:p w:rsidR="00B0430F" w:rsidRDefault="00B0430F" w:rsidP="00095710">
            <w:pPr>
              <w:suppressAutoHyphens/>
              <w:spacing w:after="0"/>
              <w:jc w:val="center"/>
              <w:rPr>
                <w:rFonts w:ascii="Times New Roman" w:hAnsi="Times New Roman"/>
                <w:sz w:val="24"/>
                <w:szCs w:val="24"/>
              </w:rPr>
            </w:pPr>
            <w:r>
              <w:rPr>
                <w:rFonts w:ascii="Times New Roman" w:hAnsi="Times New Roman"/>
                <w:sz w:val="24"/>
                <w:szCs w:val="24"/>
              </w:rPr>
              <w:t>2</w:t>
            </w:r>
          </w:p>
        </w:tc>
        <w:tc>
          <w:tcPr>
            <w:tcW w:w="571" w:type="pct"/>
            <w:vMerge/>
          </w:tcPr>
          <w:p w:rsidR="00B0430F" w:rsidRPr="00EC5942" w:rsidRDefault="00B0430F" w:rsidP="00095710">
            <w:pPr>
              <w:spacing w:after="0"/>
              <w:rPr>
                <w:rFonts w:ascii="Times New Roman" w:hAnsi="Times New Roman"/>
                <w:b/>
                <w:i/>
                <w:sz w:val="24"/>
                <w:szCs w:val="24"/>
              </w:rPr>
            </w:pPr>
          </w:p>
        </w:tc>
      </w:tr>
      <w:tr w:rsidR="00B0430F" w:rsidRPr="00EC5942" w:rsidTr="000C3C53">
        <w:trPr>
          <w:trHeight w:val="976"/>
        </w:trPr>
        <w:tc>
          <w:tcPr>
            <w:tcW w:w="855" w:type="pct"/>
            <w:vMerge/>
          </w:tcPr>
          <w:p w:rsidR="00B0430F" w:rsidRDefault="00B0430F" w:rsidP="00095710">
            <w:pPr>
              <w:spacing w:after="0"/>
              <w:rPr>
                <w:rFonts w:ascii="Times New Roman" w:hAnsi="Times New Roman"/>
                <w:b/>
                <w:bCs/>
                <w:sz w:val="24"/>
                <w:szCs w:val="24"/>
              </w:rPr>
            </w:pPr>
          </w:p>
        </w:tc>
        <w:tc>
          <w:tcPr>
            <w:tcW w:w="3143" w:type="pct"/>
            <w:gridSpan w:val="4"/>
          </w:tcPr>
          <w:p w:rsidR="00B0430F" w:rsidRPr="00B50A0E" w:rsidRDefault="00B0430F" w:rsidP="00095710">
            <w:pPr>
              <w:spacing w:after="0"/>
              <w:rPr>
                <w:rFonts w:ascii="Times New Roman" w:hAnsi="Times New Roman"/>
                <w:sz w:val="24"/>
                <w:szCs w:val="24"/>
              </w:rPr>
            </w:pPr>
            <w:r w:rsidRPr="00B50A0E">
              <w:rPr>
                <w:rFonts w:ascii="Times New Roman" w:hAnsi="Times New Roman"/>
                <w:sz w:val="24"/>
                <w:szCs w:val="24"/>
              </w:rPr>
              <w:t>1.Лейкоз. Причины и способствующие факторы. Клинические проявления, проблемы пациента возможные осложнения.</w:t>
            </w:r>
          </w:p>
          <w:p w:rsidR="00B0430F" w:rsidRPr="00B50A0E" w:rsidRDefault="00B0430F" w:rsidP="00095710">
            <w:pPr>
              <w:spacing w:after="0"/>
              <w:rPr>
                <w:rFonts w:ascii="Times New Roman" w:hAnsi="Times New Roman"/>
                <w:sz w:val="24"/>
                <w:szCs w:val="24"/>
              </w:rPr>
            </w:pPr>
            <w:r w:rsidRPr="00B50A0E">
              <w:rPr>
                <w:rFonts w:ascii="Times New Roman" w:hAnsi="Times New Roman"/>
                <w:sz w:val="24"/>
                <w:szCs w:val="24"/>
              </w:rPr>
              <w:t>2. Методы диагностики при остром и хроническом лейкозе.</w:t>
            </w:r>
          </w:p>
          <w:p w:rsidR="00B0430F" w:rsidRPr="00B50A0E" w:rsidRDefault="00B0430F" w:rsidP="00095710">
            <w:pPr>
              <w:spacing w:after="0"/>
              <w:rPr>
                <w:rFonts w:ascii="Times New Roman" w:hAnsi="Times New Roman"/>
                <w:sz w:val="24"/>
                <w:szCs w:val="24"/>
              </w:rPr>
            </w:pPr>
            <w:r w:rsidRPr="00B50A0E">
              <w:rPr>
                <w:rFonts w:ascii="Times New Roman" w:hAnsi="Times New Roman"/>
                <w:sz w:val="24"/>
                <w:szCs w:val="24"/>
              </w:rPr>
              <w:t xml:space="preserve">3. Правила и порядок подготовки пациента к диагностическим процедурам. </w:t>
            </w:r>
          </w:p>
          <w:p w:rsidR="00B0430F" w:rsidRPr="00B50A0E" w:rsidRDefault="00B0430F" w:rsidP="00095710">
            <w:pPr>
              <w:spacing w:after="0"/>
              <w:rPr>
                <w:rFonts w:ascii="Times New Roman" w:hAnsi="Times New Roman"/>
                <w:sz w:val="24"/>
                <w:szCs w:val="24"/>
              </w:rPr>
            </w:pPr>
            <w:r w:rsidRPr="00B50A0E">
              <w:rPr>
                <w:rFonts w:ascii="Times New Roman" w:hAnsi="Times New Roman"/>
                <w:sz w:val="24"/>
                <w:szCs w:val="24"/>
              </w:rPr>
              <w:lastRenderedPageBreak/>
              <w:t>4. Особенности сестринского ухода за пациентами (уход за полостью рта, кожей, слиз</w:t>
            </w:r>
            <w:r w:rsidRPr="00B50A0E">
              <w:rPr>
                <w:rFonts w:ascii="Times New Roman" w:hAnsi="Times New Roman"/>
                <w:sz w:val="24"/>
                <w:szCs w:val="24"/>
              </w:rPr>
              <w:t>и</w:t>
            </w:r>
            <w:r w:rsidRPr="00B50A0E">
              <w:rPr>
                <w:rFonts w:ascii="Times New Roman" w:hAnsi="Times New Roman"/>
                <w:sz w:val="24"/>
                <w:szCs w:val="24"/>
              </w:rPr>
              <w:t>стыми оболочками, контроль массы тела и т.д.).</w:t>
            </w:r>
          </w:p>
          <w:p w:rsidR="00B0430F" w:rsidRPr="00B50A0E" w:rsidRDefault="00B0430F" w:rsidP="00095710">
            <w:pPr>
              <w:spacing w:after="0"/>
              <w:rPr>
                <w:rFonts w:ascii="Times New Roman" w:hAnsi="Times New Roman"/>
                <w:sz w:val="24"/>
                <w:szCs w:val="24"/>
              </w:rPr>
            </w:pPr>
            <w:r w:rsidRPr="00B50A0E">
              <w:rPr>
                <w:rFonts w:ascii="Times New Roman" w:hAnsi="Times New Roman"/>
                <w:sz w:val="24"/>
                <w:szCs w:val="24"/>
              </w:rPr>
              <w:t>5. Особенности лечебного питания.</w:t>
            </w:r>
          </w:p>
          <w:p w:rsidR="00B0430F" w:rsidRPr="00B50A0E" w:rsidRDefault="00B0430F" w:rsidP="00095710">
            <w:pPr>
              <w:spacing w:after="0"/>
              <w:jc w:val="both"/>
              <w:rPr>
                <w:rFonts w:ascii="Times New Roman" w:hAnsi="Times New Roman"/>
                <w:sz w:val="24"/>
                <w:szCs w:val="24"/>
              </w:rPr>
            </w:pPr>
            <w:r w:rsidRPr="00B50A0E">
              <w:rPr>
                <w:rFonts w:ascii="Times New Roman" w:hAnsi="Times New Roman"/>
                <w:sz w:val="24"/>
                <w:szCs w:val="24"/>
              </w:rPr>
              <w:t>6. Применения лекарственных сре</w:t>
            </w:r>
            <w:proofErr w:type="gramStart"/>
            <w:r w:rsidRPr="00B50A0E">
              <w:rPr>
                <w:rFonts w:ascii="Times New Roman" w:hAnsi="Times New Roman"/>
                <w:sz w:val="24"/>
                <w:szCs w:val="24"/>
              </w:rPr>
              <w:t>дств пр</w:t>
            </w:r>
            <w:proofErr w:type="gramEnd"/>
            <w:r w:rsidRPr="00B50A0E">
              <w:rPr>
                <w:rFonts w:ascii="Times New Roman" w:hAnsi="Times New Roman"/>
                <w:sz w:val="24"/>
                <w:szCs w:val="24"/>
              </w:rPr>
              <w:t>и остром и хроническом лейкозе.</w:t>
            </w:r>
          </w:p>
        </w:tc>
        <w:tc>
          <w:tcPr>
            <w:tcW w:w="431" w:type="pct"/>
            <w:vAlign w:val="center"/>
          </w:tcPr>
          <w:p w:rsidR="00B0430F" w:rsidRDefault="00B0430F" w:rsidP="00095710">
            <w:pPr>
              <w:suppressAutoHyphens/>
              <w:spacing w:after="0"/>
              <w:jc w:val="center"/>
              <w:rPr>
                <w:rFonts w:ascii="Times New Roman" w:hAnsi="Times New Roman"/>
                <w:sz w:val="24"/>
                <w:szCs w:val="24"/>
              </w:rPr>
            </w:pPr>
            <w:r>
              <w:rPr>
                <w:rFonts w:ascii="Times New Roman" w:hAnsi="Times New Roman"/>
                <w:sz w:val="24"/>
                <w:szCs w:val="24"/>
              </w:rPr>
              <w:lastRenderedPageBreak/>
              <w:t>2</w:t>
            </w:r>
          </w:p>
        </w:tc>
        <w:tc>
          <w:tcPr>
            <w:tcW w:w="571" w:type="pct"/>
            <w:vMerge/>
          </w:tcPr>
          <w:p w:rsidR="00B0430F" w:rsidRPr="00EC5942" w:rsidRDefault="00B0430F" w:rsidP="00095710">
            <w:pPr>
              <w:spacing w:after="0"/>
              <w:rPr>
                <w:rFonts w:ascii="Times New Roman" w:hAnsi="Times New Roman"/>
                <w:b/>
                <w:i/>
                <w:sz w:val="24"/>
                <w:szCs w:val="24"/>
              </w:rPr>
            </w:pPr>
          </w:p>
        </w:tc>
      </w:tr>
      <w:tr w:rsidR="00844307" w:rsidRPr="00EC5942" w:rsidTr="000C3C53">
        <w:trPr>
          <w:trHeight w:val="300"/>
        </w:trPr>
        <w:tc>
          <w:tcPr>
            <w:tcW w:w="855" w:type="pct"/>
            <w:vMerge/>
          </w:tcPr>
          <w:p w:rsidR="00844307" w:rsidRDefault="00844307" w:rsidP="00095710">
            <w:pPr>
              <w:spacing w:after="0"/>
              <w:rPr>
                <w:rFonts w:ascii="Times New Roman" w:hAnsi="Times New Roman"/>
                <w:b/>
                <w:bCs/>
                <w:sz w:val="24"/>
                <w:szCs w:val="24"/>
              </w:rPr>
            </w:pPr>
          </w:p>
        </w:tc>
        <w:tc>
          <w:tcPr>
            <w:tcW w:w="3143" w:type="pct"/>
            <w:gridSpan w:val="4"/>
          </w:tcPr>
          <w:p w:rsidR="00844307" w:rsidRPr="00B50A0E" w:rsidRDefault="00844307" w:rsidP="00095710">
            <w:pPr>
              <w:spacing w:after="0"/>
              <w:rPr>
                <w:rFonts w:ascii="Times New Roman" w:hAnsi="Times New Roman"/>
                <w:sz w:val="24"/>
                <w:szCs w:val="24"/>
              </w:rPr>
            </w:pPr>
            <w:r w:rsidRPr="00310435">
              <w:rPr>
                <w:rFonts w:ascii="Times New Roman" w:hAnsi="Times New Roman"/>
                <w:b/>
                <w:bCs/>
                <w:sz w:val="24"/>
                <w:szCs w:val="24"/>
              </w:rPr>
              <w:t>В том числе практических и лабораторных занятий</w:t>
            </w:r>
          </w:p>
        </w:tc>
        <w:tc>
          <w:tcPr>
            <w:tcW w:w="431" w:type="pct"/>
            <w:vAlign w:val="center"/>
          </w:tcPr>
          <w:p w:rsidR="00844307" w:rsidRDefault="00844307" w:rsidP="00095710">
            <w:pPr>
              <w:suppressAutoHyphens/>
              <w:spacing w:after="0"/>
              <w:jc w:val="center"/>
              <w:rPr>
                <w:rFonts w:ascii="Times New Roman" w:hAnsi="Times New Roman"/>
                <w:sz w:val="24"/>
                <w:szCs w:val="24"/>
              </w:rPr>
            </w:pPr>
            <w:r>
              <w:rPr>
                <w:rFonts w:ascii="Times New Roman" w:hAnsi="Times New Roman"/>
                <w:sz w:val="24"/>
                <w:szCs w:val="24"/>
              </w:rPr>
              <w:t>8</w:t>
            </w:r>
          </w:p>
        </w:tc>
        <w:tc>
          <w:tcPr>
            <w:tcW w:w="571" w:type="pct"/>
          </w:tcPr>
          <w:p w:rsidR="00844307" w:rsidRPr="00EC5942" w:rsidRDefault="00844307" w:rsidP="00095710">
            <w:pPr>
              <w:spacing w:after="0"/>
              <w:rPr>
                <w:rFonts w:ascii="Times New Roman" w:hAnsi="Times New Roman"/>
                <w:b/>
                <w:i/>
                <w:sz w:val="24"/>
                <w:szCs w:val="24"/>
              </w:rPr>
            </w:pPr>
          </w:p>
        </w:tc>
      </w:tr>
      <w:tr w:rsidR="00844307" w:rsidRPr="00EC5942" w:rsidTr="000C3C53">
        <w:trPr>
          <w:trHeight w:val="915"/>
        </w:trPr>
        <w:tc>
          <w:tcPr>
            <w:tcW w:w="855" w:type="pct"/>
            <w:vMerge/>
          </w:tcPr>
          <w:p w:rsidR="00844307" w:rsidRDefault="00844307" w:rsidP="00095710">
            <w:pPr>
              <w:spacing w:after="0"/>
              <w:rPr>
                <w:rFonts w:ascii="Times New Roman" w:hAnsi="Times New Roman"/>
                <w:b/>
                <w:bCs/>
                <w:sz w:val="24"/>
                <w:szCs w:val="24"/>
              </w:rPr>
            </w:pPr>
          </w:p>
        </w:tc>
        <w:tc>
          <w:tcPr>
            <w:tcW w:w="3143" w:type="pct"/>
            <w:gridSpan w:val="4"/>
          </w:tcPr>
          <w:p w:rsidR="00844307" w:rsidRPr="00B401D0" w:rsidRDefault="00844307" w:rsidP="00095710">
            <w:pPr>
              <w:spacing w:after="0"/>
              <w:jc w:val="both"/>
              <w:rPr>
                <w:rFonts w:ascii="Times New Roman" w:hAnsi="Times New Roman"/>
                <w:b/>
                <w:bCs/>
                <w:sz w:val="24"/>
                <w:szCs w:val="24"/>
              </w:rPr>
            </w:pPr>
            <w:r w:rsidRPr="00B401D0">
              <w:rPr>
                <w:rFonts w:ascii="Times New Roman" w:hAnsi="Times New Roman"/>
                <w:b/>
                <w:bCs/>
                <w:sz w:val="24"/>
                <w:szCs w:val="24"/>
              </w:rPr>
              <w:t>Практическое занятие №29</w:t>
            </w:r>
          </w:p>
          <w:p w:rsidR="00844307" w:rsidRPr="00E54257" w:rsidRDefault="00844307" w:rsidP="00095710">
            <w:pPr>
              <w:spacing w:after="0"/>
              <w:jc w:val="both"/>
              <w:rPr>
                <w:rFonts w:ascii="Times New Roman" w:hAnsi="Times New Roman"/>
                <w:bCs/>
                <w:sz w:val="24"/>
                <w:szCs w:val="24"/>
              </w:rPr>
            </w:pPr>
            <w:r w:rsidRPr="00E54257">
              <w:rPr>
                <w:rFonts w:ascii="Times New Roman" w:hAnsi="Times New Roman"/>
                <w:bCs/>
                <w:sz w:val="24"/>
                <w:szCs w:val="24"/>
              </w:rPr>
              <w:t xml:space="preserve">Осуществление диагностических процедур за пациентами с анемией. </w:t>
            </w:r>
          </w:p>
          <w:p w:rsidR="00844307" w:rsidRPr="00B401D0" w:rsidRDefault="00844307" w:rsidP="00095710">
            <w:pPr>
              <w:spacing w:after="0"/>
              <w:jc w:val="both"/>
              <w:rPr>
                <w:rFonts w:ascii="Times New Roman" w:hAnsi="Times New Roman"/>
                <w:b/>
                <w:bCs/>
                <w:sz w:val="24"/>
                <w:szCs w:val="24"/>
              </w:rPr>
            </w:pPr>
            <w:r w:rsidRPr="00B401D0">
              <w:rPr>
                <w:rFonts w:ascii="Times New Roman" w:hAnsi="Times New Roman"/>
                <w:b/>
                <w:bCs/>
                <w:sz w:val="24"/>
                <w:szCs w:val="24"/>
              </w:rPr>
              <w:t>Содержание:</w:t>
            </w:r>
          </w:p>
          <w:p w:rsidR="00844307" w:rsidRPr="00565F6E" w:rsidRDefault="00844307" w:rsidP="00095710">
            <w:pPr>
              <w:spacing w:after="0"/>
              <w:jc w:val="both"/>
              <w:rPr>
                <w:rFonts w:ascii="Times New Roman" w:hAnsi="Times New Roman"/>
                <w:sz w:val="24"/>
                <w:szCs w:val="24"/>
              </w:rPr>
            </w:pPr>
            <w:r w:rsidRPr="00565F6E">
              <w:rPr>
                <w:rFonts w:ascii="Times New Roman" w:hAnsi="Times New Roman"/>
                <w:sz w:val="24"/>
                <w:szCs w:val="24"/>
              </w:rPr>
              <w:t>1.</w:t>
            </w:r>
            <w:r w:rsidRPr="00565F6E">
              <w:t xml:space="preserve"> </w:t>
            </w:r>
            <w:r w:rsidRPr="00565F6E">
              <w:rPr>
                <w:rFonts w:ascii="Times New Roman" w:hAnsi="Times New Roman"/>
                <w:sz w:val="24"/>
                <w:szCs w:val="24"/>
              </w:rPr>
              <w:t xml:space="preserve">Сестринский уход за пациентами с анемией: подготовка к дополнительным методам обследования (анализы крови, тканевой </w:t>
            </w:r>
            <w:proofErr w:type="spellStart"/>
            <w:r w:rsidRPr="00565F6E">
              <w:rPr>
                <w:rFonts w:ascii="Times New Roman" w:hAnsi="Times New Roman"/>
                <w:sz w:val="24"/>
                <w:szCs w:val="24"/>
              </w:rPr>
              <w:t>ферритин</w:t>
            </w:r>
            <w:proofErr w:type="spellEnd"/>
            <w:r w:rsidRPr="00565F6E">
              <w:rPr>
                <w:rFonts w:ascii="Times New Roman" w:hAnsi="Times New Roman"/>
                <w:sz w:val="24"/>
                <w:szCs w:val="24"/>
              </w:rPr>
              <w:t xml:space="preserve">, кал на скрытую кровь, ФГДС, </w:t>
            </w:r>
            <w:proofErr w:type="spellStart"/>
            <w:r w:rsidRPr="00565F6E">
              <w:rPr>
                <w:rFonts w:ascii="Times New Roman" w:hAnsi="Times New Roman"/>
                <w:sz w:val="24"/>
                <w:szCs w:val="24"/>
              </w:rPr>
              <w:t>кол</w:t>
            </w:r>
            <w:r w:rsidRPr="00565F6E">
              <w:rPr>
                <w:rFonts w:ascii="Times New Roman" w:hAnsi="Times New Roman"/>
                <w:sz w:val="24"/>
                <w:szCs w:val="24"/>
              </w:rPr>
              <w:t>о</w:t>
            </w:r>
            <w:r w:rsidRPr="00565F6E">
              <w:rPr>
                <w:rFonts w:ascii="Times New Roman" w:hAnsi="Times New Roman"/>
                <w:sz w:val="24"/>
                <w:szCs w:val="24"/>
              </w:rPr>
              <w:t>носкопия</w:t>
            </w:r>
            <w:proofErr w:type="spellEnd"/>
            <w:r w:rsidRPr="00565F6E">
              <w:rPr>
                <w:rFonts w:ascii="Times New Roman" w:hAnsi="Times New Roman"/>
                <w:sz w:val="24"/>
                <w:szCs w:val="24"/>
              </w:rPr>
              <w:t>), обучение диетотерапии и приему лекарственных средств</w:t>
            </w:r>
          </w:p>
          <w:p w:rsidR="00844307" w:rsidRPr="00760E45" w:rsidRDefault="00844307" w:rsidP="00095710">
            <w:pPr>
              <w:spacing w:after="0"/>
              <w:jc w:val="both"/>
              <w:rPr>
                <w:rFonts w:ascii="Times New Roman" w:hAnsi="Times New Roman"/>
                <w:b/>
                <w:bCs/>
                <w:color w:val="FF0000"/>
                <w:sz w:val="24"/>
                <w:szCs w:val="24"/>
              </w:rPr>
            </w:pPr>
            <w:r w:rsidRPr="00565F6E">
              <w:rPr>
                <w:rFonts w:ascii="Times New Roman" w:hAnsi="Times New Roman"/>
                <w:sz w:val="24"/>
                <w:szCs w:val="24"/>
              </w:rPr>
              <w:t xml:space="preserve"> 2.Выполнение простых медицинских услуг - забор крови с помощью вакуумной сист</w:t>
            </w:r>
            <w:r w:rsidRPr="00565F6E">
              <w:rPr>
                <w:rFonts w:ascii="Times New Roman" w:hAnsi="Times New Roman"/>
                <w:sz w:val="24"/>
                <w:szCs w:val="24"/>
              </w:rPr>
              <w:t>е</w:t>
            </w:r>
            <w:r w:rsidRPr="00565F6E">
              <w:rPr>
                <w:rFonts w:ascii="Times New Roman" w:hAnsi="Times New Roman"/>
                <w:sz w:val="24"/>
                <w:szCs w:val="24"/>
              </w:rPr>
              <w:t>мы.</w:t>
            </w:r>
          </w:p>
        </w:tc>
        <w:tc>
          <w:tcPr>
            <w:tcW w:w="431" w:type="pct"/>
            <w:vAlign w:val="center"/>
          </w:tcPr>
          <w:p w:rsidR="00844307" w:rsidRDefault="00844307" w:rsidP="00095710">
            <w:pPr>
              <w:suppressAutoHyphens/>
              <w:spacing w:after="0"/>
              <w:jc w:val="center"/>
              <w:rPr>
                <w:rFonts w:ascii="Times New Roman" w:hAnsi="Times New Roman"/>
                <w:sz w:val="24"/>
                <w:szCs w:val="24"/>
              </w:rPr>
            </w:pPr>
            <w:r>
              <w:rPr>
                <w:rFonts w:ascii="Times New Roman" w:hAnsi="Times New Roman"/>
                <w:sz w:val="24"/>
                <w:szCs w:val="24"/>
              </w:rPr>
              <w:t>4</w:t>
            </w:r>
          </w:p>
        </w:tc>
        <w:tc>
          <w:tcPr>
            <w:tcW w:w="571" w:type="pct"/>
          </w:tcPr>
          <w:p w:rsidR="00844307" w:rsidRPr="00EC5942" w:rsidRDefault="00844307" w:rsidP="00095710">
            <w:pPr>
              <w:spacing w:after="0"/>
              <w:rPr>
                <w:rFonts w:ascii="Times New Roman" w:hAnsi="Times New Roman"/>
                <w:b/>
                <w:i/>
                <w:sz w:val="24"/>
                <w:szCs w:val="24"/>
              </w:rPr>
            </w:pPr>
          </w:p>
        </w:tc>
      </w:tr>
      <w:tr w:rsidR="00844307" w:rsidRPr="00EC5942" w:rsidTr="000C3C53">
        <w:trPr>
          <w:trHeight w:val="692"/>
        </w:trPr>
        <w:tc>
          <w:tcPr>
            <w:tcW w:w="855" w:type="pct"/>
            <w:vMerge/>
          </w:tcPr>
          <w:p w:rsidR="00844307" w:rsidRDefault="00844307" w:rsidP="00095710">
            <w:pPr>
              <w:spacing w:after="0"/>
              <w:rPr>
                <w:rFonts w:ascii="Times New Roman" w:hAnsi="Times New Roman"/>
                <w:b/>
                <w:bCs/>
                <w:sz w:val="24"/>
                <w:szCs w:val="24"/>
              </w:rPr>
            </w:pPr>
          </w:p>
        </w:tc>
        <w:tc>
          <w:tcPr>
            <w:tcW w:w="3143" w:type="pct"/>
            <w:gridSpan w:val="4"/>
          </w:tcPr>
          <w:p w:rsidR="00844307" w:rsidRPr="00B401D0" w:rsidRDefault="00844307" w:rsidP="00095710">
            <w:pPr>
              <w:spacing w:after="0"/>
              <w:jc w:val="both"/>
              <w:rPr>
                <w:rFonts w:ascii="Times New Roman" w:hAnsi="Times New Roman"/>
                <w:b/>
                <w:bCs/>
                <w:sz w:val="24"/>
                <w:szCs w:val="24"/>
              </w:rPr>
            </w:pPr>
            <w:r w:rsidRPr="00B401D0">
              <w:rPr>
                <w:rFonts w:ascii="Times New Roman" w:hAnsi="Times New Roman"/>
                <w:b/>
                <w:bCs/>
                <w:sz w:val="24"/>
                <w:szCs w:val="24"/>
              </w:rPr>
              <w:t>Практическое занятие №30</w:t>
            </w:r>
          </w:p>
          <w:p w:rsidR="00844307" w:rsidRPr="00E54257" w:rsidRDefault="00844307" w:rsidP="00095710">
            <w:pPr>
              <w:spacing w:after="0"/>
              <w:jc w:val="both"/>
              <w:rPr>
                <w:rFonts w:ascii="Times New Roman" w:hAnsi="Times New Roman"/>
                <w:bCs/>
                <w:sz w:val="24"/>
                <w:szCs w:val="24"/>
              </w:rPr>
            </w:pPr>
            <w:r w:rsidRPr="00E54257">
              <w:rPr>
                <w:rFonts w:ascii="Times New Roman" w:hAnsi="Times New Roman"/>
                <w:bCs/>
                <w:sz w:val="24"/>
                <w:szCs w:val="24"/>
              </w:rPr>
              <w:t xml:space="preserve">Осуществление диагностических процедур за пациентами с лейкозом. </w:t>
            </w:r>
          </w:p>
          <w:p w:rsidR="00844307" w:rsidRPr="00B401D0" w:rsidRDefault="00844307" w:rsidP="00095710">
            <w:pPr>
              <w:spacing w:after="0"/>
              <w:jc w:val="both"/>
              <w:rPr>
                <w:rFonts w:ascii="Times New Roman" w:hAnsi="Times New Roman"/>
                <w:b/>
                <w:bCs/>
                <w:sz w:val="24"/>
                <w:szCs w:val="24"/>
              </w:rPr>
            </w:pPr>
            <w:r w:rsidRPr="00B401D0">
              <w:rPr>
                <w:rFonts w:ascii="Times New Roman" w:hAnsi="Times New Roman"/>
                <w:b/>
                <w:bCs/>
                <w:sz w:val="24"/>
                <w:szCs w:val="24"/>
              </w:rPr>
              <w:t>Содержание:</w:t>
            </w:r>
          </w:p>
          <w:p w:rsidR="00844307" w:rsidRPr="004249F8" w:rsidRDefault="00844307" w:rsidP="00095710">
            <w:pPr>
              <w:spacing w:after="0"/>
              <w:jc w:val="both"/>
              <w:rPr>
                <w:rFonts w:ascii="Times New Roman" w:hAnsi="Times New Roman"/>
                <w:sz w:val="24"/>
                <w:szCs w:val="24"/>
              </w:rPr>
            </w:pPr>
            <w:r w:rsidRPr="004249F8">
              <w:rPr>
                <w:rFonts w:ascii="Times New Roman" w:hAnsi="Times New Roman"/>
                <w:sz w:val="24"/>
                <w:szCs w:val="24"/>
              </w:rPr>
              <w:t>1.Осуществление сестринского ухода за пациентами с лейкозом:</w:t>
            </w:r>
          </w:p>
          <w:p w:rsidR="00844307" w:rsidRPr="004249F8" w:rsidRDefault="00844307" w:rsidP="00844307">
            <w:pPr>
              <w:pStyle w:val="ad"/>
              <w:numPr>
                <w:ilvl w:val="0"/>
                <w:numId w:val="17"/>
              </w:numPr>
              <w:shd w:val="clear" w:color="auto" w:fill="FFFFFF"/>
              <w:spacing w:before="0" w:after="0"/>
              <w:contextualSpacing/>
              <w:jc w:val="both"/>
              <w:rPr>
                <w:rFonts w:ascii="Arial" w:hAnsi="Arial" w:cs="Arial"/>
              </w:rPr>
            </w:pPr>
            <w:r w:rsidRPr="004249F8">
              <w:t>определение нарушенных потребностей и постановка сестринских диагнозов (с выделением приоритетных);</w:t>
            </w:r>
          </w:p>
          <w:p w:rsidR="00844307" w:rsidRPr="004249F8" w:rsidRDefault="00844307" w:rsidP="00844307">
            <w:pPr>
              <w:pStyle w:val="ad"/>
              <w:numPr>
                <w:ilvl w:val="0"/>
                <w:numId w:val="17"/>
              </w:numPr>
              <w:shd w:val="clear" w:color="auto" w:fill="FFFFFF"/>
              <w:spacing w:before="0" w:after="0"/>
              <w:contextualSpacing/>
              <w:jc w:val="both"/>
              <w:rPr>
                <w:rFonts w:ascii="Arial" w:hAnsi="Arial" w:cs="Arial"/>
              </w:rPr>
            </w:pPr>
            <w:r w:rsidRPr="004249F8">
              <w:t>определение целей ухода;</w:t>
            </w:r>
          </w:p>
          <w:p w:rsidR="00844307" w:rsidRPr="004249F8" w:rsidRDefault="00844307" w:rsidP="00844307">
            <w:pPr>
              <w:pStyle w:val="ad"/>
              <w:numPr>
                <w:ilvl w:val="0"/>
                <w:numId w:val="17"/>
              </w:numPr>
              <w:shd w:val="clear" w:color="auto" w:fill="FFFFFF"/>
              <w:spacing w:before="0" w:after="0"/>
              <w:contextualSpacing/>
              <w:jc w:val="both"/>
              <w:rPr>
                <w:rFonts w:ascii="Arial" w:hAnsi="Arial" w:cs="Arial"/>
              </w:rPr>
            </w:pPr>
            <w:r w:rsidRPr="004249F8">
              <w:t>выбор модели ухода и планирование сестринских вмешательств с их мотивац</w:t>
            </w:r>
            <w:r w:rsidRPr="004249F8">
              <w:t>и</w:t>
            </w:r>
            <w:r w:rsidRPr="004249F8">
              <w:t>ей.</w:t>
            </w:r>
          </w:p>
          <w:p w:rsidR="00844307" w:rsidRPr="00760E45" w:rsidRDefault="00844307" w:rsidP="00095710">
            <w:pPr>
              <w:shd w:val="clear" w:color="auto" w:fill="FFFFFF"/>
              <w:spacing w:after="0" w:line="240" w:lineRule="auto"/>
              <w:jc w:val="both"/>
              <w:rPr>
                <w:rFonts w:ascii="Times New Roman" w:hAnsi="Times New Roman"/>
                <w:color w:val="FF0000"/>
                <w:sz w:val="24"/>
                <w:szCs w:val="24"/>
              </w:rPr>
            </w:pPr>
            <w:r w:rsidRPr="004249F8">
              <w:rPr>
                <w:rFonts w:ascii="Times New Roman" w:hAnsi="Times New Roman"/>
                <w:sz w:val="24"/>
                <w:szCs w:val="24"/>
              </w:rPr>
              <w:t>2. Выполнение простых медицинских услуг - осуществление мониторинга за жизненно важными функ</w:t>
            </w:r>
            <w:r w:rsidRPr="004249F8">
              <w:rPr>
                <w:rFonts w:ascii="Times New Roman" w:hAnsi="Times New Roman"/>
                <w:sz w:val="24"/>
                <w:szCs w:val="24"/>
              </w:rPr>
              <w:softHyphen/>
              <w:t>циями (измерение температуры тела бесконтактным термометром, и</w:t>
            </w:r>
            <w:r w:rsidRPr="004249F8">
              <w:rPr>
                <w:rFonts w:ascii="Times New Roman" w:hAnsi="Times New Roman"/>
                <w:sz w:val="24"/>
                <w:szCs w:val="24"/>
              </w:rPr>
              <w:t>с</w:t>
            </w:r>
            <w:r w:rsidRPr="004249F8">
              <w:rPr>
                <w:rFonts w:ascii="Times New Roman" w:hAnsi="Times New Roman"/>
                <w:sz w:val="24"/>
                <w:szCs w:val="24"/>
              </w:rPr>
              <w:t>следование пульса на лучевой артерии, измерение артериального давления на периф</w:t>
            </w:r>
            <w:r w:rsidRPr="004249F8">
              <w:rPr>
                <w:rFonts w:ascii="Times New Roman" w:hAnsi="Times New Roman"/>
                <w:sz w:val="24"/>
                <w:szCs w:val="24"/>
              </w:rPr>
              <w:t>е</w:t>
            </w:r>
            <w:r w:rsidRPr="004249F8">
              <w:rPr>
                <w:rFonts w:ascii="Times New Roman" w:hAnsi="Times New Roman"/>
                <w:sz w:val="24"/>
                <w:szCs w:val="24"/>
              </w:rPr>
              <w:t>рических артериях, подсчёт ЧДД, состоянием кожи и видимых слизистых).</w:t>
            </w:r>
          </w:p>
        </w:tc>
        <w:tc>
          <w:tcPr>
            <w:tcW w:w="431" w:type="pct"/>
            <w:vAlign w:val="center"/>
          </w:tcPr>
          <w:p w:rsidR="00844307" w:rsidRDefault="00844307" w:rsidP="00095710">
            <w:pPr>
              <w:suppressAutoHyphens/>
              <w:spacing w:after="0"/>
              <w:jc w:val="center"/>
              <w:rPr>
                <w:rFonts w:ascii="Times New Roman" w:hAnsi="Times New Roman"/>
                <w:sz w:val="24"/>
                <w:szCs w:val="24"/>
              </w:rPr>
            </w:pPr>
            <w:r w:rsidRPr="007D4D2C">
              <w:rPr>
                <w:rFonts w:ascii="Times New Roman" w:hAnsi="Times New Roman"/>
                <w:sz w:val="24"/>
                <w:szCs w:val="24"/>
              </w:rPr>
              <w:t>4</w:t>
            </w:r>
          </w:p>
        </w:tc>
        <w:tc>
          <w:tcPr>
            <w:tcW w:w="571" w:type="pct"/>
          </w:tcPr>
          <w:p w:rsidR="00844307" w:rsidRPr="00EC5942" w:rsidRDefault="00844307" w:rsidP="00095710">
            <w:pPr>
              <w:spacing w:after="0"/>
              <w:rPr>
                <w:rFonts w:ascii="Times New Roman" w:hAnsi="Times New Roman"/>
                <w:b/>
                <w:i/>
                <w:sz w:val="24"/>
                <w:szCs w:val="24"/>
              </w:rPr>
            </w:pPr>
          </w:p>
        </w:tc>
      </w:tr>
      <w:tr w:rsidR="00095710" w:rsidRPr="00EC5942" w:rsidTr="000C3C53">
        <w:trPr>
          <w:trHeight w:val="300"/>
        </w:trPr>
        <w:tc>
          <w:tcPr>
            <w:tcW w:w="855" w:type="pct"/>
            <w:vMerge w:val="restart"/>
          </w:tcPr>
          <w:p w:rsidR="00095710" w:rsidRPr="00760E45" w:rsidRDefault="00095710" w:rsidP="00095710">
            <w:pPr>
              <w:spacing w:after="0"/>
              <w:rPr>
                <w:rFonts w:ascii="Times New Roman" w:hAnsi="Times New Roman"/>
                <w:b/>
                <w:bCs/>
                <w:sz w:val="24"/>
                <w:szCs w:val="24"/>
              </w:rPr>
            </w:pPr>
            <w:r>
              <w:rPr>
                <w:rFonts w:ascii="Times New Roman" w:hAnsi="Times New Roman"/>
                <w:b/>
                <w:bCs/>
                <w:sz w:val="24"/>
                <w:szCs w:val="24"/>
              </w:rPr>
              <w:t>Тема 2.10</w:t>
            </w:r>
            <w:r w:rsidRPr="00760E45">
              <w:rPr>
                <w:rFonts w:ascii="Times New Roman" w:hAnsi="Times New Roman"/>
                <w:b/>
                <w:bCs/>
                <w:sz w:val="24"/>
                <w:szCs w:val="24"/>
              </w:rPr>
              <w:t>.</w:t>
            </w:r>
          </w:p>
          <w:p w:rsidR="00095710" w:rsidRPr="00760E45" w:rsidRDefault="00095710" w:rsidP="00095710">
            <w:pPr>
              <w:spacing w:after="0"/>
              <w:rPr>
                <w:rFonts w:ascii="Times New Roman" w:hAnsi="Times New Roman"/>
                <w:b/>
                <w:bCs/>
                <w:sz w:val="24"/>
                <w:szCs w:val="24"/>
              </w:rPr>
            </w:pPr>
            <w:r w:rsidRPr="00760E45">
              <w:rPr>
                <w:rFonts w:ascii="Times New Roman" w:hAnsi="Times New Roman"/>
                <w:b/>
                <w:bCs/>
                <w:sz w:val="24"/>
                <w:szCs w:val="24"/>
              </w:rPr>
              <w:t>Сестринский уход за пациентами с заб</w:t>
            </w:r>
            <w:r w:rsidRPr="00760E45">
              <w:rPr>
                <w:rFonts w:ascii="Times New Roman" w:hAnsi="Times New Roman"/>
                <w:b/>
                <w:bCs/>
                <w:sz w:val="24"/>
                <w:szCs w:val="24"/>
              </w:rPr>
              <w:t>о</w:t>
            </w:r>
            <w:r w:rsidRPr="00760E45">
              <w:rPr>
                <w:rFonts w:ascii="Times New Roman" w:hAnsi="Times New Roman"/>
                <w:b/>
                <w:bCs/>
                <w:sz w:val="24"/>
                <w:szCs w:val="24"/>
              </w:rPr>
              <w:t xml:space="preserve">леваниями глаз и </w:t>
            </w:r>
            <w:r w:rsidRPr="00760E45">
              <w:rPr>
                <w:rFonts w:ascii="Times New Roman" w:hAnsi="Times New Roman"/>
                <w:b/>
                <w:bCs/>
                <w:sz w:val="24"/>
                <w:szCs w:val="24"/>
              </w:rPr>
              <w:lastRenderedPageBreak/>
              <w:t>придаточного апп</w:t>
            </w:r>
            <w:r w:rsidRPr="00760E45">
              <w:rPr>
                <w:rFonts w:ascii="Times New Roman" w:hAnsi="Times New Roman"/>
                <w:b/>
                <w:bCs/>
                <w:sz w:val="24"/>
                <w:szCs w:val="24"/>
              </w:rPr>
              <w:t>а</w:t>
            </w:r>
            <w:r w:rsidRPr="00760E45">
              <w:rPr>
                <w:rFonts w:ascii="Times New Roman" w:hAnsi="Times New Roman"/>
                <w:b/>
                <w:bCs/>
                <w:sz w:val="24"/>
                <w:szCs w:val="24"/>
              </w:rPr>
              <w:t>рата</w:t>
            </w:r>
          </w:p>
        </w:tc>
        <w:tc>
          <w:tcPr>
            <w:tcW w:w="3143" w:type="pct"/>
            <w:gridSpan w:val="4"/>
          </w:tcPr>
          <w:p w:rsidR="00095710" w:rsidRPr="0006517B" w:rsidRDefault="00095710" w:rsidP="00095710">
            <w:pPr>
              <w:spacing w:after="0"/>
              <w:jc w:val="both"/>
              <w:rPr>
                <w:rFonts w:ascii="Times New Roman" w:hAnsi="Times New Roman"/>
                <w:b/>
                <w:bCs/>
                <w:color w:val="FF0000"/>
                <w:sz w:val="24"/>
                <w:szCs w:val="24"/>
              </w:rPr>
            </w:pPr>
            <w:r w:rsidRPr="00D713D1">
              <w:rPr>
                <w:rFonts w:ascii="Times New Roman" w:hAnsi="Times New Roman"/>
                <w:b/>
                <w:bCs/>
                <w:sz w:val="24"/>
                <w:szCs w:val="24"/>
              </w:rPr>
              <w:lastRenderedPageBreak/>
              <w:t>Содержание учебного материала</w:t>
            </w:r>
            <w:r w:rsidR="00B0430F">
              <w:rPr>
                <w:rFonts w:ascii="Times New Roman" w:hAnsi="Times New Roman"/>
                <w:b/>
                <w:bCs/>
                <w:sz w:val="24"/>
                <w:szCs w:val="24"/>
              </w:rPr>
              <w:t>:</w:t>
            </w:r>
          </w:p>
        </w:tc>
        <w:tc>
          <w:tcPr>
            <w:tcW w:w="431" w:type="pct"/>
            <w:vAlign w:val="center"/>
          </w:tcPr>
          <w:p w:rsidR="00095710" w:rsidRPr="0006517B" w:rsidRDefault="00095710" w:rsidP="00095710">
            <w:pPr>
              <w:suppressAutoHyphens/>
              <w:spacing w:after="0"/>
              <w:jc w:val="center"/>
              <w:rPr>
                <w:rFonts w:ascii="Times New Roman" w:hAnsi="Times New Roman"/>
                <w:color w:val="FF0000"/>
                <w:sz w:val="24"/>
                <w:szCs w:val="24"/>
              </w:rPr>
            </w:pPr>
            <w:r>
              <w:rPr>
                <w:rFonts w:ascii="Times New Roman" w:hAnsi="Times New Roman"/>
                <w:sz w:val="24"/>
                <w:szCs w:val="24"/>
              </w:rPr>
              <w:t>10</w:t>
            </w:r>
          </w:p>
        </w:tc>
        <w:tc>
          <w:tcPr>
            <w:tcW w:w="571" w:type="pct"/>
          </w:tcPr>
          <w:p w:rsidR="00095710" w:rsidRPr="00EC5942" w:rsidRDefault="00095710" w:rsidP="00095710">
            <w:pPr>
              <w:spacing w:after="0"/>
              <w:rPr>
                <w:rFonts w:ascii="Times New Roman" w:hAnsi="Times New Roman"/>
                <w:b/>
                <w:i/>
                <w:sz w:val="24"/>
                <w:szCs w:val="24"/>
              </w:rPr>
            </w:pPr>
          </w:p>
        </w:tc>
      </w:tr>
      <w:tr w:rsidR="00095710" w:rsidRPr="00EC5942" w:rsidTr="000C3C53">
        <w:trPr>
          <w:trHeight w:val="692"/>
        </w:trPr>
        <w:tc>
          <w:tcPr>
            <w:tcW w:w="855" w:type="pct"/>
            <w:vMerge/>
          </w:tcPr>
          <w:p w:rsidR="00095710" w:rsidRDefault="00095710" w:rsidP="00095710">
            <w:pPr>
              <w:spacing w:after="0"/>
              <w:rPr>
                <w:rFonts w:ascii="Times New Roman" w:hAnsi="Times New Roman"/>
                <w:b/>
                <w:bCs/>
                <w:sz w:val="24"/>
                <w:szCs w:val="24"/>
              </w:rPr>
            </w:pPr>
          </w:p>
        </w:tc>
        <w:tc>
          <w:tcPr>
            <w:tcW w:w="3143" w:type="pct"/>
            <w:gridSpan w:val="4"/>
          </w:tcPr>
          <w:p w:rsidR="00095710" w:rsidRPr="00723D20" w:rsidRDefault="00095710" w:rsidP="00095710">
            <w:pPr>
              <w:spacing w:after="0"/>
              <w:rPr>
                <w:rFonts w:ascii="Times New Roman" w:hAnsi="Times New Roman"/>
                <w:sz w:val="24"/>
                <w:szCs w:val="24"/>
              </w:rPr>
            </w:pPr>
            <w:r w:rsidRPr="00723D20">
              <w:rPr>
                <w:rFonts w:ascii="Times New Roman" w:hAnsi="Times New Roman"/>
                <w:sz w:val="24"/>
                <w:szCs w:val="24"/>
              </w:rPr>
              <w:t>1.Причины нарушения зрения.</w:t>
            </w:r>
          </w:p>
          <w:p w:rsidR="00095710" w:rsidRPr="00723D20" w:rsidRDefault="00095710" w:rsidP="00095710">
            <w:pPr>
              <w:spacing w:after="0"/>
              <w:rPr>
                <w:rFonts w:ascii="Times New Roman" w:hAnsi="Times New Roman"/>
                <w:sz w:val="24"/>
                <w:szCs w:val="24"/>
              </w:rPr>
            </w:pPr>
            <w:r w:rsidRPr="00723D20">
              <w:rPr>
                <w:rFonts w:ascii="Times New Roman" w:hAnsi="Times New Roman"/>
                <w:sz w:val="24"/>
                <w:szCs w:val="24"/>
              </w:rPr>
              <w:t>2.Методы обследования. Функции и порядок действий медицинской сестры в подгото</w:t>
            </w:r>
            <w:r w:rsidRPr="00723D20">
              <w:rPr>
                <w:rFonts w:ascii="Times New Roman" w:hAnsi="Times New Roman"/>
                <w:sz w:val="24"/>
                <w:szCs w:val="24"/>
              </w:rPr>
              <w:t>в</w:t>
            </w:r>
            <w:r w:rsidRPr="00723D20">
              <w:rPr>
                <w:rFonts w:ascii="Times New Roman" w:hAnsi="Times New Roman"/>
                <w:sz w:val="24"/>
                <w:szCs w:val="24"/>
              </w:rPr>
              <w:t>ке и проведении диагностических процедур и лечения</w:t>
            </w:r>
          </w:p>
          <w:p w:rsidR="00095710" w:rsidRPr="00723D20" w:rsidRDefault="00095710" w:rsidP="00095710">
            <w:pPr>
              <w:spacing w:after="0"/>
              <w:rPr>
                <w:rFonts w:ascii="Times New Roman" w:hAnsi="Times New Roman"/>
                <w:sz w:val="24"/>
                <w:szCs w:val="24"/>
              </w:rPr>
            </w:pPr>
            <w:r w:rsidRPr="00723D20">
              <w:rPr>
                <w:rFonts w:ascii="Times New Roman" w:hAnsi="Times New Roman"/>
                <w:sz w:val="24"/>
                <w:szCs w:val="24"/>
              </w:rPr>
              <w:lastRenderedPageBreak/>
              <w:t>3.Центральное и периферическое зрение. Аномалии рефракции и аккомодации.</w:t>
            </w:r>
          </w:p>
          <w:p w:rsidR="00095710" w:rsidRPr="00D713D1" w:rsidRDefault="00095710" w:rsidP="00095710">
            <w:pPr>
              <w:spacing w:after="0"/>
              <w:jc w:val="both"/>
              <w:rPr>
                <w:rFonts w:ascii="Times New Roman" w:hAnsi="Times New Roman"/>
                <w:b/>
                <w:bCs/>
                <w:sz w:val="24"/>
                <w:szCs w:val="24"/>
              </w:rPr>
            </w:pPr>
            <w:r w:rsidRPr="00723D20">
              <w:rPr>
                <w:rFonts w:ascii="Times New Roman" w:hAnsi="Times New Roman"/>
                <w:sz w:val="24"/>
                <w:szCs w:val="24"/>
              </w:rPr>
              <w:t>4.Миопия, степени, принципы лечения и профилактика.</w:t>
            </w:r>
          </w:p>
        </w:tc>
        <w:tc>
          <w:tcPr>
            <w:tcW w:w="431" w:type="pct"/>
            <w:vAlign w:val="center"/>
          </w:tcPr>
          <w:p w:rsidR="00095710" w:rsidRPr="00723D20" w:rsidRDefault="00095710" w:rsidP="00095710">
            <w:pPr>
              <w:suppressAutoHyphens/>
              <w:spacing w:after="0"/>
              <w:jc w:val="center"/>
              <w:rPr>
                <w:rFonts w:ascii="Times New Roman" w:hAnsi="Times New Roman"/>
                <w:color w:val="000000" w:themeColor="text1"/>
                <w:sz w:val="24"/>
                <w:szCs w:val="24"/>
              </w:rPr>
            </w:pPr>
            <w:r w:rsidRPr="00723D20">
              <w:rPr>
                <w:rFonts w:ascii="Times New Roman" w:hAnsi="Times New Roman"/>
                <w:color w:val="000000" w:themeColor="text1"/>
                <w:sz w:val="24"/>
                <w:szCs w:val="24"/>
              </w:rPr>
              <w:lastRenderedPageBreak/>
              <w:t>2</w:t>
            </w:r>
          </w:p>
        </w:tc>
        <w:tc>
          <w:tcPr>
            <w:tcW w:w="571" w:type="pct"/>
            <w:vMerge w:val="restart"/>
          </w:tcPr>
          <w:p w:rsidR="00B0430F" w:rsidRPr="00B0430F" w:rsidRDefault="00B0430F" w:rsidP="00B0430F">
            <w:pPr>
              <w:spacing w:after="0"/>
              <w:rPr>
                <w:rFonts w:ascii="Times New Roman" w:hAnsi="Times New Roman"/>
                <w:sz w:val="24"/>
                <w:szCs w:val="24"/>
              </w:rPr>
            </w:pPr>
            <w:r w:rsidRPr="00B0430F">
              <w:rPr>
                <w:rFonts w:ascii="Times New Roman" w:hAnsi="Times New Roman"/>
                <w:sz w:val="24"/>
                <w:szCs w:val="24"/>
              </w:rPr>
              <w:t>ОК.1-9</w:t>
            </w:r>
          </w:p>
          <w:p w:rsidR="00B0430F" w:rsidRPr="00B0430F" w:rsidRDefault="00B0430F" w:rsidP="00B0430F">
            <w:pPr>
              <w:spacing w:after="0"/>
              <w:rPr>
                <w:rFonts w:ascii="Times New Roman" w:hAnsi="Times New Roman"/>
                <w:sz w:val="24"/>
                <w:szCs w:val="24"/>
              </w:rPr>
            </w:pPr>
            <w:r w:rsidRPr="00B0430F">
              <w:rPr>
                <w:rFonts w:ascii="Times New Roman" w:hAnsi="Times New Roman"/>
                <w:sz w:val="24"/>
                <w:szCs w:val="24"/>
              </w:rPr>
              <w:t>ВД 4</w:t>
            </w:r>
          </w:p>
          <w:p w:rsidR="00B0430F" w:rsidRPr="00B0430F" w:rsidRDefault="00B0430F" w:rsidP="00B0430F">
            <w:pPr>
              <w:spacing w:after="0"/>
              <w:rPr>
                <w:rFonts w:ascii="Times New Roman" w:hAnsi="Times New Roman"/>
                <w:sz w:val="24"/>
                <w:szCs w:val="24"/>
              </w:rPr>
            </w:pPr>
            <w:r w:rsidRPr="00B0430F">
              <w:rPr>
                <w:rFonts w:ascii="Times New Roman" w:hAnsi="Times New Roman"/>
                <w:sz w:val="24"/>
                <w:szCs w:val="24"/>
              </w:rPr>
              <w:t>ПК 4.1-4.6</w:t>
            </w:r>
          </w:p>
          <w:p w:rsidR="00B0430F" w:rsidRPr="00B0430F" w:rsidRDefault="00B0430F" w:rsidP="00B0430F">
            <w:pPr>
              <w:spacing w:after="0"/>
              <w:rPr>
                <w:rFonts w:ascii="Times New Roman" w:hAnsi="Times New Roman"/>
                <w:sz w:val="24"/>
                <w:szCs w:val="24"/>
              </w:rPr>
            </w:pPr>
            <w:r w:rsidRPr="00B0430F">
              <w:rPr>
                <w:rFonts w:ascii="Times New Roman" w:hAnsi="Times New Roman"/>
                <w:sz w:val="24"/>
                <w:szCs w:val="24"/>
              </w:rPr>
              <w:lastRenderedPageBreak/>
              <w:t>ЛР10, ЛР14,ЛР15, ЛР16,ЛР19,</w:t>
            </w:r>
          </w:p>
          <w:p w:rsidR="00095710" w:rsidRPr="00EC5942" w:rsidRDefault="00B0430F" w:rsidP="00B0430F">
            <w:pPr>
              <w:spacing w:after="0"/>
              <w:rPr>
                <w:rFonts w:ascii="Times New Roman" w:hAnsi="Times New Roman"/>
                <w:b/>
                <w:i/>
                <w:sz w:val="24"/>
                <w:szCs w:val="24"/>
              </w:rPr>
            </w:pPr>
            <w:r w:rsidRPr="00B0430F">
              <w:rPr>
                <w:rFonts w:ascii="Times New Roman" w:hAnsi="Times New Roman"/>
                <w:sz w:val="24"/>
                <w:szCs w:val="24"/>
              </w:rPr>
              <w:t>ЛР20, ЛР21,ЛР22</w:t>
            </w:r>
          </w:p>
        </w:tc>
      </w:tr>
      <w:tr w:rsidR="00095710" w:rsidRPr="00EC5942" w:rsidTr="000C3C53">
        <w:trPr>
          <w:trHeight w:val="692"/>
        </w:trPr>
        <w:tc>
          <w:tcPr>
            <w:tcW w:w="855" w:type="pct"/>
            <w:vMerge/>
          </w:tcPr>
          <w:p w:rsidR="00095710" w:rsidRDefault="00095710" w:rsidP="00095710">
            <w:pPr>
              <w:spacing w:after="0"/>
              <w:rPr>
                <w:rFonts w:ascii="Times New Roman" w:hAnsi="Times New Roman"/>
                <w:b/>
                <w:bCs/>
                <w:sz w:val="24"/>
                <w:szCs w:val="24"/>
              </w:rPr>
            </w:pPr>
          </w:p>
        </w:tc>
        <w:tc>
          <w:tcPr>
            <w:tcW w:w="3143" w:type="pct"/>
            <w:gridSpan w:val="4"/>
          </w:tcPr>
          <w:p w:rsidR="00095710" w:rsidRPr="00723D20" w:rsidRDefault="00095710" w:rsidP="00095710">
            <w:pPr>
              <w:spacing w:after="0"/>
              <w:rPr>
                <w:rFonts w:ascii="Times New Roman" w:hAnsi="Times New Roman"/>
                <w:sz w:val="24"/>
                <w:szCs w:val="24"/>
              </w:rPr>
            </w:pPr>
            <w:r w:rsidRPr="00723D20">
              <w:rPr>
                <w:rFonts w:ascii="Times New Roman" w:hAnsi="Times New Roman"/>
                <w:sz w:val="24"/>
                <w:szCs w:val="24"/>
              </w:rPr>
              <w:t>1.Воспалительные заболевания глаз и придаточного аппарата. Клинические признаки, принципы лечения.</w:t>
            </w:r>
          </w:p>
          <w:p w:rsidR="00095710" w:rsidRPr="00723D20" w:rsidRDefault="00095710" w:rsidP="00095710">
            <w:pPr>
              <w:spacing w:after="0"/>
              <w:rPr>
                <w:rFonts w:ascii="Times New Roman" w:hAnsi="Times New Roman"/>
                <w:sz w:val="24"/>
                <w:szCs w:val="24"/>
              </w:rPr>
            </w:pPr>
            <w:r w:rsidRPr="00723D20">
              <w:rPr>
                <w:rFonts w:ascii="Times New Roman" w:hAnsi="Times New Roman"/>
                <w:sz w:val="24"/>
                <w:szCs w:val="24"/>
              </w:rPr>
              <w:t>2. Методы диагностики при остром и хроническом лейкозе.</w:t>
            </w:r>
          </w:p>
          <w:p w:rsidR="00095710" w:rsidRPr="00723D20" w:rsidRDefault="00095710" w:rsidP="00095710">
            <w:pPr>
              <w:spacing w:after="0"/>
              <w:rPr>
                <w:rFonts w:ascii="Times New Roman" w:hAnsi="Times New Roman"/>
                <w:sz w:val="24"/>
                <w:szCs w:val="24"/>
              </w:rPr>
            </w:pPr>
            <w:r w:rsidRPr="00723D20">
              <w:rPr>
                <w:rFonts w:ascii="Times New Roman" w:hAnsi="Times New Roman"/>
                <w:sz w:val="24"/>
                <w:szCs w:val="24"/>
              </w:rPr>
              <w:t xml:space="preserve">3. Правила и порядок подготовки пациента к диагностическим процедурам. </w:t>
            </w:r>
          </w:p>
          <w:p w:rsidR="00095710" w:rsidRPr="00723D20" w:rsidRDefault="00095710" w:rsidP="00095710">
            <w:pPr>
              <w:spacing w:after="0"/>
              <w:rPr>
                <w:rFonts w:ascii="Times New Roman" w:hAnsi="Times New Roman"/>
                <w:sz w:val="24"/>
                <w:szCs w:val="24"/>
              </w:rPr>
            </w:pPr>
            <w:r w:rsidRPr="00723D20">
              <w:rPr>
                <w:rFonts w:ascii="Times New Roman" w:hAnsi="Times New Roman"/>
                <w:sz w:val="24"/>
                <w:szCs w:val="24"/>
              </w:rPr>
              <w:t>4. Особенности сестринского ухода за пациентами</w:t>
            </w:r>
          </w:p>
          <w:p w:rsidR="00095710" w:rsidRPr="00723D20" w:rsidRDefault="00095710" w:rsidP="00095710">
            <w:pPr>
              <w:spacing w:after="0"/>
              <w:rPr>
                <w:rFonts w:ascii="Times New Roman" w:hAnsi="Times New Roman"/>
                <w:sz w:val="24"/>
                <w:szCs w:val="24"/>
              </w:rPr>
            </w:pPr>
            <w:r w:rsidRPr="00723D20">
              <w:rPr>
                <w:rFonts w:ascii="Times New Roman" w:hAnsi="Times New Roman"/>
                <w:sz w:val="24"/>
                <w:szCs w:val="24"/>
              </w:rPr>
              <w:t>5. Применения лекарственных сре</w:t>
            </w:r>
            <w:proofErr w:type="gramStart"/>
            <w:r w:rsidRPr="00723D20">
              <w:rPr>
                <w:rFonts w:ascii="Times New Roman" w:hAnsi="Times New Roman"/>
                <w:sz w:val="24"/>
                <w:szCs w:val="24"/>
              </w:rPr>
              <w:t>дств пр</w:t>
            </w:r>
            <w:proofErr w:type="gramEnd"/>
            <w:r w:rsidRPr="00723D20">
              <w:rPr>
                <w:rFonts w:ascii="Times New Roman" w:hAnsi="Times New Roman"/>
                <w:sz w:val="24"/>
                <w:szCs w:val="24"/>
              </w:rPr>
              <w:t>и остром и хроническом лейкозе.</w:t>
            </w:r>
          </w:p>
        </w:tc>
        <w:tc>
          <w:tcPr>
            <w:tcW w:w="431" w:type="pct"/>
            <w:vAlign w:val="center"/>
          </w:tcPr>
          <w:p w:rsidR="00095710" w:rsidRPr="00723D20" w:rsidRDefault="00095710" w:rsidP="00095710">
            <w:pPr>
              <w:suppressAutoHyphens/>
              <w:spacing w:after="0"/>
              <w:jc w:val="center"/>
              <w:rPr>
                <w:rFonts w:ascii="Times New Roman" w:hAnsi="Times New Roman"/>
                <w:color w:val="000000" w:themeColor="text1"/>
                <w:sz w:val="24"/>
                <w:szCs w:val="24"/>
              </w:rPr>
            </w:pPr>
            <w:r w:rsidRPr="00723D20">
              <w:rPr>
                <w:rFonts w:ascii="Times New Roman" w:hAnsi="Times New Roman"/>
                <w:color w:val="000000" w:themeColor="text1"/>
                <w:sz w:val="24"/>
                <w:szCs w:val="24"/>
              </w:rPr>
              <w:t>2</w:t>
            </w:r>
          </w:p>
        </w:tc>
        <w:tc>
          <w:tcPr>
            <w:tcW w:w="571" w:type="pct"/>
            <w:vMerge/>
          </w:tcPr>
          <w:p w:rsidR="00095710" w:rsidRPr="00EC5942" w:rsidRDefault="00095710" w:rsidP="00095710">
            <w:pPr>
              <w:spacing w:after="0"/>
              <w:rPr>
                <w:rFonts w:ascii="Times New Roman" w:hAnsi="Times New Roman"/>
                <w:b/>
                <w:i/>
                <w:sz w:val="24"/>
                <w:szCs w:val="24"/>
              </w:rPr>
            </w:pPr>
          </w:p>
        </w:tc>
      </w:tr>
      <w:tr w:rsidR="00095710" w:rsidRPr="00EC5942" w:rsidTr="000C3C53">
        <w:trPr>
          <w:trHeight w:val="1590"/>
        </w:trPr>
        <w:tc>
          <w:tcPr>
            <w:tcW w:w="855" w:type="pct"/>
            <w:vMerge/>
          </w:tcPr>
          <w:p w:rsidR="00095710" w:rsidRDefault="00095710" w:rsidP="00095710">
            <w:pPr>
              <w:spacing w:after="0"/>
              <w:rPr>
                <w:rFonts w:ascii="Times New Roman" w:hAnsi="Times New Roman"/>
                <w:b/>
                <w:bCs/>
                <w:sz w:val="24"/>
                <w:szCs w:val="24"/>
              </w:rPr>
            </w:pPr>
          </w:p>
        </w:tc>
        <w:tc>
          <w:tcPr>
            <w:tcW w:w="3143" w:type="pct"/>
            <w:gridSpan w:val="4"/>
          </w:tcPr>
          <w:p w:rsidR="00095710" w:rsidRPr="00723D20" w:rsidRDefault="00095710" w:rsidP="00095710">
            <w:pPr>
              <w:spacing w:after="0"/>
              <w:rPr>
                <w:rFonts w:ascii="Times New Roman" w:hAnsi="Times New Roman"/>
                <w:sz w:val="24"/>
                <w:szCs w:val="24"/>
              </w:rPr>
            </w:pPr>
            <w:r w:rsidRPr="00723D20">
              <w:rPr>
                <w:rFonts w:ascii="Times New Roman" w:hAnsi="Times New Roman"/>
                <w:sz w:val="24"/>
                <w:szCs w:val="24"/>
              </w:rPr>
              <w:t>Глаукома. Катаракта. Клинические признаки, принципы лечения.</w:t>
            </w:r>
          </w:p>
          <w:p w:rsidR="00095710" w:rsidRPr="00723D20" w:rsidRDefault="00095710" w:rsidP="00095710">
            <w:pPr>
              <w:spacing w:after="0"/>
              <w:rPr>
                <w:rFonts w:ascii="Times New Roman" w:hAnsi="Times New Roman"/>
                <w:sz w:val="24"/>
                <w:szCs w:val="24"/>
              </w:rPr>
            </w:pPr>
            <w:r w:rsidRPr="00723D20">
              <w:rPr>
                <w:rFonts w:ascii="Times New Roman" w:hAnsi="Times New Roman"/>
                <w:sz w:val="24"/>
                <w:szCs w:val="24"/>
              </w:rPr>
              <w:t>2. Методы диагностики при остром и хроническом лейкозе.</w:t>
            </w:r>
          </w:p>
          <w:p w:rsidR="00095710" w:rsidRPr="00723D20" w:rsidRDefault="00095710" w:rsidP="00095710">
            <w:pPr>
              <w:spacing w:after="0"/>
              <w:rPr>
                <w:rFonts w:ascii="Times New Roman" w:hAnsi="Times New Roman"/>
                <w:sz w:val="24"/>
                <w:szCs w:val="24"/>
              </w:rPr>
            </w:pPr>
            <w:r w:rsidRPr="00723D20">
              <w:rPr>
                <w:rFonts w:ascii="Times New Roman" w:hAnsi="Times New Roman"/>
                <w:sz w:val="24"/>
                <w:szCs w:val="24"/>
              </w:rPr>
              <w:t xml:space="preserve">3. Правила и порядок подготовки пациента к диагностическим процедурам. </w:t>
            </w:r>
          </w:p>
          <w:p w:rsidR="00095710" w:rsidRPr="00723D20" w:rsidRDefault="00095710" w:rsidP="00095710">
            <w:pPr>
              <w:spacing w:after="0"/>
              <w:rPr>
                <w:rFonts w:ascii="Times New Roman" w:hAnsi="Times New Roman"/>
                <w:sz w:val="24"/>
                <w:szCs w:val="24"/>
              </w:rPr>
            </w:pPr>
            <w:r w:rsidRPr="00723D20">
              <w:rPr>
                <w:rFonts w:ascii="Times New Roman" w:hAnsi="Times New Roman"/>
                <w:sz w:val="24"/>
                <w:szCs w:val="24"/>
              </w:rPr>
              <w:t>4. Особенности сестринского ухода за пациентами</w:t>
            </w:r>
          </w:p>
          <w:p w:rsidR="00095710" w:rsidRPr="00723D20" w:rsidRDefault="00095710" w:rsidP="00095710">
            <w:pPr>
              <w:spacing w:after="0"/>
              <w:rPr>
                <w:rFonts w:ascii="Times New Roman" w:hAnsi="Times New Roman"/>
                <w:sz w:val="24"/>
                <w:szCs w:val="24"/>
              </w:rPr>
            </w:pPr>
            <w:r w:rsidRPr="00723D20">
              <w:rPr>
                <w:rFonts w:ascii="Times New Roman" w:hAnsi="Times New Roman"/>
                <w:sz w:val="24"/>
                <w:szCs w:val="24"/>
              </w:rPr>
              <w:t>5. Применения лекарственных сре</w:t>
            </w:r>
            <w:proofErr w:type="gramStart"/>
            <w:r w:rsidRPr="00723D20">
              <w:rPr>
                <w:rFonts w:ascii="Times New Roman" w:hAnsi="Times New Roman"/>
                <w:sz w:val="24"/>
                <w:szCs w:val="24"/>
              </w:rPr>
              <w:t>дств пр</w:t>
            </w:r>
            <w:proofErr w:type="gramEnd"/>
            <w:r w:rsidRPr="00723D20">
              <w:rPr>
                <w:rFonts w:ascii="Times New Roman" w:hAnsi="Times New Roman"/>
                <w:sz w:val="24"/>
                <w:szCs w:val="24"/>
              </w:rPr>
              <w:t>и остром и хроническом лейкозе.</w:t>
            </w:r>
          </w:p>
          <w:p w:rsidR="00095710" w:rsidRPr="00723D20" w:rsidRDefault="00095710" w:rsidP="00095710">
            <w:pPr>
              <w:spacing w:after="0"/>
              <w:rPr>
                <w:rFonts w:ascii="Times New Roman" w:hAnsi="Times New Roman"/>
                <w:sz w:val="24"/>
                <w:szCs w:val="24"/>
              </w:rPr>
            </w:pPr>
            <w:r w:rsidRPr="00723D20">
              <w:rPr>
                <w:rFonts w:ascii="Times New Roman" w:hAnsi="Times New Roman"/>
                <w:sz w:val="24"/>
                <w:szCs w:val="24"/>
              </w:rPr>
              <w:t>6.Неотложная помощь травме глаза, инородном теле.</w:t>
            </w:r>
          </w:p>
        </w:tc>
        <w:tc>
          <w:tcPr>
            <w:tcW w:w="431" w:type="pct"/>
            <w:vAlign w:val="center"/>
          </w:tcPr>
          <w:p w:rsidR="00095710" w:rsidRPr="00723D20" w:rsidRDefault="00095710" w:rsidP="00095710">
            <w:pPr>
              <w:suppressAutoHyphens/>
              <w:spacing w:after="0"/>
              <w:jc w:val="center"/>
              <w:rPr>
                <w:rFonts w:ascii="Times New Roman" w:hAnsi="Times New Roman"/>
                <w:color w:val="000000" w:themeColor="text1"/>
                <w:sz w:val="24"/>
                <w:szCs w:val="24"/>
              </w:rPr>
            </w:pPr>
            <w:r>
              <w:rPr>
                <w:rFonts w:ascii="Times New Roman" w:hAnsi="Times New Roman"/>
                <w:color w:val="000000" w:themeColor="text1"/>
                <w:sz w:val="24"/>
                <w:szCs w:val="24"/>
              </w:rPr>
              <w:t>2</w:t>
            </w:r>
          </w:p>
        </w:tc>
        <w:tc>
          <w:tcPr>
            <w:tcW w:w="571" w:type="pct"/>
            <w:vMerge/>
          </w:tcPr>
          <w:p w:rsidR="00095710" w:rsidRPr="00EC5942" w:rsidRDefault="00095710" w:rsidP="00095710">
            <w:pPr>
              <w:spacing w:after="0"/>
              <w:rPr>
                <w:rFonts w:ascii="Times New Roman" w:hAnsi="Times New Roman"/>
                <w:b/>
                <w:i/>
                <w:sz w:val="24"/>
                <w:szCs w:val="24"/>
              </w:rPr>
            </w:pPr>
          </w:p>
        </w:tc>
      </w:tr>
      <w:tr w:rsidR="00095710" w:rsidRPr="00EC5942" w:rsidTr="000C3C53">
        <w:trPr>
          <w:trHeight w:val="409"/>
        </w:trPr>
        <w:tc>
          <w:tcPr>
            <w:tcW w:w="855" w:type="pct"/>
            <w:vMerge/>
          </w:tcPr>
          <w:p w:rsidR="00095710" w:rsidRDefault="00095710" w:rsidP="00095710">
            <w:pPr>
              <w:spacing w:after="0"/>
              <w:rPr>
                <w:rFonts w:ascii="Times New Roman" w:hAnsi="Times New Roman"/>
                <w:b/>
                <w:bCs/>
                <w:sz w:val="24"/>
                <w:szCs w:val="24"/>
              </w:rPr>
            </w:pPr>
          </w:p>
        </w:tc>
        <w:tc>
          <w:tcPr>
            <w:tcW w:w="3143" w:type="pct"/>
            <w:gridSpan w:val="4"/>
          </w:tcPr>
          <w:p w:rsidR="00095710" w:rsidRPr="00723D20" w:rsidRDefault="00095710" w:rsidP="00095710">
            <w:pPr>
              <w:spacing w:after="0"/>
              <w:rPr>
                <w:rFonts w:ascii="Times New Roman" w:hAnsi="Times New Roman"/>
                <w:sz w:val="24"/>
                <w:szCs w:val="24"/>
              </w:rPr>
            </w:pPr>
            <w:r w:rsidRPr="00310435">
              <w:rPr>
                <w:rFonts w:ascii="Times New Roman" w:hAnsi="Times New Roman"/>
                <w:b/>
                <w:bCs/>
                <w:sz w:val="24"/>
                <w:szCs w:val="24"/>
              </w:rPr>
              <w:t>В том числе практических и лабораторных занятий</w:t>
            </w:r>
          </w:p>
        </w:tc>
        <w:tc>
          <w:tcPr>
            <w:tcW w:w="431" w:type="pct"/>
            <w:vAlign w:val="center"/>
          </w:tcPr>
          <w:p w:rsidR="00095710" w:rsidRDefault="00095710" w:rsidP="00095710">
            <w:pPr>
              <w:suppressAutoHyphens/>
              <w:spacing w:after="0"/>
              <w:jc w:val="center"/>
              <w:rPr>
                <w:rFonts w:ascii="Times New Roman" w:hAnsi="Times New Roman"/>
                <w:color w:val="000000" w:themeColor="text1"/>
                <w:sz w:val="24"/>
                <w:szCs w:val="24"/>
              </w:rPr>
            </w:pPr>
            <w:r>
              <w:rPr>
                <w:rFonts w:ascii="Times New Roman" w:hAnsi="Times New Roman"/>
                <w:color w:val="000000" w:themeColor="text1"/>
                <w:sz w:val="24"/>
                <w:szCs w:val="24"/>
              </w:rPr>
              <w:t>4</w:t>
            </w:r>
          </w:p>
        </w:tc>
        <w:tc>
          <w:tcPr>
            <w:tcW w:w="571" w:type="pct"/>
          </w:tcPr>
          <w:p w:rsidR="00095710" w:rsidRPr="00EC5942" w:rsidRDefault="00095710" w:rsidP="00095710">
            <w:pPr>
              <w:spacing w:after="0"/>
              <w:rPr>
                <w:rFonts w:ascii="Times New Roman" w:hAnsi="Times New Roman"/>
                <w:b/>
                <w:i/>
                <w:sz w:val="24"/>
                <w:szCs w:val="24"/>
              </w:rPr>
            </w:pPr>
          </w:p>
        </w:tc>
      </w:tr>
      <w:tr w:rsidR="00095710" w:rsidRPr="00EC5942" w:rsidTr="000C3C53">
        <w:trPr>
          <w:trHeight w:val="409"/>
        </w:trPr>
        <w:tc>
          <w:tcPr>
            <w:tcW w:w="855" w:type="pct"/>
            <w:vMerge/>
          </w:tcPr>
          <w:p w:rsidR="00095710" w:rsidRDefault="00095710" w:rsidP="00095710">
            <w:pPr>
              <w:spacing w:after="0"/>
              <w:rPr>
                <w:rFonts w:ascii="Times New Roman" w:hAnsi="Times New Roman"/>
                <w:b/>
                <w:bCs/>
                <w:sz w:val="24"/>
                <w:szCs w:val="24"/>
              </w:rPr>
            </w:pPr>
          </w:p>
        </w:tc>
        <w:tc>
          <w:tcPr>
            <w:tcW w:w="3143" w:type="pct"/>
            <w:gridSpan w:val="4"/>
          </w:tcPr>
          <w:p w:rsidR="00095710" w:rsidRPr="00B401D0" w:rsidRDefault="00095710" w:rsidP="00095710">
            <w:pPr>
              <w:spacing w:after="0"/>
              <w:rPr>
                <w:rFonts w:ascii="Times New Roman" w:hAnsi="Times New Roman"/>
                <w:b/>
                <w:bCs/>
                <w:sz w:val="24"/>
                <w:szCs w:val="24"/>
              </w:rPr>
            </w:pPr>
            <w:r w:rsidRPr="00B401D0">
              <w:rPr>
                <w:rFonts w:ascii="Times New Roman" w:hAnsi="Times New Roman"/>
                <w:b/>
                <w:bCs/>
                <w:sz w:val="24"/>
                <w:szCs w:val="24"/>
              </w:rPr>
              <w:t xml:space="preserve">Практическое занятие №31 </w:t>
            </w:r>
          </w:p>
          <w:p w:rsidR="00095710" w:rsidRPr="00E54257" w:rsidRDefault="00095710" w:rsidP="00095710">
            <w:pPr>
              <w:spacing w:after="0"/>
              <w:rPr>
                <w:rFonts w:ascii="Times New Roman" w:hAnsi="Times New Roman"/>
                <w:bCs/>
                <w:sz w:val="24"/>
                <w:szCs w:val="24"/>
              </w:rPr>
            </w:pPr>
            <w:r w:rsidRPr="00E54257">
              <w:rPr>
                <w:rFonts w:ascii="Times New Roman" w:hAnsi="Times New Roman"/>
                <w:bCs/>
                <w:sz w:val="24"/>
                <w:szCs w:val="24"/>
              </w:rPr>
              <w:t>Осуществление сестринского ухода при заболеваниях глаз и придаточного аппарата.</w:t>
            </w:r>
          </w:p>
          <w:p w:rsidR="00095710" w:rsidRPr="00B401D0" w:rsidRDefault="00095710" w:rsidP="00095710">
            <w:pPr>
              <w:spacing w:after="0"/>
              <w:rPr>
                <w:rFonts w:ascii="Times New Roman" w:hAnsi="Times New Roman"/>
                <w:b/>
                <w:bCs/>
                <w:sz w:val="24"/>
                <w:szCs w:val="24"/>
              </w:rPr>
            </w:pPr>
            <w:r w:rsidRPr="00B401D0">
              <w:rPr>
                <w:rFonts w:ascii="Times New Roman" w:hAnsi="Times New Roman"/>
                <w:b/>
                <w:bCs/>
                <w:sz w:val="24"/>
                <w:szCs w:val="24"/>
              </w:rPr>
              <w:t>Содержание:</w:t>
            </w:r>
          </w:p>
          <w:p w:rsidR="00095710" w:rsidRDefault="00095710" w:rsidP="00095710">
            <w:pPr>
              <w:spacing w:after="0"/>
              <w:jc w:val="both"/>
              <w:rPr>
                <w:rFonts w:ascii="Times New Roman" w:hAnsi="Times New Roman"/>
                <w:sz w:val="24"/>
                <w:szCs w:val="24"/>
              </w:rPr>
            </w:pPr>
            <w:r>
              <w:rPr>
                <w:rFonts w:ascii="Times New Roman" w:hAnsi="Times New Roman"/>
                <w:sz w:val="24"/>
                <w:szCs w:val="24"/>
              </w:rPr>
              <w:t>1.</w:t>
            </w:r>
            <w:r w:rsidRPr="00310435">
              <w:rPr>
                <w:rFonts w:ascii="Times New Roman" w:hAnsi="Times New Roman"/>
                <w:sz w:val="24"/>
                <w:szCs w:val="24"/>
              </w:rPr>
              <w:t xml:space="preserve"> Опред</w:t>
            </w:r>
            <w:r>
              <w:rPr>
                <w:rFonts w:ascii="Times New Roman" w:hAnsi="Times New Roman"/>
                <w:sz w:val="24"/>
                <w:szCs w:val="24"/>
              </w:rPr>
              <w:t>еление остроты зрения пациента. Измерение внутриглазного давления.</w:t>
            </w:r>
          </w:p>
          <w:p w:rsidR="00095710" w:rsidRPr="00723D20" w:rsidRDefault="00095710" w:rsidP="00095710">
            <w:pPr>
              <w:spacing w:after="0"/>
              <w:jc w:val="both"/>
              <w:rPr>
                <w:rFonts w:ascii="Times New Roman" w:hAnsi="Times New Roman"/>
                <w:b/>
                <w:bCs/>
                <w:sz w:val="24"/>
                <w:szCs w:val="24"/>
              </w:rPr>
            </w:pPr>
            <w:r>
              <w:rPr>
                <w:rFonts w:ascii="Times New Roman" w:hAnsi="Times New Roman"/>
                <w:sz w:val="24"/>
                <w:szCs w:val="24"/>
              </w:rPr>
              <w:t>2.</w:t>
            </w:r>
            <w:r w:rsidRPr="00310435">
              <w:rPr>
                <w:rFonts w:ascii="Times New Roman" w:hAnsi="Times New Roman"/>
                <w:sz w:val="24"/>
                <w:szCs w:val="24"/>
              </w:rPr>
              <w:t xml:space="preserve"> Применение лекарственных препаратов по назначению врача и проведение лечебных процедур (закапывание капель в глаза, закладывание мази за веко</w:t>
            </w:r>
            <w:r>
              <w:rPr>
                <w:rFonts w:ascii="Times New Roman" w:hAnsi="Times New Roman"/>
                <w:sz w:val="24"/>
                <w:szCs w:val="24"/>
              </w:rPr>
              <w:t>, промывание глаз</w:t>
            </w:r>
            <w:r w:rsidRPr="00310435">
              <w:rPr>
                <w:rFonts w:ascii="Times New Roman" w:hAnsi="Times New Roman"/>
                <w:sz w:val="24"/>
                <w:szCs w:val="24"/>
              </w:rPr>
              <w:t>)</w:t>
            </w:r>
            <w:r>
              <w:rPr>
                <w:rFonts w:ascii="Times New Roman" w:hAnsi="Times New Roman"/>
                <w:sz w:val="24"/>
                <w:szCs w:val="24"/>
              </w:rPr>
              <w:t>.</w:t>
            </w:r>
          </w:p>
        </w:tc>
        <w:tc>
          <w:tcPr>
            <w:tcW w:w="431" w:type="pct"/>
            <w:vAlign w:val="center"/>
          </w:tcPr>
          <w:p w:rsidR="00095710" w:rsidRDefault="00095710" w:rsidP="00095710">
            <w:pPr>
              <w:suppressAutoHyphens/>
              <w:spacing w:after="0"/>
              <w:jc w:val="center"/>
              <w:rPr>
                <w:rFonts w:ascii="Times New Roman" w:hAnsi="Times New Roman"/>
                <w:color w:val="000000" w:themeColor="text1"/>
                <w:sz w:val="24"/>
                <w:szCs w:val="24"/>
              </w:rPr>
            </w:pPr>
            <w:r>
              <w:rPr>
                <w:rFonts w:ascii="Times New Roman" w:hAnsi="Times New Roman"/>
                <w:color w:val="000000" w:themeColor="text1"/>
                <w:sz w:val="24"/>
                <w:szCs w:val="24"/>
              </w:rPr>
              <w:t>4</w:t>
            </w:r>
          </w:p>
        </w:tc>
        <w:tc>
          <w:tcPr>
            <w:tcW w:w="571" w:type="pct"/>
          </w:tcPr>
          <w:p w:rsidR="00095710" w:rsidRPr="00EC5942" w:rsidRDefault="00095710" w:rsidP="00095710">
            <w:pPr>
              <w:spacing w:after="0"/>
              <w:rPr>
                <w:rFonts w:ascii="Times New Roman" w:hAnsi="Times New Roman"/>
                <w:b/>
                <w:i/>
                <w:sz w:val="24"/>
                <w:szCs w:val="24"/>
              </w:rPr>
            </w:pPr>
          </w:p>
        </w:tc>
      </w:tr>
      <w:tr w:rsidR="00095710" w:rsidRPr="00EC5942" w:rsidTr="000C3C53">
        <w:trPr>
          <w:trHeight w:val="332"/>
        </w:trPr>
        <w:tc>
          <w:tcPr>
            <w:tcW w:w="855" w:type="pct"/>
            <w:vMerge w:val="restart"/>
          </w:tcPr>
          <w:p w:rsidR="00095710" w:rsidRPr="00723D20" w:rsidRDefault="00095710" w:rsidP="00095710">
            <w:pPr>
              <w:spacing w:after="0"/>
              <w:rPr>
                <w:rFonts w:ascii="Times New Roman" w:hAnsi="Times New Roman"/>
                <w:b/>
                <w:bCs/>
                <w:sz w:val="24"/>
                <w:szCs w:val="24"/>
              </w:rPr>
            </w:pPr>
            <w:r>
              <w:rPr>
                <w:rFonts w:ascii="Times New Roman" w:hAnsi="Times New Roman"/>
                <w:b/>
                <w:bCs/>
                <w:sz w:val="24"/>
                <w:szCs w:val="24"/>
              </w:rPr>
              <w:t>Тема 2.11</w:t>
            </w:r>
            <w:r w:rsidRPr="00723D20">
              <w:rPr>
                <w:rFonts w:ascii="Times New Roman" w:hAnsi="Times New Roman"/>
                <w:b/>
                <w:bCs/>
                <w:sz w:val="24"/>
                <w:szCs w:val="24"/>
              </w:rPr>
              <w:t>.</w:t>
            </w:r>
          </w:p>
          <w:p w:rsidR="00095710" w:rsidRDefault="00095710" w:rsidP="00095710">
            <w:pPr>
              <w:spacing w:after="0"/>
              <w:rPr>
                <w:rFonts w:ascii="Times New Roman" w:hAnsi="Times New Roman"/>
                <w:b/>
                <w:bCs/>
                <w:sz w:val="24"/>
                <w:szCs w:val="24"/>
              </w:rPr>
            </w:pPr>
            <w:r w:rsidRPr="00723D20">
              <w:rPr>
                <w:rFonts w:ascii="Times New Roman" w:hAnsi="Times New Roman"/>
                <w:b/>
                <w:bCs/>
                <w:sz w:val="24"/>
                <w:szCs w:val="24"/>
              </w:rPr>
              <w:t>Болезни периода н</w:t>
            </w:r>
            <w:r w:rsidRPr="00723D20">
              <w:rPr>
                <w:rFonts w:ascii="Times New Roman" w:hAnsi="Times New Roman"/>
                <w:b/>
                <w:bCs/>
                <w:sz w:val="24"/>
                <w:szCs w:val="24"/>
              </w:rPr>
              <w:t>о</w:t>
            </w:r>
            <w:r w:rsidRPr="00723D20">
              <w:rPr>
                <w:rFonts w:ascii="Times New Roman" w:hAnsi="Times New Roman"/>
                <w:b/>
                <w:bCs/>
                <w:sz w:val="24"/>
                <w:szCs w:val="24"/>
              </w:rPr>
              <w:t>ворожденности и д</w:t>
            </w:r>
            <w:r w:rsidRPr="00723D20">
              <w:rPr>
                <w:rFonts w:ascii="Times New Roman" w:hAnsi="Times New Roman"/>
                <w:b/>
                <w:bCs/>
                <w:sz w:val="24"/>
                <w:szCs w:val="24"/>
              </w:rPr>
              <w:t>е</w:t>
            </w:r>
            <w:r w:rsidRPr="00723D20">
              <w:rPr>
                <w:rFonts w:ascii="Times New Roman" w:hAnsi="Times New Roman"/>
                <w:b/>
                <w:bCs/>
                <w:sz w:val="24"/>
                <w:szCs w:val="24"/>
              </w:rPr>
              <w:t>тей раннего возра</w:t>
            </w:r>
            <w:r w:rsidRPr="00723D20">
              <w:rPr>
                <w:rFonts w:ascii="Times New Roman" w:hAnsi="Times New Roman"/>
                <w:b/>
                <w:bCs/>
                <w:sz w:val="24"/>
                <w:szCs w:val="24"/>
              </w:rPr>
              <w:t>с</w:t>
            </w:r>
            <w:r w:rsidRPr="00723D20">
              <w:rPr>
                <w:rFonts w:ascii="Times New Roman" w:hAnsi="Times New Roman"/>
                <w:b/>
                <w:bCs/>
                <w:sz w:val="24"/>
                <w:szCs w:val="24"/>
              </w:rPr>
              <w:t>та. Особенности сестринского ухода.</w:t>
            </w:r>
          </w:p>
        </w:tc>
        <w:tc>
          <w:tcPr>
            <w:tcW w:w="3143" w:type="pct"/>
            <w:gridSpan w:val="4"/>
          </w:tcPr>
          <w:p w:rsidR="00095710" w:rsidRDefault="00095710" w:rsidP="00095710">
            <w:pPr>
              <w:spacing w:after="0"/>
              <w:rPr>
                <w:rFonts w:ascii="Times New Roman" w:hAnsi="Times New Roman"/>
                <w:b/>
                <w:bCs/>
                <w:sz w:val="24"/>
                <w:szCs w:val="24"/>
              </w:rPr>
            </w:pPr>
            <w:r w:rsidRPr="00D713D1">
              <w:rPr>
                <w:rFonts w:ascii="Times New Roman" w:hAnsi="Times New Roman"/>
                <w:b/>
                <w:bCs/>
                <w:sz w:val="24"/>
                <w:szCs w:val="24"/>
              </w:rPr>
              <w:t>Содержание учебного материала</w:t>
            </w:r>
            <w:r w:rsidR="00B0430F">
              <w:rPr>
                <w:rFonts w:ascii="Times New Roman" w:hAnsi="Times New Roman"/>
                <w:b/>
                <w:bCs/>
                <w:sz w:val="24"/>
                <w:szCs w:val="24"/>
              </w:rPr>
              <w:t>:</w:t>
            </w:r>
          </w:p>
        </w:tc>
        <w:tc>
          <w:tcPr>
            <w:tcW w:w="431" w:type="pct"/>
            <w:vAlign w:val="center"/>
          </w:tcPr>
          <w:p w:rsidR="00095710" w:rsidRDefault="00095710" w:rsidP="00095710">
            <w:pPr>
              <w:suppressAutoHyphens/>
              <w:spacing w:after="0"/>
              <w:jc w:val="center"/>
              <w:rPr>
                <w:rFonts w:ascii="Times New Roman" w:hAnsi="Times New Roman"/>
                <w:color w:val="000000" w:themeColor="text1"/>
                <w:sz w:val="24"/>
                <w:szCs w:val="24"/>
              </w:rPr>
            </w:pPr>
            <w:r>
              <w:rPr>
                <w:rFonts w:ascii="Times New Roman" w:hAnsi="Times New Roman"/>
                <w:color w:val="000000" w:themeColor="text1"/>
                <w:sz w:val="24"/>
                <w:szCs w:val="24"/>
              </w:rPr>
              <w:t>14</w:t>
            </w:r>
          </w:p>
        </w:tc>
        <w:tc>
          <w:tcPr>
            <w:tcW w:w="571" w:type="pct"/>
          </w:tcPr>
          <w:p w:rsidR="00095710" w:rsidRPr="00EC5942" w:rsidRDefault="00095710" w:rsidP="00095710">
            <w:pPr>
              <w:spacing w:after="0"/>
              <w:rPr>
                <w:rFonts w:ascii="Times New Roman" w:hAnsi="Times New Roman"/>
                <w:b/>
                <w:i/>
                <w:sz w:val="24"/>
                <w:szCs w:val="24"/>
              </w:rPr>
            </w:pPr>
          </w:p>
        </w:tc>
      </w:tr>
      <w:tr w:rsidR="00095710" w:rsidRPr="00EC5942" w:rsidTr="000C3C53">
        <w:trPr>
          <w:trHeight w:val="1262"/>
        </w:trPr>
        <w:tc>
          <w:tcPr>
            <w:tcW w:w="855" w:type="pct"/>
            <w:vMerge/>
          </w:tcPr>
          <w:p w:rsidR="00095710" w:rsidRDefault="00095710" w:rsidP="00095710">
            <w:pPr>
              <w:spacing w:after="0"/>
              <w:rPr>
                <w:rFonts w:ascii="Times New Roman" w:hAnsi="Times New Roman"/>
                <w:b/>
                <w:bCs/>
                <w:sz w:val="24"/>
                <w:szCs w:val="24"/>
              </w:rPr>
            </w:pPr>
          </w:p>
        </w:tc>
        <w:tc>
          <w:tcPr>
            <w:tcW w:w="3143" w:type="pct"/>
            <w:gridSpan w:val="4"/>
          </w:tcPr>
          <w:p w:rsidR="00B0430F" w:rsidRDefault="00B0430F" w:rsidP="00095710">
            <w:pPr>
              <w:spacing w:after="0"/>
              <w:jc w:val="both"/>
              <w:rPr>
                <w:rFonts w:ascii="Times New Roman" w:hAnsi="Times New Roman"/>
                <w:sz w:val="24"/>
                <w:szCs w:val="24"/>
              </w:rPr>
            </w:pPr>
            <w:r>
              <w:rPr>
                <w:rFonts w:ascii="Times New Roman" w:hAnsi="Times New Roman"/>
                <w:sz w:val="24"/>
                <w:szCs w:val="24"/>
              </w:rPr>
              <w:t>1.</w:t>
            </w:r>
            <w:r w:rsidR="00095710" w:rsidRPr="00723D20">
              <w:rPr>
                <w:rFonts w:ascii="Times New Roman" w:hAnsi="Times New Roman"/>
                <w:sz w:val="24"/>
                <w:szCs w:val="24"/>
              </w:rPr>
              <w:t>Болезни периода новорожденности.</w:t>
            </w:r>
          </w:p>
          <w:p w:rsidR="00B0430F" w:rsidRDefault="00B0430F" w:rsidP="00095710">
            <w:pPr>
              <w:spacing w:after="0"/>
              <w:jc w:val="both"/>
              <w:rPr>
                <w:rFonts w:ascii="Times New Roman" w:hAnsi="Times New Roman"/>
                <w:sz w:val="24"/>
                <w:szCs w:val="24"/>
              </w:rPr>
            </w:pPr>
            <w:r>
              <w:rPr>
                <w:rFonts w:ascii="Times New Roman" w:hAnsi="Times New Roman"/>
                <w:sz w:val="24"/>
                <w:szCs w:val="24"/>
              </w:rPr>
              <w:t>2.</w:t>
            </w:r>
            <w:r w:rsidR="00095710" w:rsidRPr="00723D20">
              <w:rPr>
                <w:rFonts w:ascii="Times New Roman" w:hAnsi="Times New Roman"/>
                <w:sz w:val="24"/>
                <w:szCs w:val="24"/>
              </w:rPr>
              <w:t xml:space="preserve"> Гемолитическая болезнь, определение, факторы риска, формы болезни, ранние пр</w:t>
            </w:r>
            <w:r w:rsidR="00095710" w:rsidRPr="00723D20">
              <w:rPr>
                <w:rFonts w:ascii="Times New Roman" w:hAnsi="Times New Roman"/>
                <w:sz w:val="24"/>
                <w:szCs w:val="24"/>
              </w:rPr>
              <w:t>и</w:t>
            </w:r>
            <w:r w:rsidR="00095710" w:rsidRPr="00723D20">
              <w:rPr>
                <w:rFonts w:ascii="Times New Roman" w:hAnsi="Times New Roman"/>
                <w:sz w:val="24"/>
                <w:szCs w:val="24"/>
              </w:rPr>
              <w:t>знаки.</w:t>
            </w:r>
          </w:p>
          <w:p w:rsidR="00B0430F" w:rsidRDefault="00B0430F" w:rsidP="00095710">
            <w:pPr>
              <w:spacing w:after="0"/>
              <w:jc w:val="both"/>
              <w:rPr>
                <w:rFonts w:ascii="Times New Roman" w:hAnsi="Times New Roman"/>
                <w:sz w:val="24"/>
                <w:szCs w:val="24"/>
              </w:rPr>
            </w:pPr>
            <w:r>
              <w:rPr>
                <w:rFonts w:ascii="Times New Roman" w:hAnsi="Times New Roman"/>
                <w:sz w:val="24"/>
                <w:szCs w:val="24"/>
              </w:rPr>
              <w:t>3.</w:t>
            </w:r>
            <w:r w:rsidR="00095710" w:rsidRPr="00723D20">
              <w:rPr>
                <w:rFonts w:ascii="Times New Roman" w:hAnsi="Times New Roman"/>
                <w:sz w:val="24"/>
                <w:szCs w:val="24"/>
              </w:rPr>
              <w:t xml:space="preserve"> Проблемы пациента, обусловленные </w:t>
            </w:r>
            <w:proofErr w:type="spellStart"/>
            <w:r w:rsidR="00095710" w:rsidRPr="00723D20">
              <w:rPr>
                <w:rFonts w:ascii="Times New Roman" w:hAnsi="Times New Roman"/>
                <w:sz w:val="24"/>
                <w:szCs w:val="24"/>
              </w:rPr>
              <w:t>билирубиновой</w:t>
            </w:r>
            <w:proofErr w:type="spellEnd"/>
            <w:r w:rsidR="00095710" w:rsidRPr="00723D20">
              <w:rPr>
                <w:rFonts w:ascii="Times New Roman" w:hAnsi="Times New Roman"/>
                <w:sz w:val="24"/>
                <w:szCs w:val="24"/>
              </w:rPr>
              <w:t xml:space="preserve"> интоксикацией.</w:t>
            </w:r>
          </w:p>
          <w:p w:rsidR="00095710" w:rsidRPr="00E54257" w:rsidRDefault="00B0430F" w:rsidP="00095710">
            <w:pPr>
              <w:spacing w:after="0"/>
              <w:jc w:val="both"/>
              <w:rPr>
                <w:rFonts w:ascii="Times New Roman" w:hAnsi="Times New Roman"/>
                <w:sz w:val="24"/>
                <w:szCs w:val="24"/>
              </w:rPr>
            </w:pPr>
            <w:r>
              <w:rPr>
                <w:rFonts w:ascii="Times New Roman" w:hAnsi="Times New Roman"/>
                <w:sz w:val="24"/>
                <w:szCs w:val="24"/>
              </w:rPr>
              <w:t>4.</w:t>
            </w:r>
            <w:r w:rsidR="00095710" w:rsidRPr="00723D20">
              <w:rPr>
                <w:rFonts w:ascii="Times New Roman" w:hAnsi="Times New Roman"/>
                <w:sz w:val="24"/>
                <w:szCs w:val="24"/>
              </w:rPr>
              <w:t xml:space="preserve"> Методы диагностики,</w:t>
            </w:r>
            <w:r w:rsidR="00095710">
              <w:rPr>
                <w:rFonts w:ascii="Times New Roman" w:hAnsi="Times New Roman"/>
                <w:sz w:val="24"/>
                <w:szCs w:val="24"/>
              </w:rPr>
              <w:t xml:space="preserve"> организация ухода.</w:t>
            </w:r>
          </w:p>
        </w:tc>
        <w:tc>
          <w:tcPr>
            <w:tcW w:w="431" w:type="pct"/>
            <w:vAlign w:val="center"/>
          </w:tcPr>
          <w:p w:rsidR="00095710" w:rsidRDefault="00095710" w:rsidP="00095710">
            <w:pPr>
              <w:suppressAutoHyphens/>
              <w:spacing w:after="0"/>
              <w:jc w:val="center"/>
              <w:rPr>
                <w:rFonts w:ascii="Times New Roman" w:hAnsi="Times New Roman"/>
                <w:color w:val="000000" w:themeColor="text1"/>
                <w:sz w:val="24"/>
                <w:szCs w:val="24"/>
              </w:rPr>
            </w:pPr>
            <w:r>
              <w:rPr>
                <w:rFonts w:ascii="Times New Roman" w:hAnsi="Times New Roman"/>
                <w:color w:val="000000" w:themeColor="text1"/>
                <w:sz w:val="24"/>
                <w:szCs w:val="24"/>
              </w:rPr>
              <w:t>2</w:t>
            </w:r>
          </w:p>
        </w:tc>
        <w:tc>
          <w:tcPr>
            <w:tcW w:w="571" w:type="pct"/>
            <w:vMerge w:val="restart"/>
          </w:tcPr>
          <w:p w:rsidR="00B0430F" w:rsidRPr="00B0430F" w:rsidRDefault="00B0430F" w:rsidP="00B0430F">
            <w:pPr>
              <w:spacing w:after="0"/>
              <w:rPr>
                <w:rFonts w:ascii="Times New Roman" w:hAnsi="Times New Roman"/>
                <w:sz w:val="24"/>
                <w:szCs w:val="24"/>
              </w:rPr>
            </w:pPr>
            <w:r w:rsidRPr="00B0430F">
              <w:rPr>
                <w:rFonts w:ascii="Times New Roman" w:hAnsi="Times New Roman"/>
                <w:sz w:val="24"/>
                <w:szCs w:val="24"/>
              </w:rPr>
              <w:t>ОК.1-9</w:t>
            </w:r>
          </w:p>
          <w:p w:rsidR="00B0430F" w:rsidRPr="00B0430F" w:rsidRDefault="00B0430F" w:rsidP="00B0430F">
            <w:pPr>
              <w:spacing w:after="0"/>
              <w:rPr>
                <w:rFonts w:ascii="Times New Roman" w:hAnsi="Times New Roman"/>
                <w:sz w:val="24"/>
                <w:szCs w:val="24"/>
              </w:rPr>
            </w:pPr>
            <w:r w:rsidRPr="00B0430F">
              <w:rPr>
                <w:rFonts w:ascii="Times New Roman" w:hAnsi="Times New Roman"/>
                <w:sz w:val="24"/>
                <w:szCs w:val="24"/>
              </w:rPr>
              <w:t>ВД 4</w:t>
            </w:r>
          </w:p>
          <w:p w:rsidR="00B0430F" w:rsidRPr="00B0430F" w:rsidRDefault="00B0430F" w:rsidP="00B0430F">
            <w:pPr>
              <w:spacing w:after="0"/>
              <w:rPr>
                <w:rFonts w:ascii="Times New Roman" w:hAnsi="Times New Roman"/>
                <w:sz w:val="24"/>
                <w:szCs w:val="24"/>
              </w:rPr>
            </w:pPr>
            <w:r w:rsidRPr="00B0430F">
              <w:rPr>
                <w:rFonts w:ascii="Times New Roman" w:hAnsi="Times New Roman"/>
                <w:sz w:val="24"/>
                <w:szCs w:val="24"/>
              </w:rPr>
              <w:t>ПК 4.1-4.6</w:t>
            </w:r>
          </w:p>
          <w:p w:rsidR="00B0430F" w:rsidRPr="00B0430F" w:rsidRDefault="00B0430F" w:rsidP="00B0430F">
            <w:pPr>
              <w:spacing w:after="0"/>
              <w:rPr>
                <w:rFonts w:ascii="Times New Roman" w:hAnsi="Times New Roman"/>
                <w:sz w:val="24"/>
                <w:szCs w:val="24"/>
              </w:rPr>
            </w:pPr>
            <w:r w:rsidRPr="00B0430F">
              <w:rPr>
                <w:rFonts w:ascii="Times New Roman" w:hAnsi="Times New Roman"/>
                <w:sz w:val="24"/>
                <w:szCs w:val="24"/>
              </w:rPr>
              <w:t xml:space="preserve">ЛР10, ЛР14,ЛР15, </w:t>
            </w:r>
            <w:r w:rsidRPr="00B0430F">
              <w:rPr>
                <w:rFonts w:ascii="Times New Roman" w:hAnsi="Times New Roman"/>
                <w:sz w:val="24"/>
                <w:szCs w:val="24"/>
              </w:rPr>
              <w:lastRenderedPageBreak/>
              <w:t>ЛР16,ЛР19,</w:t>
            </w:r>
          </w:p>
          <w:p w:rsidR="00095710" w:rsidRPr="00EC5942" w:rsidRDefault="00B0430F" w:rsidP="00B0430F">
            <w:pPr>
              <w:spacing w:after="0"/>
              <w:rPr>
                <w:rFonts w:ascii="Times New Roman" w:hAnsi="Times New Roman"/>
                <w:b/>
                <w:i/>
                <w:sz w:val="24"/>
                <w:szCs w:val="24"/>
              </w:rPr>
            </w:pPr>
            <w:r w:rsidRPr="00B0430F">
              <w:rPr>
                <w:rFonts w:ascii="Times New Roman" w:hAnsi="Times New Roman"/>
                <w:sz w:val="24"/>
                <w:szCs w:val="24"/>
              </w:rPr>
              <w:t>ЛР20, ЛР21,ЛР22</w:t>
            </w:r>
          </w:p>
        </w:tc>
      </w:tr>
      <w:tr w:rsidR="00095710" w:rsidRPr="00EC5942" w:rsidTr="000C3C53">
        <w:trPr>
          <w:trHeight w:val="1875"/>
        </w:trPr>
        <w:tc>
          <w:tcPr>
            <w:tcW w:w="855" w:type="pct"/>
            <w:vMerge/>
          </w:tcPr>
          <w:p w:rsidR="00095710" w:rsidRDefault="00095710" w:rsidP="00095710">
            <w:pPr>
              <w:spacing w:after="0"/>
              <w:rPr>
                <w:rFonts w:ascii="Times New Roman" w:hAnsi="Times New Roman"/>
                <w:b/>
                <w:bCs/>
                <w:sz w:val="24"/>
                <w:szCs w:val="24"/>
              </w:rPr>
            </w:pPr>
          </w:p>
        </w:tc>
        <w:tc>
          <w:tcPr>
            <w:tcW w:w="3143" w:type="pct"/>
            <w:gridSpan w:val="4"/>
          </w:tcPr>
          <w:p w:rsidR="00095710" w:rsidRPr="00723D20" w:rsidRDefault="00095710" w:rsidP="00095710">
            <w:pPr>
              <w:spacing w:after="0"/>
              <w:jc w:val="both"/>
              <w:rPr>
                <w:rFonts w:ascii="Times New Roman" w:hAnsi="Times New Roman"/>
                <w:sz w:val="24"/>
                <w:szCs w:val="24"/>
              </w:rPr>
            </w:pPr>
            <w:r w:rsidRPr="00723D20">
              <w:rPr>
                <w:rFonts w:ascii="Times New Roman" w:hAnsi="Times New Roman"/>
                <w:sz w:val="24"/>
                <w:szCs w:val="24"/>
              </w:rPr>
              <w:t>1.Заболевания кожи у детей раннего возраста: потница, опрелости, гнойничковые заб</w:t>
            </w:r>
            <w:r w:rsidRPr="00723D20">
              <w:rPr>
                <w:rFonts w:ascii="Times New Roman" w:hAnsi="Times New Roman"/>
                <w:sz w:val="24"/>
                <w:szCs w:val="24"/>
              </w:rPr>
              <w:t>о</w:t>
            </w:r>
            <w:r w:rsidRPr="00723D20">
              <w:rPr>
                <w:rFonts w:ascii="Times New Roman" w:hAnsi="Times New Roman"/>
                <w:sz w:val="24"/>
                <w:szCs w:val="24"/>
              </w:rPr>
              <w:t>левания. Причины, факторы риска, клинические признаки.</w:t>
            </w:r>
          </w:p>
          <w:p w:rsidR="00095710" w:rsidRPr="00723D20" w:rsidRDefault="00095710" w:rsidP="00095710">
            <w:pPr>
              <w:spacing w:after="0"/>
              <w:jc w:val="both"/>
              <w:rPr>
                <w:rFonts w:ascii="Times New Roman" w:hAnsi="Times New Roman"/>
                <w:sz w:val="24"/>
                <w:szCs w:val="24"/>
              </w:rPr>
            </w:pPr>
            <w:r w:rsidRPr="00723D20">
              <w:rPr>
                <w:rFonts w:ascii="Times New Roman" w:hAnsi="Times New Roman"/>
                <w:sz w:val="24"/>
                <w:szCs w:val="24"/>
              </w:rPr>
              <w:t xml:space="preserve">2. Гнойно-воспалительные заболевания кожи у детей раннего возраста: </w:t>
            </w:r>
            <w:proofErr w:type="spellStart"/>
            <w:r w:rsidRPr="00723D20">
              <w:rPr>
                <w:rFonts w:ascii="Times New Roman" w:hAnsi="Times New Roman"/>
                <w:sz w:val="24"/>
                <w:szCs w:val="24"/>
              </w:rPr>
              <w:t>везикулопуст</w:t>
            </w:r>
            <w:r w:rsidRPr="00723D20">
              <w:rPr>
                <w:rFonts w:ascii="Times New Roman" w:hAnsi="Times New Roman"/>
                <w:sz w:val="24"/>
                <w:szCs w:val="24"/>
              </w:rPr>
              <w:t>у</w:t>
            </w:r>
            <w:r w:rsidRPr="00723D20">
              <w:rPr>
                <w:rFonts w:ascii="Times New Roman" w:hAnsi="Times New Roman"/>
                <w:sz w:val="24"/>
                <w:szCs w:val="24"/>
              </w:rPr>
              <w:t>лез</w:t>
            </w:r>
            <w:proofErr w:type="spellEnd"/>
            <w:r w:rsidRPr="00723D20">
              <w:rPr>
                <w:rFonts w:ascii="Times New Roman" w:hAnsi="Times New Roman"/>
                <w:sz w:val="24"/>
                <w:szCs w:val="24"/>
              </w:rPr>
              <w:t xml:space="preserve">, пузырчатка, </w:t>
            </w:r>
            <w:proofErr w:type="spellStart"/>
            <w:r w:rsidRPr="00723D20">
              <w:rPr>
                <w:rFonts w:ascii="Times New Roman" w:hAnsi="Times New Roman"/>
                <w:sz w:val="24"/>
                <w:szCs w:val="24"/>
              </w:rPr>
              <w:t>псевдофурункулез</w:t>
            </w:r>
            <w:proofErr w:type="spellEnd"/>
            <w:r w:rsidRPr="00723D20">
              <w:rPr>
                <w:rFonts w:ascii="Times New Roman" w:hAnsi="Times New Roman"/>
                <w:sz w:val="24"/>
                <w:szCs w:val="24"/>
              </w:rPr>
              <w:t>, омфалит. Причины, факторы риска, ранние призн</w:t>
            </w:r>
            <w:r w:rsidRPr="00723D20">
              <w:rPr>
                <w:rFonts w:ascii="Times New Roman" w:hAnsi="Times New Roman"/>
                <w:sz w:val="24"/>
                <w:szCs w:val="24"/>
              </w:rPr>
              <w:t>а</w:t>
            </w:r>
            <w:r w:rsidRPr="00723D20">
              <w:rPr>
                <w:rFonts w:ascii="Times New Roman" w:hAnsi="Times New Roman"/>
                <w:sz w:val="24"/>
                <w:szCs w:val="24"/>
              </w:rPr>
              <w:t>ки, организация ухода, принципы лечения, профилактика.</w:t>
            </w:r>
          </w:p>
        </w:tc>
        <w:tc>
          <w:tcPr>
            <w:tcW w:w="431" w:type="pct"/>
            <w:vAlign w:val="center"/>
          </w:tcPr>
          <w:p w:rsidR="00095710" w:rsidRDefault="00095710" w:rsidP="00095710">
            <w:pPr>
              <w:suppressAutoHyphens/>
              <w:spacing w:after="0"/>
              <w:jc w:val="center"/>
              <w:rPr>
                <w:rFonts w:ascii="Times New Roman" w:hAnsi="Times New Roman"/>
                <w:color w:val="000000" w:themeColor="text1"/>
                <w:sz w:val="24"/>
                <w:szCs w:val="24"/>
              </w:rPr>
            </w:pPr>
            <w:r>
              <w:rPr>
                <w:rFonts w:ascii="Times New Roman" w:hAnsi="Times New Roman"/>
                <w:color w:val="000000" w:themeColor="text1"/>
                <w:sz w:val="24"/>
                <w:szCs w:val="24"/>
              </w:rPr>
              <w:t>2</w:t>
            </w:r>
          </w:p>
        </w:tc>
        <w:tc>
          <w:tcPr>
            <w:tcW w:w="571" w:type="pct"/>
            <w:vMerge/>
          </w:tcPr>
          <w:p w:rsidR="00095710" w:rsidRPr="00EC5942" w:rsidRDefault="00095710" w:rsidP="00095710">
            <w:pPr>
              <w:spacing w:after="0"/>
              <w:rPr>
                <w:rFonts w:ascii="Times New Roman" w:hAnsi="Times New Roman"/>
                <w:b/>
                <w:i/>
                <w:sz w:val="24"/>
                <w:szCs w:val="24"/>
              </w:rPr>
            </w:pPr>
          </w:p>
        </w:tc>
      </w:tr>
      <w:tr w:rsidR="00095710" w:rsidRPr="00EC5942" w:rsidTr="000C3C53">
        <w:trPr>
          <w:trHeight w:val="672"/>
        </w:trPr>
        <w:tc>
          <w:tcPr>
            <w:tcW w:w="855" w:type="pct"/>
            <w:vMerge/>
          </w:tcPr>
          <w:p w:rsidR="00095710" w:rsidRDefault="00095710" w:rsidP="00095710">
            <w:pPr>
              <w:spacing w:after="0"/>
              <w:rPr>
                <w:rFonts w:ascii="Times New Roman" w:hAnsi="Times New Roman"/>
                <w:b/>
                <w:bCs/>
                <w:sz w:val="24"/>
                <w:szCs w:val="24"/>
              </w:rPr>
            </w:pPr>
          </w:p>
        </w:tc>
        <w:tc>
          <w:tcPr>
            <w:tcW w:w="3143" w:type="pct"/>
            <w:gridSpan w:val="4"/>
          </w:tcPr>
          <w:p w:rsidR="00095710" w:rsidRPr="00723D20" w:rsidRDefault="00B0430F" w:rsidP="00095710">
            <w:pPr>
              <w:spacing w:after="0"/>
              <w:jc w:val="both"/>
              <w:rPr>
                <w:rFonts w:ascii="Times New Roman" w:hAnsi="Times New Roman"/>
                <w:sz w:val="24"/>
                <w:szCs w:val="24"/>
              </w:rPr>
            </w:pPr>
            <w:r>
              <w:rPr>
                <w:rFonts w:ascii="Times New Roman" w:hAnsi="Times New Roman"/>
                <w:sz w:val="24"/>
                <w:szCs w:val="24"/>
              </w:rPr>
              <w:t>1.</w:t>
            </w:r>
            <w:r w:rsidR="00095710" w:rsidRPr="00310435">
              <w:rPr>
                <w:rFonts w:ascii="Times New Roman" w:hAnsi="Times New Roman"/>
                <w:sz w:val="24"/>
                <w:szCs w:val="24"/>
              </w:rPr>
              <w:t>Атопический дерматит, факторы риска, ранние признаки, принципы лечения и ухода, профилактика</w:t>
            </w:r>
            <w:r w:rsidR="00095710">
              <w:rPr>
                <w:rFonts w:ascii="Times New Roman" w:hAnsi="Times New Roman"/>
                <w:sz w:val="24"/>
                <w:szCs w:val="24"/>
              </w:rPr>
              <w:t>.</w:t>
            </w:r>
          </w:p>
        </w:tc>
        <w:tc>
          <w:tcPr>
            <w:tcW w:w="431" w:type="pct"/>
            <w:vAlign w:val="center"/>
          </w:tcPr>
          <w:p w:rsidR="00095710" w:rsidRDefault="00095710" w:rsidP="00095710">
            <w:pPr>
              <w:suppressAutoHyphens/>
              <w:spacing w:after="0"/>
              <w:jc w:val="center"/>
              <w:rPr>
                <w:rFonts w:ascii="Times New Roman" w:hAnsi="Times New Roman"/>
                <w:color w:val="000000" w:themeColor="text1"/>
                <w:sz w:val="24"/>
                <w:szCs w:val="24"/>
              </w:rPr>
            </w:pPr>
            <w:r>
              <w:rPr>
                <w:rFonts w:ascii="Times New Roman" w:hAnsi="Times New Roman"/>
                <w:color w:val="000000" w:themeColor="text1"/>
                <w:sz w:val="24"/>
                <w:szCs w:val="24"/>
              </w:rPr>
              <w:t>2</w:t>
            </w:r>
          </w:p>
        </w:tc>
        <w:tc>
          <w:tcPr>
            <w:tcW w:w="571" w:type="pct"/>
            <w:vMerge/>
          </w:tcPr>
          <w:p w:rsidR="00095710" w:rsidRPr="00EC5942" w:rsidRDefault="00095710" w:rsidP="00095710">
            <w:pPr>
              <w:spacing w:after="0"/>
              <w:rPr>
                <w:rFonts w:ascii="Times New Roman" w:hAnsi="Times New Roman"/>
                <w:b/>
                <w:i/>
                <w:sz w:val="24"/>
                <w:szCs w:val="24"/>
              </w:rPr>
            </w:pPr>
          </w:p>
        </w:tc>
      </w:tr>
      <w:tr w:rsidR="00095710" w:rsidRPr="00EC5942" w:rsidTr="000C3C53">
        <w:trPr>
          <w:trHeight w:val="400"/>
        </w:trPr>
        <w:tc>
          <w:tcPr>
            <w:tcW w:w="855" w:type="pct"/>
            <w:vMerge/>
          </w:tcPr>
          <w:p w:rsidR="00095710" w:rsidRDefault="00095710" w:rsidP="00095710">
            <w:pPr>
              <w:spacing w:after="0"/>
              <w:rPr>
                <w:rFonts w:ascii="Times New Roman" w:hAnsi="Times New Roman"/>
                <w:b/>
                <w:bCs/>
                <w:sz w:val="24"/>
                <w:szCs w:val="24"/>
              </w:rPr>
            </w:pPr>
          </w:p>
        </w:tc>
        <w:tc>
          <w:tcPr>
            <w:tcW w:w="3143" w:type="pct"/>
            <w:gridSpan w:val="4"/>
          </w:tcPr>
          <w:p w:rsidR="00095710" w:rsidRPr="00310435" w:rsidRDefault="00095710" w:rsidP="00095710">
            <w:pPr>
              <w:spacing w:after="0"/>
              <w:jc w:val="both"/>
              <w:rPr>
                <w:rFonts w:ascii="Times New Roman" w:hAnsi="Times New Roman"/>
                <w:sz w:val="24"/>
                <w:szCs w:val="24"/>
              </w:rPr>
            </w:pPr>
            <w:r w:rsidRPr="00310435">
              <w:rPr>
                <w:rFonts w:ascii="Times New Roman" w:hAnsi="Times New Roman"/>
                <w:b/>
                <w:bCs/>
                <w:sz w:val="24"/>
                <w:szCs w:val="24"/>
              </w:rPr>
              <w:t>В том числе практических и лабораторных занятий</w:t>
            </w:r>
          </w:p>
        </w:tc>
        <w:tc>
          <w:tcPr>
            <w:tcW w:w="431" w:type="pct"/>
            <w:vAlign w:val="center"/>
          </w:tcPr>
          <w:p w:rsidR="00095710" w:rsidRDefault="00095710" w:rsidP="00095710">
            <w:pPr>
              <w:suppressAutoHyphens/>
              <w:spacing w:after="0"/>
              <w:jc w:val="center"/>
              <w:rPr>
                <w:rFonts w:ascii="Times New Roman" w:hAnsi="Times New Roman"/>
                <w:color w:val="000000" w:themeColor="text1"/>
                <w:sz w:val="24"/>
                <w:szCs w:val="24"/>
              </w:rPr>
            </w:pPr>
            <w:r>
              <w:rPr>
                <w:rFonts w:ascii="Times New Roman" w:hAnsi="Times New Roman"/>
                <w:color w:val="000000" w:themeColor="text1"/>
                <w:sz w:val="24"/>
                <w:szCs w:val="24"/>
              </w:rPr>
              <w:t>8</w:t>
            </w:r>
          </w:p>
        </w:tc>
        <w:tc>
          <w:tcPr>
            <w:tcW w:w="571" w:type="pct"/>
          </w:tcPr>
          <w:p w:rsidR="00095710" w:rsidRPr="00EC5942" w:rsidRDefault="00095710" w:rsidP="00095710">
            <w:pPr>
              <w:spacing w:after="0"/>
              <w:rPr>
                <w:rFonts w:ascii="Times New Roman" w:hAnsi="Times New Roman"/>
                <w:b/>
                <w:i/>
                <w:sz w:val="24"/>
                <w:szCs w:val="24"/>
              </w:rPr>
            </w:pPr>
          </w:p>
        </w:tc>
      </w:tr>
      <w:tr w:rsidR="00095710" w:rsidRPr="00EC5942" w:rsidTr="000C3C53">
        <w:trPr>
          <w:trHeight w:val="400"/>
        </w:trPr>
        <w:tc>
          <w:tcPr>
            <w:tcW w:w="855" w:type="pct"/>
            <w:vMerge/>
          </w:tcPr>
          <w:p w:rsidR="00095710" w:rsidRDefault="00095710" w:rsidP="00095710">
            <w:pPr>
              <w:spacing w:after="0"/>
              <w:rPr>
                <w:rFonts w:ascii="Times New Roman" w:hAnsi="Times New Roman"/>
                <w:b/>
                <w:bCs/>
                <w:sz w:val="24"/>
                <w:szCs w:val="24"/>
              </w:rPr>
            </w:pPr>
          </w:p>
        </w:tc>
        <w:tc>
          <w:tcPr>
            <w:tcW w:w="3143" w:type="pct"/>
            <w:gridSpan w:val="4"/>
          </w:tcPr>
          <w:p w:rsidR="00095710" w:rsidRPr="00B401D0" w:rsidRDefault="00095710" w:rsidP="00095710">
            <w:pPr>
              <w:spacing w:after="0"/>
              <w:rPr>
                <w:rFonts w:ascii="Times New Roman" w:hAnsi="Times New Roman"/>
                <w:b/>
                <w:bCs/>
                <w:sz w:val="24"/>
                <w:szCs w:val="24"/>
              </w:rPr>
            </w:pPr>
            <w:r w:rsidRPr="00B401D0">
              <w:rPr>
                <w:rFonts w:ascii="Times New Roman" w:hAnsi="Times New Roman"/>
                <w:b/>
                <w:bCs/>
                <w:sz w:val="24"/>
                <w:szCs w:val="24"/>
              </w:rPr>
              <w:t xml:space="preserve">Практическое занятие №32 </w:t>
            </w:r>
          </w:p>
          <w:p w:rsidR="00095710" w:rsidRPr="00E54257" w:rsidRDefault="00095710" w:rsidP="00095710">
            <w:pPr>
              <w:spacing w:after="0"/>
              <w:rPr>
                <w:rFonts w:ascii="Times New Roman" w:hAnsi="Times New Roman"/>
                <w:bCs/>
                <w:sz w:val="24"/>
                <w:szCs w:val="24"/>
              </w:rPr>
            </w:pPr>
            <w:r w:rsidRPr="00E54257">
              <w:rPr>
                <w:rFonts w:ascii="Times New Roman" w:hAnsi="Times New Roman"/>
                <w:bCs/>
                <w:sz w:val="24"/>
                <w:szCs w:val="24"/>
              </w:rPr>
              <w:t>Осуществление сестринского ухода за детьми раннего возраста.</w:t>
            </w:r>
          </w:p>
          <w:p w:rsidR="00095710" w:rsidRPr="00B401D0" w:rsidRDefault="00095710" w:rsidP="00095710">
            <w:pPr>
              <w:spacing w:after="0"/>
              <w:rPr>
                <w:rFonts w:ascii="Times New Roman" w:hAnsi="Times New Roman"/>
                <w:b/>
                <w:bCs/>
                <w:sz w:val="24"/>
                <w:szCs w:val="24"/>
              </w:rPr>
            </w:pPr>
            <w:r w:rsidRPr="00B401D0">
              <w:rPr>
                <w:rFonts w:ascii="Times New Roman" w:hAnsi="Times New Roman"/>
                <w:b/>
                <w:bCs/>
                <w:sz w:val="24"/>
                <w:szCs w:val="24"/>
              </w:rPr>
              <w:t>Содержание:</w:t>
            </w:r>
          </w:p>
          <w:p w:rsidR="00095710" w:rsidRDefault="00095710" w:rsidP="00095710">
            <w:pPr>
              <w:spacing w:after="0"/>
              <w:jc w:val="both"/>
              <w:rPr>
                <w:rFonts w:ascii="Times New Roman" w:hAnsi="Times New Roman"/>
                <w:sz w:val="24"/>
                <w:szCs w:val="24"/>
              </w:rPr>
            </w:pPr>
            <w:r>
              <w:rPr>
                <w:rFonts w:ascii="Times New Roman" w:hAnsi="Times New Roman"/>
                <w:sz w:val="24"/>
                <w:szCs w:val="24"/>
              </w:rPr>
              <w:t xml:space="preserve">1. </w:t>
            </w:r>
            <w:r w:rsidRPr="007631FD">
              <w:rPr>
                <w:rFonts w:ascii="Times New Roman" w:hAnsi="Times New Roman"/>
                <w:sz w:val="24"/>
                <w:szCs w:val="24"/>
              </w:rPr>
              <w:t xml:space="preserve">Оценка асфиксии по шкале </w:t>
            </w:r>
            <w:proofErr w:type="spellStart"/>
            <w:r w:rsidRPr="007631FD">
              <w:rPr>
                <w:rFonts w:ascii="Times New Roman" w:hAnsi="Times New Roman"/>
                <w:sz w:val="24"/>
                <w:szCs w:val="24"/>
              </w:rPr>
              <w:t>Апгар</w:t>
            </w:r>
            <w:proofErr w:type="spellEnd"/>
            <w:r w:rsidRPr="007631FD">
              <w:rPr>
                <w:rFonts w:ascii="Times New Roman" w:hAnsi="Times New Roman"/>
                <w:sz w:val="24"/>
                <w:szCs w:val="24"/>
              </w:rPr>
              <w:t>. Внутриутробная гипоксия и асфиксия плода.</w:t>
            </w:r>
          </w:p>
          <w:p w:rsidR="00095710" w:rsidRPr="00310435" w:rsidRDefault="00095710" w:rsidP="00095710">
            <w:pPr>
              <w:spacing w:after="0"/>
              <w:jc w:val="both"/>
              <w:rPr>
                <w:rFonts w:ascii="Times New Roman" w:hAnsi="Times New Roman"/>
                <w:b/>
                <w:bCs/>
                <w:sz w:val="24"/>
                <w:szCs w:val="24"/>
              </w:rPr>
            </w:pPr>
            <w:r>
              <w:rPr>
                <w:rFonts w:ascii="Times New Roman" w:hAnsi="Times New Roman"/>
                <w:sz w:val="24"/>
                <w:szCs w:val="24"/>
              </w:rPr>
              <w:t>2.</w:t>
            </w:r>
            <w:r w:rsidRPr="00310435">
              <w:rPr>
                <w:rFonts w:ascii="Times New Roman" w:hAnsi="Times New Roman"/>
                <w:sz w:val="24"/>
                <w:szCs w:val="24"/>
              </w:rPr>
              <w:t xml:space="preserve"> </w:t>
            </w:r>
            <w:r w:rsidRPr="007631FD">
              <w:rPr>
                <w:rFonts w:ascii="Times New Roman" w:hAnsi="Times New Roman"/>
                <w:sz w:val="24"/>
                <w:szCs w:val="24"/>
              </w:rPr>
              <w:t>Обработка кожи и кожных складок при потнице, опрелостях, гнойничковых пораж</w:t>
            </w:r>
            <w:r w:rsidRPr="007631FD">
              <w:rPr>
                <w:rFonts w:ascii="Times New Roman" w:hAnsi="Times New Roman"/>
                <w:sz w:val="24"/>
                <w:szCs w:val="24"/>
              </w:rPr>
              <w:t>е</w:t>
            </w:r>
            <w:r w:rsidRPr="007631FD">
              <w:rPr>
                <w:rFonts w:ascii="Times New Roman" w:hAnsi="Times New Roman"/>
                <w:sz w:val="24"/>
                <w:szCs w:val="24"/>
              </w:rPr>
              <w:t>ниях, обработка слизистых оболочек, пупочной ранки. Первый туалет новорожденного.</w:t>
            </w:r>
          </w:p>
        </w:tc>
        <w:tc>
          <w:tcPr>
            <w:tcW w:w="431" w:type="pct"/>
            <w:vAlign w:val="center"/>
          </w:tcPr>
          <w:p w:rsidR="00095710" w:rsidRDefault="00095710" w:rsidP="00095710">
            <w:pPr>
              <w:suppressAutoHyphens/>
              <w:spacing w:after="0"/>
              <w:jc w:val="center"/>
              <w:rPr>
                <w:rFonts w:ascii="Times New Roman" w:hAnsi="Times New Roman"/>
                <w:color w:val="000000" w:themeColor="text1"/>
                <w:sz w:val="24"/>
                <w:szCs w:val="24"/>
              </w:rPr>
            </w:pPr>
            <w:r>
              <w:rPr>
                <w:rFonts w:ascii="Times New Roman" w:hAnsi="Times New Roman"/>
                <w:color w:val="000000" w:themeColor="text1"/>
                <w:sz w:val="24"/>
                <w:szCs w:val="24"/>
              </w:rPr>
              <w:t>4</w:t>
            </w:r>
          </w:p>
        </w:tc>
        <w:tc>
          <w:tcPr>
            <w:tcW w:w="571" w:type="pct"/>
            <w:vMerge w:val="restart"/>
          </w:tcPr>
          <w:p w:rsidR="00095710" w:rsidRPr="00EC5942" w:rsidRDefault="00095710" w:rsidP="00095710">
            <w:pPr>
              <w:spacing w:after="0"/>
              <w:rPr>
                <w:rFonts w:ascii="Times New Roman" w:hAnsi="Times New Roman"/>
                <w:b/>
                <w:i/>
                <w:sz w:val="24"/>
                <w:szCs w:val="24"/>
              </w:rPr>
            </w:pPr>
          </w:p>
        </w:tc>
      </w:tr>
      <w:tr w:rsidR="00095710" w:rsidRPr="00EC5942" w:rsidTr="000C3C53">
        <w:trPr>
          <w:trHeight w:val="400"/>
        </w:trPr>
        <w:tc>
          <w:tcPr>
            <w:tcW w:w="855" w:type="pct"/>
            <w:vMerge/>
          </w:tcPr>
          <w:p w:rsidR="00095710" w:rsidRDefault="00095710" w:rsidP="00095710">
            <w:pPr>
              <w:spacing w:after="0"/>
              <w:rPr>
                <w:rFonts w:ascii="Times New Roman" w:hAnsi="Times New Roman"/>
                <w:b/>
                <w:bCs/>
                <w:sz w:val="24"/>
                <w:szCs w:val="24"/>
              </w:rPr>
            </w:pPr>
          </w:p>
        </w:tc>
        <w:tc>
          <w:tcPr>
            <w:tcW w:w="3143" w:type="pct"/>
            <w:gridSpan w:val="4"/>
          </w:tcPr>
          <w:p w:rsidR="00095710" w:rsidRPr="00B401D0" w:rsidRDefault="00095710" w:rsidP="00095710">
            <w:pPr>
              <w:spacing w:after="0"/>
              <w:rPr>
                <w:rFonts w:ascii="Times New Roman" w:hAnsi="Times New Roman"/>
                <w:b/>
                <w:bCs/>
                <w:sz w:val="24"/>
                <w:szCs w:val="24"/>
              </w:rPr>
            </w:pPr>
            <w:r w:rsidRPr="00B401D0">
              <w:rPr>
                <w:rFonts w:ascii="Times New Roman" w:hAnsi="Times New Roman"/>
                <w:b/>
                <w:bCs/>
                <w:sz w:val="24"/>
                <w:szCs w:val="24"/>
              </w:rPr>
              <w:t xml:space="preserve">Практическое занятие №33 </w:t>
            </w:r>
          </w:p>
          <w:p w:rsidR="00095710" w:rsidRPr="00E54257" w:rsidRDefault="00095710" w:rsidP="00095710">
            <w:pPr>
              <w:spacing w:after="0"/>
              <w:rPr>
                <w:rFonts w:ascii="Times New Roman" w:hAnsi="Times New Roman"/>
                <w:bCs/>
                <w:sz w:val="24"/>
                <w:szCs w:val="24"/>
              </w:rPr>
            </w:pPr>
            <w:r w:rsidRPr="00E54257">
              <w:rPr>
                <w:rFonts w:ascii="Times New Roman" w:hAnsi="Times New Roman"/>
                <w:bCs/>
                <w:sz w:val="24"/>
                <w:szCs w:val="24"/>
              </w:rPr>
              <w:t>Осуществление сестринского ухода за детьми раннего возраста.</w:t>
            </w:r>
          </w:p>
          <w:p w:rsidR="00095710" w:rsidRPr="00B401D0" w:rsidRDefault="00095710" w:rsidP="00095710">
            <w:pPr>
              <w:spacing w:after="0"/>
              <w:rPr>
                <w:rFonts w:ascii="Times New Roman" w:hAnsi="Times New Roman"/>
                <w:b/>
                <w:bCs/>
                <w:sz w:val="24"/>
                <w:szCs w:val="24"/>
              </w:rPr>
            </w:pPr>
            <w:r w:rsidRPr="00B401D0">
              <w:rPr>
                <w:rFonts w:ascii="Times New Roman" w:hAnsi="Times New Roman"/>
                <w:b/>
                <w:bCs/>
                <w:sz w:val="24"/>
                <w:szCs w:val="24"/>
              </w:rPr>
              <w:t>Содержание:</w:t>
            </w:r>
          </w:p>
          <w:p w:rsidR="00095710" w:rsidRDefault="00095710" w:rsidP="00095710">
            <w:pPr>
              <w:spacing w:after="0"/>
              <w:rPr>
                <w:rFonts w:ascii="Times New Roman" w:hAnsi="Times New Roman"/>
                <w:b/>
                <w:bCs/>
                <w:sz w:val="24"/>
                <w:szCs w:val="24"/>
              </w:rPr>
            </w:pPr>
            <w:r w:rsidRPr="00E54257">
              <w:rPr>
                <w:rFonts w:ascii="Times New Roman" w:hAnsi="Times New Roman"/>
                <w:sz w:val="24"/>
                <w:szCs w:val="24"/>
              </w:rPr>
              <w:t>1.Применение лекарственных препаратов д</w:t>
            </w:r>
            <w:r w:rsidRPr="00E54257">
              <w:rPr>
                <w:rFonts w:ascii="Times New Roman" w:hAnsi="Times New Roman"/>
                <w:bCs/>
                <w:sz w:val="24"/>
                <w:szCs w:val="24"/>
              </w:rPr>
              <w:t>етей раннего возраста. 2.Особенности сес</w:t>
            </w:r>
            <w:r w:rsidRPr="00E54257">
              <w:rPr>
                <w:rFonts w:ascii="Times New Roman" w:hAnsi="Times New Roman"/>
                <w:bCs/>
                <w:sz w:val="24"/>
                <w:szCs w:val="24"/>
              </w:rPr>
              <w:t>т</w:t>
            </w:r>
            <w:r w:rsidRPr="00E54257">
              <w:rPr>
                <w:rFonts w:ascii="Times New Roman" w:hAnsi="Times New Roman"/>
                <w:bCs/>
                <w:sz w:val="24"/>
                <w:szCs w:val="24"/>
              </w:rPr>
              <w:t>ринского ухода.</w:t>
            </w:r>
          </w:p>
        </w:tc>
        <w:tc>
          <w:tcPr>
            <w:tcW w:w="431" w:type="pct"/>
            <w:vAlign w:val="center"/>
          </w:tcPr>
          <w:p w:rsidR="00095710" w:rsidRDefault="00095710" w:rsidP="00095710">
            <w:pPr>
              <w:suppressAutoHyphens/>
              <w:spacing w:after="0"/>
              <w:jc w:val="center"/>
              <w:rPr>
                <w:rFonts w:ascii="Times New Roman" w:hAnsi="Times New Roman"/>
                <w:color w:val="000000" w:themeColor="text1"/>
                <w:sz w:val="24"/>
                <w:szCs w:val="24"/>
              </w:rPr>
            </w:pPr>
            <w:r>
              <w:rPr>
                <w:rFonts w:ascii="Times New Roman" w:hAnsi="Times New Roman"/>
                <w:color w:val="000000" w:themeColor="text1"/>
                <w:sz w:val="24"/>
                <w:szCs w:val="24"/>
              </w:rPr>
              <w:t>4</w:t>
            </w:r>
          </w:p>
        </w:tc>
        <w:tc>
          <w:tcPr>
            <w:tcW w:w="571" w:type="pct"/>
            <w:vMerge/>
          </w:tcPr>
          <w:p w:rsidR="00095710" w:rsidRPr="00EC5942" w:rsidRDefault="00095710" w:rsidP="00095710">
            <w:pPr>
              <w:spacing w:after="0"/>
              <w:rPr>
                <w:rFonts w:ascii="Times New Roman" w:hAnsi="Times New Roman"/>
                <w:b/>
                <w:i/>
                <w:sz w:val="24"/>
                <w:szCs w:val="24"/>
              </w:rPr>
            </w:pPr>
          </w:p>
        </w:tc>
      </w:tr>
      <w:tr w:rsidR="00095710" w:rsidRPr="00EC5942" w:rsidTr="000C3C53">
        <w:trPr>
          <w:trHeight w:val="381"/>
        </w:trPr>
        <w:tc>
          <w:tcPr>
            <w:tcW w:w="855" w:type="pct"/>
            <w:vMerge w:val="restart"/>
          </w:tcPr>
          <w:p w:rsidR="00095710" w:rsidRPr="00331219" w:rsidRDefault="00095710" w:rsidP="00095710">
            <w:pPr>
              <w:spacing w:after="0"/>
              <w:rPr>
                <w:rFonts w:ascii="Times New Roman" w:hAnsi="Times New Roman"/>
                <w:b/>
                <w:bCs/>
                <w:sz w:val="24"/>
                <w:szCs w:val="24"/>
              </w:rPr>
            </w:pPr>
            <w:r>
              <w:rPr>
                <w:rFonts w:ascii="Times New Roman" w:hAnsi="Times New Roman"/>
                <w:b/>
                <w:bCs/>
                <w:sz w:val="24"/>
                <w:szCs w:val="24"/>
              </w:rPr>
              <w:t>Тема 2.12.</w:t>
            </w:r>
          </w:p>
          <w:p w:rsidR="00095710" w:rsidRDefault="00095710" w:rsidP="00095710">
            <w:pPr>
              <w:spacing w:after="0"/>
              <w:rPr>
                <w:rFonts w:ascii="Times New Roman" w:hAnsi="Times New Roman"/>
                <w:b/>
                <w:bCs/>
                <w:sz w:val="24"/>
                <w:szCs w:val="24"/>
              </w:rPr>
            </w:pPr>
            <w:r w:rsidRPr="00331219">
              <w:rPr>
                <w:rFonts w:ascii="Times New Roman" w:hAnsi="Times New Roman"/>
                <w:b/>
                <w:bCs/>
                <w:sz w:val="24"/>
                <w:szCs w:val="24"/>
              </w:rPr>
              <w:t>Особенности сес</w:t>
            </w:r>
            <w:r w:rsidRPr="00331219">
              <w:rPr>
                <w:rFonts w:ascii="Times New Roman" w:hAnsi="Times New Roman"/>
                <w:b/>
                <w:bCs/>
                <w:sz w:val="24"/>
                <w:szCs w:val="24"/>
              </w:rPr>
              <w:t>т</w:t>
            </w:r>
            <w:r w:rsidRPr="00331219">
              <w:rPr>
                <w:rFonts w:ascii="Times New Roman" w:hAnsi="Times New Roman"/>
                <w:b/>
                <w:bCs/>
                <w:sz w:val="24"/>
                <w:szCs w:val="24"/>
              </w:rPr>
              <w:t>ринского ухода за пациентами детского возраста при забол</w:t>
            </w:r>
            <w:r w:rsidRPr="00331219">
              <w:rPr>
                <w:rFonts w:ascii="Times New Roman" w:hAnsi="Times New Roman"/>
                <w:b/>
                <w:bCs/>
                <w:sz w:val="24"/>
                <w:szCs w:val="24"/>
              </w:rPr>
              <w:t>е</w:t>
            </w:r>
            <w:r w:rsidRPr="00331219">
              <w:rPr>
                <w:rFonts w:ascii="Times New Roman" w:hAnsi="Times New Roman"/>
                <w:b/>
                <w:bCs/>
                <w:sz w:val="24"/>
                <w:szCs w:val="24"/>
              </w:rPr>
              <w:t>ваниях внутренних органов терапевт</w:t>
            </w:r>
            <w:r w:rsidRPr="00331219">
              <w:rPr>
                <w:rFonts w:ascii="Times New Roman" w:hAnsi="Times New Roman"/>
                <w:b/>
                <w:bCs/>
                <w:sz w:val="24"/>
                <w:szCs w:val="24"/>
              </w:rPr>
              <w:t>и</w:t>
            </w:r>
            <w:r w:rsidRPr="00331219">
              <w:rPr>
                <w:rFonts w:ascii="Times New Roman" w:hAnsi="Times New Roman"/>
                <w:b/>
                <w:bCs/>
                <w:sz w:val="24"/>
                <w:szCs w:val="24"/>
              </w:rPr>
              <w:t>ческого профиля</w:t>
            </w:r>
          </w:p>
        </w:tc>
        <w:tc>
          <w:tcPr>
            <w:tcW w:w="3143" w:type="pct"/>
            <w:gridSpan w:val="4"/>
          </w:tcPr>
          <w:p w:rsidR="00095710" w:rsidRDefault="00095710" w:rsidP="00095710">
            <w:pPr>
              <w:spacing w:after="0"/>
              <w:rPr>
                <w:rFonts w:ascii="Times New Roman" w:hAnsi="Times New Roman"/>
                <w:b/>
                <w:bCs/>
                <w:sz w:val="24"/>
                <w:szCs w:val="24"/>
              </w:rPr>
            </w:pPr>
            <w:r w:rsidRPr="00D713D1">
              <w:rPr>
                <w:rFonts w:ascii="Times New Roman" w:hAnsi="Times New Roman"/>
                <w:b/>
                <w:bCs/>
                <w:sz w:val="24"/>
                <w:szCs w:val="24"/>
              </w:rPr>
              <w:t>Содержание учебного материала</w:t>
            </w:r>
            <w:r w:rsidR="00B0430F">
              <w:rPr>
                <w:rFonts w:ascii="Times New Roman" w:hAnsi="Times New Roman"/>
                <w:b/>
                <w:bCs/>
                <w:sz w:val="24"/>
                <w:szCs w:val="24"/>
              </w:rPr>
              <w:t>:</w:t>
            </w:r>
          </w:p>
        </w:tc>
        <w:tc>
          <w:tcPr>
            <w:tcW w:w="431" w:type="pct"/>
            <w:vAlign w:val="center"/>
          </w:tcPr>
          <w:p w:rsidR="00095710" w:rsidRDefault="00095710" w:rsidP="00095710">
            <w:pPr>
              <w:suppressAutoHyphens/>
              <w:spacing w:after="0"/>
              <w:jc w:val="center"/>
              <w:rPr>
                <w:rFonts w:ascii="Times New Roman" w:hAnsi="Times New Roman"/>
                <w:color w:val="000000" w:themeColor="text1"/>
                <w:sz w:val="24"/>
                <w:szCs w:val="24"/>
              </w:rPr>
            </w:pPr>
            <w:r>
              <w:rPr>
                <w:rFonts w:ascii="Times New Roman" w:hAnsi="Times New Roman"/>
                <w:color w:val="000000" w:themeColor="text1"/>
                <w:sz w:val="24"/>
                <w:szCs w:val="24"/>
              </w:rPr>
              <w:t>12</w:t>
            </w:r>
          </w:p>
        </w:tc>
        <w:tc>
          <w:tcPr>
            <w:tcW w:w="571" w:type="pct"/>
          </w:tcPr>
          <w:p w:rsidR="00095710" w:rsidRPr="00EC5942" w:rsidRDefault="00095710" w:rsidP="00095710">
            <w:pPr>
              <w:spacing w:after="0"/>
              <w:rPr>
                <w:rFonts w:ascii="Times New Roman" w:hAnsi="Times New Roman"/>
                <w:b/>
                <w:i/>
                <w:sz w:val="24"/>
                <w:szCs w:val="24"/>
              </w:rPr>
            </w:pPr>
          </w:p>
        </w:tc>
      </w:tr>
      <w:tr w:rsidR="00095710" w:rsidRPr="00EC5942" w:rsidTr="000C3C53">
        <w:trPr>
          <w:trHeight w:val="2284"/>
        </w:trPr>
        <w:tc>
          <w:tcPr>
            <w:tcW w:w="855" w:type="pct"/>
            <w:vMerge/>
          </w:tcPr>
          <w:p w:rsidR="00095710" w:rsidRDefault="00095710" w:rsidP="00095710">
            <w:pPr>
              <w:spacing w:after="0"/>
              <w:rPr>
                <w:rFonts w:ascii="Times New Roman" w:hAnsi="Times New Roman"/>
                <w:b/>
                <w:bCs/>
                <w:sz w:val="24"/>
                <w:szCs w:val="24"/>
              </w:rPr>
            </w:pPr>
          </w:p>
        </w:tc>
        <w:tc>
          <w:tcPr>
            <w:tcW w:w="3143" w:type="pct"/>
            <w:gridSpan w:val="4"/>
          </w:tcPr>
          <w:p w:rsidR="00095710" w:rsidRPr="00331219" w:rsidRDefault="00095710" w:rsidP="00095710">
            <w:pPr>
              <w:spacing w:after="0"/>
              <w:rPr>
                <w:rFonts w:ascii="Times New Roman" w:hAnsi="Times New Roman"/>
                <w:sz w:val="24"/>
                <w:szCs w:val="24"/>
              </w:rPr>
            </w:pPr>
            <w:r w:rsidRPr="00331219">
              <w:rPr>
                <w:rFonts w:ascii="Times New Roman" w:hAnsi="Times New Roman"/>
                <w:sz w:val="24"/>
                <w:szCs w:val="24"/>
              </w:rPr>
              <w:t xml:space="preserve">1.Анатомо-физиологические особенности органов дыхательной системы и </w:t>
            </w:r>
            <w:proofErr w:type="gramStart"/>
            <w:r w:rsidRPr="00331219">
              <w:rPr>
                <w:rFonts w:ascii="Times New Roman" w:hAnsi="Times New Roman"/>
                <w:sz w:val="24"/>
                <w:szCs w:val="24"/>
              </w:rPr>
              <w:t>сердечно-сосудистой</w:t>
            </w:r>
            <w:proofErr w:type="gramEnd"/>
            <w:r w:rsidRPr="00331219">
              <w:rPr>
                <w:rFonts w:ascii="Times New Roman" w:hAnsi="Times New Roman"/>
                <w:sz w:val="24"/>
                <w:szCs w:val="24"/>
              </w:rPr>
              <w:t xml:space="preserve"> систем у детей разного возраста.</w:t>
            </w:r>
          </w:p>
          <w:p w:rsidR="00095710" w:rsidRPr="00331219" w:rsidRDefault="00095710" w:rsidP="00095710">
            <w:pPr>
              <w:spacing w:after="0"/>
              <w:rPr>
                <w:rFonts w:ascii="Times New Roman" w:hAnsi="Times New Roman"/>
                <w:sz w:val="24"/>
                <w:szCs w:val="24"/>
              </w:rPr>
            </w:pPr>
            <w:r w:rsidRPr="00331219">
              <w:rPr>
                <w:rFonts w:ascii="Times New Roman" w:hAnsi="Times New Roman"/>
                <w:sz w:val="24"/>
                <w:szCs w:val="24"/>
              </w:rPr>
              <w:t>2.Причины, факторы риска, возможные проблемы при заболеваниях органов дыхател</w:t>
            </w:r>
            <w:r w:rsidRPr="00331219">
              <w:rPr>
                <w:rFonts w:ascii="Times New Roman" w:hAnsi="Times New Roman"/>
                <w:sz w:val="24"/>
                <w:szCs w:val="24"/>
              </w:rPr>
              <w:t>ь</w:t>
            </w:r>
            <w:r w:rsidRPr="00331219">
              <w:rPr>
                <w:rFonts w:ascii="Times New Roman" w:hAnsi="Times New Roman"/>
                <w:sz w:val="24"/>
                <w:szCs w:val="24"/>
              </w:rPr>
              <w:t>ной системы у детей. Особенности течения заболеваний.</w:t>
            </w:r>
          </w:p>
          <w:p w:rsidR="00095710" w:rsidRPr="00D713D1" w:rsidRDefault="00095710" w:rsidP="00095710">
            <w:pPr>
              <w:spacing w:after="0"/>
              <w:rPr>
                <w:rFonts w:ascii="Times New Roman" w:hAnsi="Times New Roman"/>
                <w:b/>
                <w:bCs/>
                <w:sz w:val="24"/>
                <w:szCs w:val="24"/>
              </w:rPr>
            </w:pPr>
            <w:r w:rsidRPr="00331219">
              <w:rPr>
                <w:rFonts w:ascii="Times New Roman" w:hAnsi="Times New Roman"/>
                <w:sz w:val="24"/>
                <w:szCs w:val="24"/>
              </w:rPr>
              <w:t>3.Методы обследования, принципы лечения и особенности ухода при заболеваниях у детей.</w:t>
            </w:r>
          </w:p>
        </w:tc>
        <w:tc>
          <w:tcPr>
            <w:tcW w:w="431" w:type="pct"/>
            <w:vAlign w:val="center"/>
          </w:tcPr>
          <w:p w:rsidR="00095710" w:rsidRDefault="00095710" w:rsidP="00095710">
            <w:pPr>
              <w:suppressAutoHyphens/>
              <w:spacing w:after="0"/>
              <w:jc w:val="center"/>
              <w:rPr>
                <w:rFonts w:ascii="Times New Roman" w:hAnsi="Times New Roman"/>
                <w:color w:val="000000" w:themeColor="text1"/>
                <w:sz w:val="24"/>
                <w:szCs w:val="24"/>
              </w:rPr>
            </w:pPr>
            <w:r>
              <w:rPr>
                <w:rFonts w:ascii="Times New Roman" w:hAnsi="Times New Roman"/>
                <w:color w:val="000000" w:themeColor="text1"/>
                <w:sz w:val="24"/>
                <w:szCs w:val="24"/>
              </w:rPr>
              <w:t>2</w:t>
            </w:r>
          </w:p>
        </w:tc>
        <w:tc>
          <w:tcPr>
            <w:tcW w:w="571" w:type="pct"/>
            <w:vMerge w:val="restart"/>
          </w:tcPr>
          <w:p w:rsidR="00B0430F" w:rsidRPr="00B0430F" w:rsidRDefault="00B0430F" w:rsidP="00B0430F">
            <w:pPr>
              <w:spacing w:after="0"/>
              <w:rPr>
                <w:rFonts w:ascii="Times New Roman" w:hAnsi="Times New Roman"/>
                <w:sz w:val="24"/>
                <w:szCs w:val="24"/>
              </w:rPr>
            </w:pPr>
            <w:r w:rsidRPr="00B0430F">
              <w:rPr>
                <w:rFonts w:ascii="Times New Roman" w:hAnsi="Times New Roman"/>
                <w:sz w:val="24"/>
                <w:szCs w:val="24"/>
              </w:rPr>
              <w:t>ОК.1-9</w:t>
            </w:r>
          </w:p>
          <w:p w:rsidR="00B0430F" w:rsidRPr="00B0430F" w:rsidRDefault="00B0430F" w:rsidP="00B0430F">
            <w:pPr>
              <w:spacing w:after="0"/>
              <w:rPr>
                <w:rFonts w:ascii="Times New Roman" w:hAnsi="Times New Roman"/>
                <w:sz w:val="24"/>
                <w:szCs w:val="24"/>
              </w:rPr>
            </w:pPr>
            <w:r w:rsidRPr="00B0430F">
              <w:rPr>
                <w:rFonts w:ascii="Times New Roman" w:hAnsi="Times New Roman"/>
                <w:sz w:val="24"/>
                <w:szCs w:val="24"/>
              </w:rPr>
              <w:t>ВД 4</w:t>
            </w:r>
          </w:p>
          <w:p w:rsidR="00B0430F" w:rsidRPr="00B0430F" w:rsidRDefault="00B0430F" w:rsidP="00B0430F">
            <w:pPr>
              <w:spacing w:after="0"/>
              <w:rPr>
                <w:rFonts w:ascii="Times New Roman" w:hAnsi="Times New Roman"/>
                <w:sz w:val="24"/>
                <w:szCs w:val="24"/>
              </w:rPr>
            </w:pPr>
            <w:r w:rsidRPr="00B0430F">
              <w:rPr>
                <w:rFonts w:ascii="Times New Roman" w:hAnsi="Times New Roman"/>
                <w:sz w:val="24"/>
                <w:szCs w:val="24"/>
              </w:rPr>
              <w:t>ПК 4.1-4.6</w:t>
            </w:r>
          </w:p>
          <w:p w:rsidR="00B0430F" w:rsidRPr="00B0430F" w:rsidRDefault="00B0430F" w:rsidP="00B0430F">
            <w:pPr>
              <w:spacing w:after="0"/>
              <w:rPr>
                <w:rFonts w:ascii="Times New Roman" w:hAnsi="Times New Roman"/>
                <w:sz w:val="24"/>
                <w:szCs w:val="24"/>
              </w:rPr>
            </w:pPr>
            <w:r w:rsidRPr="00B0430F">
              <w:rPr>
                <w:rFonts w:ascii="Times New Roman" w:hAnsi="Times New Roman"/>
                <w:sz w:val="24"/>
                <w:szCs w:val="24"/>
              </w:rPr>
              <w:t>ЛР10, ЛР14,ЛР15, ЛР16,ЛР19,</w:t>
            </w:r>
          </w:p>
          <w:p w:rsidR="00095710" w:rsidRPr="00EC5942" w:rsidRDefault="00B0430F" w:rsidP="00B0430F">
            <w:pPr>
              <w:spacing w:after="0"/>
              <w:rPr>
                <w:rFonts w:ascii="Times New Roman" w:hAnsi="Times New Roman"/>
                <w:b/>
                <w:i/>
                <w:sz w:val="24"/>
                <w:szCs w:val="24"/>
              </w:rPr>
            </w:pPr>
            <w:r w:rsidRPr="00B0430F">
              <w:rPr>
                <w:rFonts w:ascii="Times New Roman" w:hAnsi="Times New Roman"/>
                <w:sz w:val="24"/>
                <w:szCs w:val="24"/>
              </w:rPr>
              <w:t xml:space="preserve">ЛР20, </w:t>
            </w:r>
            <w:r w:rsidRPr="00B0430F">
              <w:rPr>
                <w:rFonts w:ascii="Times New Roman" w:hAnsi="Times New Roman"/>
                <w:sz w:val="24"/>
                <w:szCs w:val="24"/>
              </w:rPr>
              <w:lastRenderedPageBreak/>
              <w:t>ЛР21,ЛР22</w:t>
            </w:r>
          </w:p>
        </w:tc>
      </w:tr>
      <w:tr w:rsidR="00095710" w:rsidRPr="00EC5942" w:rsidTr="000C3C53">
        <w:trPr>
          <w:trHeight w:val="2460"/>
        </w:trPr>
        <w:tc>
          <w:tcPr>
            <w:tcW w:w="855" w:type="pct"/>
            <w:vMerge/>
          </w:tcPr>
          <w:p w:rsidR="00095710" w:rsidRDefault="00095710" w:rsidP="00095710">
            <w:pPr>
              <w:spacing w:after="0"/>
              <w:rPr>
                <w:rFonts w:ascii="Times New Roman" w:hAnsi="Times New Roman"/>
                <w:b/>
                <w:bCs/>
                <w:sz w:val="24"/>
                <w:szCs w:val="24"/>
              </w:rPr>
            </w:pPr>
          </w:p>
        </w:tc>
        <w:tc>
          <w:tcPr>
            <w:tcW w:w="3143" w:type="pct"/>
            <w:gridSpan w:val="4"/>
          </w:tcPr>
          <w:p w:rsidR="00095710" w:rsidRPr="00331219" w:rsidRDefault="00095710" w:rsidP="00095710">
            <w:pPr>
              <w:spacing w:after="0"/>
              <w:rPr>
                <w:rFonts w:ascii="Times New Roman" w:hAnsi="Times New Roman"/>
                <w:sz w:val="24"/>
                <w:szCs w:val="24"/>
              </w:rPr>
            </w:pPr>
            <w:proofErr w:type="gramStart"/>
            <w:r w:rsidRPr="00331219">
              <w:rPr>
                <w:rFonts w:ascii="Times New Roman" w:hAnsi="Times New Roman"/>
                <w:sz w:val="24"/>
                <w:szCs w:val="24"/>
              </w:rPr>
              <w:t>1.Анатомо-физиологические особенности мочевыделительной систем у детей разного возраста.</w:t>
            </w:r>
            <w:proofErr w:type="gramEnd"/>
          </w:p>
          <w:p w:rsidR="00095710" w:rsidRDefault="00095710" w:rsidP="00095710">
            <w:pPr>
              <w:spacing w:after="0"/>
              <w:rPr>
                <w:rFonts w:ascii="Times New Roman" w:hAnsi="Times New Roman"/>
                <w:sz w:val="24"/>
                <w:szCs w:val="24"/>
              </w:rPr>
            </w:pPr>
            <w:r w:rsidRPr="00331219">
              <w:rPr>
                <w:rFonts w:ascii="Times New Roman" w:hAnsi="Times New Roman"/>
                <w:sz w:val="24"/>
                <w:szCs w:val="24"/>
              </w:rPr>
              <w:t xml:space="preserve">2.Причины, факторы риска, возможные проблемы при </w:t>
            </w:r>
            <w:r>
              <w:rPr>
                <w:rFonts w:ascii="Times New Roman" w:hAnsi="Times New Roman"/>
                <w:sz w:val="24"/>
                <w:szCs w:val="24"/>
              </w:rPr>
              <w:t>заболеваниях пищеварительной</w:t>
            </w:r>
            <w:r w:rsidRPr="00331219">
              <w:rPr>
                <w:rFonts w:ascii="Times New Roman" w:hAnsi="Times New Roman"/>
                <w:sz w:val="24"/>
                <w:szCs w:val="24"/>
              </w:rPr>
              <w:t xml:space="preserve"> и мочевыделительной систем. Особенности течения заболеваний.</w:t>
            </w:r>
          </w:p>
          <w:p w:rsidR="00095710" w:rsidRPr="00331219" w:rsidRDefault="00095710" w:rsidP="00095710">
            <w:pPr>
              <w:spacing w:after="0"/>
              <w:rPr>
                <w:rFonts w:ascii="Times New Roman" w:hAnsi="Times New Roman"/>
                <w:sz w:val="24"/>
                <w:szCs w:val="24"/>
              </w:rPr>
            </w:pPr>
            <w:r>
              <w:rPr>
                <w:rFonts w:ascii="Times New Roman" w:hAnsi="Times New Roman"/>
                <w:sz w:val="24"/>
                <w:szCs w:val="24"/>
              </w:rPr>
              <w:t>3.</w:t>
            </w:r>
            <w:r w:rsidRPr="00331219">
              <w:rPr>
                <w:rFonts w:ascii="Times New Roman" w:hAnsi="Times New Roman"/>
                <w:sz w:val="24"/>
                <w:szCs w:val="24"/>
              </w:rPr>
              <w:t xml:space="preserve"> Острые и хронические расстройства питания у детей.</w:t>
            </w:r>
          </w:p>
          <w:p w:rsidR="00095710" w:rsidRDefault="00095710" w:rsidP="00095710">
            <w:pPr>
              <w:spacing w:after="0"/>
              <w:rPr>
                <w:rFonts w:ascii="Times New Roman" w:hAnsi="Times New Roman"/>
                <w:sz w:val="24"/>
                <w:szCs w:val="24"/>
              </w:rPr>
            </w:pPr>
            <w:r>
              <w:rPr>
                <w:rFonts w:ascii="Times New Roman" w:hAnsi="Times New Roman"/>
                <w:sz w:val="24"/>
                <w:szCs w:val="24"/>
              </w:rPr>
              <w:t>4.</w:t>
            </w:r>
            <w:r w:rsidRPr="00331219">
              <w:rPr>
                <w:rFonts w:ascii="Times New Roman" w:hAnsi="Times New Roman"/>
                <w:sz w:val="24"/>
                <w:szCs w:val="24"/>
              </w:rPr>
              <w:t xml:space="preserve"> Лабораторные и инструментальные методы исследования, применяемые в детской практике</w:t>
            </w:r>
          </w:p>
          <w:p w:rsidR="00095710" w:rsidRPr="00331219" w:rsidRDefault="00095710" w:rsidP="00095710">
            <w:pPr>
              <w:spacing w:after="0"/>
              <w:rPr>
                <w:rFonts w:ascii="Times New Roman" w:hAnsi="Times New Roman"/>
                <w:sz w:val="24"/>
                <w:szCs w:val="24"/>
              </w:rPr>
            </w:pPr>
            <w:r>
              <w:rPr>
                <w:rFonts w:ascii="Times New Roman" w:hAnsi="Times New Roman"/>
                <w:sz w:val="24"/>
                <w:szCs w:val="24"/>
              </w:rPr>
              <w:t>5.</w:t>
            </w:r>
            <w:r w:rsidRPr="00331219">
              <w:rPr>
                <w:rFonts w:ascii="Times New Roman" w:hAnsi="Times New Roman"/>
                <w:sz w:val="24"/>
                <w:szCs w:val="24"/>
              </w:rPr>
              <w:t xml:space="preserve"> Принципы лечения и особенности ухода при заболеваниях у детей.</w:t>
            </w:r>
          </w:p>
        </w:tc>
        <w:tc>
          <w:tcPr>
            <w:tcW w:w="431" w:type="pct"/>
            <w:vAlign w:val="center"/>
          </w:tcPr>
          <w:p w:rsidR="00095710" w:rsidRDefault="00095710" w:rsidP="00095710">
            <w:pPr>
              <w:suppressAutoHyphens/>
              <w:spacing w:after="0"/>
              <w:jc w:val="center"/>
              <w:rPr>
                <w:rFonts w:ascii="Times New Roman" w:hAnsi="Times New Roman"/>
                <w:color w:val="000000" w:themeColor="text1"/>
                <w:sz w:val="24"/>
                <w:szCs w:val="24"/>
              </w:rPr>
            </w:pPr>
            <w:r>
              <w:rPr>
                <w:rFonts w:ascii="Times New Roman" w:hAnsi="Times New Roman"/>
                <w:color w:val="000000" w:themeColor="text1"/>
                <w:sz w:val="24"/>
                <w:szCs w:val="24"/>
              </w:rPr>
              <w:t>2</w:t>
            </w:r>
          </w:p>
        </w:tc>
        <w:tc>
          <w:tcPr>
            <w:tcW w:w="571" w:type="pct"/>
            <w:vMerge/>
          </w:tcPr>
          <w:p w:rsidR="00095710" w:rsidRPr="00EC5942" w:rsidRDefault="00095710" w:rsidP="00095710">
            <w:pPr>
              <w:spacing w:after="0"/>
              <w:rPr>
                <w:rFonts w:ascii="Times New Roman" w:hAnsi="Times New Roman"/>
                <w:b/>
                <w:i/>
                <w:sz w:val="24"/>
                <w:szCs w:val="24"/>
              </w:rPr>
            </w:pPr>
          </w:p>
        </w:tc>
      </w:tr>
      <w:tr w:rsidR="00095710" w:rsidRPr="00EC5942" w:rsidTr="000C3C53">
        <w:trPr>
          <w:trHeight w:val="409"/>
        </w:trPr>
        <w:tc>
          <w:tcPr>
            <w:tcW w:w="855" w:type="pct"/>
            <w:vMerge/>
          </w:tcPr>
          <w:p w:rsidR="00095710" w:rsidRDefault="00095710" w:rsidP="00095710">
            <w:pPr>
              <w:spacing w:after="0"/>
              <w:rPr>
                <w:rFonts w:ascii="Times New Roman" w:hAnsi="Times New Roman"/>
                <w:b/>
                <w:bCs/>
                <w:sz w:val="24"/>
                <w:szCs w:val="24"/>
              </w:rPr>
            </w:pPr>
          </w:p>
        </w:tc>
        <w:tc>
          <w:tcPr>
            <w:tcW w:w="3143" w:type="pct"/>
            <w:gridSpan w:val="4"/>
          </w:tcPr>
          <w:p w:rsidR="00095710" w:rsidRPr="00331219" w:rsidRDefault="00095710" w:rsidP="00095710">
            <w:pPr>
              <w:spacing w:after="0"/>
              <w:rPr>
                <w:rFonts w:ascii="Times New Roman" w:hAnsi="Times New Roman"/>
                <w:sz w:val="24"/>
                <w:szCs w:val="24"/>
              </w:rPr>
            </w:pPr>
            <w:r w:rsidRPr="00310435">
              <w:rPr>
                <w:rFonts w:ascii="Times New Roman" w:hAnsi="Times New Roman"/>
                <w:b/>
                <w:bCs/>
                <w:sz w:val="24"/>
                <w:szCs w:val="24"/>
              </w:rPr>
              <w:t>В том числе практических и лабораторных занятий</w:t>
            </w:r>
          </w:p>
        </w:tc>
        <w:tc>
          <w:tcPr>
            <w:tcW w:w="431" w:type="pct"/>
            <w:vAlign w:val="center"/>
          </w:tcPr>
          <w:p w:rsidR="00095710" w:rsidRDefault="00095710" w:rsidP="00095710">
            <w:pPr>
              <w:suppressAutoHyphens/>
              <w:spacing w:after="0"/>
              <w:jc w:val="center"/>
              <w:rPr>
                <w:rFonts w:ascii="Times New Roman" w:hAnsi="Times New Roman"/>
                <w:color w:val="000000" w:themeColor="text1"/>
                <w:sz w:val="24"/>
                <w:szCs w:val="24"/>
              </w:rPr>
            </w:pPr>
            <w:r>
              <w:rPr>
                <w:rFonts w:ascii="Times New Roman" w:hAnsi="Times New Roman"/>
                <w:color w:val="000000" w:themeColor="text1"/>
                <w:sz w:val="24"/>
                <w:szCs w:val="24"/>
              </w:rPr>
              <w:t>8</w:t>
            </w:r>
          </w:p>
        </w:tc>
        <w:tc>
          <w:tcPr>
            <w:tcW w:w="571" w:type="pct"/>
          </w:tcPr>
          <w:p w:rsidR="00095710" w:rsidRPr="00EC5942" w:rsidRDefault="00095710" w:rsidP="00095710">
            <w:pPr>
              <w:spacing w:after="0"/>
              <w:rPr>
                <w:rFonts w:ascii="Times New Roman" w:hAnsi="Times New Roman"/>
                <w:b/>
                <w:i/>
                <w:sz w:val="24"/>
                <w:szCs w:val="24"/>
              </w:rPr>
            </w:pPr>
          </w:p>
        </w:tc>
      </w:tr>
      <w:tr w:rsidR="00095710" w:rsidRPr="00EC5942" w:rsidTr="000C3C53">
        <w:trPr>
          <w:trHeight w:val="409"/>
        </w:trPr>
        <w:tc>
          <w:tcPr>
            <w:tcW w:w="855" w:type="pct"/>
            <w:vMerge/>
          </w:tcPr>
          <w:p w:rsidR="00095710" w:rsidRDefault="00095710" w:rsidP="00095710">
            <w:pPr>
              <w:spacing w:after="0"/>
              <w:rPr>
                <w:rFonts w:ascii="Times New Roman" w:hAnsi="Times New Roman"/>
                <w:b/>
                <w:bCs/>
                <w:sz w:val="24"/>
                <w:szCs w:val="24"/>
              </w:rPr>
            </w:pPr>
          </w:p>
        </w:tc>
        <w:tc>
          <w:tcPr>
            <w:tcW w:w="3143" w:type="pct"/>
            <w:gridSpan w:val="4"/>
          </w:tcPr>
          <w:p w:rsidR="00095710" w:rsidRPr="00B401D0" w:rsidRDefault="00095710" w:rsidP="00095710">
            <w:pPr>
              <w:spacing w:after="0"/>
              <w:jc w:val="both"/>
              <w:rPr>
                <w:rFonts w:ascii="Times New Roman" w:hAnsi="Times New Roman"/>
                <w:b/>
                <w:bCs/>
                <w:sz w:val="24"/>
                <w:szCs w:val="24"/>
              </w:rPr>
            </w:pPr>
            <w:r w:rsidRPr="00B401D0">
              <w:rPr>
                <w:rFonts w:ascii="Times New Roman" w:hAnsi="Times New Roman"/>
                <w:b/>
                <w:bCs/>
                <w:sz w:val="24"/>
                <w:szCs w:val="24"/>
              </w:rPr>
              <w:t xml:space="preserve">Практическое занятие №34 </w:t>
            </w:r>
          </w:p>
          <w:p w:rsidR="00095710" w:rsidRPr="00E54257" w:rsidRDefault="00095710" w:rsidP="00095710">
            <w:pPr>
              <w:spacing w:after="0"/>
              <w:jc w:val="both"/>
              <w:rPr>
                <w:rFonts w:ascii="Times New Roman" w:hAnsi="Times New Roman"/>
                <w:bCs/>
                <w:sz w:val="24"/>
                <w:szCs w:val="24"/>
              </w:rPr>
            </w:pPr>
            <w:r w:rsidRPr="00E54257">
              <w:rPr>
                <w:rFonts w:ascii="Times New Roman" w:hAnsi="Times New Roman"/>
                <w:bCs/>
                <w:sz w:val="24"/>
                <w:szCs w:val="24"/>
              </w:rPr>
              <w:t>Осуществление забора биологического материала у детей.</w:t>
            </w:r>
          </w:p>
          <w:p w:rsidR="00095710" w:rsidRPr="00B401D0" w:rsidRDefault="00095710" w:rsidP="00095710">
            <w:pPr>
              <w:spacing w:after="0"/>
              <w:rPr>
                <w:rFonts w:ascii="Times New Roman" w:hAnsi="Times New Roman"/>
                <w:b/>
                <w:bCs/>
                <w:sz w:val="24"/>
                <w:szCs w:val="24"/>
              </w:rPr>
            </w:pPr>
            <w:r w:rsidRPr="00B401D0">
              <w:rPr>
                <w:rFonts w:ascii="Times New Roman" w:hAnsi="Times New Roman"/>
                <w:b/>
                <w:bCs/>
                <w:sz w:val="24"/>
                <w:szCs w:val="24"/>
              </w:rPr>
              <w:t xml:space="preserve">Содержание: </w:t>
            </w:r>
          </w:p>
          <w:p w:rsidR="00095710" w:rsidRPr="00310435" w:rsidRDefault="00095710" w:rsidP="00095710">
            <w:pPr>
              <w:spacing w:after="0"/>
              <w:jc w:val="both"/>
              <w:rPr>
                <w:rFonts w:ascii="Times New Roman" w:hAnsi="Times New Roman"/>
                <w:b/>
                <w:bCs/>
                <w:sz w:val="24"/>
                <w:szCs w:val="24"/>
              </w:rPr>
            </w:pPr>
            <w:r w:rsidRPr="006B3B85">
              <w:rPr>
                <w:rFonts w:ascii="Times New Roman" w:hAnsi="Times New Roman"/>
                <w:sz w:val="24"/>
                <w:szCs w:val="24"/>
              </w:rPr>
              <w:t>Выполнение диагностических и лечебных процедур (объективное обследование, и</w:t>
            </w:r>
            <w:r w:rsidRPr="006B3B85">
              <w:rPr>
                <w:rFonts w:ascii="Times New Roman" w:hAnsi="Times New Roman"/>
                <w:sz w:val="24"/>
                <w:szCs w:val="24"/>
              </w:rPr>
              <w:t>с</w:t>
            </w:r>
            <w:r w:rsidRPr="006B3B85">
              <w:rPr>
                <w:rFonts w:ascii="Times New Roman" w:hAnsi="Times New Roman"/>
                <w:sz w:val="24"/>
                <w:szCs w:val="24"/>
              </w:rPr>
              <w:t>пользование терапевтической игры при подготовке ребенка к инвазивным вмешател</w:t>
            </w:r>
            <w:r w:rsidRPr="006B3B85">
              <w:rPr>
                <w:rFonts w:ascii="Times New Roman" w:hAnsi="Times New Roman"/>
                <w:sz w:val="24"/>
                <w:szCs w:val="24"/>
              </w:rPr>
              <w:t>ь</w:t>
            </w:r>
            <w:r w:rsidRPr="006B3B85">
              <w:rPr>
                <w:rFonts w:ascii="Times New Roman" w:hAnsi="Times New Roman"/>
                <w:sz w:val="24"/>
                <w:szCs w:val="24"/>
              </w:rPr>
              <w:t>ствам, сбор биологического материала пациента для лабораторного исследования.).</w:t>
            </w:r>
          </w:p>
        </w:tc>
        <w:tc>
          <w:tcPr>
            <w:tcW w:w="431" w:type="pct"/>
            <w:vAlign w:val="center"/>
          </w:tcPr>
          <w:p w:rsidR="00095710" w:rsidRDefault="00095710" w:rsidP="00095710">
            <w:pPr>
              <w:suppressAutoHyphens/>
              <w:spacing w:after="0"/>
              <w:jc w:val="center"/>
              <w:rPr>
                <w:rFonts w:ascii="Times New Roman" w:hAnsi="Times New Roman"/>
                <w:color w:val="000000" w:themeColor="text1"/>
                <w:sz w:val="24"/>
                <w:szCs w:val="24"/>
              </w:rPr>
            </w:pPr>
            <w:r>
              <w:rPr>
                <w:rFonts w:ascii="Times New Roman" w:hAnsi="Times New Roman"/>
                <w:color w:val="000000" w:themeColor="text1"/>
                <w:sz w:val="24"/>
                <w:szCs w:val="24"/>
              </w:rPr>
              <w:t>4</w:t>
            </w:r>
          </w:p>
        </w:tc>
        <w:tc>
          <w:tcPr>
            <w:tcW w:w="571" w:type="pct"/>
            <w:vMerge w:val="restart"/>
          </w:tcPr>
          <w:p w:rsidR="00095710" w:rsidRPr="00EC5942" w:rsidRDefault="00095710" w:rsidP="00095710">
            <w:pPr>
              <w:spacing w:after="0"/>
              <w:rPr>
                <w:rFonts w:ascii="Times New Roman" w:hAnsi="Times New Roman"/>
                <w:b/>
                <w:i/>
                <w:sz w:val="24"/>
                <w:szCs w:val="24"/>
              </w:rPr>
            </w:pPr>
          </w:p>
        </w:tc>
      </w:tr>
      <w:tr w:rsidR="00095710" w:rsidRPr="00EC5942" w:rsidTr="000C3C53">
        <w:trPr>
          <w:trHeight w:val="409"/>
        </w:trPr>
        <w:tc>
          <w:tcPr>
            <w:tcW w:w="855" w:type="pct"/>
            <w:vMerge/>
          </w:tcPr>
          <w:p w:rsidR="00095710" w:rsidRDefault="00095710" w:rsidP="00095710">
            <w:pPr>
              <w:spacing w:after="0"/>
              <w:rPr>
                <w:rFonts w:ascii="Times New Roman" w:hAnsi="Times New Roman"/>
                <w:b/>
                <w:bCs/>
                <w:sz w:val="24"/>
                <w:szCs w:val="24"/>
              </w:rPr>
            </w:pPr>
          </w:p>
        </w:tc>
        <w:tc>
          <w:tcPr>
            <w:tcW w:w="3143" w:type="pct"/>
            <w:gridSpan w:val="4"/>
          </w:tcPr>
          <w:p w:rsidR="00095710" w:rsidRPr="00B401D0" w:rsidRDefault="00095710" w:rsidP="00095710">
            <w:pPr>
              <w:spacing w:after="0"/>
              <w:jc w:val="both"/>
              <w:rPr>
                <w:rFonts w:ascii="Times New Roman" w:hAnsi="Times New Roman"/>
                <w:b/>
                <w:sz w:val="24"/>
                <w:szCs w:val="24"/>
              </w:rPr>
            </w:pPr>
            <w:r w:rsidRPr="00B401D0">
              <w:rPr>
                <w:rFonts w:ascii="Times New Roman" w:hAnsi="Times New Roman"/>
                <w:b/>
                <w:sz w:val="24"/>
                <w:szCs w:val="24"/>
              </w:rPr>
              <w:t xml:space="preserve">Практическое занятие №35 </w:t>
            </w:r>
          </w:p>
          <w:p w:rsidR="00095710" w:rsidRPr="00E54257" w:rsidRDefault="00095710" w:rsidP="00095710">
            <w:pPr>
              <w:spacing w:after="0"/>
              <w:jc w:val="both"/>
              <w:rPr>
                <w:rFonts w:ascii="Times New Roman" w:hAnsi="Times New Roman"/>
                <w:sz w:val="24"/>
                <w:szCs w:val="24"/>
              </w:rPr>
            </w:pPr>
            <w:r w:rsidRPr="00E54257">
              <w:rPr>
                <w:rFonts w:ascii="Times New Roman" w:hAnsi="Times New Roman"/>
                <w:sz w:val="24"/>
                <w:szCs w:val="24"/>
              </w:rPr>
              <w:t xml:space="preserve">Осуществление </w:t>
            </w:r>
            <w:r>
              <w:rPr>
                <w:rFonts w:ascii="Times New Roman" w:hAnsi="Times New Roman"/>
                <w:sz w:val="24"/>
                <w:szCs w:val="24"/>
              </w:rPr>
              <w:t>простейших методов физиотерапии у детей.</w:t>
            </w:r>
            <w:r w:rsidRPr="00E54257">
              <w:rPr>
                <w:rFonts w:ascii="Times New Roman" w:hAnsi="Times New Roman"/>
                <w:sz w:val="24"/>
                <w:szCs w:val="24"/>
              </w:rPr>
              <w:t xml:space="preserve"> </w:t>
            </w:r>
            <w:r w:rsidRPr="00B401D0">
              <w:rPr>
                <w:rFonts w:ascii="Times New Roman" w:hAnsi="Times New Roman"/>
                <w:b/>
                <w:sz w:val="24"/>
                <w:szCs w:val="24"/>
              </w:rPr>
              <w:t>Содержание:</w:t>
            </w:r>
          </w:p>
          <w:p w:rsidR="00095710" w:rsidRDefault="00095710" w:rsidP="00095710">
            <w:pPr>
              <w:spacing w:after="0"/>
              <w:rPr>
                <w:rFonts w:ascii="Times New Roman" w:hAnsi="Times New Roman"/>
                <w:sz w:val="24"/>
                <w:szCs w:val="24"/>
              </w:rPr>
            </w:pPr>
            <w:r>
              <w:rPr>
                <w:rFonts w:ascii="Times New Roman" w:hAnsi="Times New Roman"/>
                <w:sz w:val="24"/>
                <w:szCs w:val="24"/>
              </w:rPr>
              <w:t>1.</w:t>
            </w:r>
            <w:r w:rsidRPr="006B3B85">
              <w:rPr>
                <w:rFonts w:ascii="Times New Roman" w:hAnsi="Times New Roman"/>
                <w:sz w:val="24"/>
                <w:szCs w:val="24"/>
              </w:rPr>
              <w:t>Осуществление сестринского ухода за детьми при заболеваниях внутренних органов терапевтического профиля. Выборка назначений из медицинской карты пациента.</w:t>
            </w:r>
          </w:p>
          <w:p w:rsidR="00095710" w:rsidRDefault="00095710" w:rsidP="00095710">
            <w:pPr>
              <w:spacing w:after="0"/>
              <w:jc w:val="both"/>
              <w:rPr>
                <w:rFonts w:ascii="Times New Roman" w:hAnsi="Times New Roman"/>
                <w:b/>
                <w:bCs/>
                <w:sz w:val="24"/>
                <w:szCs w:val="24"/>
              </w:rPr>
            </w:pPr>
            <w:r>
              <w:rPr>
                <w:rFonts w:ascii="Times New Roman" w:hAnsi="Times New Roman"/>
                <w:sz w:val="24"/>
                <w:szCs w:val="24"/>
              </w:rPr>
              <w:t>2.</w:t>
            </w:r>
            <w:r w:rsidRPr="006B3B85">
              <w:rPr>
                <w:rFonts w:ascii="Times New Roman" w:hAnsi="Times New Roman"/>
                <w:sz w:val="24"/>
                <w:szCs w:val="24"/>
              </w:rPr>
              <w:t xml:space="preserve"> Выполнение диагностических и лечебных процедур - закапывание капель в нос, глаза и уши, уход за кожей и кожными складками, проведение оксигенотерапии применение лекарственных препаратов по назначению врача.</w:t>
            </w:r>
          </w:p>
        </w:tc>
        <w:tc>
          <w:tcPr>
            <w:tcW w:w="431" w:type="pct"/>
            <w:vAlign w:val="center"/>
          </w:tcPr>
          <w:p w:rsidR="00095710" w:rsidRDefault="00095710" w:rsidP="00095710">
            <w:pPr>
              <w:suppressAutoHyphens/>
              <w:spacing w:after="0"/>
              <w:jc w:val="center"/>
              <w:rPr>
                <w:rFonts w:ascii="Times New Roman" w:hAnsi="Times New Roman"/>
                <w:color w:val="000000" w:themeColor="text1"/>
                <w:sz w:val="24"/>
                <w:szCs w:val="24"/>
              </w:rPr>
            </w:pPr>
            <w:r>
              <w:rPr>
                <w:rFonts w:ascii="Times New Roman" w:hAnsi="Times New Roman"/>
                <w:color w:val="000000" w:themeColor="text1"/>
                <w:sz w:val="24"/>
                <w:szCs w:val="24"/>
              </w:rPr>
              <w:t>4</w:t>
            </w:r>
          </w:p>
        </w:tc>
        <w:tc>
          <w:tcPr>
            <w:tcW w:w="571" w:type="pct"/>
            <w:vMerge/>
          </w:tcPr>
          <w:p w:rsidR="00095710" w:rsidRPr="00EC5942" w:rsidRDefault="00095710" w:rsidP="00095710">
            <w:pPr>
              <w:spacing w:after="0"/>
              <w:rPr>
                <w:rFonts w:ascii="Times New Roman" w:hAnsi="Times New Roman"/>
                <w:b/>
                <w:i/>
                <w:sz w:val="24"/>
                <w:szCs w:val="24"/>
              </w:rPr>
            </w:pPr>
          </w:p>
        </w:tc>
      </w:tr>
      <w:tr w:rsidR="00844307" w:rsidRPr="00EC5942" w:rsidTr="000C3C53">
        <w:trPr>
          <w:trHeight w:val="264"/>
        </w:trPr>
        <w:tc>
          <w:tcPr>
            <w:tcW w:w="855" w:type="pct"/>
            <w:vMerge w:val="restart"/>
          </w:tcPr>
          <w:p w:rsidR="00844307" w:rsidRPr="00F626E2" w:rsidRDefault="00844307" w:rsidP="00095710">
            <w:pPr>
              <w:spacing w:after="0"/>
              <w:rPr>
                <w:rFonts w:ascii="Times New Roman" w:hAnsi="Times New Roman"/>
                <w:b/>
                <w:bCs/>
                <w:sz w:val="24"/>
                <w:szCs w:val="24"/>
              </w:rPr>
            </w:pPr>
            <w:r>
              <w:rPr>
                <w:rFonts w:ascii="Times New Roman" w:hAnsi="Times New Roman"/>
                <w:b/>
                <w:bCs/>
                <w:sz w:val="24"/>
                <w:szCs w:val="24"/>
              </w:rPr>
              <w:t>Тема 2.13</w:t>
            </w:r>
            <w:r w:rsidRPr="00F626E2">
              <w:rPr>
                <w:rFonts w:ascii="Times New Roman" w:hAnsi="Times New Roman"/>
                <w:b/>
                <w:bCs/>
                <w:sz w:val="24"/>
                <w:szCs w:val="24"/>
              </w:rPr>
              <w:t>.</w:t>
            </w:r>
          </w:p>
          <w:p w:rsidR="00844307" w:rsidRDefault="00844307" w:rsidP="00095710">
            <w:pPr>
              <w:spacing w:after="0"/>
              <w:rPr>
                <w:rFonts w:ascii="Times New Roman" w:hAnsi="Times New Roman"/>
                <w:b/>
                <w:bCs/>
                <w:sz w:val="24"/>
                <w:szCs w:val="24"/>
              </w:rPr>
            </w:pPr>
            <w:r w:rsidRPr="00F626E2">
              <w:rPr>
                <w:rFonts w:ascii="Times New Roman" w:hAnsi="Times New Roman"/>
                <w:b/>
                <w:bCs/>
                <w:sz w:val="24"/>
                <w:szCs w:val="24"/>
              </w:rPr>
              <w:t>Сестринский уход при заболеваниях нервной системы</w:t>
            </w:r>
          </w:p>
        </w:tc>
        <w:tc>
          <w:tcPr>
            <w:tcW w:w="3143" w:type="pct"/>
            <w:gridSpan w:val="4"/>
          </w:tcPr>
          <w:p w:rsidR="00844307" w:rsidRPr="00F626E2" w:rsidRDefault="00844307" w:rsidP="00095710">
            <w:pPr>
              <w:spacing w:after="0"/>
              <w:rPr>
                <w:rFonts w:ascii="Times New Roman" w:hAnsi="Times New Roman"/>
                <w:b/>
                <w:sz w:val="24"/>
                <w:szCs w:val="24"/>
              </w:rPr>
            </w:pPr>
            <w:r w:rsidRPr="00D713D1">
              <w:rPr>
                <w:rFonts w:ascii="Times New Roman" w:hAnsi="Times New Roman"/>
                <w:b/>
                <w:bCs/>
                <w:sz w:val="24"/>
                <w:szCs w:val="24"/>
              </w:rPr>
              <w:t>Содержание учебного материала</w:t>
            </w:r>
            <w:r w:rsidR="00B0430F">
              <w:rPr>
                <w:rFonts w:ascii="Times New Roman" w:hAnsi="Times New Roman"/>
                <w:b/>
                <w:bCs/>
                <w:sz w:val="24"/>
                <w:szCs w:val="24"/>
              </w:rPr>
              <w:t>:</w:t>
            </w:r>
          </w:p>
        </w:tc>
        <w:tc>
          <w:tcPr>
            <w:tcW w:w="431" w:type="pct"/>
            <w:vAlign w:val="center"/>
          </w:tcPr>
          <w:p w:rsidR="00844307" w:rsidRDefault="00844307" w:rsidP="00095710">
            <w:pPr>
              <w:suppressAutoHyphens/>
              <w:spacing w:after="0"/>
              <w:jc w:val="center"/>
              <w:rPr>
                <w:rFonts w:ascii="Times New Roman" w:hAnsi="Times New Roman"/>
                <w:color w:val="000000" w:themeColor="text1"/>
                <w:sz w:val="24"/>
                <w:szCs w:val="24"/>
              </w:rPr>
            </w:pPr>
            <w:r>
              <w:rPr>
                <w:rFonts w:ascii="Times New Roman" w:hAnsi="Times New Roman"/>
                <w:color w:val="000000" w:themeColor="text1"/>
                <w:sz w:val="24"/>
                <w:szCs w:val="24"/>
              </w:rPr>
              <w:t>10</w:t>
            </w:r>
          </w:p>
        </w:tc>
        <w:tc>
          <w:tcPr>
            <w:tcW w:w="571" w:type="pct"/>
          </w:tcPr>
          <w:p w:rsidR="00844307" w:rsidRPr="00EC5942" w:rsidRDefault="00844307" w:rsidP="00095710">
            <w:pPr>
              <w:spacing w:after="0"/>
              <w:rPr>
                <w:rFonts w:ascii="Times New Roman" w:hAnsi="Times New Roman"/>
                <w:b/>
                <w:i/>
                <w:sz w:val="24"/>
                <w:szCs w:val="24"/>
              </w:rPr>
            </w:pPr>
          </w:p>
        </w:tc>
      </w:tr>
      <w:tr w:rsidR="00844307" w:rsidRPr="00EC5942" w:rsidTr="000C3C53">
        <w:trPr>
          <w:trHeight w:val="990"/>
        </w:trPr>
        <w:tc>
          <w:tcPr>
            <w:tcW w:w="855" w:type="pct"/>
            <w:vMerge/>
          </w:tcPr>
          <w:p w:rsidR="00844307" w:rsidRDefault="00844307" w:rsidP="00095710">
            <w:pPr>
              <w:spacing w:after="0"/>
              <w:rPr>
                <w:rFonts w:ascii="Times New Roman" w:hAnsi="Times New Roman"/>
                <w:b/>
                <w:bCs/>
                <w:sz w:val="24"/>
                <w:szCs w:val="24"/>
              </w:rPr>
            </w:pPr>
          </w:p>
        </w:tc>
        <w:tc>
          <w:tcPr>
            <w:tcW w:w="3143" w:type="pct"/>
            <w:gridSpan w:val="4"/>
          </w:tcPr>
          <w:p w:rsidR="00844307" w:rsidRPr="00FC017D" w:rsidRDefault="00844307" w:rsidP="00095710">
            <w:pPr>
              <w:spacing w:after="0"/>
              <w:rPr>
                <w:rFonts w:ascii="Times New Roman" w:hAnsi="Times New Roman"/>
                <w:sz w:val="24"/>
                <w:szCs w:val="24"/>
              </w:rPr>
            </w:pPr>
            <w:r w:rsidRPr="00FC017D">
              <w:rPr>
                <w:rFonts w:ascii="Times New Roman" w:hAnsi="Times New Roman"/>
                <w:sz w:val="24"/>
                <w:szCs w:val="24"/>
              </w:rPr>
              <w:t>1.Основы невропатологии, основные симптомы и синдромы заболеваний нервной с</w:t>
            </w:r>
            <w:r w:rsidRPr="00FC017D">
              <w:rPr>
                <w:rFonts w:ascii="Times New Roman" w:hAnsi="Times New Roman"/>
                <w:sz w:val="24"/>
                <w:szCs w:val="24"/>
              </w:rPr>
              <w:t>и</w:t>
            </w:r>
            <w:r w:rsidRPr="00FC017D">
              <w:rPr>
                <w:rFonts w:ascii="Times New Roman" w:hAnsi="Times New Roman"/>
                <w:sz w:val="24"/>
                <w:szCs w:val="24"/>
              </w:rPr>
              <w:t>стемы.</w:t>
            </w:r>
          </w:p>
          <w:p w:rsidR="00844307" w:rsidRPr="00FC017D" w:rsidRDefault="00844307" w:rsidP="00095710">
            <w:pPr>
              <w:spacing w:after="0"/>
              <w:rPr>
                <w:rFonts w:ascii="Times New Roman" w:hAnsi="Times New Roman"/>
                <w:bCs/>
                <w:sz w:val="24"/>
                <w:szCs w:val="24"/>
              </w:rPr>
            </w:pPr>
            <w:r w:rsidRPr="00FC017D">
              <w:rPr>
                <w:rFonts w:ascii="Times New Roman" w:hAnsi="Times New Roman"/>
                <w:sz w:val="24"/>
                <w:szCs w:val="24"/>
              </w:rPr>
              <w:t>2.</w:t>
            </w:r>
            <w:r w:rsidRPr="00FC017D">
              <w:rPr>
                <w:rFonts w:ascii="Times New Roman" w:hAnsi="Times New Roman"/>
                <w:bCs/>
                <w:sz w:val="24"/>
                <w:szCs w:val="24"/>
              </w:rPr>
              <w:t xml:space="preserve"> Нарушения мозгового кровообращения. Факторы риска развития нарушений мозг</w:t>
            </w:r>
            <w:r w:rsidRPr="00FC017D">
              <w:rPr>
                <w:rFonts w:ascii="Times New Roman" w:hAnsi="Times New Roman"/>
                <w:bCs/>
                <w:sz w:val="24"/>
                <w:szCs w:val="24"/>
              </w:rPr>
              <w:t>о</w:t>
            </w:r>
            <w:r w:rsidRPr="00FC017D">
              <w:rPr>
                <w:rFonts w:ascii="Times New Roman" w:hAnsi="Times New Roman"/>
                <w:bCs/>
                <w:sz w:val="24"/>
                <w:szCs w:val="24"/>
              </w:rPr>
              <w:t xml:space="preserve">вого кровообращения. Причины, вызывающие нарушения мозгового кровообращения. </w:t>
            </w:r>
          </w:p>
          <w:p w:rsidR="00844307" w:rsidRPr="00FC017D" w:rsidRDefault="00844307" w:rsidP="00095710">
            <w:pPr>
              <w:spacing w:after="0"/>
              <w:rPr>
                <w:rFonts w:ascii="Times New Roman" w:hAnsi="Times New Roman"/>
                <w:bCs/>
                <w:sz w:val="24"/>
                <w:szCs w:val="24"/>
              </w:rPr>
            </w:pPr>
            <w:r w:rsidRPr="00FC017D">
              <w:rPr>
                <w:rFonts w:ascii="Times New Roman" w:hAnsi="Times New Roman"/>
                <w:bCs/>
                <w:sz w:val="24"/>
                <w:szCs w:val="24"/>
              </w:rPr>
              <w:t>3.Преходящие нарушения мозгового кровообращения (клиническая картина транзито</w:t>
            </w:r>
            <w:r w:rsidRPr="00FC017D">
              <w:rPr>
                <w:rFonts w:ascii="Times New Roman" w:hAnsi="Times New Roman"/>
                <w:bCs/>
                <w:sz w:val="24"/>
                <w:szCs w:val="24"/>
              </w:rPr>
              <w:t>р</w:t>
            </w:r>
            <w:r w:rsidRPr="00FC017D">
              <w:rPr>
                <w:rFonts w:ascii="Times New Roman" w:hAnsi="Times New Roman"/>
                <w:bCs/>
                <w:sz w:val="24"/>
                <w:szCs w:val="24"/>
              </w:rPr>
              <w:lastRenderedPageBreak/>
              <w:t xml:space="preserve">ной ишемической атаки). </w:t>
            </w:r>
          </w:p>
          <w:p w:rsidR="00844307" w:rsidRPr="00FC017D" w:rsidRDefault="00844307" w:rsidP="00095710">
            <w:pPr>
              <w:spacing w:after="0"/>
              <w:rPr>
                <w:rFonts w:ascii="Times New Roman" w:hAnsi="Times New Roman"/>
                <w:bCs/>
                <w:sz w:val="24"/>
                <w:szCs w:val="24"/>
              </w:rPr>
            </w:pPr>
            <w:r w:rsidRPr="00FC017D">
              <w:rPr>
                <w:rFonts w:ascii="Times New Roman" w:hAnsi="Times New Roman"/>
                <w:bCs/>
                <w:sz w:val="24"/>
                <w:szCs w:val="24"/>
              </w:rPr>
              <w:t>4.Механизм острого нарушения мозгового кровообращения: ишемического и геморр</w:t>
            </w:r>
            <w:r w:rsidRPr="00FC017D">
              <w:rPr>
                <w:rFonts w:ascii="Times New Roman" w:hAnsi="Times New Roman"/>
                <w:bCs/>
                <w:sz w:val="24"/>
                <w:szCs w:val="24"/>
              </w:rPr>
              <w:t>а</w:t>
            </w:r>
            <w:r w:rsidRPr="00FC017D">
              <w:rPr>
                <w:rFonts w:ascii="Times New Roman" w:hAnsi="Times New Roman"/>
                <w:bCs/>
                <w:sz w:val="24"/>
                <w:szCs w:val="24"/>
              </w:rPr>
              <w:t xml:space="preserve">гического инсультов. </w:t>
            </w:r>
          </w:p>
          <w:p w:rsidR="00844307" w:rsidRPr="00FC017D" w:rsidRDefault="00844307" w:rsidP="00095710">
            <w:pPr>
              <w:spacing w:after="0"/>
              <w:rPr>
                <w:rFonts w:ascii="Times New Roman" w:hAnsi="Times New Roman"/>
                <w:bCs/>
                <w:sz w:val="24"/>
                <w:szCs w:val="24"/>
              </w:rPr>
            </w:pPr>
            <w:r w:rsidRPr="00FC017D">
              <w:rPr>
                <w:rFonts w:ascii="Times New Roman" w:hAnsi="Times New Roman"/>
                <w:bCs/>
                <w:sz w:val="24"/>
                <w:szCs w:val="24"/>
              </w:rPr>
              <w:t xml:space="preserve">5.Неврологический дефицит при инсульте: проявления и сестринские вмешательства. </w:t>
            </w:r>
          </w:p>
          <w:p w:rsidR="00844307" w:rsidRPr="00FC017D" w:rsidRDefault="00844307" w:rsidP="00095710">
            <w:pPr>
              <w:spacing w:after="0"/>
              <w:rPr>
                <w:rFonts w:ascii="Times New Roman" w:hAnsi="Times New Roman"/>
                <w:bCs/>
                <w:sz w:val="24"/>
                <w:szCs w:val="24"/>
              </w:rPr>
            </w:pPr>
            <w:r w:rsidRPr="00FC017D">
              <w:rPr>
                <w:rFonts w:ascii="Times New Roman" w:hAnsi="Times New Roman"/>
                <w:bCs/>
                <w:sz w:val="24"/>
                <w:szCs w:val="24"/>
              </w:rPr>
              <w:t>6.Последствия цереброваскулярных болезней для пациента</w:t>
            </w:r>
          </w:p>
          <w:p w:rsidR="00844307" w:rsidRPr="00D713D1" w:rsidRDefault="00844307" w:rsidP="00095710">
            <w:pPr>
              <w:spacing w:after="0"/>
              <w:rPr>
                <w:rFonts w:ascii="Times New Roman" w:hAnsi="Times New Roman"/>
                <w:b/>
                <w:bCs/>
                <w:sz w:val="24"/>
                <w:szCs w:val="24"/>
              </w:rPr>
            </w:pPr>
            <w:r w:rsidRPr="00FC017D">
              <w:rPr>
                <w:rFonts w:ascii="Times New Roman" w:hAnsi="Times New Roman"/>
                <w:bCs/>
                <w:sz w:val="24"/>
                <w:szCs w:val="24"/>
              </w:rPr>
              <w:t>7. Особенности ухода за пациентами с нарушением мозгового кровообращения в стац</w:t>
            </w:r>
            <w:r w:rsidRPr="00FC017D">
              <w:rPr>
                <w:rFonts w:ascii="Times New Roman" w:hAnsi="Times New Roman"/>
                <w:bCs/>
                <w:sz w:val="24"/>
                <w:szCs w:val="24"/>
              </w:rPr>
              <w:t>и</w:t>
            </w:r>
            <w:r w:rsidRPr="00FC017D">
              <w:rPr>
                <w:rFonts w:ascii="Times New Roman" w:hAnsi="Times New Roman"/>
                <w:bCs/>
                <w:sz w:val="24"/>
                <w:szCs w:val="24"/>
              </w:rPr>
              <w:t>онаре и на дому</w:t>
            </w:r>
          </w:p>
        </w:tc>
        <w:tc>
          <w:tcPr>
            <w:tcW w:w="431" w:type="pct"/>
            <w:vAlign w:val="center"/>
          </w:tcPr>
          <w:p w:rsidR="00844307" w:rsidRDefault="00844307" w:rsidP="00095710">
            <w:pPr>
              <w:suppressAutoHyphens/>
              <w:spacing w:after="0"/>
              <w:jc w:val="center"/>
              <w:rPr>
                <w:rFonts w:ascii="Times New Roman" w:hAnsi="Times New Roman"/>
                <w:color w:val="000000" w:themeColor="text1"/>
                <w:sz w:val="24"/>
                <w:szCs w:val="24"/>
              </w:rPr>
            </w:pPr>
            <w:r>
              <w:rPr>
                <w:rFonts w:ascii="Times New Roman" w:hAnsi="Times New Roman"/>
                <w:color w:val="000000" w:themeColor="text1"/>
                <w:sz w:val="24"/>
                <w:szCs w:val="24"/>
              </w:rPr>
              <w:lastRenderedPageBreak/>
              <w:t>2</w:t>
            </w:r>
          </w:p>
        </w:tc>
        <w:tc>
          <w:tcPr>
            <w:tcW w:w="571" w:type="pct"/>
            <w:vMerge w:val="restart"/>
          </w:tcPr>
          <w:p w:rsidR="00B0430F" w:rsidRPr="00B0430F" w:rsidRDefault="00B0430F" w:rsidP="00B0430F">
            <w:pPr>
              <w:spacing w:after="0"/>
              <w:rPr>
                <w:rFonts w:ascii="Times New Roman" w:hAnsi="Times New Roman"/>
                <w:sz w:val="24"/>
                <w:szCs w:val="24"/>
              </w:rPr>
            </w:pPr>
            <w:r w:rsidRPr="00B0430F">
              <w:rPr>
                <w:rFonts w:ascii="Times New Roman" w:hAnsi="Times New Roman"/>
                <w:sz w:val="24"/>
                <w:szCs w:val="24"/>
              </w:rPr>
              <w:t>ОК.1-9</w:t>
            </w:r>
          </w:p>
          <w:p w:rsidR="00B0430F" w:rsidRPr="00B0430F" w:rsidRDefault="00B0430F" w:rsidP="00B0430F">
            <w:pPr>
              <w:spacing w:after="0"/>
              <w:rPr>
                <w:rFonts w:ascii="Times New Roman" w:hAnsi="Times New Roman"/>
                <w:sz w:val="24"/>
                <w:szCs w:val="24"/>
              </w:rPr>
            </w:pPr>
            <w:r w:rsidRPr="00B0430F">
              <w:rPr>
                <w:rFonts w:ascii="Times New Roman" w:hAnsi="Times New Roman"/>
                <w:sz w:val="24"/>
                <w:szCs w:val="24"/>
              </w:rPr>
              <w:t>ВД 4</w:t>
            </w:r>
          </w:p>
          <w:p w:rsidR="00B0430F" w:rsidRPr="00B0430F" w:rsidRDefault="00B0430F" w:rsidP="00B0430F">
            <w:pPr>
              <w:spacing w:after="0"/>
              <w:rPr>
                <w:rFonts w:ascii="Times New Roman" w:hAnsi="Times New Roman"/>
                <w:sz w:val="24"/>
                <w:szCs w:val="24"/>
              </w:rPr>
            </w:pPr>
            <w:r w:rsidRPr="00B0430F">
              <w:rPr>
                <w:rFonts w:ascii="Times New Roman" w:hAnsi="Times New Roman"/>
                <w:sz w:val="24"/>
                <w:szCs w:val="24"/>
              </w:rPr>
              <w:t>ПК 4.1-4.6</w:t>
            </w:r>
          </w:p>
          <w:p w:rsidR="00B0430F" w:rsidRPr="00B0430F" w:rsidRDefault="00B0430F" w:rsidP="00B0430F">
            <w:pPr>
              <w:spacing w:after="0"/>
              <w:rPr>
                <w:rFonts w:ascii="Times New Roman" w:hAnsi="Times New Roman"/>
                <w:sz w:val="24"/>
                <w:szCs w:val="24"/>
              </w:rPr>
            </w:pPr>
            <w:r w:rsidRPr="00B0430F">
              <w:rPr>
                <w:rFonts w:ascii="Times New Roman" w:hAnsi="Times New Roman"/>
                <w:sz w:val="24"/>
                <w:szCs w:val="24"/>
              </w:rPr>
              <w:t xml:space="preserve">ЛР10, ЛР14,ЛР15, </w:t>
            </w:r>
            <w:r w:rsidRPr="00B0430F">
              <w:rPr>
                <w:rFonts w:ascii="Times New Roman" w:hAnsi="Times New Roman"/>
                <w:sz w:val="24"/>
                <w:szCs w:val="24"/>
              </w:rPr>
              <w:lastRenderedPageBreak/>
              <w:t>ЛР16,ЛР19,</w:t>
            </w:r>
          </w:p>
          <w:p w:rsidR="00844307" w:rsidRPr="00EC5942" w:rsidRDefault="00B0430F" w:rsidP="00B0430F">
            <w:pPr>
              <w:spacing w:after="0"/>
              <w:rPr>
                <w:rFonts w:ascii="Times New Roman" w:hAnsi="Times New Roman"/>
                <w:b/>
                <w:i/>
                <w:sz w:val="24"/>
                <w:szCs w:val="24"/>
              </w:rPr>
            </w:pPr>
            <w:r w:rsidRPr="00B0430F">
              <w:rPr>
                <w:rFonts w:ascii="Times New Roman" w:hAnsi="Times New Roman"/>
                <w:sz w:val="24"/>
                <w:szCs w:val="24"/>
              </w:rPr>
              <w:t>ЛР20, ЛР21,ЛР22</w:t>
            </w:r>
          </w:p>
        </w:tc>
      </w:tr>
      <w:tr w:rsidR="00844307" w:rsidRPr="00EC5942" w:rsidTr="000C3C53">
        <w:trPr>
          <w:trHeight w:val="990"/>
        </w:trPr>
        <w:tc>
          <w:tcPr>
            <w:tcW w:w="855" w:type="pct"/>
            <w:vMerge/>
          </w:tcPr>
          <w:p w:rsidR="00844307" w:rsidRDefault="00844307" w:rsidP="00095710">
            <w:pPr>
              <w:spacing w:after="0"/>
              <w:rPr>
                <w:rFonts w:ascii="Times New Roman" w:hAnsi="Times New Roman"/>
                <w:b/>
                <w:bCs/>
                <w:sz w:val="24"/>
                <w:szCs w:val="24"/>
              </w:rPr>
            </w:pPr>
          </w:p>
        </w:tc>
        <w:tc>
          <w:tcPr>
            <w:tcW w:w="3143" w:type="pct"/>
            <w:gridSpan w:val="4"/>
          </w:tcPr>
          <w:p w:rsidR="00844307" w:rsidRPr="00FC017D" w:rsidRDefault="00844307" w:rsidP="00095710">
            <w:pPr>
              <w:spacing w:after="0"/>
              <w:jc w:val="both"/>
              <w:rPr>
                <w:rFonts w:ascii="Times New Roman" w:hAnsi="Times New Roman"/>
                <w:sz w:val="24"/>
                <w:szCs w:val="24"/>
              </w:rPr>
            </w:pPr>
            <w:r w:rsidRPr="00FC017D">
              <w:rPr>
                <w:rFonts w:ascii="Times New Roman" w:hAnsi="Times New Roman"/>
                <w:sz w:val="24"/>
                <w:szCs w:val="24"/>
              </w:rPr>
              <w:t>1.Сестринский уход за пациентами с воспалительными заболеваниями головного и спинного мозга (менингит</w:t>
            </w:r>
            <w:r>
              <w:rPr>
                <w:rFonts w:ascii="Times New Roman" w:hAnsi="Times New Roman"/>
                <w:sz w:val="24"/>
                <w:szCs w:val="24"/>
              </w:rPr>
              <w:t>)</w:t>
            </w:r>
          </w:p>
          <w:p w:rsidR="00844307" w:rsidRPr="00FC017D" w:rsidRDefault="00844307" w:rsidP="00095710">
            <w:pPr>
              <w:spacing w:after="0"/>
              <w:rPr>
                <w:rFonts w:ascii="Times New Roman" w:hAnsi="Times New Roman"/>
                <w:sz w:val="24"/>
                <w:szCs w:val="24"/>
              </w:rPr>
            </w:pPr>
            <w:r w:rsidRPr="00FC017D">
              <w:rPr>
                <w:rFonts w:ascii="Times New Roman" w:hAnsi="Times New Roman"/>
                <w:sz w:val="24"/>
                <w:szCs w:val="24"/>
              </w:rPr>
              <w:t>2.Особенности этиологии, клинической картины, течения болезни.</w:t>
            </w:r>
          </w:p>
          <w:p w:rsidR="00844307" w:rsidRPr="00FC017D" w:rsidRDefault="00844307" w:rsidP="00095710">
            <w:pPr>
              <w:spacing w:after="0"/>
              <w:rPr>
                <w:rFonts w:ascii="Times New Roman" w:hAnsi="Times New Roman"/>
                <w:sz w:val="24"/>
                <w:szCs w:val="24"/>
              </w:rPr>
            </w:pPr>
            <w:r w:rsidRPr="00FC017D">
              <w:rPr>
                <w:rFonts w:ascii="Times New Roman" w:hAnsi="Times New Roman"/>
                <w:sz w:val="24"/>
                <w:szCs w:val="24"/>
              </w:rPr>
              <w:t>3.Функции и порядок действий медицинский сестры в подготовке и проведении диагн</w:t>
            </w:r>
            <w:r w:rsidRPr="00FC017D">
              <w:rPr>
                <w:rFonts w:ascii="Times New Roman" w:hAnsi="Times New Roman"/>
                <w:sz w:val="24"/>
                <w:szCs w:val="24"/>
              </w:rPr>
              <w:t>о</w:t>
            </w:r>
            <w:r w:rsidRPr="00FC017D">
              <w:rPr>
                <w:rFonts w:ascii="Times New Roman" w:hAnsi="Times New Roman"/>
                <w:sz w:val="24"/>
                <w:szCs w:val="24"/>
              </w:rPr>
              <w:t>стических процедур и лечении дегенеративных заболеваний нервной системы.</w:t>
            </w:r>
          </w:p>
        </w:tc>
        <w:tc>
          <w:tcPr>
            <w:tcW w:w="431" w:type="pct"/>
            <w:vAlign w:val="center"/>
          </w:tcPr>
          <w:p w:rsidR="00844307" w:rsidRDefault="00844307" w:rsidP="00095710">
            <w:pPr>
              <w:suppressAutoHyphens/>
              <w:spacing w:after="0"/>
              <w:jc w:val="center"/>
              <w:rPr>
                <w:rFonts w:ascii="Times New Roman" w:hAnsi="Times New Roman"/>
                <w:color w:val="000000" w:themeColor="text1"/>
                <w:sz w:val="24"/>
                <w:szCs w:val="24"/>
              </w:rPr>
            </w:pPr>
            <w:r>
              <w:rPr>
                <w:rFonts w:ascii="Times New Roman" w:hAnsi="Times New Roman"/>
                <w:color w:val="000000" w:themeColor="text1"/>
                <w:sz w:val="24"/>
                <w:szCs w:val="24"/>
              </w:rPr>
              <w:t>2</w:t>
            </w:r>
          </w:p>
        </w:tc>
        <w:tc>
          <w:tcPr>
            <w:tcW w:w="571" w:type="pct"/>
            <w:vMerge/>
          </w:tcPr>
          <w:p w:rsidR="00844307" w:rsidRPr="00EC5942" w:rsidRDefault="00844307" w:rsidP="00095710">
            <w:pPr>
              <w:spacing w:after="0"/>
              <w:rPr>
                <w:rFonts w:ascii="Times New Roman" w:hAnsi="Times New Roman"/>
                <w:b/>
                <w:i/>
                <w:sz w:val="24"/>
                <w:szCs w:val="24"/>
              </w:rPr>
            </w:pPr>
          </w:p>
        </w:tc>
      </w:tr>
      <w:tr w:rsidR="00844307" w:rsidRPr="00EC5942" w:rsidTr="000C3C53">
        <w:trPr>
          <w:trHeight w:val="990"/>
        </w:trPr>
        <w:tc>
          <w:tcPr>
            <w:tcW w:w="855" w:type="pct"/>
            <w:vMerge/>
          </w:tcPr>
          <w:p w:rsidR="00844307" w:rsidRDefault="00844307" w:rsidP="00095710">
            <w:pPr>
              <w:spacing w:after="0"/>
              <w:rPr>
                <w:rFonts w:ascii="Times New Roman" w:hAnsi="Times New Roman"/>
                <w:b/>
                <w:bCs/>
                <w:sz w:val="24"/>
                <w:szCs w:val="24"/>
              </w:rPr>
            </w:pPr>
          </w:p>
        </w:tc>
        <w:tc>
          <w:tcPr>
            <w:tcW w:w="3143" w:type="pct"/>
            <w:gridSpan w:val="4"/>
          </w:tcPr>
          <w:p w:rsidR="00844307" w:rsidRPr="00FC017D" w:rsidRDefault="00844307" w:rsidP="00095710">
            <w:pPr>
              <w:spacing w:after="0"/>
              <w:rPr>
                <w:rFonts w:ascii="Times New Roman" w:hAnsi="Times New Roman"/>
                <w:sz w:val="24"/>
                <w:szCs w:val="24"/>
              </w:rPr>
            </w:pPr>
            <w:r w:rsidRPr="00FC017D">
              <w:rPr>
                <w:rFonts w:ascii="Times New Roman" w:hAnsi="Times New Roman"/>
                <w:sz w:val="24"/>
                <w:szCs w:val="24"/>
              </w:rPr>
              <w:t>1.Сестринский уход за пациентами с воспалительными заболеваниями головного и спинного мо</w:t>
            </w:r>
            <w:r>
              <w:rPr>
                <w:rFonts w:ascii="Times New Roman" w:hAnsi="Times New Roman"/>
                <w:sz w:val="24"/>
                <w:szCs w:val="24"/>
              </w:rPr>
              <w:t>зга (</w:t>
            </w:r>
            <w:r w:rsidRPr="00FC017D">
              <w:rPr>
                <w:rFonts w:ascii="Times New Roman" w:hAnsi="Times New Roman"/>
                <w:sz w:val="24"/>
                <w:szCs w:val="24"/>
              </w:rPr>
              <w:t>энцефалит, миелит)</w:t>
            </w:r>
          </w:p>
          <w:p w:rsidR="00844307" w:rsidRPr="00FC017D" w:rsidRDefault="00844307" w:rsidP="00095710">
            <w:pPr>
              <w:spacing w:after="0"/>
              <w:rPr>
                <w:rFonts w:ascii="Times New Roman" w:hAnsi="Times New Roman"/>
                <w:sz w:val="24"/>
                <w:szCs w:val="24"/>
              </w:rPr>
            </w:pPr>
            <w:r w:rsidRPr="00FC017D">
              <w:rPr>
                <w:rFonts w:ascii="Times New Roman" w:hAnsi="Times New Roman"/>
                <w:sz w:val="24"/>
                <w:szCs w:val="24"/>
              </w:rPr>
              <w:t>2.Особенности этиологии, клинической картины, течения болезни.</w:t>
            </w:r>
          </w:p>
          <w:p w:rsidR="00844307" w:rsidRPr="00FC017D" w:rsidRDefault="00844307" w:rsidP="00095710">
            <w:pPr>
              <w:spacing w:after="0"/>
              <w:jc w:val="both"/>
              <w:rPr>
                <w:rFonts w:ascii="Times New Roman" w:hAnsi="Times New Roman"/>
                <w:sz w:val="24"/>
                <w:szCs w:val="24"/>
              </w:rPr>
            </w:pPr>
            <w:r w:rsidRPr="00FC017D">
              <w:rPr>
                <w:rFonts w:ascii="Times New Roman" w:hAnsi="Times New Roman"/>
                <w:sz w:val="24"/>
                <w:szCs w:val="24"/>
              </w:rPr>
              <w:t>3.Функции и порядок действий медицинский сестры в подготовке и проведении диагн</w:t>
            </w:r>
            <w:r w:rsidRPr="00FC017D">
              <w:rPr>
                <w:rFonts w:ascii="Times New Roman" w:hAnsi="Times New Roman"/>
                <w:sz w:val="24"/>
                <w:szCs w:val="24"/>
              </w:rPr>
              <w:t>о</w:t>
            </w:r>
            <w:r w:rsidRPr="00FC017D">
              <w:rPr>
                <w:rFonts w:ascii="Times New Roman" w:hAnsi="Times New Roman"/>
                <w:sz w:val="24"/>
                <w:szCs w:val="24"/>
              </w:rPr>
              <w:t>стических процедур и лечении дегенеративных заболеваний нервной системы.</w:t>
            </w:r>
          </w:p>
        </w:tc>
        <w:tc>
          <w:tcPr>
            <w:tcW w:w="431" w:type="pct"/>
            <w:vAlign w:val="center"/>
          </w:tcPr>
          <w:p w:rsidR="00844307" w:rsidRDefault="00844307" w:rsidP="00095710">
            <w:pPr>
              <w:suppressAutoHyphens/>
              <w:spacing w:after="0"/>
              <w:jc w:val="center"/>
              <w:rPr>
                <w:rFonts w:ascii="Times New Roman" w:hAnsi="Times New Roman"/>
                <w:color w:val="000000" w:themeColor="text1"/>
                <w:sz w:val="24"/>
                <w:szCs w:val="24"/>
              </w:rPr>
            </w:pPr>
            <w:r>
              <w:rPr>
                <w:rFonts w:ascii="Times New Roman" w:hAnsi="Times New Roman"/>
                <w:color w:val="000000" w:themeColor="text1"/>
                <w:sz w:val="24"/>
                <w:szCs w:val="24"/>
              </w:rPr>
              <w:t>2</w:t>
            </w:r>
          </w:p>
        </w:tc>
        <w:tc>
          <w:tcPr>
            <w:tcW w:w="571" w:type="pct"/>
            <w:vMerge/>
          </w:tcPr>
          <w:p w:rsidR="00844307" w:rsidRPr="00EC5942" w:rsidRDefault="00844307" w:rsidP="00095710">
            <w:pPr>
              <w:spacing w:after="0"/>
              <w:rPr>
                <w:rFonts w:ascii="Times New Roman" w:hAnsi="Times New Roman"/>
                <w:b/>
                <w:i/>
                <w:sz w:val="24"/>
                <w:szCs w:val="24"/>
              </w:rPr>
            </w:pPr>
          </w:p>
        </w:tc>
      </w:tr>
      <w:tr w:rsidR="00844307" w:rsidRPr="00EC5942" w:rsidTr="000C3C53">
        <w:trPr>
          <w:trHeight w:val="990"/>
        </w:trPr>
        <w:tc>
          <w:tcPr>
            <w:tcW w:w="855" w:type="pct"/>
            <w:vMerge/>
          </w:tcPr>
          <w:p w:rsidR="00844307" w:rsidRDefault="00844307" w:rsidP="00095710">
            <w:pPr>
              <w:spacing w:after="0"/>
              <w:rPr>
                <w:rFonts w:ascii="Times New Roman" w:hAnsi="Times New Roman"/>
                <w:b/>
                <w:bCs/>
                <w:sz w:val="24"/>
                <w:szCs w:val="24"/>
              </w:rPr>
            </w:pPr>
          </w:p>
        </w:tc>
        <w:tc>
          <w:tcPr>
            <w:tcW w:w="3143" w:type="pct"/>
            <w:gridSpan w:val="4"/>
          </w:tcPr>
          <w:p w:rsidR="00844307" w:rsidRPr="00FC017D" w:rsidRDefault="00844307" w:rsidP="00095710">
            <w:pPr>
              <w:spacing w:after="0"/>
              <w:rPr>
                <w:rFonts w:ascii="Times New Roman" w:hAnsi="Times New Roman"/>
                <w:sz w:val="24"/>
                <w:szCs w:val="24"/>
              </w:rPr>
            </w:pPr>
            <w:r w:rsidRPr="00FC017D">
              <w:rPr>
                <w:rFonts w:ascii="Times New Roman" w:hAnsi="Times New Roman"/>
                <w:sz w:val="24"/>
                <w:szCs w:val="24"/>
              </w:rPr>
              <w:t>1.Сестринский уход за пациентами с воспалительными заболеваниями головного и спинного мо</w:t>
            </w:r>
            <w:r>
              <w:rPr>
                <w:rFonts w:ascii="Times New Roman" w:hAnsi="Times New Roman"/>
                <w:sz w:val="24"/>
                <w:szCs w:val="24"/>
              </w:rPr>
              <w:t>зга (</w:t>
            </w:r>
            <w:r w:rsidRPr="00FC017D">
              <w:rPr>
                <w:rFonts w:ascii="Times New Roman" w:hAnsi="Times New Roman"/>
                <w:sz w:val="24"/>
                <w:szCs w:val="24"/>
              </w:rPr>
              <w:t>миелит)</w:t>
            </w:r>
          </w:p>
          <w:p w:rsidR="00844307" w:rsidRPr="00FC017D" w:rsidRDefault="00844307" w:rsidP="00095710">
            <w:pPr>
              <w:spacing w:after="0"/>
              <w:rPr>
                <w:rFonts w:ascii="Times New Roman" w:hAnsi="Times New Roman"/>
                <w:sz w:val="24"/>
                <w:szCs w:val="24"/>
              </w:rPr>
            </w:pPr>
            <w:r w:rsidRPr="00FC017D">
              <w:rPr>
                <w:rFonts w:ascii="Times New Roman" w:hAnsi="Times New Roman"/>
                <w:sz w:val="24"/>
                <w:szCs w:val="24"/>
              </w:rPr>
              <w:t>2.Особенности этиологии, клинической картины, течения болезни.</w:t>
            </w:r>
          </w:p>
          <w:p w:rsidR="00844307" w:rsidRPr="00FC017D" w:rsidRDefault="00844307" w:rsidP="00095710">
            <w:pPr>
              <w:spacing w:after="0"/>
              <w:jc w:val="both"/>
              <w:rPr>
                <w:rFonts w:ascii="Times New Roman" w:hAnsi="Times New Roman"/>
                <w:sz w:val="24"/>
                <w:szCs w:val="24"/>
              </w:rPr>
            </w:pPr>
            <w:r w:rsidRPr="00FC017D">
              <w:rPr>
                <w:rFonts w:ascii="Times New Roman" w:hAnsi="Times New Roman"/>
                <w:sz w:val="24"/>
                <w:szCs w:val="24"/>
              </w:rPr>
              <w:t>3.Функции и порядок действий медицинский сестры в подготовке и проведении диагн</w:t>
            </w:r>
            <w:r w:rsidRPr="00FC017D">
              <w:rPr>
                <w:rFonts w:ascii="Times New Roman" w:hAnsi="Times New Roman"/>
                <w:sz w:val="24"/>
                <w:szCs w:val="24"/>
              </w:rPr>
              <w:t>о</w:t>
            </w:r>
            <w:r w:rsidRPr="00FC017D">
              <w:rPr>
                <w:rFonts w:ascii="Times New Roman" w:hAnsi="Times New Roman"/>
                <w:sz w:val="24"/>
                <w:szCs w:val="24"/>
              </w:rPr>
              <w:t>стических процедур и лечении дегенеративных заболеваний нервной системы.</w:t>
            </w:r>
          </w:p>
        </w:tc>
        <w:tc>
          <w:tcPr>
            <w:tcW w:w="431" w:type="pct"/>
            <w:vAlign w:val="center"/>
          </w:tcPr>
          <w:p w:rsidR="00844307" w:rsidRDefault="00844307" w:rsidP="00095710">
            <w:pPr>
              <w:suppressAutoHyphens/>
              <w:spacing w:after="0"/>
              <w:jc w:val="center"/>
              <w:rPr>
                <w:rFonts w:ascii="Times New Roman" w:hAnsi="Times New Roman"/>
                <w:color w:val="000000" w:themeColor="text1"/>
                <w:sz w:val="24"/>
                <w:szCs w:val="24"/>
              </w:rPr>
            </w:pPr>
            <w:r>
              <w:rPr>
                <w:rFonts w:ascii="Times New Roman" w:hAnsi="Times New Roman"/>
                <w:color w:val="000000" w:themeColor="text1"/>
                <w:sz w:val="24"/>
                <w:szCs w:val="24"/>
              </w:rPr>
              <w:t>2</w:t>
            </w:r>
          </w:p>
        </w:tc>
        <w:tc>
          <w:tcPr>
            <w:tcW w:w="571" w:type="pct"/>
            <w:vMerge/>
          </w:tcPr>
          <w:p w:rsidR="00844307" w:rsidRPr="00EC5942" w:rsidRDefault="00844307" w:rsidP="00095710">
            <w:pPr>
              <w:spacing w:after="0"/>
              <w:rPr>
                <w:rFonts w:ascii="Times New Roman" w:hAnsi="Times New Roman"/>
                <w:b/>
                <w:i/>
                <w:sz w:val="24"/>
                <w:szCs w:val="24"/>
              </w:rPr>
            </w:pPr>
          </w:p>
        </w:tc>
      </w:tr>
      <w:tr w:rsidR="00844307" w:rsidRPr="00EC5942" w:rsidTr="000C3C53">
        <w:trPr>
          <w:trHeight w:val="990"/>
        </w:trPr>
        <w:tc>
          <w:tcPr>
            <w:tcW w:w="855" w:type="pct"/>
            <w:vMerge/>
          </w:tcPr>
          <w:p w:rsidR="00844307" w:rsidRDefault="00844307" w:rsidP="00095710">
            <w:pPr>
              <w:spacing w:after="0"/>
              <w:rPr>
                <w:rFonts w:ascii="Times New Roman" w:hAnsi="Times New Roman"/>
                <w:b/>
                <w:bCs/>
                <w:sz w:val="24"/>
                <w:szCs w:val="24"/>
              </w:rPr>
            </w:pPr>
          </w:p>
        </w:tc>
        <w:tc>
          <w:tcPr>
            <w:tcW w:w="3143" w:type="pct"/>
            <w:gridSpan w:val="4"/>
          </w:tcPr>
          <w:p w:rsidR="00844307" w:rsidRPr="00FC017D" w:rsidRDefault="00844307" w:rsidP="00095710">
            <w:pPr>
              <w:spacing w:after="0"/>
              <w:jc w:val="both"/>
              <w:rPr>
                <w:rFonts w:ascii="Times New Roman" w:hAnsi="Times New Roman"/>
                <w:bCs/>
                <w:sz w:val="24"/>
                <w:szCs w:val="24"/>
              </w:rPr>
            </w:pPr>
            <w:r w:rsidRPr="00FC017D">
              <w:rPr>
                <w:rFonts w:ascii="Times New Roman" w:hAnsi="Times New Roman"/>
                <w:bCs/>
                <w:sz w:val="24"/>
                <w:szCs w:val="24"/>
              </w:rPr>
              <w:t>1.Заболевания периферической нервной системы. Причины и факторы развития забол</w:t>
            </w:r>
            <w:r w:rsidRPr="00FC017D">
              <w:rPr>
                <w:rFonts w:ascii="Times New Roman" w:hAnsi="Times New Roman"/>
                <w:bCs/>
                <w:sz w:val="24"/>
                <w:szCs w:val="24"/>
              </w:rPr>
              <w:t>е</w:t>
            </w:r>
            <w:r w:rsidRPr="00FC017D">
              <w:rPr>
                <w:rFonts w:ascii="Times New Roman" w:hAnsi="Times New Roman"/>
                <w:bCs/>
                <w:sz w:val="24"/>
                <w:szCs w:val="24"/>
              </w:rPr>
              <w:t xml:space="preserve">ваний периферической нервной системы. </w:t>
            </w:r>
          </w:p>
          <w:p w:rsidR="00844307" w:rsidRPr="00FC017D" w:rsidRDefault="00844307" w:rsidP="00095710">
            <w:pPr>
              <w:spacing w:after="0"/>
              <w:jc w:val="both"/>
              <w:rPr>
                <w:rFonts w:ascii="Times New Roman" w:hAnsi="Times New Roman"/>
                <w:bCs/>
                <w:sz w:val="24"/>
                <w:szCs w:val="24"/>
              </w:rPr>
            </w:pPr>
            <w:r w:rsidRPr="00FC017D">
              <w:rPr>
                <w:rFonts w:ascii="Times New Roman" w:hAnsi="Times New Roman"/>
                <w:bCs/>
                <w:sz w:val="24"/>
                <w:szCs w:val="24"/>
              </w:rPr>
              <w:t xml:space="preserve">2.Дегенеративно-дистрофические поражения позвоночника, осложненные </w:t>
            </w:r>
            <w:proofErr w:type="gramStart"/>
            <w:r w:rsidRPr="00FC017D">
              <w:rPr>
                <w:rFonts w:ascii="Times New Roman" w:hAnsi="Times New Roman"/>
                <w:bCs/>
                <w:sz w:val="24"/>
                <w:szCs w:val="24"/>
              </w:rPr>
              <w:t>рефлекто</w:t>
            </w:r>
            <w:r w:rsidRPr="00FC017D">
              <w:rPr>
                <w:rFonts w:ascii="Times New Roman" w:hAnsi="Times New Roman"/>
                <w:bCs/>
                <w:sz w:val="24"/>
                <w:szCs w:val="24"/>
              </w:rPr>
              <w:t>р</w:t>
            </w:r>
            <w:r w:rsidRPr="00FC017D">
              <w:rPr>
                <w:rFonts w:ascii="Times New Roman" w:hAnsi="Times New Roman"/>
                <w:bCs/>
                <w:sz w:val="24"/>
                <w:szCs w:val="24"/>
              </w:rPr>
              <w:t>ным</w:t>
            </w:r>
            <w:proofErr w:type="gramEnd"/>
            <w:r w:rsidRPr="00FC017D">
              <w:rPr>
                <w:rFonts w:ascii="Times New Roman" w:hAnsi="Times New Roman"/>
                <w:bCs/>
                <w:sz w:val="24"/>
                <w:szCs w:val="24"/>
              </w:rPr>
              <w:t xml:space="preserve"> и корешковым синдромами на шейном, грудном, пояснично-крестцовом уровнях. Клиника, методы диагностики, особенности ухода за пациентом. </w:t>
            </w:r>
          </w:p>
          <w:p w:rsidR="00844307" w:rsidRPr="00FC017D" w:rsidRDefault="00844307" w:rsidP="00095710">
            <w:pPr>
              <w:spacing w:after="0"/>
              <w:jc w:val="both"/>
              <w:rPr>
                <w:rFonts w:ascii="Times New Roman" w:hAnsi="Times New Roman"/>
                <w:bCs/>
                <w:sz w:val="24"/>
                <w:szCs w:val="24"/>
              </w:rPr>
            </w:pPr>
            <w:r w:rsidRPr="00FC017D">
              <w:rPr>
                <w:rFonts w:ascii="Times New Roman" w:hAnsi="Times New Roman"/>
                <w:bCs/>
                <w:sz w:val="24"/>
                <w:szCs w:val="24"/>
              </w:rPr>
              <w:t xml:space="preserve">3.Неврит лицевого нерва, невралгия тройничного нерва, невропатии верхних и нижних </w:t>
            </w:r>
            <w:r w:rsidRPr="00FC017D">
              <w:rPr>
                <w:rFonts w:ascii="Times New Roman" w:hAnsi="Times New Roman"/>
                <w:bCs/>
                <w:sz w:val="24"/>
                <w:szCs w:val="24"/>
              </w:rPr>
              <w:lastRenderedPageBreak/>
              <w:t>конечностей. Клинические проявления, особенности ухода, принципы лечения и пр</w:t>
            </w:r>
            <w:r w:rsidRPr="00FC017D">
              <w:rPr>
                <w:rFonts w:ascii="Times New Roman" w:hAnsi="Times New Roman"/>
                <w:bCs/>
                <w:sz w:val="24"/>
                <w:szCs w:val="24"/>
              </w:rPr>
              <w:t>о</w:t>
            </w:r>
            <w:r w:rsidRPr="00FC017D">
              <w:rPr>
                <w:rFonts w:ascii="Times New Roman" w:hAnsi="Times New Roman"/>
                <w:bCs/>
                <w:sz w:val="24"/>
                <w:szCs w:val="24"/>
              </w:rPr>
              <w:t xml:space="preserve">филактики. </w:t>
            </w:r>
          </w:p>
          <w:p w:rsidR="00844307" w:rsidRPr="00FC017D" w:rsidRDefault="00844307" w:rsidP="00095710">
            <w:pPr>
              <w:spacing w:after="0"/>
              <w:rPr>
                <w:rFonts w:ascii="Times New Roman" w:hAnsi="Times New Roman"/>
                <w:sz w:val="24"/>
                <w:szCs w:val="24"/>
              </w:rPr>
            </w:pPr>
            <w:r w:rsidRPr="00FC017D">
              <w:rPr>
                <w:rFonts w:ascii="Times New Roman" w:hAnsi="Times New Roman"/>
                <w:bCs/>
                <w:sz w:val="24"/>
                <w:szCs w:val="24"/>
              </w:rPr>
              <w:t>4.Особености ухода за пациентами с заболеваниями периферической нервной системы в стационаре и на дому</w:t>
            </w:r>
          </w:p>
        </w:tc>
        <w:tc>
          <w:tcPr>
            <w:tcW w:w="431" w:type="pct"/>
            <w:vAlign w:val="center"/>
          </w:tcPr>
          <w:p w:rsidR="00844307" w:rsidRDefault="00844307" w:rsidP="00095710">
            <w:pPr>
              <w:suppressAutoHyphens/>
              <w:spacing w:after="0"/>
              <w:jc w:val="center"/>
              <w:rPr>
                <w:rFonts w:ascii="Times New Roman" w:hAnsi="Times New Roman"/>
                <w:color w:val="000000" w:themeColor="text1"/>
                <w:sz w:val="24"/>
                <w:szCs w:val="24"/>
              </w:rPr>
            </w:pPr>
            <w:r>
              <w:rPr>
                <w:rFonts w:ascii="Times New Roman" w:hAnsi="Times New Roman"/>
                <w:color w:val="000000" w:themeColor="text1"/>
                <w:sz w:val="24"/>
                <w:szCs w:val="24"/>
              </w:rPr>
              <w:lastRenderedPageBreak/>
              <w:t>2</w:t>
            </w:r>
          </w:p>
        </w:tc>
        <w:tc>
          <w:tcPr>
            <w:tcW w:w="571" w:type="pct"/>
            <w:vMerge/>
          </w:tcPr>
          <w:p w:rsidR="00844307" w:rsidRPr="00EC5942" w:rsidRDefault="00844307" w:rsidP="00095710">
            <w:pPr>
              <w:spacing w:after="0"/>
              <w:rPr>
                <w:rFonts w:ascii="Times New Roman" w:hAnsi="Times New Roman"/>
                <w:b/>
                <w:i/>
                <w:sz w:val="24"/>
                <w:szCs w:val="24"/>
              </w:rPr>
            </w:pPr>
          </w:p>
        </w:tc>
      </w:tr>
      <w:tr w:rsidR="00844307" w:rsidRPr="00EC5942" w:rsidTr="000C3C53">
        <w:trPr>
          <w:trHeight w:val="255"/>
        </w:trPr>
        <w:tc>
          <w:tcPr>
            <w:tcW w:w="855" w:type="pct"/>
            <w:vMerge w:val="restart"/>
          </w:tcPr>
          <w:p w:rsidR="00844307" w:rsidRPr="00C06ED1" w:rsidRDefault="00844307" w:rsidP="00095710">
            <w:pPr>
              <w:spacing w:after="0"/>
              <w:rPr>
                <w:rFonts w:ascii="Times New Roman" w:hAnsi="Times New Roman"/>
                <w:b/>
                <w:bCs/>
                <w:sz w:val="24"/>
                <w:szCs w:val="24"/>
              </w:rPr>
            </w:pPr>
            <w:r>
              <w:rPr>
                <w:rFonts w:ascii="Times New Roman" w:hAnsi="Times New Roman"/>
                <w:b/>
                <w:bCs/>
                <w:sz w:val="24"/>
                <w:szCs w:val="24"/>
              </w:rPr>
              <w:lastRenderedPageBreak/>
              <w:t>Тема 2.14.</w:t>
            </w:r>
          </w:p>
          <w:p w:rsidR="00844307" w:rsidRDefault="00844307" w:rsidP="00095710">
            <w:pPr>
              <w:spacing w:after="0"/>
              <w:rPr>
                <w:rFonts w:ascii="Times New Roman" w:hAnsi="Times New Roman"/>
                <w:b/>
                <w:bCs/>
                <w:sz w:val="24"/>
                <w:szCs w:val="24"/>
              </w:rPr>
            </w:pPr>
            <w:r w:rsidRPr="00C06ED1">
              <w:rPr>
                <w:rFonts w:ascii="Times New Roman" w:hAnsi="Times New Roman"/>
                <w:b/>
                <w:bCs/>
                <w:sz w:val="24"/>
                <w:szCs w:val="24"/>
              </w:rPr>
              <w:t>Сестринский уход за пациентами с псих</w:t>
            </w:r>
            <w:r w:rsidRPr="00C06ED1">
              <w:rPr>
                <w:rFonts w:ascii="Times New Roman" w:hAnsi="Times New Roman"/>
                <w:b/>
                <w:bCs/>
                <w:sz w:val="24"/>
                <w:szCs w:val="24"/>
              </w:rPr>
              <w:t>и</w:t>
            </w:r>
            <w:r w:rsidRPr="00C06ED1">
              <w:rPr>
                <w:rFonts w:ascii="Times New Roman" w:hAnsi="Times New Roman"/>
                <w:b/>
                <w:bCs/>
                <w:sz w:val="24"/>
                <w:szCs w:val="24"/>
              </w:rPr>
              <w:t>ческими заболев</w:t>
            </w:r>
            <w:r w:rsidRPr="00C06ED1">
              <w:rPr>
                <w:rFonts w:ascii="Times New Roman" w:hAnsi="Times New Roman"/>
                <w:b/>
                <w:bCs/>
                <w:sz w:val="24"/>
                <w:szCs w:val="24"/>
              </w:rPr>
              <w:t>а</w:t>
            </w:r>
            <w:r w:rsidRPr="00C06ED1">
              <w:rPr>
                <w:rFonts w:ascii="Times New Roman" w:hAnsi="Times New Roman"/>
                <w:b/>
                <w:bCs/>
                <w:sz w:val="24"/>
                <w:szCs w:val="24"/>
              </w:rPr>
              <w:t>ниями</w:t>
            </w:r>
          </w:p>
        </w:tc>
        <w:tc>
          <w:tcPr>
            <w:tcW w:w="3143" w:type="pct"/>
            <w:gridSpan w:val="4"/>
          </w:tcPr>
          <w:p w:rsidR="00844307" w:rsidRPr="00FC017D" w:rsidRDefault="00844307" w:rsidP="00095710">
            <w:pPr>
              <w:spacing w:after="0"/>
              <w:jc w:val="both"/>
              <w:rPr>
                <w:rFonts w:ascii="Times New Roman" w:hAnsi="Times New Roman"/>
                <w:bCs/>
                <w:sz w:val="24"/>
                <w:szCs w:val="24"/>
              </w:rPr>
            </w:pPr>
            <w:r w:rsidRPr="00D713D1">
              <w:rPr>
                <w:rFonts w:ascii="Times New Roman" w:hAnsi="Times New Roman"/>
                <w:b/>
                <w:bCs/>
                <w:sz w:val="24"/>
                <w:szCs w:val="24"/>
              </w:rPr>
              <w:t>Содержание учебного материала</w:t>
            </w:r>
            <w:r w:rsidR="00B0430F">
              <w:rPr>
                <w:rFonts w:ascii="Times New Roman" w:hAnsi="Times New Roman"/>
                <w:b/>
                <w:bCs/>
                <w:sz w:val="24"/>
                <w:szCs w:val="24"/>
              </w:rPr>
              <w:t>:</w:t>
            </w:r>
          </w:p>
        </w:tc>
        <w:tc>
          <w:tcPr>
            <w:tcW w:w="431" w:type="pct"/>
            <w:vAlign w:val="center"/>
          </w:tcPr>
          <w:p w:rsidR="00844307" w:rsidRDefault="00844307" w:rsidP="00095710">
            <w:pPr>
              <w:suppressAutoHyphens/>
              <w:spacing w:after="0"/>
              <w:jc w:val="center"/>
              <w:rPr>
                <w:rFonts w:ascii="Times New Roman" w:hAnsi="Times New Roman"/>
                <w:color w:val="000000" w:themeColor="text1"/>
                <w:sz w:val="24"/>
                <w:szCs w:val="24"/>
              </w:rPr>
            </w:pPr>
            <w:r>
              <w:rPr>
                <w:rFonts w:ascii="Times New Roman" w:hAnsi="Times New Roman"/>
                <w:color w:val="000000" w:themeColor="text1"/>
                <w:sz w:val="24"/>
                <w:szCs w:val="24"/>
              </w:rPr>
              <w:t>10</w:t>
            </w:r>
          </w:p>
        </w:tc>
        <w:tc>
          <w:tcPr>
            <w:tcW w:w="571" w:type="pct"/>
          </w:tcPr>
          <w:p w:rsidR="00844307" w:rsidRPr="00EC5942" w:rsidRDefault="00844307" w:rsidP="00095710">
            <w:pPr>
              <w:spacing w:after="0"/>
              <w:rPr>
                <w:rFonts w:ascii="Times New Roman" w:hAnsi="Times New Roman"/>
                <w:b/>
                <w:i/>
                <w:sz w:val="24"/>
                <w:szCs w:val="24"/>
              </w:rPr>
            </w:pPr>
          </w:p>
        </w:tc>
      </w:tr>
      <w:tr w:rsidR="00844307" w:rsidRPr="00EC5942" w:rsidTr="000C3C53">
        <w:trPr>
          <w:trHeight w:val="1320"/>
        </w:trPr>
        <w:tc>
          <w:tcPr>
            <w:tcW w:w="855" w:type="pct"/>
            <w:vMerge/>
          </w:tcPr>
          <w:p w:rsidR="00844307" w:rsidRDefault="00844307" w:rsidP="00095710">
            <w:pPr>
              <w:spacing w:after="0"/>
              <w:rPr>
                <w:rFonts w:ascii="Times New Roman" w:hAnsi="Times New Roman"/>
                <w:b/>
                <w:bCs/>
                <w:sz w:val="24"/>
                <w:szCs w:val="24"/>
              </w:rPr>
            </w:pPr>
          </w:p>
        </w:tc>
        <w:tc>
          <w:tcPr>
            <w:tcW w:w="3143" w:type="pct"/>
            <w:gridSpan w:val="4"/>
          </w:tcPr>
          <w:p w:rsidR="00844307" w:rsidRPr="00C06ED1" w:rsidRDefault="00844307" w:rsidP="00095710">
            <w:pPr>
              <w:spacing w:after="0"/>
              <w:jc w:val="both"/>
              <w:rPr>
                <w:rFonts w:ascii="Times New Roman" w:hAnsi="Times New Roman"/>
                <w:bCs/>
                <w:sz w:val="24"/>
                <w:szCs w:val="24"/>
              </w:rPr>
            </w:pPr>
            <w:r w:rsidRPr="00C06ED1">
              <w:rPr>
                <w:rFonts w:ascii="Times New Roman" w:hAnsi="Times New Roman"/>
                <w:bCs/>
                <w:sz w:val="24"/>
                <w:szCs w:val="24"/>
              </w:rPr>
              <w:t xml:space="preserve">1.Организация психиатрической помощи в Российской Федерации. </w:t>
            </w:r>
          </w:p>
          <w:p w:rsidR="00844307" w:rsidRPr="00C06ED1" w:rsidRDefault="00844307" w:rsidP="00095710">
            <w:pPr>
              <w:spacing w:after="0"/>
              <w:jc w:val="both"/>
              <w:rPr>
                <w:rFonts w:ascii="Times New Roman" w:hAnsi="Times New Roman"/>
                <w:sz w:val="24"/>
                <w:szCs w:val="24"/>
              </w:rPr>
            </w:pPr>
            <w:r w:rsidRPr="00C06ED1">
              <w:rPr>
                <w:rFonts w:ascii="Times New Roman" w:hAnsi="Times New Roman"/>
                <w:bCs/>
                <w:sz w:val="24"/>
                <w:szCs w:val="24"/>
              </w:rPr>
              <w:t xml:space="preserve">2.Основы законодательства РФ в области психиатрии. Этические нормы в психиатрии (медицинская тайна, конфиденциальность). </w:t>
            </w:r>
          </w:p>
          <w:p w:rsidR="00844307" w:rsidRPr="00C06ED1" w:rsidRDefault="00844307" w:rsidP="00095710">
            <w:pPr>
              <w:spacing w:after="0"/>
              <w:jc w:val="both"/>
              <w:rPr>
                <w:rFonts w:ascii="Times New Roman" w:hAnsi="Times New Roman"/>
                <w:sz w:val="24"/>
                <w:szCs w:val="24"/>
              </w:rPr>
            </w:pPr>
            <w:r w:rsidRPr="00C06ED1">
              <w:rPr>
                <w:rFonts w:ascii="Times New Roman" w:hAnsi="Times New Roman"/>
                <w:bCs/>
                <w:sz w:val="24"/>
                <w:szCs w:val="24"/>
              </w:rPr>
              <w:t>3.Основные клинические симптомы и синдромы в психиатрии. Нарушения познав</w:t>
            </w:r>
            <w:r w:rsidRPr="00C06ED1">
              <w:rPr>
                <w:rFonts w:ascii="Times New Roman" w:hAnsi="Times New Roman"/>
                <w:bCs/>
                <w:sz w:val="24"/>
                <w:szCs w:val="24"/>
              </w:rPr>
              <w:t>а</w:t>
            </w:r>
            <w:r w:rsidRPr="00C06ED1">
              <w:rPr>
                <w:rFonts w:ascii="Times New Roman" w:hAnsi="Times New Roman"/>
                <w:bCs/>
                <w:sz w:val="24"/>
                <w:szCs w:val="24"/>
              </w:rPr>
              <w:t>тельной, эмоциональной и двигательно-волевой сфер психической деятельности. Нар</w:t>
            </w:r>
            <w:r w:rsidRPr="00C06ED1">
              <w:rPr>
                <w:rFonts w:ascii="Times New Roman" w:hAnsi="Times New Roman"/>
                <w:bCs/>
                <w:sz w:val="24"/>
                <w:szCs w:val="24"/>
              </w:rPr>
              <w:t>у</w:t>
            </w:r>
            <w:r w:rsidRPr="00C06ED1">
              <w:rPr>
                <w:rFonts w:ascii="Times New Roman" w:hAnsi="Times New Roman"/>
                <w:bCs/>
                <w:sz w:val="24"/>
                <w:szCs w:val="24"/>
              </w:rPr>
              <w:t xml:space="preserve">шения мышления, памяти, интеллекта. </w:t>
            </w:r>
          </w:p>
          <w:p w:rsidR="00844307" w:rsidRPr="00D713D1" w:rsidRDefault="00844307" w:rsidP="00095710">
            <w:pPr>
              <w:spacing w:after="0"/>
              <w:jc w:val="both"/>
              <w:rPr>
                <w:rFonts w:ascii="Times New Roman" w:hAnsi="Times New Roman"/>
                <w:b/>
                <w:bCs/>
                <w:sz w:val="24"/>
                <w:szCs w:val="24"/>
              </w:rPr>
            </w:pPr>
            <w:r w:rsidRPr="00C06ED1">
              <w:rPr>
                <w:rFonts w:ascii="Times New Roman" w:hAnsi="Times New Roman"/>
                <w:bCs/>
                <w:sz w:val="24"/>
                <w:szCs w:val="24"/>
              </w:rPr>
              <w:t>4.Пограничные состояния: психопатии. Невротические состояния, связанные со стре</w:t>
            </w:r>
            <w:r w:rsidRPr="00C06ED1">
              <w:rPr>
                <w:rFonts w:ascii="Times New Roman" w:hAnsi="Times New Roman"/>
                <w:bCs/>
                <w:sz w:val="24"/>
                <w:szCs w:val="24"/>
              </w:rPr>
              <w:t>с</w:t>
            </w:r>
            <w:r w:rsidRPr="00C06ED1">
              <w:rPr>
                <w:rFonts w:ascii="Times New Roman" w:hAnsi="Times New Roman"/>
                <w:bCs/>
                <w:sz w:val="24"/>
                <w:szCs w:val="24"/>
              </w:rPr>
              <w:t>сом. Психогении</w:t>
            </w:r>
          </w:p>
        </w:tc>
        <w:tc>
          <w:tcPr>
            <w:tcW w:w="431" w:type="pct"/>
            <w:vAlign w:val="center"/>
          </w:tcPr>
          <w:p w:rsidR="00844307" w:rsidRDefault="00844307" w:rsidP="00095710">
            <w:pPr>
              <w:suppressAutoHyphens/>
              <w:spacing w:after="0"/>
              <w:jc w:val="center"/>
              <w:rPr>
                <w:rFonts w:ascii="Times New Roman" w:hAnsi="Times New Roman"/>
                <w:color w:val="000000" w:themeColor="text1"/>
                <w:sz w:val="24"/>
                <w:szCs w:val="24"/>
              </w:rPr>
            </w:pPr>
            <w:r>
              <w:rPr>
                <w:rFonts w:ascii="Times New Roman" w:hAnsi="Times New Roman"/>
                <w:color w:val="000000" w:themeColor="text1"/>
                <w:sz w:val="24"/>
                <w:szCs w:val="24"/>
              </w:rPr>
              <w:t>2</w:t>
            </w:r>
          </w:p>
        </w:tc>
        <w:tc>
          <w:tcPr>
            <w:tcW w:w="571" w:type="pct"/>
            <w:vMerge w:val="restart"/>
          </w:tcPr>
          <w:p w:rsidR="00B0430F" w:rsidRPr="00B0430F" w:rsidRDefault="00B0430F" w:rsidP="00B0430F">
            <w:pPr>
              <w:spacing w:after="0"/>
              <w:rPr>
                <w:rFonts w:ascii="Times New Roman" w:hAnsi="Times New Roman"/>
                <w:sz w:val="24"/>
                <w:szCs w:val="24"/>
              </w:rPr>
            </w:pPr>
            <w:r w:rsidRPr="00B0430F">
              <w:rPr>
                <w:rFonts w:ascii="Times New Roman" w:hAnsi="Times New Roman"/>
                <w:sz w:val="24"/>
                <w:szCs w:val="24"/>
              </w:rPr>
              <w:t>ОК.1-9</w:t>
            </w:r>
          </w:p>
          <w:p w:rsidR="00B0430F" w:rsidRPr="00B0430F" w:rsidRDefault="00B0430F" w:rsidP="00B0430F">
            <w:pPr>
              <w:spacing w:after="0"/>
              <w:rPr>
                <w:rFonts w:ascii="Times New Roman" w:hAnsi="Times New Roman"/>
                <w:sz w:val="24"/>
                <w:szCs w:val="24"/>
              </w:rPr>
            </w:pPr>
            <w:r w:rsidRPr="00B0430F">
              <w:rPr>
                <w:rFonts w:ascii="Times New Roman" w:hAnsi="Times New Roman"/>
                <w:sz w:val="24"/>
                <w:szCs w:val="24"/>
              </w:rPr>
              <w:t>ВД 4</w:t>
            </w:r>
          </w:p>
          <w:p w:rsidR="00B0430F" w:rsidRPr="00B0430F" w:rsidRDefault="00B0430F" w:rsidP="00B0430F">
            <w:pPr>
              <w:spacing w:after="0"/>
              <w:rPr>
                <w:rFonts w:ascii="Times New Roman" w:hAnsi="Times New Roman"/>
                <w:sz w:val="24"/>
                <w:szCs w:val="24"/>
              </w:rPr>
            </w:pPr>
            <w:r w:rsidRPr="00B0430F">
              <w:rPr>
                <w:rFonts w:ascii="Times New Roman" w:hAnsi="Times New Roman"/>
                <w:sz w:val="24"/>
                <w:szCs w:val="24"/>
              </w:rPr>
              <w:t>ПК 4.1-4.6</w:t>
            </w:r>
          </w:p>
          <w:p w:rsidR="00B0430F" w:rsidRPr="00B0430F" w:rsidRDefault="00B0430F" w:rsidP="00B0430F">
            <w:pPr>
              <w:spacing w:after="0"/>
              <w:rPr>
                <w:rFonts w:ascii="Times New Roman" w:hAnsi="Times New Roman"/>
                <w:sz w:val="24"/>
                <w:szCs w:val="24"/>
              </w:rPr>
            </w:pPr>
            <w:r w:rsidRPr="00B0430F">
              <w:rPr>
                <w:rFonts w:ascii="Times New Roman" w:hAnsi="Times New Roman"/>
                <w:sz w:val="24"/>
                <w:szCs w:val="24"/>
              </w:rPr>
              <w:t>ЛР10, ЛР14,ЛР15, ЛР16,ЛР19,</w:t>
            </w:r>
          </w:p>
          <w:p w:rsidR="00844307" w:rsidRPr="00EC5942" w:rsidRDefault="00B0430F" w:rsidP="00B0430F">
            <w:pPr>
              <w:spacing w:after="0"/>
              <w:rPr>
                <w:rFonts w:ascii="Times New Roman" w:hAnsi="Times New Roman"/>
                <w:b/>
                <w:i/>
                <w:sz w:val="24"/>
                <w:szCs w:val="24"/>
              </w:rPr>
            </w:pPr>
            <w:r w:rsidRPr="00B0430F">
              <w:rPr>
                <w:rFonts w:ascii="Times New Roman" w:hAnsi="Times New Roman"/>
                <w:sz w:val="24"/>
                <w:szCs w:val="24"/>
              </w:rPr>
              <w:t>ЛР20, ЛР21,ЛР22</w:t>
            </w:r>
          </w:p>
        </w:tc>
      </w:tr>
      <w:tr w:rsidR="00844307" w:rsidRPr="00EC5942" w:rsidTr="000C3C53">
        <w:trPr>
          <w:trHeight w:val="409"/>
        </w:trPr>
        <w:tc>
          <w:tcPr>
            <w:tcW w:w="855" w:type="pct"/>
            <w:vMerge/>
          </w:tcPr>
          <w:p w:rsidR="00844307" w:rsidRDefault="00844307" w:rsidP="00095710">
            <w:pPr>
              <w:spacing w:after="0"/>
              <w:rPr>
                <w:rFonts w:ascii="Times New Roman" w:hAnsi="Times New Roman"/>
                <w:b/>
                <w:bCs/>
                <w:sz w:val="24"/>
                <w:szCs w:val="24"/>
              </w:rPr>
            </w:pPr>
          </w:p>
        </w:tc>
        <w:tc>
          <w:tcPr>
            <w:tcW w:w="3143" w:type="pct"/>
            <w:gridSpan w:val="4"/>
          </w:tcPr>
          <w:p w:rsidR="00844307" w:rsidRPr="00C06ED1" w:rsidRDefault="00844307" w:rsidP="00095710">
            <w:pPr>
              <w:spacing w:after="0"/>
              <w:jc w:val="both"/>
              <w:rPr>
                <w:rFonts w:ascii="Times New Roman" w:hAnsi="Times New Roman"/>
                <w:bCs/>
                <w:sz w:val="24"/>
                <w:szCs w:val="24"/>
              </w:rPr>
            </w:pPr>
            <w:r w:rsidRPr="00C06ED1">
              <w:rPr>
                <w:rFonts w:ascii="Times New Roman" w:hAnsi="Times New Roman"/>
                <w:bCs/>
                <w:sz w:val="24"/>
                <w:szCs w:val="24"/>
              </w:rPr>
              <w:t>1.Шизофрения. Клиническая картина.</w:t>
            </w:r>
          </w:p>
          <w:p w:rsidR="00844307" w:rsidRPr="00C06ED1" w:rsidRDefault="00844307" w:rsidP="00095710">
            <w:pPr>
              <w:spacing w:after="0"/>
              <w:jc w:val="both"/>
              <w:rPr>
                <w:rFonts w:ascii="Times New Roman" w:hAnsi="Times New Roman"/>
                <w:bCs/>
                <w:sz w:val="24"/>
                <w:szCs w:val="24"/>
              </w:rPr>
            </w:pPr>
            <w:r w:rsidRPr="00C06ED1">
              <w:rPr>
                <w:rFonts w:ascii="Times New Roman" w:hAnsi="Times New Roman"/>
                <w:bCs/>
                <w:sz w:val="24"/>
                <w:szCs w:val="24"/>
              </w:rPr>
              <w:t>2.Проведение мониторинга состояния пациента в процессе лечебных и диагностических процедур</w:t>
            </w:r>
          </w:p>
          <w:p w:rsidR="00844307" w:rsidRPr="00C06ED1" w:rsidRDefault="00844307" w:rsidP="00095710">
            <w:pPr>
              <w:spacing w:after="0"/>
              <w:jc w:val="both"/>
              <w:rPr>
                <w:rFonts w:ascii="Times New Roman" w:hAnsi="Times New Roman"/>
                <w:bCs/>
                <w:sz w:val="24"/>
                <w:szCs w:val="24"/>
              </w:rPr>
            </w:pPr>
            <w:r w:rsidRPr="00C06ED1">
              <w:rPr>
                <w:rFonts w:ascii="Times New Roman" w:hAnsi="Times New Roman"/>
                <w:bCs/>
                <w:sz w:val="24"/>
                <w:szCs w:val="24"/>
              </w:rPr>
              <w:t>3.Основные лекарственные препараты, применяемые в лечении психических заболев</w:t>
            </w:r>
            <w:r w:rsidRPr="00C06ED1">
              <w:rPr>
                <w:rFonts w:ascii="Times New Roman" w:hAnsi="Times New Roman"/>
                <w:bCs/>
                <w:sz w:val="24"/>
                <w:szCs w:val="24"/>
              </w:rPr>
              <w:t>а</w:t>
            </w:r>
            <w:r w:rsidRPr="00C06ED1">
              <w:rPr>
                <w:rFonts w:ascii="Times New Roman" w:hAnsi="Times New Roman"/>
                <w:bCs/>
                <w:sz w:val="24"/>
                <w:szCs w:val="24"/>
              </w:rPr>
              <w:t>ний, особенности дозирования и применения.</w:t>
            </w:r>
          </w:p>
          <w:p w:rsidR="00844307" w:rsidRPr="00C06ED1" w:rsidRDefault="00844307" w:rsidP="00095710">
            <w:pPr>
              <w:spacing w:after="0"/>
              <w:jc w:val="both"/>
              <w:rPr>
                <w:rFonts w:ascii="Times New Roman" w:hAnsi="Times New Roman"/>
                <w:bCs/>
                <w:sz w:val="24"/>
                <w:szCs w:val="24"/>
              </w:rPr>
            </w:pPr>
            <w:r w:rsidRPr="00C06ED1">
              <w:rPr>
                <w:rFonts w:ascii="Times New Roman" w:hAnsi="Times New Roman"/>
                <w:bCs/>
                <w:sz w:val="24"/>
                <w:szCs w:val="24"/>
              </w:rPr>
              <w:t>4.Особенности ухода за пациентами с психическими заболеваниями</w:t>
            </w:r>
            <w:r>
              <w:rPr>
                <w:rFonts w:ascii="Times New Roman" w:hAnsi="Times New Roman"/>
                <w:bCs/>
                <w:sz w:val="24"/>
                <w:szCs w:val="24"/>
              </w:rPr>
              <w:t>.</w:t>
            </w:r>
          </w:p>
        </w:tc>
        <w:tc>
          <w:tcPr>
            <w:tcW w:w="431" w:type="pct"/>
            <w:vAlign w:val="center"/>
          </w:tcPr>
          <w:p w:rsidR="00844307" w:rsidRDefault="00844307" w:rsidP="00095710">
            <w:pPr>
              <w:suppressAutoHyphens/>
              <w:spacing w:after="0"/>
              <w:jc w:val="center"/>
              <w:rPr>
                <w:rFonts w:ascii="Times New Roman" w:hAnsi="Times New Roman"/>
                <w:color w:val="000000" w:themeColor="text1"/>
                <w:sz w:val="24"/>
                <w:szCs w:val="24"/>
              </w:rPr>
            </w:pPr>
            <w:r>
              <w:rPr>
                <w:rFonts w:ascii="Times New Roman" w:hAnsi="Times New Roman"/>
                <w:color w:val="000000" w:themeColor="text1"/>
                <w:sz w:val="24"/>
                <w:szCs w:val="24"/>
              </w:rPr>
              <w:t>2</w:t>
            </w:r>
          </w:p>
        </w:tc>
        <w:tc>
          <w:tcPr>
            <w:tcW w:w="571" w:type="pct"/>
            <w:vMerge/>
          </w:tcPr>
          <w:p w:rsidR="00844307" w:rsidRPr="00EC5942" w:rsidRDefault="00844307" w:rsidP="00095710">
            <w:pPr>
              <w:spacing w:after="0"/>
              <w:rPr>
                <w:rFonts w:ascii="Times New Roman" w:hAnsi="Times New Roman"/>
                <w:b/>
                <w:i/>
                <w:sz w:val="24"/>
                <w:szCs w:val="24"/>
              </w:rPr>
            </w:pPr>
          </w:p>
        </w:tc>
      </w:tr>
      <w:tr w:rsidR="00844307" w:rsidRPr="00EC5942" w:rsidTr="000C3C53">
        <w:trPr>
          <w:trHeight w:val="1320"/>
        </w:trPr>
        <w:tc>
          <w:tcPr>
            <w:tcW w:w="855" w:type="pct"/>
            <w:vMerge/>
          </w:tcPr>
          <w:p w:rsidR="00844307" w:rsidRDefault="00844307" w:rsidP="00095710">
            <w:pPr>
              <w:spacing w:after="0"/>
              <w:rPr>
                <w:rFonts w:ascii="Times New Roman" w:hAnsi="Times New Roman"/>
                <w:b/>
                <w:bCs/>
                <w:sz w:val="24"/>
                <w:szCs w:val="24"/>
              </w:rPr>
            </w:pPr>
          </w:p>
        </w:tc>
        <w:tc>
          <w:tcPr>
            <w:tcW w:w="3143" w:type="pct"/>
            <w:gridSpan w:val="4"/>
          </w:tcPr>
          <w:p w:rsidR="00844307" w:rsidRPr="00C06ED1" w:rsidRDefault="00844307" w:rsidP="00095710">
            <w:pPr>
              <w:spacing w:after="0"/>
              <w:jc w:val="both"/>
              <w:rPr>
                <w:rFonts w:ascii="Times New Roman" w:hAnsi="Times New Roman"/>
                <w:bCs/>
                <w:sz w:val="24"/>
                <w:szCs w:val="24"/>
              </w:rPr>
            </w:pPr>
            <w:r w:rsidRPr="00C06ED1">
              <w:rPr>
                <w:rFonts w:ascii="Times New Roman" w:hAnsi="Times New Roman"/>
                <w:bCs/>
                <w:sz w:val="24"/>
                <w:szCs w:val="24"/>
              </w:rPr>
              <w:t>1.Эпилепсия. Клиническая картина.</w:t>
            </w:r>
          </w:p>
          <w:p w:rsidR="00844307" w:rsidRPr="00C06ED1" w:rsidRDefault="00844307" w:rsidP="00095710">
            <w:pPr>
              <w:spacing w:after="0"/>
              <w:jc w:val="both"/>
              <w:rPr>
                <w:rFonts w:ascii="Times New Roman" w:hAnsi="Times New Roman"/>
                <w:bCs/>
                <w:sz w:val="24"/>
                <w:szCs w:val="24"/>
              </w:rPr>
            </w:pPr>
            <w:r w:rsidRPr="00C06ED1">
              <w:rPr>
                <w:rFonts w:ascii="Times New Roman" w:hAnsi="Times New Roman"/>
                <w:bCs/>
                <w:sz w:val="24"/>
                <w:szCs w:val="24"/>
              </w:rPr>
              <w:t>2.Проведение мониторинга состояния пациента в процессе лечебных и диагностических процедур</w:t>
            </w:r>
          </w:p>
          <w:p w:rsidR="00844307" w:rsidRPr="00C06ED1" w:rsidRDefault="00844307" w:rsidP="00095710">
            <w:pPr>
              <w:spacing w:after="0"/>
              <w:jc w:val="both"/>
              <w:rPr>
                <w:rFonts w:ascii="Times New Roman" w:hAnsi="Times New Roman"/>
                <w:bCs/>
                <w:sz w:val="24"/>
                <w:szCs w:val="24"/>
              </w:rPr>
            </w:pPr>
            <w:r w:rsidRPr="00C06ED1">
              <w:rPr>
                <w:rFonts w:ascii="Times New Roman" w:hAnsi="Times New Roman"/>
                <w:bCs/>
                <w:sz w:val="24"/>
                <w:szCs w:val="24"/>
              </w:rPr>
              <w:t>3.Основные лекарственные препараты, применяемые в лечении психических заболев</w:t>
            </w:r>
            <w:r w:rsidRPr="00C06ED1">
              <w:rPr>
                <w:rFonts w:ascii="Times New Roman" w:hAnsi="Times New Roman"/>
                <w:bCs/>
                <w:sz w:val="24"/>
                <w:szCs w:val="24"/>
              </w:rPr>
              <w:t>а</w:t>
            </w:r>
            <w:r w:rsidRPr="00C06ED1">
              <w:rPr>
                <w:rFonts w:ascii="Times New Roman" w:hAnsi="Times New Roman"/>
                <w:bCs/>
                <w:sz w:val="24"/>
                <w:szCs w:val="24"/>
              </w:rPr>
              <w:t>ний, особенности дозирования и применения.</w:t>
            </w:r>
          </w:p>
          <w:p w:rsidR="00844307" w:rsidRPr="00C06ED1" w:rsidRDefault="00844307" w:rsidP="00095710">
            <w:pPr>
              <w:spacing w:after="0"/>
              <w:jc w:val="both"/>
              <w:rPr>
                <w:rFonts w:ascii="Times New Roman" w:hAnsi="Times New Roman"/>
                <w:bCs/>
                <w:sz w:val="24"/>
                <w:szCs w:val="24"/>
              </w:rPr>
            </w:pPr>
            <w:r w:rsidRPr="00C06ED1">
              <w:rPr>
                <w:rFonts w:ascii="Times New Roman" w:hAnsi="Times New Roman"/>
                <w:bCs/>
                <w:sz w:val="24"/>
                <w:szCs w:val="24"/>
              </w:rPr>
              <w:t>4.Особенности ухода за пациентами с психическими заболеваниями</w:t>
            </w:r>
          </w:p>
        </w:tc>
        <w:tc>
          <w:tcPr>
            <w:tcW w:w="431" w:type="pct"/>
            <w:vAlign w:val="center"/>
          </w:tcPr>
          <w:p w:rsidR="00844307" w:rsidRDefault="00844307" w:rsidP="00095710">
            <w:pPr>
              <w:suppressAutoHyphens/>
              <w:spacing w:after="0"/>
              <w:jc w:val="center"/>
              <w:rPr>
                <w:rFonts w:ascii="Times New Roman" w:hAnsi="Times New Roman"/>
                <w:color w:val="000000" w:themeColor="text1"/>
                <w:sz w:val="24"/>
                <w:szCs w:val="24"/>
              </w:rPr>
            </w:pPr>
            <w:r>
              <w:rPr>
                <w:rFonts w:ascii="Times New Roman" w:hAnsi="Times New Roman"/>
                <w:color w:val="000000" w:themeColor="text1"/>
                <w:sz w:val="24"/>
                <w:szCs w:val="24"/>
              </w:rPr>
              <w:t>2</w:t>
            </w:r>
          </w:p>
        </w:tc>
        <w:tc>
          <w:tcPr>
            <w:tcW w:w="571" w:type="pct"/>
            <w:vMerge/>
          </w:tcPr>
          <w:p w:rsidR="00844307" w:rsidRPr="00EC5942" w:rsidRDefault="00844307" w:rsidP="00095710">
            <w:pPr>
              <w:spacing w:after="0"/>
              <w:rPr>
                <w:rFonts w:ascii="Times New Roman" w:hAnsi="Times New Roman"/>
                <w:b/>
                <w:i/>
                <w:sz w:val="24"/>
                <w:szCs w:val="24"/>
              </w:rPr>
            </w:pPr>
          </w:p>
        </w:tc>
      </w:tr>
      <w:tr w:rsidR="00844307" w:rsidRPr="00EC5942" w:rsidTr="000C3C53">
        <w:trPr>
          <w:trHeight w:val="1320"/>
        </w:trPr>
        <w:tc>
          <w:tcPr>
            <w:tcW w:w="855" w:type="pct"/>
            <w:vMerge/>
          </w:tcPr>
          <w:p w:rsidR="00844307" w:rsidRDefault="00844307" w:rsidP="00095710">
            <w:pPr>
              <w:spacing w:after="0"/>
              <w:rPr>
                <w:rFonts w:ascii="Times New Roman" w:hAnsi="Times New Roman"/>
                <w:b/>
                <w:bCs/>
                <w:sz w:val="24"/>
                <w:szCs w:val="24"/>
              </w:rPr>
            </w:pPr>
          </w:p>
        </w:tc>
        <w:tc>
          <w:tcPr>
            <w:tcW w:w="3143" w:type="pct"/>
            <w:gridSpan w:val="4"/>
          </w:tcPr>
          <w:p w:rsidR="00844307" w:rsidRPr="00C06ED1" w:rsidRDefault="00844307" w:rsidP="00095710">
            <w:pPr>
              <w:spacing w:after="0"/>
              <w:jc w:val="both"/>
              <w:rPr>
                <w:rFonts w:ascii="Times New Roman" w:hAnsi="Times New Roman"/>
                <w:bCs/>
                <w:sz w:val="24"/>
                <w:szCs w:val="24"/>
              </w:rPr>
            </w:pPr>
            <w:r w:rsidRPr="00C06ED1">
              <w:rPr>
                <w:rFonts w:ascii="Times New Roman" w:hAnsi="Times New Roman"/>
                <w:bCs/>
                <w:sz w:val="24"/>
                <w:szCs w:val="24"/>
              </w:rPr>
              <w:t xml:space="preserve">1.Психические и поведенческие расстройства при злоупотреблении алкоголем. </w:t>
            </w:r>
          </w:p>
          <w:p w:rsidR="00844307" w:rsidRPr="00C06ED1" w:rsidRDefault="00844307" w:rsidP="00095710">
            <w:pPr>
              <w:spacing w:after="0"/>
              <w:jc w:val="both"/>
              <w:rPr>
                <w:rFonts w:ascii="Times New Roman" w:hAnsi="Times New Roman"/>
                <w:bCs/>
                <w:sz w:val="24"/>
                <w:szCs w:val="24"/>
              </w:rPr>
            </w:pPr>
            <w:r w:rsidRPr="00C06ED1">
              <w:rPr>
                <w:rFonts w:ascii="Times New Roman" w:hAnsi="Times New Roman"/>
                <w:bCs/>
                <w:sz w:val="24"/>
                <w:szCs w:val="24"/>
              </w:rPr>
              <w:t>2.Понятие о действии алкоголя на организм и центральную нервную систему. Клинич</w:t>
            </w:r>
            <w:r w:rsidRPr="00C06ED1">
              <w:rPr>
                <w:rFonts w:ascii="Times New Roman" w:hAnsi="Times New Roman"/>
                <w:bCs/>
                <w:sz w:val="24"/>
                <w:szCs w:val="24"/>
              </w:rPr>
              <w:t>е</w:t>
            </w:r>
            <w:r w:rsidRPr="00C06ED1">
              <w:rPr>
                <w:rFonts w:ascii="Times New Roman" w:hAnsi="Times New Roman"/>
                <w:bCs/>
                <w:sz w:val="24"/>
                <w:szCs w:val="24"/>
              </w:rPr>
              <w:t xml:space="preserve">ская картина обычного алкогольного опьянения (легкая, средняя, тяжелая степени). </w:t>
            </w:r>
          </w:p>
          <w:p w:rsidR="00844307" w:rsidRPr="00C06ED1" w:rsidRDefault="00844307" w:rsidP="00095710">
            <w:pPr>
              <w:spacing w:after="0"/>
              <w:jc w:val="both"/>
              <w:rPr>
                <w:rFonts w:ascii="Times New Roman" w:hAnsi="Times New Roman"/>
                <w:bCs/>
                <w:sz w:val="24"/>
                <w:szCs w:val="24"/>
              </w:rPr>
            </w:pPr>
            <w:r w:rsidRPr="00C06ED1">
              <w:rPr>
                <w:rFonts w:ascii="Times New Roman" w:hAnsi="Times New Roman"/>
                <w:bCs/>
                <w:sz w:val="24"/>
                <w:szCs w:val="24"/>
              </w:rPr>
              <w:t>3.Виды атипичного алкогольного опьянения. Алкоголизм. Стадии. Формирование пс</w:t>
            </w:r>
            <w:r w:rsidRPr="00C06ED1">
              <w:rPr>
                <w:rFonts w:ascii="Times New Roman" w:hAnsi="Times New Roman"/>
                <w:bCs/>
                <w:sz w:val="24"/>
                <w:szCs w:val="24"/>
              </w:rPr>
              <w:t>и</w:t>
            </w:r>
            <w:r w:rsidRPr="00C06ED1">
              <w:rPr>
                <w:rFonts w:ascii="Times New Roman" w:hAnsi="Times New Roman"/>
                <w:bCs/>
                <w:sz w:val="24"/>
                <w:szCs w:val="24"/>
              </w:rPr>
              <w:t>хической и физической зависимости. Соматические осложнения данного заболевания.</w:t>
            </w:r>
          </w:p>
        </w:tc>
        <w:tc>
          <w:tcPr>
            <w:tcW w:w="431" w:type="pct"/>
            <w:vAlign w:val="center"/>
          </w:tcPr>
          <w:p w:rsidR="00844307" w:rsidRDefault="00844307" w:rsidP="00095710">
            <w:pPr>
              <w:suppressAutoHyphens/>
              <w:spacing w:after="0"/>
              <w:jc w:val="center"/>
              <w:rPr>
                <w:rFonts w:ascii="Times New Roman" w:hAnsi="Times New Roman"/>
                <w:color w:val="000000" w:themeColor="text1"/>
                <w:sz w:val="24"/>
                <w:szCs w:val="24"/>
              </w:rPr>
            </w:pPr>
            <w:r>
              <w:rPr>
                <w:rFonts w:ascii="Times New Roman" w:hAnsi="Times New Roman"/>
                <w:color w:val="000000" w:themeColor="text1"/>
                <w:sz w:val="24"/>
                <w:szCs w:val="24"/>
              </w:rPr>
              <w:t>2</w:t>
            </w:r>
          </w:p>
        </w:tc>
        <w:tc>
          <w:tcPr>
            <w:tcW w:w="571" w:type="pct"/>
            <w:vMerge/>
          </w:tcPr>
          <w:p w:rsidR="00844307" w:rsidRPr="00EC5942" w:rsidRDefault="00844307" w:rsidP="00095710">
            <w:pPr>
              <w:spacing w:after="0"/>
              <w:rPr>
                <w:rFonts w:ascii="Times New Roman" w:hAnsi="Times New Roman"/>
                <w:b/>
                <w:i/>
                <w:sz w:val="24"/>
                <w:szCs w:val="24"/>
              </w:rPr>
            </w:pPr>
          </w:p>
        </w:tc>
      </w:tr>
      <w:tr w:rsidR="00844307" w:rsidRPr="00EC5942" w:rsidTr="000C3C53">
        <w:trPr>
          <w:trHeight w:val="1320"/>
        </w:trPr>
        <w:tc>
          <w:tcPr>
            <w:tcW w:w="855" w:type="pct"/>
            <w:vMerge/>
          </w:tcPr>
          <w:p w:rsidR="00844307" w:rsidRDefault="00844307" w:rsidP="00095710">
            <w:pPr>
              <w:spacing w:after="0"/>
              <w:rPr>
                <w:rFonts w:ascii="Times New Roman" w:hAnsi="Times New Roman"/>
                <w:b/>
                <w:bCs/>
                <w:sz w:val="24"/>
                <w:szCs w:val="24"/>
              </w:rPr>
            </w:pPr>
          </w:p>
        </w:tc>
        <w:tc>
          <w:tcPr>
            <w:tcW w:w="3143" w:type="pct"/>
            <w:gridSpan w:val="4"/>
          </w:tcPr>
          <w:p w:rsidR="00844307" w:rsidRPr="00C06ED1" w:rsidRDefault="00844307" w:rsidP="00095710">
            <w:pPr>
              <w:spacing w:after="0"/>
              <w:jc w:val="both"/>
              <w:rPr>
                <w:rFonts w:ascii="Times New Roman" w:hAnsi="Times New Roman"/>
                <w:bCs/>
                <w:sz w:val="24"/>
                <w:szCs w:val="24"/>
              </w:rPr>
            </w:pPr>
            <w:r w:rsidRPr="00C06ED1">
              <w:rPr>
                <w:rFonts w:ascii="Times New Roman" w:hAnsi="Times New Roman"/>
                <w:bCs/>
                <w:sz w:val="24"/>
                <w:szCs w:val="24"/>
              </w:rPr>
              <w:t xml:space="preserve">1.Основные понятия наркологии. Общие причины зависимости. </w:t>
            </w:r>
          </w:p>
          <w:p w:rsidR="00844307" w:rsidRPr="00C06ED1" w:rsidRDefault="00844307" w:rsidP="00095710">
            <w:pPr>
              <w:spacing w:after="0"/>
              <w:jc w:val="both"/>
              <w:rPr>
                <w:rFonts w:ascii="Times New Roman" w:hAnsi="Times New Roman"/>
                <w:bCs/>
                <w:sz w:val="24"/>
                <w:szCs w:val="24"/>
              </w:rPr>
            </w:pPr>
            <w:r w:rsidRPr="00C06ED1">
              <w:rPr>
                <w:rFonts w:ascii="Times New Roman" w:hAnsi="Times New Roman"/>
                <w:bCs/>
                <w:sz w:val="24"/>
                <w:szCs w:val="24"/>
              </w:rPr>
              <w:t xml:space="preserve">2.Организация наркологической помощи. Клинические признаки злоупотребления наркотическими веществами: опиатами, </w:t>
            </w:r>
            <w:proofErr w:type="spellStart"/>
            <w:r w:rsidRPr="00C06ED1">
              <w:rPr>
                <w:rFonts w:ascii="Times New Roman" w:hAnsi="Times New Roman"/>
                <w:bCs/>
                <w:sz w:val="24"/>
                <w:szCs w:val="24"/>
              </w:rPr>
              <w:t>каннабиоидами</w:t>
            </w:r>
            <w:proofErr w:type="spellEnd"/>
            <w:r w:rsidRPr="00C06ED1">
              <w:rPr>
                <w:rFonts w:ascii="Times New Roman" w:hAnsi="Times New Roman"/>
                <w:bCs/>
                <w:sz w:val="24"/>
                <w:szCs w:val="24"/>
              </w:rPr>
              <w:t xml:space="preserve">, </w:t>
            </w:r>
            <w:proofErr w:type="spellStart"/>
            <w:r w:rsidRPr="00C06ED1">
              <w:rPr>
                <w:rFonts w:ascii="Times New Roman" w:hAnsi="Times New Roman"/>
                <w:bCs/>
                <w:sz w:val="24"/>
                <w:szCs w:val="24"/>
              </w:rPr>
              <w:t>психостимуляторами</w:t>
            </w:r>
            <w:proofErr w:type="spellEnd"/>
            <w:r w:rsidRPr="00C06ED1">
              <w:rPr>
                <w:rFonts w:ascii="Times New Roman" w:hAnsi="Times New Roman"/>
                <w:bCs/>
                <w:sz w:val="24"/>
                <w:szCs w:val="24"/>
              </w:rPr>
              <w:t>, галл</w:t>
            </w:r>
            <w:r w:rsidRPr="00C06ED1">
              <w:rPr>
                <w:rFonts w:ascii="Times New Roman" w:hAnsi="Times New Roman"/>
                <w:bCs/>
                <w:sz w:val="24"/>
                <w:szCs w:val="24"/>
              </w:rPr>
              <w:t>ю</w:t>
            </w:r>
            <w:r w:rsidRPr="00C06ED1">
              <w:rPr>
                <w:rFonts w:ascii="Times New Roman" w:hAnsi="Times New Roman"/>
                <w:bCs/>
                <w:sz w:val="24"/>
                <w:szCs w:val="24"/>
              </w:rPr>
              <w:t>циногенами. Психические и поведенческие расстройства при наркомании.</w:t>
            </w:r>
          </w:p>
        </w:tc>
        <w:tc>
          <w:tcPr>
            <w:tcW w:w="431" w:type="pct"/>
            <w:vAlign w:val="center"/>
          </w:tcPr>
          <w:p w:rsidR="00844307" w:rsidRDefault="00844307" w:rsidP="00095710">
            <w:pPr>
              <w:suppressAutoHyphens/>
              <w:spacing w:after="0"/>
              <w:jc w:val="center"/>
              <w:rPr>
                <w:rFonts w:ascii="Times New Roman" w:hAnsi="Times New Roman"/>
                <w:color w:val="000000" w:themeColor="text1"/>
                <w:sz w:val="24"/>
                <w:szCs w:val="24"/>
              </w:rPr>
            </w:pPr>
            <w:r>
              <w:rPr>
                <w:rFonts w:ascii="Times New Roman" w:hAnsi="Times New Roman"/>
                <w:color w:val="000000" w:themeColor="text1"/>
                <w:sz w:val="24"/>
                <w:szCs w:val="24"/>
              </w:rPr>
              <w:t>2</w:t>
            </w:r>
          </w:p>
        </w:tc>
        <w:tc>
          <w:tcPr>
            <w:tcW w:w="571" w:type="pct"/>
            <w:vMerge/>
          </w:tcPr>
          <w:p w:rsidR="00844307" w:rsidRPr="00EC5942" w:rsidRDefault="00844307" w:rsidP="00095710">
            <w:pPr>
              <w:spacing w:after="0"/>
              <w:rPr>
                <w:rFonts w:ascii="Times New Roman" w:hAnsi="Times New Roman"/>
                <w:b/>
                <w:i/>
                <w:sz w:val="24"/>
                <w:szCs w:val="24"/>
              </w:rPr>
            </w:pPr>
          </w:p>
        </w:tc>
      </w:tr>
      <w:tr w:rsidR="00844307" w:rsidRPr="00EC5942" w:rsidTr="000C3C53">
        <w:trPr>
          <w:trHeight w:val="321"/>
        </w:trPr>
        <w:tc>
          <w:tcPr>
            <w:tcW w:w="855" w:type="pct"/>
            <w:vMerge w:val="restart"/>
          </w:tcPr>
          <w:p w:rsidR="00844307" w:rsidRPr="006C45A1" w:rsidRDefault="00844307" w:rsidP="00095710">
            <w:pPr>
              <w:spacing w:after="0"/>
              <w:rPr>
                <w:rFonts w:ascii="Times New Roman" w:hAnsi="Times New Roman"/>
                <w:b/>
                <w:bCs/>
                <w:sz w:val="24"/>
                <w:szCs w:val="24"/>
              </w:rPr>
            </w:pPr>
            <w:r>
              <w:rPr>
                <w:rFonts w:ascii="Times New Roman" w:hAnsi="Times New Roman"/>
                <w:b/>
                <w:bCs/>
                <w:sz w:val="24"/>
                <w:szCs w:val="24"/>
              </w:rPr>
              <w:t>Тема 2.15</w:t>
            </w:r>
            <w:r w:rsidRPr="006C45A1">
              <w:rPr>
                <w:rFonts w:ascii="Times New Roman" w:hAnsi="Times New Roman"/>
                <w:b/>
                <w:bCs/>
                <w:sz w:val="24"/>
                <w:szCs w:val="24"/>
              </w:rPr>
              <w:t>.</w:t>
            </w:r>
          </w:p>
          <w:p w:rsidR="00844307" w:rsidRDefault="00844307" w:rsidP="00095710">
            <w:pPr>
              <w:spacing w:after="0"/>
              <w:rPr>
                <w:rFonts w:ascii="Times New Roman" w:hAnsi="Times New Roman"/>
                <w:b/>
                <w:bCs/>
                <w:sz w:val="24"/>
                <w:szCs w:val="24"/>
              </w:rPr>
            </w:pPr>
            <w:r w:rsidRPr="006C45A1">
              <w:rPr>
                <w:rFonts w:ascii="Times New Roman" w:hAnsi="Times New Roman"/>
                <w:b/>
                <w:bCs/>
                <w:sz w:val="24"/>
                <w:szCs w:val="24"/>
              </w:rPr>
              <w:t>Медицинская реаб</w:t>
            </w:r>
            <w:r w:rsidRPr="006C45A1">
              <w:rPr>
                <w:rFonts w:ascii="Times New Roman" w:hAnsi="Times New Roman"/>
                <w:b/>
                <w:bCs/>
                <w:sz w:val="24"/>
                <w:szCs w:val="24"/>
              </w:rPr>
              <w:t>и</w:t>
            </w:r>
            <w:r w:rsidRPr="006C45A1">
              <w:rPr>
                <w:rFonts w:ascii="Times New Roman" w:hAnsi="Times New Roman"/>
                <w:b/>
                <w:bCs/>
                <w:sz w:val="24"/>
                <w:szCs w:val="24"/>
              </w:rPr>
              <w:t>литация пациентов при заболеваниях внутренних органов и опорно-двигательного апп</w:t>
            </w:r>
            <w:r w:rsidRPr="006C45A1">
              <w:rPr>
                <w:rFonts w:ascii="Times New Roman" w:hAnsi="Times New Roman"/>
                <w:b/>
                <w:bCs/>
                <w:sz w:val="24"/>
                <w:szCs w:val="24"/>
              </w:rPr>
              <w:t>а</w:t>
            </w:r>
            <w:r w:rsidRPr="006C45A1">
              <w:rPr>
                <w:rFonts w:ascii="Times New Roman" w:hAnsi="Times New Roman"/>
                <w:b/>
                <w:bCs/>
                <w:sz w:val="24"/>
                <w:szCs w:val="24"/>
              </w:rPr>
              <w:t>рата</w:t>
            </w:r>
          </w:p>
        </w:tc>
        <w:tc>
          <w:tcPr>
            <w:tcW w:w="3143" w:type="pct"/>
            <w:gridSpan w:val="4"/>
          </w:tcPr>
          <w:p w:rsidR="00844307" w:rsidRPr="00C06ED1" w:rsidRDefault="00844307" w:rsidP="00095710">
            <w:pPr>
              <w:spacing w:after="0"/>
              <w:jc w:val="both"/>
              <w:rPr>
                <w:rFonts w:ascii="Times New Roman" w:hAnsi="Times New Roman"/>
                <w:bCs/>
                <w:sz w:val="24"/>
                <w:szCs w:val="24"/>
              </w:rPr>
            </w:pPr>
            <w:r w:rsidRPr="00D713D1">
              <w:rPr>
                <w:rFonts w:ascii="Times New Roman" w:hAnsi="Times New Roman"/>
                <w:b/>
                <w:bCs/>
                <w:sz w:val="24"/>
                <w:szCs w:val="24"/>
              </w:rPr>
              <w:t>Содержание учебного материала</w:t>
            </w:r>
            <w:r w:rsidR="00B0430F">
              <w:rPr>
                <w:rFonts w:ascii="Times New Roman" w:hAnsi="Times New Roman"/>
                <w:b/>
                <w:bCs/>
                <w:sz w:val="24"/>
                <w:szCs w:val="24"/>
              </w:rPr>
              <w:t>:</w:t>
            </w:r>
          </w:p>
        </w:tc>
        <w:tc>
          <w:tcPr>
            <w:tcW w:w="431" w:type="pct"/>
            <w:vAlign w:val="center"/>
          </w:tcPr>
          <w:p w:rsidR="00844307" w:rsidRPr="006C45A1" w:rsidRDefault="00844307" w:rsidP="00095710">
            <w:pPr>
              <w:suppressAutoHyphens/>
              <w:spacing w:after="0"/>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20</w:t>
            </w:r>
          </w:p>
        </w:tc>
        <w:tc>
          <w:tcPr>
            <w:tcW w:w="571" w:type="pct"/>
          </w:tcPr>
          <w:p w:rsidR="00844307" w:rsidRPr="00EC5942" w:rsidRDefault="00844307" w:rsidP="00095710">
            <w:pPr>
              <w:spacing w:after="0"/>
              <w:rPr>
                <w:rFonts w:ascii="Times New Roman" w:hAnsi="Times New Roman"/>
                <w:b/>
                <w:i/>
                <w:sz w:val="24"/>
                <w:szCs w:val="24"/>
              </w:rPr>
            </w:pPr>
          </w:p>
        </w:tc>
      </w:tr>
      <w:tr w:rsidR="00844307" w:rsidRPr="00EC5942" w:rsidTr="000C3C53">
        <w:trPr>
          <w:trHeight w:val="409"/>
        </w:trPr>
        <w:tc>
          <w:tcPr>
            <w:tcW w:w="855" w:type="pct"/>
            <w:vMerge/>
          </w:tcPr>
          <w:p w:rsidR="00844307" w:rsidRDefault="00844307" w:rsidP="00095710">
            <w:pPr>
              <w:spacing w:after="0"/>
              <w:rPr>
                <w:rFonts w:ascii="Times New Roman" w:hAnsi="Times New Roman"/>
                <w:b/>
                <w:bCs/>
                <w:sz w:val="24"/>
                <w:szCs w:val="24"/>
              </w:rPr>
            </w:pPr>
          </w:p>
        </w:tc>
        <w:tc>
          <w:tcPr>
            <w:tcW w:w="3143" w:type="pct"/>
            <w:gridSpan w:val="4"/>
          </w:tcPr>
          <w:p w:rsidR="00844307" w:rsidRPr="006C45A1" w:rsidRDefault="00844307" w:rsidP="00095710">
            <w:pPr>
              <w:spacing w:after="0"/>
              <w:jc w:val="both"/>
              <w:rPr>
                <w:rFonts w:ascii="Times New Roman" w:hAnsi="Times New Roman"/>
                <w:sz w:val="24"/>
                <w:szCs w:val="24"/>
              </w:rPr>
            </w:pPr>
            <w:r w:rsidRPr="006C45A1">
              <w:rPr>
                <w:rFonts w:ascii="Times New Roman" w:hAnsi="Times New Roman"/>
                <w:sz w:val="24"/>
                <w:szCs w:val="24"/>
              </w:rPr>
              <w:t>1.Медицинская реабилитация при заболеваниях органов дыхания. Этапы восстанов</w:t>
            </w:r>
            <w:r w:rsidRPr="006C45A1">
              <w:rPr>
                <w:rFonts w:ascii="Times New Roman" w:hAnsi="Times New Roman"/>
                <w:sz w:val="24"/>
                <w:szCs w:val="24"/>
              </w:rPr>
              <w:t>и</w:t>
            </w:r>
            <w:r w:rsidRPr="006C45A1">
              <w:rPr>
                <w:rFonts w:ascii="Times New Roman" w:hAnsi="Times New Roman"/>
                <w:sz w:val="24"/>
                <w:szCs w:val="24"/>
              </w:rPr>
              <w:t>тельного лечения</w:t>
            </w:r>
          </w:p>
          <w:p w:rsidR="00844307" w:rsidRPr="006C45A1" w:rsidRDefault="00844307" w:rsidP="00095710">
            <w:pPr>
              <w:spacing w:after="0"/>
              <w:jc w:val="both"/>
              <w:rPr>
                <w:rFonts w:ascii="Times New Roman" w:hAnsi="Times New Roman"/>
                <w:sz w:val="24"/>
                <w:szCs w:val="24"/>
              </w:rPr>
            </w:pPr>
            <w:r w:rsidRPr="006C45A1">
              <w:rPr>
                <w:rFonts w:ascii="Times New Roman" w:hAnsi="Times New Roman"/>
                <w:sz w:val="24"/>
                <w:szCs w:val="24"/>
              </w:rPr>
              <w:t>2.Лечебные факторы, применяемые в реабилитации пульмонологических больных</w:t>
            </w:r>
          </w:p>
          <w:p w:rsidR="00844307" w:rsidRPr="006C45A1" w:rsidRDefault="00844307" w:rsidP="00095710">
            <w:pPr>
              <w:spacing w:after="0"/>
              <w:jc w:val="both"/>
              <w:rPr>
                <w:rFonts w:ascii="Times New Roman" w:hAnsi="Times New Roman"/>
                <w:sz w:val="24"/>
                <w:szCs w:val="24"/>
              </w:rPr>
            </w:pPr>
            <w:r w:rsidRPr="006C45A1">
              <w:rPr>
                <w:rFonts w:ascii="Times New Roman" w:hAnsi="Times New Roman"/>
                <w:sz w:val="24"/>
                <w:szCs w:val="24"/>
              </w:rPr>
              <w:t>3. Механизм действия средств ЛФК при заболеваниях легких</w:t>
            </w:r>
          </w:p>
          <w:p w:rsidR="00844307" w:rsidRPr="006C45A1" w:rsidRDefault="00844307" w:rsidP="00095710">
            <w:pPr>
              <w:spacing w:after="0"/>
              <w:jc w:val="both"/>
              <w:rPr>
                <w:rFonts w:ascii="Times New Roman" w:hAnsi="Times New Roman"/>
                <w:sz w:val="24"/>
                <w:szCs w:val="24"/>
              </w:rPr>
            </w:pPr>
            <w:r w:rsidRPr="006C45A1">
              <w:rPr>
                <w:rFonts w:ascii="Times New Roman" w:hAnsi="Times New Roman"/>
                <w:sz w:val="24"/>
                <w:szCs w:val="24"/>
              </w:rPr>
              <w:t>4. Средства, формы и методы ЛФК при заболеваниях органов дыхания</w:t>
            </w:r>
          </w:p>
          <w:p w:rsidR="00844307" w:rsidRPr="006C45A1" w:rsidRDefault="00844307" w:rsidP="00095710">
            <w:pPr>
              <w:spacing w:after="0"/>
              <w:jc w:val="both"/>
              <w:rPr>
                <w:rFonts w:ascii="Times New Roman" w:hAnsi="Times New Roman"/>
                <w:sz w:val="24"/>
                <w:szCs w:val="24"/>
              </w:rPr>
            </w:pPr>
            <w:r w:rsidRPr="006C45A1">
              <w:rPr>
                <w:rFonts w:ascii="Times New Roman" w:hAnsi="Times New Roman"/>
                <w:sz w:val="24"/>
                <w:szCs w:val="24"/>
              </w:rPr>
              <w:t>5. Массаж при заболеваниях органов дыхания</w:t>
            </w:r>
          </w:p>
          <w:p w:rsidR="00844307" w:rsidRPr="006C45A1" w:rsidRDefault="00844307" w:rsidP="00095710">
            <w:pPr>
              <w:spacing w:after="0"/>
              <w:jc w:val="both"/>
              <w:rPr>
                <w:rFonts w:ascii="Times New Roman" w:hAnsi="Times New Roman"/>
                <w:sz w:val="24"/>
                <w:szCs w:val="24"/>
              </w:rPr>
            </w:pPr>
            <w:r w:rsidRPr="006C45A1">
              <w:rPr>
                <w:rFonts w:ascii="Times New Roman" w:hAnsi="Times New Roman"/>
                <w:sz w:val="24"/>
                <w:szCs w:val="24"/>
              </w:rPr>
              <w:t>6. Физиотерапия при заболеваниях органов дыхания</w:t>
            </w:r>
          </w:p>
          <w:p w:rsidR="00844307" w:rsidRPr="006C45A1" w:rsidRDefault="00844307" w:rsidP="00095710">
            <w:pPr>
              <w:spacing w:after="0"/>
              <w:jc w:val="both"/>
              <w:rPr>
                <w:rFonts w:ascii="Times New Roman" w:hAnsi="Times New Roman"/>
                <w:sz w:val="24"/>
                <w:szCs w:val="24"/>
              </w:rPr>
            </w:pPr>
            <w:r w:rsidRPr="006C45A1">
              <w:rPr>
                <w:rFonts w:ascii="Times New Roman" w:hAnsi="Times New Roman"/>
                <w:sz w:val="24"/>
                <w:szCs w:val="24"/>
              </w:rPr>
              <w:t>7.</w:t>
            </w:r>
            <w:r w:rsidRPr="006C45A1">
              <w:rPr>
                <w:rFonts w:ascii="Times New Roman" w:hAnsi="Times New Roman"/>
                <w:b/>
                <w:bCs/>
                <w:color w:val="000000"/>
                <w:sz w:val="24"/>
                <w:szCs w:val="24"/>
              </w:rPr>
              <w:t xml:space="preserve"> </w:t>
            </w:r>
            <w:r w:rsidRPr="006C45A1">
              <w:rPr>
                <w:rFonts w:ascii="Times New Roman" w:hAnsi="Times New Roman"/>
                <w:bCs/>
                <w:color w:val="000000"/>
                <w:sz w:val="24"/>
                <w:szCs w:val="24"/>
              </w:rPr>
              <w:t>Оценка эффективности восстановительного лечения больных с заболеваниями орг</w:t>
            </w:r>
            <w:r w:rsidRPr="006C45A1">
              <w:rPr>
                <w:rFonts w:ascii="Times New Roman" w:hAnsi="Times New Roman"/>
                <w:bCs/>
                <w:color w:val="000000"/>
                <w:sz w:val="24"/>
                <w:szCs w:val="24"/>
              </w:rPr>
              <w:t>а</w:t>
            </w:r>
            <w:r w:rsidRPr="006C45A1">
              <w:rPr>
                <w:rFonts w:ascii="Times New Roman" w:hAnsi="Times New Roman"/>
                <w:bCs/>
                <w:color w:val="000000"/>
                <w:sz w:val="24"/>
                <w:szCs w:val="24"/>
              </w:rPr>
              <w:t>нов дыхания</w:t>
            </w:r>
            <w:r w:rsidRPr="006C45A1">
              <w:rPr>
                <w:rFonts w:ascii="Times New Roman" w:hAnsi="Times New Roman"/>
                <w:sz w:val="24"/>
                <w:szCs w:val="24"/>
              </w:rPr>
              <w:t xml:space="preserve"> </w:t>
            </w:r>
          </w:p>
          <w:p w:rsidR="00844307" w:rsidRPr="00D713D1" w:rsidRDefault="00844307" w:rsidP="00095710">
            <w:pPr>
              <w:spacing w:after="0"/>
              <w:jc w:val="both"/>
              <w:rPr>
                <w:rFonts w:ascii="Times New Roman" w:hAnsi="Times New Roman"/>
                <w:b/>
                <w:bCs/>
                <w:sz w:val="24"/>
                <w:szCs w:val="24"/>
              </w:rPr>
            </w:pPr>
            <w:r w:rsidRPr="006C45A1">
              <w:rPr>
                <w:rFonts w:ascii="Times New Roman" w:hAnsi="Times New Roman"/>
                <w:sz w:val="24"/>
                <w:szCs w:val="24"/>
              </w:rPr>
              <w:t>8. Особенности реабилитации пациентов детского возраста при заболеваниях органов дыхания</w:t>
            </w:r>
          </w:p>
        </w:tc>
        <w:tc>
          <w:tcPr>
            <w:tcW w:w="431" w:type="pct"/>
            <w:vAlign w:val="center"/>
          </w:tcPr>
          <w:p w:rsidR="00844307" w:rsidRPr="006C45A1" w:rsidRDefault="00844307" w:rsidP="00095710">
            <w:pPr>
              <w:suppressAutoHyphens/>
              <w:spacing w:after="0"/>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2</w:t>
            </w:r>
          </w:p>
        </w:tc>
        <w:tc>
          <w:tcPr>
            <w:tcW w:w="571" w:type="pct"/>
            <w:vMerge w:val="restart"/>
          </w:tcPr>
          <w:p w:rsidR="00B0430F" w:rsidRPr="00B0430F" w:rsidRDefault="00B0430F" w:rsidP="00B0430F">
            <w:pPr>
              <w:spacing w:after="0"/>
              <w:rPr>
                <w:rFonts w:ascii="Times New Roman" w:hAnsi="Times New Roman"/>
                <w:sz w:val="24"/>
                <w:szCs w:val="24"/>
              </w:rPr>
            </w:pPr>
            <w:r w:rsidRPr="00B0430F">
              <w:rPr>
                <w:rFonts w:ascii="Times New Roman" w:hAnsi="Times New Roman"/>
                <w:sz w:val="24"/>
                <w:szCs w:val="24"/>
              </w:rPr>
              <w:t>ОК.1-9</w:t>
            </w:r>
          </w:p>
          <w:p w:rsidR="00B0430F" w:rsidRPr="00B0430F" w:rsidRDefault="00B0430F" w:rsidP="00B0430F">
            <w:pPr>
              <w:spacing w:after="0"/>
              <w:rPr>
                <w:rFonts w:ascii="Times New Roman" w:hAnsi="Times New Roman"/>
                <w:sz w:val="24"/>
                <w:szCs w:val="24"/>
              </w:rPr>
            </w:pPr>
            <w:r w:rsidRPr="00B0430F">
              <w:rPr>
                <w:rFonts w:ascii="Times New Roman" w:hAnsi="Times New Roman"/>
                <w:sz w:val="24"/>
                <w:szCs w:val="24"/>
              </w:rPr>
              <w:t>ВД 4</w:t>
            </w:r>
          </w:p>
          <w:p w:rsidR="00B0430F" w:rsidRPr="00B0430F" w:rsidRDefault="00B0430F" w:rsidP="00B0430F">
            <w:pPr>
              <w:spacing w:after="0"/>
              <w:rPr>
                <w:rFonts w:ascii="Times New Roman" w:hAnsi="Times New Roman"/>
                <w:sz w:val="24"/>
                <w:szCs w:val="24"/>
              </w:rPr>
            </w:pPr>
            <w:r w:rsidRPr="00B0430F">
              <w:rPr>
                <w:rFonts w:ascii="Times New Roman" w:hAnsi="Times New Roman"/>
                <w:sz w:val="24"/>
                <w:szCs w:val="24"/>
              </w:rPr>
              <w:t>ПК 4.1-4.6</w:t>
            </w:r>
          </w:p>
          <w:p w:rsidR="00B0430F" w:rsidRPr="00B0430F" w:rsidRDefault="00B0430F" w:rsidP="00B0430F">
            <w:pPr>
              <w:spacing w:after="0"/>
              <w:rPr>
                <w:rFonts w:ascii="Times New Roman" w:hAnsi="Times New Roman"/>
                <w:sz w:val="24"/>
                <w:szCs w:val="24"/>
              </w:rPr>
            </w:pPr>
            <w:r w:rsidRPr="00B0430F">
              <w:rPr>
                <w:rFonts w:ascii="Times New Roman" w:hAnsi="Times New Roman"/>
                <w:sz w:val="24"/>
                <w:szCs w:val="24"/>
              </w:rPr>
              <w:t>ЛР10, ЛР14,ЛР15, ЛР16,ЛР19,</w:t>
            </w:r>
          </w:p>
          <w:p w:rsidR="00844307" w:rsidRPr="00EC5942" w:rsidRDefault="00B0430F" w:rsidP="00B0430F">
            <w:pPr>
              <w:spacing w:after="0"/>
              <w:rPr>
                <w:rFonts w:ascii="Times New Roman" w:hAnsi="Times New Roman"/>
                <w:b/>
                <w:i/>
                <w:sz w:val="24"/>
                <w:szCs w:val="24"/>
              </w:rPr>
            </w:pPr>
            <w:r w:rsidRPr="00B0430F">
              <w:rPr>
                <w:rFonts w:ascii="Times New Roman" w:hAnsi="Times New Roman"/>
                <w:sz w:val="24"/>
                <w:szCs w:val="24"/>
              </w:rPr>
              <w:t>ЛР20, ЛР21,ЛР22</w:t>
            </w:r>
          </w:p>
        </w:tc>
      </w:tr>
      <w:tr w:rsidR="00844307" w:rsidRPr="00EC5942" w:rsidTr="000C3C53">
        <w:trPr>
          <w:trHeight w:val="699"/>
        </w:trPr>
        <w:tc>
          <w:tcPr>
            <w:tcW w:w="855" w:type="pct"/>
            <w:vMerge/>
          </w:tcPr>
          <w:p w:rsidR="00844307" w:rsidRDefault="00844307" w:rsidP="00095710">
            <w:pPr>
              <w:spacing w:after="0"/>
              <w:rPr>
                <w:rFonts w:ascii="Times New Roman" w:hAnsi="Times New Roman"/>
                <w:b/>
                <w:bCs/>
                <w:sz w:val="24"/>
                <w:szCs w:val="24"/>
              </w:rPr>
            </w:pPr>
          </w:p>
        </w:tc>
        <w:tc>
          <w:tcPr>
            <w:tcW w:w="3143" w:type="pct"/>
            <w:gridSpan w:val="4"/>
          </w:tcPr>
          <w:p w:rsidR="00844307" w:rsidRPr="006C45A1" w:rsidRDefault="00844307" w:rsidP="00095710">
            <w:pPr>
              <w:spacing w:after="0"/>
              <w:jc w:val="both"/>
              <w:rPr>
                <w:rFonts w:ascii="Times New Roman" w:hAnsi="Times New Roman"/>
                <w:sz w:val="24"/>
                <w:szCs w:val="24"/>
              </w:rPr>
            </w:pPr>
            <w:r w:rsidRPr="006C45A1">
              <w:rPr>
                <w:rFonts w:ascii="Times New Roman" w:hAnsi="Times New Roman"/>
                <w:bCs/>
                <w:color w:val="000000"/>
                <w:sz w:val="24"/>
                <w:szCs w:val="24"/>
              </w:rPr>
              <w:t xml:space="preserve">1.Медицинская реабилитация при заболеваниях </w:t>
            </w:r>
            <w:proofErr w:type="gramStart"/>
            <w:r w:rsidRPr="006C45A1">
              <w:rPr>
                <w:rFonts w:ascii="Times New Roman" w:hAnsi="Times New Roman"/>
                <w:bCs/>
                <w:color w:val="000000"/>
                <w:sz w:val="24"/>
                <w:szCs w:val="24"/>
              </w:rPr>
              <w:t>сердечно-сосудистой</w:t>
            </w:r>
            <w:proofErr w:type="gramEnd"/>
            <w:r w:rsidRPr="006C45A1">
              <w:rPr>
                <w:rFonts w:ascii="Times New Roman" w:hAnsi="Times New Roman"/>
                <w:bCs/>
                <w:color w:val="000000"/>
                <w:sz w:val="24"/>
                <w:szCs w:val="24"/>
              </w:rPr>
              <w:t xml:space="preserve"> системы.</w:t>
            </w:r>
            <w:r w:rsidRPr="006C45A1">
              <w:rPr>
                <w:rFonts w:ascii="Times New Roman" w:hAnsi="Times New Roman"/>
                <w:sz w:val="24"/>
                <w:szCs w:val="24"/>
              </w:rPr>
              <w:t xml:space="preserve"> Этапы восстановительного лечения</w:t>
            </w:r>
          </w:p>
          <w:p w:rsidR="00844307" w:rsidRPr="006C45A1" w:rsidRDefault="00844307" w:rsidP="00095710">
            <w:pPr>
              <w:spacing w:after="0"/>
              <w:jc w:val="both"/>
              <w:rPr>
                <w:rFonts w:ascii="Times New Roman" w:hAnsi="Times New Roman"/>
                <w:sz w:val="24"/>
                <w:szCs w:val="24"/>
              </w:rPr>
            </w:pPr>
            <w:r w:rsidRPr="006C45A1">
              <w:rPr>
                <w:rFonts w:ascii="Times New Roman" w:hAnsi="Times New Roman"/>
                <w:sz w:val="24"/>
                <w:szCs w:val="24"/>
              </w:rPr>
              <w:t>2. Лечебные факторы, применяемые в реабилитации кардиологических больных</w:t>
            </w:r>
          </w:p>
          <w:p w:rsidR="00844307" w:rsidRPr="006C45A1" w:rsidRDefault="00844307" w:rsidP="00095710">
            <w:pPr>
              <w:spacing w:after="0"/>
              <w:jc w:val="both"/>
              <w:rPr>
                <w:rFonts w:ascii="Times New Roman" w:hAnsi="Times New Roman"/>
                <w:sz w:val="24"/>
                <w:szCs w:val="24"/>
              </w:rPr>
            </w:pPr>
            <w:r w:rsidRPr="006C45A1">
              <w:rPr>
                <w:rFonts w:ascii="Times New Roman" w:hAnsi="Times New Roman"/>
                <w:sz w:val="24"/>
                <w:szCs w:val="24"/>
              </w:rPr>
              <w:t xml:space="preserve">3. Механизм действия средств ЛФК при </w:t>
            </w:r>
            <w:proofErr w:type="gramStart"/>
            <w:r w:rsidRPr="006C45A1">
              <w:rPr>
                <w:rFonts w:ascii="Times New Roman" w:hAnsi="Times New Roman"/>
                <w:sz w:val="24"/>
                <w:szCs w:val="24"/>
              </w:rPr>
              <w:t>сердечно-сосудистых</w:t>
            </w:r>
            <w:proofErr w:type="gramEnd"/>
            <w:r w:rsidRPr="006C45A1">
              <w:rPr>
                <w:rFonts w:ascii="Times New Roman" w:hAnsi="Times New Roman"/>
                <w:sz w:val="24"/>
                <w:szCs w:val="24"/>
              </w:rPr>
              <w:t xml:space="preserve"> заболеваниях </w:t>
            </w:r>
          </w:p>
          <w:p w:rsidR="00844307" w:rsidRPr="006C45A1" w:rsidRDefault="00844307" w:rsidP="00095710">
            <w:pPr>
              <w:spacing w:after="0"/>
              <w:jc w:val="both"/>
              <w:rPr>
                <w:rFonts w:ascii="Times New Roman" w:hAnsi="Times New Roman"/>
                <w:sz w:val="24"/>
                <w:szCs w:val="24"/>
              </w:rPr>
            </w:pPr>
            <w:r w:rsidRPr="006C45A1">
              <w:rPr>
                <w:rFonts w:ascii="Times New Roman" w:hAnsi="Times New Roman"/>
                <w:sz w:val="24"/>
                <w:szCs w:val="24"/>
              </w:rPr>
              <w:t xml:space="preserve">4. Средства, формы и методы ЛФК при </w:t>
            </w:r>
            <w:proofErr w:type="gramStart"/>
            <w:r w:rsidRPr="006C45A1">
              <w:rPr>
                <w:rFonts w:ascii="Times New Roman" w:hAnsi="Times New Roman"/>
                <w:sz w:val="24"/>
                <w:szCs w:val="24"/>
              </w:rPr>
              <w:t>сердечно-сосудистых</w:t>
            </w:r>
            <w:proofErr w:type="gramEnd"/>
            <w:r w:rsidRPr="006C45A1">
              <w:rPr>
                <w:rFonts w:ascii="Times New Roman" w:hAnsi="Times New Roman"/>
                <w:sz w:val="24"/>
                <w:szCs w:val="24"/>
              </w:rPr>
              <w:t xml:space="preserve"> заболеваниях</w:t>
            </w:r>
          </w:p>
          <w:p w:rsidR="00844307" w:rsidRPr="006C45A1" w:rsidRDefault="00844307" w:rsidP="00095710">
            <w:pPr>
              <w:spacing w:after="0"/>
              <w:jc w:val="both"/>
              <w:rPr>
                <w:rFonts w:ascii="Times New Roman" w:hAnsi="Times New Roman"/>
                <w:sz w:val="24"/>
                <w:szCs w:val="24"/>
              </w:rPr>
            </w:pPr>
            <w:r w:rsidRPr="006C45A1">
              <w:rPr>
                <w:rFonts w:ascii="Times New Roman" w:hAnsi="Times New Roman"/>
                <w:sz w:val="24"/>
                <w:szCs w:val="24"/>
              </w:rPr>
              <w:t xml:space="preserve">5. </w:t>
            </w:r>
            <w:r w:rsidRPr="006C45A1">
              <w:rPr>
                <w:rFonts w:ascii="Times New Roman" w:hAnsi="Times New Roman"/>
                <w:bCs/>
                <w:color w:val="000000"/>
                <w:sz w:val="24"/>
                <w:szCs w:val="24"/>
              </w:rPr>
              <w:t>Определение величины тренирующей нагрузки</w:t>
            </w:r>
          </w:p>
          <w:p w:rsidR="00844307" w:rsidRPr="006C45A1" w:rsidRDefault="00844307" w:rsidP="00095710">
            <w:pPr>
              <w:spacing w:after="0"/>
              <w:jc w:val="both"/>
              <w:rPr>
                <w:rFonts w:ascii="Times New Roman" w:hAnsi="Times New Roman"/>
                <w:sz w:val="24"/>
                <w:szCs w:val="24"/>
              </w:rPr>
            </w:pPr>
            <w:r w:rsidRPr="006C45A1">
              <w:rPr>
                <w:rFonts w:ascii="Times New Roman" w:hAnsi="Times New Roman"/>
                <w:sz w:val="24"/>
                <w:szCs w:val="24"/>
              </w:rPr>
              <w:t xml:space="preserve">6. Лечебный массаж при </w:t>
            </w:r>
            <w:proofErr w:type="gramStart"/>
            <w:r w:rsidRPr="006C45A1">
              <w:rPr>
                <w:rFonts w:ascii="Times New Roman" w:hAnsi="Times New Roman"/>
                <w:sz w:val="24"/>
                <w:szCs w:val="24"/>
              </w:rPr>
              <w:t>сердечно-сосудистых</w:t>
            </w:r>
            <w:proofErr w:type="gramEnd"/>
            <w:r w:rsidRPr="006C45A1">
              <w:rPr>
                <w:rFonts w:ascii="Times New Roman" w:hAnsi="Times New Roman"/>
                <w:sz w:val="24"/>
                <w:szCs w:val="24"/>
              </w:rPr>
              <w:t xml:space="preserve"> заболеваниях </w:t>
            </w:r>
          </w:p>
          <w:p w:rsidR="00844307" w:rsidRPr="006C45A1" w:rsidRDefault="00844307" w:rsidP="00095710">
            <w:pPr>
              <w:spacing w:after="0"/>
              <w:jc w:val="both"/>
              <w:rPr>
                <w:rFonts w:ascii="Times New Roman" w:hAnsi="Times New Roman"/>
                <w:sz w:val="24"/>
                <w:szCs w:val="24"/>
              </w:rPr>
            </w:pPr>
            <w:r w:rsidRPr="006C45A1">
              <w:rPr>
                <w:rFonts w:ascii="Times New Roman" w:hAnsi="Times New Roman"/>
                <w:sz w:val="24"/>
                <w:szCs w:val="24"/>
              </w:rPr>
              <w:lastRenderedPageBreak/>
              <w:t xml:space="preserve">7. Физиотерапия при </w:t>
            </w:r>
            <w:proofErr w:type="gramStart"/>
            <w:r w:rsidRPr="006C45A1">
              <w:rPr>
                <w:rFonts w:ascii="Times New Roman" w:hAnsi="Times New Roman"/>
                <w:sz w:val="24"/>
                <w:szCs w:val="24"/>
              </w:rPr>
              <w:t>сердечно-сосудистых</w:t>
            </w:r>
            <w:proofErr w:type="gramEnd"/>
            <w:r w:rsidRPr="006C45A1">
              <w:rPr>
                <w:rFonts w:ascii="Times New Roman" w:hAnsi="Times New Roman"/>
                <w:sz w:val="24"/>
                <w:szCs w:val="24"/>
              </w:rPr>
              <w:t xml:space="preserve"> заболеваниях </w:t>
            </w:r>
          </w:p>
          <w:p w:rsidR="00844307" w:rsidRPr="006C45A1" w:rsidRDefault="00844307" w:rsidP="00095710">
            <w:pPr>
              <w:spacing w:after="0"/>
              <w:jc w:val="both"/>
              <w:rPr>
                <w:rFonts w:ascii="Times New Roman" w:hAnsi="Times New Roman"/>
                <w:sz w:val="24"/>
                <w:szCs w:val="24"/>
              </w:rPr>
            </w:pPr>
            <w:r w:rsidRPr="006C45A1">
              <w:rPr>
                <w:rFonts w:ascii="Times New Roman" w:hAnsi="Times New Roman"/>
                <w:sz w:val="24"/>
                <w:szCs w:val="24"/>
              </w:rPr>
              <w:t>8.</w:t>
            </w:r>
            <w:r w:rsidRPr="006C45A1">
              <w:rPr>
                <w:rFonts w:ascii="Times New Roman" w:hAnsi="Times New Roman"/>
                <w:b/>
                <w:bCs/>
                <w:color w:val="000000"/>
                <w:sz w:val="24"/>
                <w:szCs w:val="24"/>
              </w:rPr>
              <w:t xml:space="preserve"> </w:t>
            </w:r>
            <w:r w:rsidRPr="006C45A1">
              <w:rPr>
                <w:rFonts w:ascii="Times New Roman" w:hAnsi="Times New Roman"/>
                <w:bCs/>
                <w:color w:val="000000"/>
                <w:sz w:val="24"/>
                <w:szCs w:val="24"/>
              </w:rPr>
              <w:t xml:space="preserve">Оценка эффективности восстановительного лечения больных с </w:t>
            </w:r>
            <w:proofErr w:type="gramStart"/>
            <w:r w:rsidRPr="006C45A1">
              <w:rPr>
                <w:rFonts w:ascii="Times New Roman" w:hAnsi="Times New Roman"/>
                <w:bCs/>
                <w:color w:val="000000"/>
                <w:sz w:val="24"/>
                <w:szCs w:val="24"/>
              </w:rPr>
              <w:t>сердечно-сосудистыми</w:t>
            </w:r>
            <w:proofErr w:type="gramEnd"/>
            <w:r w:rsidRPr="006C45A1">
              <w:rPr>
                <w:rFonts w:ascii="Times New Roman" w:hAnsi="Times New Roman"/>
                <w:bCs/>
                <w:color w:val="000000"/>
                <w:sz w:val="24"/>
                <w:szCs w:val="24"/>
              </w:rPr>
              <w:t xml:space="preserve"> заболеваниями</w:t>
            </w:r>
          </w:p>
        </w:tc>
        <w:tc>
          <w:tcPr>
            <w:tcW w:w="431" w:type="pct"/>
            <w:vAlign w:val="center"/>
          </w:tcPr>
          <w:p w:rsidR="00844307" w:rsidRPr="006C45A1" w:rsidRDefault="00844307" w:rsidP="00095710">
            <w:pPr>
              <w:suppressAutoHyphens/>
              <w:spacing w:after="0"/>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lastRenderedPageBreak/>
              <w:t>2</w:t>
            </w:r>
          </w:p>
        </w:tc>
        <w:tc>
          <w:tcPr>
            <w:tcW w:w="571" w:type="pct"/>
            <w:vMerge/>
          </w:tcPr>
          <w:p w:rsidR="00844307" w:rsidRPr="00EC5942" w:rsidRDefault="00844307" w:rsidP="00095710">
            <w:pPr>
              <w:spacing w:after="0"/>
              <w:rPr>
                <w:rFonts w:ascii="Times New Roman" w:hAnsi="Times New Roman"/>
                <w:b/>
                <w:i/>
                <w:sz w:val="24"/>
                <w:szCs w:val="24"/>
              </w:rPr>
            </w:pPr>
          </w:p>
        </w:tc>
      </w:tr>
      <w:tr w:rsidR="00844307" w:rsidRPr="00EC5942" w:rsidTr="000C3C53">
        <w:trPr>
          <w:trHeight w:val="699"/>
        </w:trPr>
        <w:tc>
          <w:tcPr>
            <w:tcW w:w="855" w:type="pct"/>
            <w:vMerge/>
          </w:tcPr>
          <w:p w:rsidR="00844307" w:rsidRDefault="00844307" w:rsidP="00095710">
            <w:pPr>
              <w:spacing w:after="0"/>
              <w:rPr>
                <w:rFonts w:ascii="Times New Roman" w:hAnsi="Times New Roman"/>
                <w:b/>
                <w:bCs/>
                <w:sz w:val="24"/>
                <w:szCs w:val="24"/>
              </w:rPr>
            </w:pPr>
          </w:p>
        </w:tc>
        <w:tc>
          <w:tcPr>
            <w:tcW w:w="3143" w:type="pct"/>
            <w:gridSpan w:val="4"/>
          </w:tcPr>
          <w:p w:rsidR="00844307" w:rsidRPr="006C45A1" w:rsidRDefault="00844307" w:rsidP="00095710">
            <w:pPr>
              <w:spacing w:after="0"/>
              <w:jc w:val="both"/>
              <w:rPr>
                <w:rFonts w:ascii="Times New Roman" w:hAnsi="Times New Roman"/>
                <w:color w:val="000000"/>
                <w:sz w:val="24"/>
                <w:szCs w:val="24"/>
              </w:rPr>
            </w:pPr>
            <w:r w:rsidRPr="006C45A1">
              <w:rPr>
                <w:rFonts w:ascii="Times New Roman" w:hAnsi="Times New Roman"/>
                <w:bCs/>
                <w:color w:val="000000"/>
                <w:sz w:val="24"/>
                <w:szCs w:val="24"/>
              </w:rPr>
              <w:t>1.Медицинская реабилитация при заболеваниях желудочно-кишечного тракта и нар</w:t>
            </w:r>
            <w:r w:rsidRPr="006C45A1">
              <w:rPr>
                <w:rFonts w:ascii="Times New Roman" w:hAnsi="Times New Roman"/>
                <w:bCs/>
                <w:color w:val="000000"/>
                <w:sz w:val="24"/>
                <w:szCs w:val="24"/>
              </w:rPr>
              <w:t>у</w:t>
            </w:r>
            <w:r w:rsidRPr="006C45A1">
              <w:rPr>
                <w:rFonts w:ascii="Times New Roman" w:hAnsi="Times New Roman"/>
                <w:bCs/>
                <w:color w:val="000000"/>
                <w:sz w:val="24"/>
                <w:szCs w:val="24"/>
              </w:rPr>
              <w:t>шениях обмена веществ. Этапы восстановительного лечения.</w:t>
            </w:r>
          </w:p>
          <w:p w:rsidR="00844307" w:rsidRPr="006C45A1" w:rsidRDefault="00844307" w:rsidP="00095710">
            <w:pPr>
              <w:spacing w:after="0"/>
              <w:jc w:val="both"/>
              <w:rPr>
                <w:rFonts w:ascii="Times New Roman" w:hAnsi="Times New Roman"/>
                <w:sz w:val="24"/>
                <w:szCs w:val="24"/>
              </w:rPr>
            </w:pPr>
            <w:r w:rsidRPr="006C45A1">
              <w:rPr>
                <w:rFonts w:ascii="Times New Roman" w:hAnsi="Times New Roman"/>
                <w:sz w:val="24"/>
                <w:szCs w:val="24"/>
              </w:rPr>
              <w:t xml:space="preserve">2. Лечебные факторы, применяемые в реабилитации больных при заболеваниях </w:t>
            </w:r>
            <w:r w:rsidRPr="006C45A1">
              <w:rPr>
                <w:rFonts w:ascii="Times New Roman" w:hAnsi="Times New Roman"/>
                <w:bCs/>
                <w:color w:val="000000"/>
                <w:sz w:val="24"/>
                <w:szCs w:val="24"/>
              </w:rPr>
              <w:t>жел</w:t>
            </w:r>
            <w:r w:rsidRPr="006C45A1">
              <w:rPr>
                <w:rFonts w:ascii="Times New Roman" w:hAnsi="Times New Roman"/>
                <w:bCs/>
                <w:color w:val="000000"/>
                <w:sz w:val="24"/>
                <w:szCs w:val="24"/>
              </w:rPr>
              <w:t>у</w:t>
            </w:r>
            <w:r w:rsidRPr="006C45A1">
              <w:rPr>
                <w:rFonts w:ascii="Times New Roman" w:hAnsi="Times New Roman"/>
                <w:bCs/>
                <w:color w:val="000000"/>
                <w:sz w:val="24"/>
                <w:szCs w:val="24"/>
              </w:rPr>
              <w:t>дочно-кишечного тракта и нарушениях обмена веществ.</w:t>
            </w:r>
          </w:p>
          <w:p w:rsidR="00844307" w:rsidRPr="006C45A1" w:rsidRDefault="00844307" w:rsidP="00095710">
            <w:pPr>
              <w:spacing w:after="0"/>
              <w:jc w:val="both"/>
              <w:rPr>
                <w:rFonts w:ascii="Times New Roman" w:hAnsi="Times New Roman"/>
                <w:bCs/>
                <w:color w:val="000000"/>
                <w:sz w:val="24"/>
                <w:szCs w:val="24"/>
              </w:rPr>
            </w:pPr>
            <w:r w:rsidRPr="006C45A1">
              <w:rPr>
                <w:rFonts w:ascii="Times New Roman" w:hAnsi="Times New Roman"/>
                <w:sz w:val="24"/>
                <w:szCs w:val="24"/>
              </w:rPr>
              <w:t xml:space="preserve">3. </w:t>
            </w:r>
            <w:r w:rsidRPr="006C45A1">
              <w:rPr>
                <w:rFonts w:ascii="Times New Roman" w:hAnsi="Times New Roman"/>
                <w:bCs/>
                <w:color w:val="000000"/>
                <w:sz w:val="24"/>
                <w:szCs w:val="24"/>
              </w:rPr>
              <w:t>Оценка эффективности восстановительного лечения больных с заболеваниями жел</w:t>
            </w:r>
            <w:r w:rsidRPr="006C45A1">
              <w:rPr>
                <w:rFonts w:ascii="Times New Roman" w:hAnsi="Times New Roman"/>
                <w:bCs/>
                <w:color w:val="000000"/>
                <w:sz w:val="24"/>
                <w:szCs w:val="24"/>
              </w:rPr>
              <w:t>у</w:t>
            </w:r>
            <w:r w:rsidRPr="006C45A1">
              <w:rPr>
                <w:rFonts w:ascii="Times New Roman" w:hAnsi="Times New Roman"/>
                <w:bCs/>
                <w:color w:val="000000"/>
                <w:sz w:val="24"/>
                <w:szCs w:val="24"/>
              </w:rPr>
              <w:t>дочно-кишечного тракта и нарушениях обмена веществ.</w:t>
            </w:r>
          </w:p>
          <w:p w:rsidR="00844307" w:rsidRPr="006C45A1" w:rsidRDefault="00844307" w:rsidP="00095710">
            <w:pPr>
              <w:spacing w:after="0"/>
              <w:jc w:val="both"/>
              <w:rPr>
                <w:rFonts w:ascii="Times New Roman" w:hAnsi="Times New Roman"/>
                <w:bCs/>
                <w:color w:val="000000"/>
                <w:sz w:val="24"/>
                <w:szCs w:val="24"/>
              </w:rPr>
            </w:pPr>
            <w:r w:rsidRPr="006C45A1">
              <w:rPr>
                <w:rFonts w:ascii="Times New Roman" w:hAnsi="Times New Roman"/>
                <w:bCs/>
                <w:color w:val="000000"/>
                <w:sz w:val="24"/>
                <w:szCs w:val="24"/>
              </w:rPr>
              <w:t>4. Особенности реабилитации пациентов детского возраста при заболеваниях желудо</w:t>
            </w:r>
            <w:r w:rsidRPr="006C45A1">
              <w:rPr>
                <w:rFonts w:ascii="Times New Roman" w:hAnsi="Times New Roman"/>
                <w:bCs/>
                <w:color w:val="000000"/>
                <w:sz w:val="24"/>
                <w:szCs w:val="24"/>
              </w:rPr>
              <w:t>ч</w:t>
            </w:r>
            <w:r w:rsidRPr="006C45A1">
              <w:rPr>
                <w:rFonts w:ascii="Times New Roman" w:hAnsi="Times New Roman"/>
                <w:bCs/>
                <w:color w:val="000000"/>
                <w:sz w:val="24"/>
                <w:szCs w:val="24"/>
              </w:rPr>
              <w:t>но-кишечного тракта и нарушениях обмена веществ</w:t>
            </w:r>
          </w:p>
        </w:tc>
        <w:tc>
          <w:tcPr>
            <w:tcW w:w="431" w:type="pct"/>
            <w:vAlign w:val="center"/>
          </w:tcPr>
          <w:p w:rsidR="00844307" w:rsidRPr="006C45A1" w:rsidRDefault="00844307" w:rsidP="00095710">
            <w:pPr>
              <w:suppressAutoHyphens/>
              <w:spacing w:after="0"/>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2</w:t>
            </w:r>
          </w:p>
        </w:tc>
        <w:tc>
          <w:tcPr>
            <w:tcW w:w="571" w:type="pct"/>
            <w:vMerge/>
          </w:tcPr>
          <w:p w:rsidR="00844307" w:rsidRPr="00EC5942" w:rsidRDefault="00844307" w:rsidP="00095710">
            <w:pPr>
              <w:spacing w:after="0"/>
              <w:rPr>
                <w:rFonts w:ascii="Times New Roman" w:hAnsi="Times New Roman"/>
                <w:b/>
                <w:i/>
                <w:sz w:val="24"/>
                <w:szCs w:val="24"/>
              </w:rPr>
            </w:pPr>
          </w:p>
        </w:tc>
      </w:tr>
      <w:tr w:rsidR="00844307" w:rsidRPr="00EC5942" w:rsidTr="000C3C53">
        <w:trPr>
          <w:trHeight w:val="699"/>
        </w:trPr>
        <w:tc>
          <w:tcPr>
            <w:tcW w:w="855" w:type="pct"/>
            <w:vMerge/>
          </w:tcPr>
          <w:p w:rsidR="00844307" w:rsidRDefault="00844307" w:rsidP="00095710">
            <w:pPr>
              <w:spacing w:after="0"/>
              <w:rPr>
                <w:rFonts w:ascii="Times New Roman" w:hAnsi="Times New Roman"/>
                <w:b/>
                <w:bCs/>
                <w:sz w:val="24"/>
                <w:szCs w:val="24"/>
              </w:rPr>
            </w:pPr>
          </w:p>
        </w:tc>
        <w:tc>
          <w:tcPr>
            <w:tcW w:w="3143" w:type="pct"/>
            <w:gridSpan w:val="4"/>
          </w:tcPr>
          <w:p w:rsidR="00844307" w:rsidRPr="006C45A1" w:rsidRDefault="00844307" w:rsidP="00095710">
            <w:pPr>
              <w:spacing w:after="0"/>
              <w:jc w:val="both"/>
              <w:rPr>
                <w:rFonts w:ascii="Times New Roman" w:hAnsi="Times New Roman"/>
                <w:color w:val="000000"/>
                <w:sz w:val="24"/>
                <w:szCs w:val="24"/>
              </w:rPr>
            </w:pPr>
            <w:r w:rsidRPr="006C45A1">
              <w:rPr>
                <w:rFonts w:ascii="Times New Roman" w:hAnsi="Times New Roman"/>
                <w:bCs/>
                <w:color w:val="000000"/>
                <w:sz w:val="24"/>
                <w:szCs w:val="24"/>
              </w:rPr>
              <w:t>1.Медицинская реабилитация при заболеваниях опорно-двигательного аппарата. Этапы восстановительного лечения.</w:t>
            </w:r>
          </w:p>
          <w:p w:rsidR="00844307" w:rsidRPr="006C45A1" w:rsidRDefault="00844307" w:rsidP="00095710">
            <w:pPr>
              <w:spacing w:after="0"/>
              <w:jc w:val="both"/>
              <w:rPr>
                <w:rFonts w:ascii="Times New Roman" w:hAnsi="Times New Roman"/>
                <w:sz w:val="24"/>
                <w:szCs w:val="24"/>
              </w:rPr>
            </w:pPr>
            <w:r w:rsidRPr="006C45A1">
              <w:rPr>
                <w:rFonts w:ascii="Times New Roman" w:hAnsi="Times New Roman"/>
                <w:sz w:val="24"/>
                <w:szCs w:val="24"/>
              </w:rPr>
              <w:t xml:space="preserve">2. Лечебные факторы, применяемые в реабилитации больных при заболеваниях </w:t>
            </w:r>
            <w:r w:rsidRPr="006C45A1">
              <w:rPr>
                <w:rFonts w:ascii="Times New Roman" w:hAnsi="Times New Roman"/>
                <w:bCs/>
                <w:color w:val="000000"/>
                <w:sz w:val="24"/>
                <w:szCs w:val="24"/>
              </w:rPr>
              <w:t>опорно-двигательного аппарата.</w:t>
            </w:r>
          </w:p>
          <w:p w:rsidR="00844307" w:rsidRPr="006C45A1" w:rsidRDefault="00844307" w:rsidP="00095710">
            <w:pPr>
              <w:spacing w:after="0"/>
              <w:jc w:val="both"/>
              <w:rPr>
                <w:rFonts w:ascii="Times New Roman" w:hAnsi="Times New Roman"/>
                <w:sz w:val="24"/>
                <w:szCs w:val="24"/>
              </w:rPr>
            </w:pPr>
            <w:r w:rsidRPr="006C45A1">
              <w:rPr>
                <w:rFonts w:ascii="Times New Roman" w:hAnsi="Times New Roman"/>
                <w:sz w:val="24"/>
                <w:szCs w:val="24"/>
              </w:rPr>
              <w:t xml:space="preserve">3. Механизм действия средств ЛФК при заболеваниях </w:t>
            </w:r>
            <w:r w:rsidRPr="006C45A1">
              <w:rPr>
                <w:rFonts w:ascii="Times New Roman" w:hAnsi="Times New Roman"/>
                <w:bCs/>
                <w:color w:val="000000"/>
                <w:sz w:val="24"/>
                <w:szCs w:val="24"/>
              </w:rPr>
              <w:t>опорно-двигательного аппарата.</w:t>
            </w:r>
          </w:p>
          <w:p w:rsidR="00844307" w:rsidRPr="006C45A1" w:rsidRDefault="00844307" w:rsidP="00095710">
            <w:pPr>
              <w:spacing w:after="0"/>
              <w:jc w:val="both"/>
              <w:rPr>
                <w:rFonts w:ascii="Times New Roman" w:hAnsi="Times New Roman"/>
                <w:sz w:val="24"/>
                <w:szCs w:val="24"/>
              </w:rPr>
            </w:pPr>
            <w:r w:rsidRPr="006C45A1">
              <w:rPr>
                <w:rFonts w:ascii="Times New Roman" w:hAnsi="Times New Roman"/>
                <w:sz w:val="24"/>
                <w:szCs w:val="24"/>
              </w:rPr>
              <w:t xml:space="preserve">4. Средства, формы и методы ЛФК при заболеваниях </w:t>
            </w:r>
            <w:r w:rsidRPr="006C45A1">
              <w:rPr>
                <w:rFonts w:ascii="Times New Roman" w:hAnsi="Times New Roman"/>
                <w:bCs/>
                <w:color w:val="000000"/>
                <w:sz w:val="24"/>
                <w:szCs w:val="24"/>
              </w:rPr>
              <w:t>опорно-двигательного аппарата.</w:t>
            </w:r>
          </w:p>
          <w:p w:rsidR="00844307" w:rsidRPr="006C45A1" w:rsidRDefault="00844307" w:rsidP="00095710">
            <w:pPr>
              <w:spacing w:after="0"/>
              <w:jc w:val="both"/>
              <w:rPr>
                <w:rFonts w:ascii="Times New Roman" w:hAnsi="Times New Roman"/>
                <w:sz w:val="24"/>
                <w:szCs w:val="24"/>
              </w:rPr>
            </w:pPr>
            <w:r w:rsidRPr="006C45A1">
              <w:rPr>
                <w:rFonts w:ascii="Times New Roman" w:hAnsi="Times New Roman"/>
                <w:sz w:val="24"/>
                <w:szCs w:val="24"/>
              </w:rPr>
              <w:t>5. Лечебный массаж при заболеваниях</w:t>
            </w:r>
            <w:r w:rsidRPr="006C45A1">
              <w:rPr>
                <w:rFonts w:ascii="Times New Roman" w:hAnsi="Times New Roman"/>
                <w:bCs/>
                <w:color w:val="000000"/>
                <w:sz w:val="24"/>
                <w:szCs w:val="24"/>
              </w:rPr>
              <w:t xml:space="preserve"> опорно-двигательного аппарата</w:t>
            </w:r>
            <w:r>
              <w:rPr>
                <w:rFonts w:ascii="Times New Roman" w:hAnsi="Times New Roman"/>
                <w:sz w:val="24"/>
                <w:szCs w:val="24"/>
              </w:rPr>
              <w:t>.</w:t>
            </w:r>
          </w:p>
          <w:p w:rsidR="00844307" w:rsidRPr="006C45A1" w:rsidRDefault="00844307" w:rsidP="00095710">
            <w:pPr>
              <w:spacing w:after="0"/>
              <w:jc w:val="both"/>
              <w:rPr>
                <w:rFonts w:ascii="Times New Roman" w:hAnsi="Times New Roman"/>
                <w:sz w:val="24"/>
                <w:szCs w:val="24"/>
              </w:rPr>
            </w:pPr>
            <w:r w:rsidRPr="006C45A1">
              <w:rPr>
                <w:rFonts w:ascii="Times New Roman" w:hAnsi="Times New Roman"/>
                <w:sz w:val="24"/>
                <w:szCs w:val="24"/>
              </w:rPr>
              <w:t xml:space="preserve">6. Физиотерапия при заболеваниях </w:t>
            </w:r>
            <w:r w:rsidRPr="006C45A1">
              <w:rPr>
                <w:rFonts w:ascii="Times New Roman" w:hAnsi="Times New Roman"/>
                <w:bCs/>
                <w:color w:val="000000"/>
                <w:sz w:val="24"/>
                <w:szCs w:val="24"/>
              </w:rPr>
              <w:t>опорно-двигательного аппарата.</w:t>
            </w:r>
          </w:p>
          <w:p w:rsidR="00844307" w:rsidRPr="006C45A1" w:rsidRDefault="00844307" w:rsidP="00095710">
            <w:pPr>
              <w:spacing w:after="0"/>
              <w:jc w:val="both"/>
              <w:rPr>
                <w:rFonts w:ascii="Times New Roman" w:hAnsi="Times New Roman"/>
                <w:bCs/>
                <w:color w:val="000000"/>
                <w:sz w:val="24"/>
                <w:szCs w:val="24"/>
              </w:rPr>
            </w:pPr>
            <w:r w:rsidRPr="006C45A1">
              <w:rPr>
                <w:rFonts w:ascii="Times New Roman" w:hAnsi="Times New Roman"/>
                <w:sz w:val="24"/>
                <w:szCs w:val="24"/>
              </w:rPr>
              <w:t>7.</w:t>
            </w:r>
            <w:r w:rsidRPr="006C45A1">
              <w:rPr>
                <w:rFonts w:ascii="Times New Roman" w:hAnsi="Times New Roman"/>
                <w:b/>
                <w:bCs/>
                <w:color w:val="000000"/>
                <w:sz w:val="24"/>
                <w:szCs w:val="24"/>
              </w:rPr>
              <w:t xml:space="preserve"> </w:t>
            </w:r>
            <w:r w:rsidRPr="006C45A1">
              <w:rPr>
                <w:rFonts w:ascii="Times New Roman" w:hAnsi="Times New Roman"/>
                <w:bCs/>
                <w:color w:val="000000"/>
                <w:sz w:val="24"/>
                <w:szCs w:val="24"/>
              </w:rPr>
              <w:t>Оценка эффективности восстановительного лечения больных с заболеваниями опо</w:t>
            </w:r>
            <w:r w:rsidRPr="006C45A1">
              <w:rPr>
                <w:rFonts w:ascii="Times New Roman" w:hAnsi="Times New Roman"/>
                <w:bCs/>
                <w:color w:val="000000"/>
                <w:sz w:val="24"/>
                <w:szCs w:val="24"/>
              </w:rPr>
              <w:t>р</w:t>
            </w:r>
            <w:r w:rsidRPr="006C45A1">
              <w:rPr>
                <w:rFonts w:ascii="Times New Roman" w:hAnsi="Times New Roman"/>
                <w:bCs/>
                <w:color w:val="000000"/>
                <w:sz w:val="24"/>
                <w:szCs w:val="24"/>
              </w:rPr>
              <w:t>но-двигательного аппарата.</w:t>
            </w:r>
          </w:p>
          <w:p w:rsidR="00844307" w:rsidRPr="006C45A1" w:rsidRDefault="00844307" w:rsidP="00095710">
            <w:pPr>
              <w:spacing w:after="0"/>
              <w:jc w:val="both"/>
              <w:rPr>
                <w:rFonts w:ascii="Times New Roman" w:hAnsi="Times New Roman"/>
                <w:bCs/>
                <w:color w:val="000000"/>
                <w:sz w:val="24"/>
                <w:szCs w:val="24"/>
              </w:rPr>
            </w:pPr>
            <w:r w:rsidRPr="006C45A1">
              <w:rPr>
                <w:rFonts w:ascii="Times New Roman" w:hAnsi="Times New Roman"/>
                <w:bCs/>
                <w:color w:val="000000"/>
                <w:sz w:val="24"/>
                <w:szCs w:val="24"/>
              </w:rPr>
              <w:t>8. Особенности реабилитации пациентов детского возраста при заболеваниях опорно-двигательного аппарата.</w:t>
            </w:r>
          </w:p>
        </w:tc>
        <w:tc>
          <w:tcPr>
            <w:tcW w:w="431" w:type="pct"/>
            <w:vAlign w:val="center"/>
          </w:tcPr>
          <w:p w:rsidR="00844307" w:rsidRPr="006C45A1" w:rsidRDefault="00844307" w:rsidP="00095710">
            <w:pPr>
              <w:suppressAutoHyphens/>
              <w:spacing w:after="0"/>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2</w:t>
            </w:r>
          </w:p>
        </w:tc>
        <w:tc>
          <w:tcPr>
            <w:tcW w:w="571" w:type="pct"/>
            <w:vMerge/>
          </w:tcPr>
          <w:p w:rsidR="00844307" w:rsidRPr="00EC5942" w:rsidRDefault="00844307" w:rsidP="00095710">
            <w:pPr>
              <w:spacing w:after="0"/>
              <w:rPr>
                <w:rFonts w:ascii="Times New Roman" w:hAnsi="Times New Roman"/>
                <w:b/>
                <w:i/>
                <w:sz w:val="24"/>
                <w:szCs w:val="24"/>
              </w:rPr>
            </w:pPr>
          </w:p>
        </w:tc>
      </w:tr>
      <w:tr w:rsidR="00844307" w:rsidRPr="00EC5942" w:rsidTr="000C3C53">
        <w:trPr>
          <w:trHeight w:val="316"/>
        </w:trPr>
        <w:tc>
          <w:tcPr>
            <w:tcW w:w="855" w:type="pct"/>
            <w:vMerge/>
          </w:tcPr>
          <w:p w:rsidR="00844307" w:rsidRDefault="00844307" w:rsidP="00095710">
            <w:pPr>
              <w:spacing w:after="0"/>
              <w:rPr>
                <w:rFonts w:ascii="Times New Roman" w:hAnsi="Times New Roman"/>
                <w:b/>
                <w:bCs/>
                <w:sz w:val="24"/>
                <w:szCs w:val="24"/>
              </w:rPr>
            </w:pPr>
          </w:p>
        </w:tc>
        <w:tc>
          <w:tcPr>
            <w:tcW w:w="3143" w:type="pct"/>
            <w:gridSpan w:val="4"/>
          </w:tcPr>
          <w:p w:rsidR="00844307" w:rsidRPr="006C45A1" w:rsidRDefault="00844307" w:rsidP="00095710">
            <w:pPr>
              <w:spacing w:after="0"/>
              <w:rPr>
                <w:rFonts w:ascii="Times New Roman" w:hAnsi="Times New Roman"/>
                <w:bCs/>
                <w:color w:val="000000"/>
                <w:sz w:val="24"/>
                <w:szCs w:val="24"/>
              </w:rPr>
            </w:pPr>
            <w:r w:rsidRPr="00310435">
              <w:rPr>
                <w:rFonts w:ascii="Times New Roman" w:hAnsi="Times New Roman"/>
                <w:b/>
                <w:bCs/>
                <w:sz w:val="24"/>
                <w:szCs w:val="24"/>
              </w:rPr>
              <w:t>В том числе практических и лабораторных занятий</w:t>
            </w:r>
          </w:p>
        </w:tc>
        <w:tc>
          <w:tcPr>
            <w:tcW w:w="431" w:type="pct"/>
            <w:vAlign w:val="center"/>
          </w:tcPr>
          <w:p w:rsidR="00844307" w:rsidRPr="006C45A1" w:rsidRDefault="00844307" w:rsidP="00095710">
            <w:pPr>
              <w:suppressAutoHyphens/>
              <w:spacing w:after="0"/>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12</w:t>
            </w:r>
          </w:p>
        </w:tc>
        <w:tc>
          <w:tcPr>
            <w:tcW w:w="571" w:type="pct"/>
          </w:tcPr>
          <w:p w:rsidR="00844307" w:rsidRPr="00EC5942" w:rsidRDefault="00844307" w:rsidP="00095710">
            <w:pPr>
              <w:spacing w:after="0"/>
              <w:rPr>
                <w:rFonts w:ascii="Times New Roman" w:hAnsi="Times New Roman"/>
                <w:b/>
                <w:i/>
                <w:sz w:val="24"/>
                <w:szCs w:val="24"/>
              </w:rPr>
            </w:pPr>
          </w:p>
        </w:tc>
      </w:tr>
      <w:tr w:rsidR="00844307" w:rsidRPr="00EC5942" w:rsidTr="000C3C53">
        <w:trPr>
          <w:trHeight w:val="316"/>
        </w:trPr>
        <w:tc>
          <w:tcPr>
            <w:tcW w:w="855" w:type="pct"/>
            <w:vMerge/>
          </w:tcPr>
          <w:p w:rsidR="00844307" w:rsidRDefault="00844307" w:rsidP="00095710">
            <w:pPr>
              <w:spacing w:after="0"/>
              <w:rPr>
                <w:rFonts w:ascii="Times New Roman" w:hAnsi="Times New Roman"/>
                <w:b/>
                <w:bCs/>
                <w:sz w:val="24"/>
                <w:szCs w:val="24"/>
              </w:rPr>
            </w:pPr>
          </w:p>
        </w:tc>
        <w:tc>
          <w:tcPr>
            <w:tcW w:w="3143" w:type="pct"/>
            <w:gridSpan w:val="4"/>
          </w:tcPr>
          <w:p w:rsidR="00844307" w:rsidRPr="00B401D0" w:rsidRDefault="00844307" w:rsidP="00095710">
            <w:pPr>
              <w:spacing w:after="0"/>
              <w:jc w:val="both"/>
              <w:rPr>
                <w:rFonts w:ascii="Times New Roman" w:hAnsi="Times New Roman"/>
                <w:b/>
                <w:sz w:val="24"/>
                <w:szCs w:val="24"/>
              </w:rPr>
            </w:pPr>
            <w:r w:rsidRPr="00B401D0">
              <w:rPr>
                <w:rFonts w:ascii="Times New Roman" w:hAnsi="Times New Roman"/>
                <w:b/>
                <w:sz w:val="24"/>
                <w:szCs w:val="24"/>
              </w:rPr>
              <w:t xml:space="preserve">Практическое занятие №36 </w:t>
            </w:r>
          </w:p>
          <w:p w:rsidR="00844307" w:rsidRPr="00E54257" w:rsidRDefault="00844307" w:rsidP="00095710">
            <w:pPr>
              <w:spacing w:after="0"/>
              <w:jc w:val="both"/>
              <w:rPr>
                <w:rFonts w:ascii="Times New Roman" w:hAnsi="Times New Roman"/>
                <w:sz w:val="24"/>
                <w:szCs w:val="24"/>
              </w:rPr>
            </w:pPr>
            <w:r w:rsidRPr="00E54257">
              <w:rPr>
                <w:rFonts w:ascii="Times New Roman" w:hAnsi="Times New Roman"/>
                <w:sz w:val="24"/>
                <w:szCs w:val="24"/>
              </w:rPr>
              <w:t>Осуществление медицинской реабилитации пациентов при заболеваниях внутренних органов.</w:t>
            </w:r>
          </w:p>
          <w:p w:rsidR="00844307" w:rsidRPr="00B401D0" w:rsidRDefault="00844307" w:rsidP="00095710">
            <w:pPr>
              <w:spacing w:after="0"/>
              <w:jc w:val="both"/>
              <w:rPr>
                <w:rFonts w:ascii="Times New Roman" w:hAnsi="Times New Roman"/>
                <w:b/>
                <w:sz w:val="24"/>
                <w:szCs w:val="24"/>
              </w:rPr>
            </w:pPr>
            <w:r w:rsidRPr="00B401D0">
              <w:rPr>
                <w:rFonts w:ascii="Times New Roman" w:hAnsi="Times New Roman"/>
                <w:b/>
                <w:sz w:val="24"/>
                <w:szCs w:val="24"/>
              </w:rPr>
              <w:t>Содержание:</w:t>
            </w:r>
          </w:p>
          <w:p w:rsidR="00844307" w:rsidRDefault="00844307" w:rsidP="00095710">
            <w:pPr>
              <w:spacing w:after="0"/>
              <w:rPr>
                <w:rFonts w:ascii="Times New Roman" w:hAnsi="Times New Roman"/>
                <w:sz w:val="24"/>
                <w:szCs w:val="24"/>
              </w:rPr>
            </w:pPr>
            <w:r w:rsidRPr="006C45A1">
              <w:rPr>
                <w:rFonts w:ascii="Times New Roman" w:hAnsi="Times New Roman"/>
                <w:sz w:val="24"/>
                <w:szCs w:val="24"/>
              </w:rPr>
              <w:lastRenderedPageBreak/>
              <w:t>1</w:t>
            </w:r>
            <w:r>
              <w:rPr>
                <w:rFonts w:ascii="Times New Roman" w:hAnsi="Times New Roman"/>
                <w:sz w:val="24"/>
                <w:szCs w:val="24"/>
              </w:rPr>
              <w:t>.</w:t>
            </w:r>
            <w:r w:rsidRPr="00310435">
              <w:rPr>
                <w:rFonts w:ascii="Times New Roman" w:hAnsi="Times New Roman"/>
                <w:sz w:val="24"/>
                <w:szCs w:val="24"/>
              </w:rPr>
              <w:t>Оценка физического развития, самообслуживания, двигательных функций пациентов.</w:t>
            </w:r>
          </w:p>
          <w:p w:rsidR="00844307" w:rsidRPr="00310435" w:rsidRDefault="00844307" w:rsidP="00095710">
            <w:pPr>
              <w:spacing w:after="0"/>
              <w:rPr>
                <w:rFonts w:ascii="Times New Roman" w:hAnsi="Times New Roman"/>
                <w:b/>
                <w:bCs/>
                <w:sz w:val="24"/>
                <w:szCs w:val="24"/>
              </w:rPr>
            </w:pPr>
            <w:r>
              <w:rPr>
                <w:rFonts w:ascii="Times New Roman" w:hAnsi="Times New Roman"/>
                <w:sz w:val="24"/>
                <w:szCs w:val="24"/>
              </w:rPr>
              <w:t>2.</w:t>
            </w:r>
            <w:r w:rsidRPr="006B3B85">
              <w:rPr>
                <w:rFonts w:ascii="Times New Roman" w:hAnsi="Times New Roman"/>
                <w:sz w:val="24"/>
                <w:szCs w:val="24"/>
              </w:rPr>
              <w:t xml:space="preserve"> Изучение методик построения процедуры лечебной гимнастики..</w:t>
            </w:r>
          </w:p>
        </w:tc>
        <w:tc>
          <w:tcPr>
            <w:tcW w:w="431" w:type="pct"/>
            <w:vAlign w:val="center"/>
          </w:tcPr>
          <w:p w:rsidR="00844307" w:rsidRPr="006C45A1" w:rsidRDefault="00844307" w:rsidP="00095710">
            <w:pPr>
              <w:suppressAutoHyphens/>
              <w:spacing w:after="0"/>
              <w:jc w:val="center"/>
              <w:rPr>
                <w:rFonts w:ascii="Times New Roman" w:hAnsi="Times New Roman"/>
                <w:color w:val="000000" w:themeColor="text1"/>
                <w:sz w:val="24"/>
                <w:szCs w:val="24"/>
              </w:rPr>
            </w:pPr>
            <w:r>
              <w:rPr>
                <w:rFonts w:ascii="Times New Roman" w:hAnsi="Times New Roman"/>
                <w:color w:val="000000" w:themeColor="text1"/>
                <w:sz w:val="24"/>
                <w:szCs w:val="24"/>
              </w:rPr>
              <w:lastRenderedPageBreak/>
              <w:t>4</w:t>
            </w:r>
          </w:p>
        </w:tc>
        <w:tc>
          <w:tcPr>
            <w:tcW w:w="571" w:type="pct"/>
            <w:vMerge w:val="restart"/>
          </w:tcPr>
          <w:p w:rsidR="00844307" w:rsidRPr="00EC5942" w:rsidRDefault="00844307" w:rsidP="00095710">
            <w:pPr>
              <w:spacing w:after="0"/>
              <w:rPr>
                <w:rFonts w:ascii="Times New Roman" w:hAnsi="Times New Roman"/>
                <w:b/>
                <w:i/>
                <w:sz w:val="24"/>
                <w:szCs w:val="24"/>
              </w:rPr>
            </w:pPr>
          </w:p>
        </w:tc>
      </w:tr>
      <w:tr w:rsidR="00844307" w:rsidRPr="00EC5942" w:rsidTr="000C3C53">
        <w:trPr>
          <w:trHeight w:val="316"/>
        </w:trPr>
        <w:tc>
          <w:tcPr>
            <w:tcW w:w="855" w:type="pct"/>
            <w:vMerge/>
          </w:tcPr>
          <w:p w:rsidR="00844307" w:rsidRDefault="00844307" w:rsidP="00095710">
            <w:pPr>
              <w:spacing w:after="0"/>
              <w:rPr>
                <w:rFonts w:ascii="Times New Roman" w:hAnsi="Times New Roman"/>
                <w:b/>
                <w:bCs/>
                <w:sz w:val="24"/>
                <w:szCs w:val="24"/>
              </w:rPr>
            </w:pPr>
          </w:p>
        </w:tc>
        <w:tc>
          <w:tcPr>
            <w:tcW w:w="3143" w:type="pct"/>
            <w:gridSpan w:val="4"/>
          </w:tcPr>
          <w:p w:rsidR="00844307" w:rsidRPr="00B401D0" w:rsidRDefault="00844307" w:rsidP="00095710">
            <w:pPr>
              <w:spacing w:after="0"/>
              <w:jc w:val="both"/>
              <w:rPr>
                <w:rFonts w:ascii="Times New Roman" w:hAnsi="Times New Roman"/>
                <w:b/>
                <w:sz w:val="24"/>
                <w:szCs w:val="24"/>
              </w:rPr>
            </w:pPr>
            <w:r w:rsidRPr="00B401D0">
              <w:rPr>
                <w:rFonts w:ascii="Times New Roman" w:hAnsi="Times New Roman"/>
                <w:b/>
                <w:sz w:val="24"/>
                <w:szCs w:val="24"/>
              </w:rPr>
              <w:t xml:space="preserve">Практическое занятие №37 </w:t>
            </w:r>
          </w:p>
          <w:p w:rsidR="00844307" w:rsidRPr="00E54257" w:rsidRDefault="00844307" w:rsidP="00095710">
            <w:pPr>
              <w:spacing w:after="0"/>
              <w:jc w:val="both"/>
              <w:rPr>
                <w:rFonts w:ascii="Times New Roman" w:hAnsi="Times New Roman"/>
                <w:sz w:val="24"/>
                <w:szCs w:val="24"/>
              </w:rPr>
            </w:pPr>
            <w:r w:rsidRPr="00E54257">
              <w:rPr>
                <w:rFonts w:ascii="Times New Roman" w:hAnsi="Times New Roman"/>
                <w:sz w:val="24"/>
                <w:szCs w:val="24"/>
              </w:rPr>
              <w:t>Овладение навыками массажных приемов, лечебной физкультурой пациентов при заб</w:t>
            </w:r>
            <w:r w:rsidRPr="00E54257">
              <w:rPr>
                <w:rFonts w:ascii="Times New Roman" w:hAnsi="Times New Roman"/>
                <w:sz w:val="24"/>
                <w:szCs w:val="24"/>
              </w:rPr>
              <w:t>о</w:t>
            </w:r>
            <w:r w:rsidRPr="00E54257">
              <w:rPr>
                <w:rFonts w:ascii="Times New Roman" w:hAnsi="Times New Roman"/>
                <w:sz w:val="24"/>
                <w:szCs w:val="24"/>
              </w:rPr>
              <w:t>леваниях внутренних органов.</w:t>
            </w:r>
          </w:p>
          <w:p w:rsidR="00844307" w:rsidRPr="00B401D0" w:rsidRDefault="00844307" w:rsidP="00095710">
            <w:pPr>
              <w:spacing w:after="0"/>
              <w:jc w:val="both"/>
              <w:rPr>
                <w:rFonts w:ascii="Times New Roman" w:hAnsi="Times New Roman"/>
                <w:b/>
                <w:sz w:val="24"/>
                <w:szCs w:val="24"/>
              </w:rPr>
            </w:pPr>
            <w:r w:rsidRPr="00B401D0">
              <w:rPr>
                <w:rFonts w:ascii="Times New Roman" w:hAnsi="Times New Roman"/>
                <w:b/>
                <w:sz w:val="24"/>
                <w:szCs w:val="24"/>
              </w:rPr>
              <w:t>Содержание:</w:t>
            </w:r>
          </w:p>
          <w:p w:rsidR="00844307" w:rsidRDefault="00844307" w:rsidP="00095710">
            <w:pPr>
              <w:spacing w:after="0"/>
              <w:jc w:val="both"/>
              <w:rPr>
                <w:rFonts w:ascii="Times New Roman" w:hAnsi="Times New Roman"/>
                <w:sz w:val="24"/>
                <w:szCs w:val="24"/>
              </w:rPr>
            </w:pPr>
            <w:r>
              <w:rPr>
                <w:rFonts w:ascii="Times New Roman" w:hAnsi="Times New Roman"/>
                <w:sz w:val="24"/>
                <w:szCs w:val="24"/>
              </w:rPr>
              <w:t>1.</w:t>
            </w:r>
            <w:r w:rsidRPr="006B3B85">
              <w:rPr>
                <w:rFonts w:ascii="Times New Roman" w:hAnsi="Times New Roman"/>
                <w:sz w:val="24"/>
                <w:szCs w:val="24"/>
              </w:rPr>
              <w:t>Составление комплексов лечебной физкультуры при различных заболеваниях. Учет и контроль эффективности проводимых комплексов лечебной физкультуры</w:t>
            </w:r>
            <w:r>
              <w:rPr>
                <w:rFonts w:ascii="Times New Roman" w:hAnsi="Times New Roman"/>
                <w:sz w:val="24"/>
                <w:szCs w:val="24"/>
              </w:rPr>
              <w:t>.</w:t>
            </w:r>
          </w:p>
          <w:p w:rsidR="00844307" w:rsidRDefault="00844307" w:rsidP="00095710">
            <w:pPr>
              <w:spacing w:after="0"/>
              <w:jc w:val="both"/>
              <w:rPr>
                <w:rFonts w:ascii="Times New Roman" w:hAnsi="Times New Roman"/>
                <w:b/>
                <w:sz w:val="24"/>
                <w:szCs w:val="24"/>
              </w:rPr>
            </w:pPr>
            <w:r>
              <w:rPr>
                <w:rFonts w:ascii="Times New Roman" w:hAnsi="Times New Roman"/>
                <w:sz w:val="24"/>
                <w:szCs w:val="24"/>
              </w:rPr>
              <w:t>2.</w:t>
            </w:r>
            <w:r w:rsidRPr="006B3B85">
              <w:rPr>
                <w:rFonts w:ascii="Times New Roman" w:hAnsi="Times New Roman"/>
                <w:sz w:val="24"/>
                <w:szCs w:val="24"/>
              </w:rPr>
              <w:t xml:space="preserve"> Подготовка пациента к процедуре массажа. Освоение приемов массажа: поглажив</w:t>
            </w:r>
            <w:r w:rsidRPr="006B3B85">
              <w:rPr>
                <w:rFonts w:ascii="Times New Roman" w:hAnsi="Times New Roman"/>
                <w:sz w:val="24"/>
                <w:szCs w:val="24"/>
              </w:rPr>
              <w:t>а</w:t>
            </w:r>
            <w:r w:rsidRPr="006B3B85">
              <w:rPr>
                <w:rFonts w:ascii="Times New Roman" w:hAnsi="Times New Roman"/>
                <w:sz w:val="24"/>
                <w:szCs w:val="24"/>
              </w:rPr>
              <w:t>ние, разминание, растирание, ударные и вибрационные приемы.</w:t>
            </w:r>
          </w:p>
        </w:tc>
        <w:tc>
          <w:tcPr>
            <w:tcW w:w="431" w:type="pct"/>
            <w:vAlign w:val="center"/>
          </w:tcPr>
          <w:p w:rsidR="00844307" w:rsidRDefault="00844307" w:rsidP="00095710">
            <w:pPr>
              <w:suppressAutoHyphens/>
              <w:spacing w:after="0"/>
              <w:jc w:val="center"/>
              <w:rPr>
                <w:rFonts w:ascii="Times New Roman" w:hAnsi="Times New Roman"/>
                <w:color w:val="000000" w:themeColor="text1"/>
                <w:sz w:val="24"/>
                <w:szCs w:val="24"/>
              </w:rPr>
            </w:pPr>
            <w:r>
              <w:rPr>
                <w:rFonts w:ascii="Times New Roman" w:hAnsi="Times New Roman"/>
                <w:color w:val="000000" w:themeColor="text1"/>
                <w:sz w:val="24"/>
                <w:szCs w:val="24"/>
              </w:rPr>
              <w:t>4</w:t>
            </w:r>
          </w:p>
        </w:tc>
        <w:tc>
          <w:tcPr>
            <w:tcW w:w="571" w:type="pct"/>
            <w:vMerge/>
          </w:tcPr>
          <w:p w:rsidR="00844307" w:rsidRPr="00EC5942" w:rsidRDefault="00844307" w:rsidP="00095710">
            <w:pPr>
              <w:spacing w:after="0"/>
              <w:rPr>
                <w:rFonts w:ascii="Times New Roman" w:hAnsi="Times New Roman"/>
                <w:b/>
                <w:i/>
                <w:sz w:val="24"/>
                <w:szCs w:val="24"/>
              </w:rPr>
            </w:pPr>
          </w:p>
        </w:tc>
      </w:tr>
      <w:tr w:rsidR="00844307" w:rsidRPr="00EC5942" w:rsidTr="000C3C53">
        <w:trPr>
          <w:trHeight w:val="316"/>
        </w:trPr>
        <w:tc>
          <w:tcPr>
            <w:tcW w:w="855" w:type="pct"/>
            <w:vMerge/>
          </w:tcPr>
          <w:p w:rsidR="00844307" w:rsidRDefault="00844307" w:rsidP="00095710">
            <w:pPr>
              <w:spacing w:after="0"/>
              <w:rPr>
                <w:rFonts w:ascii="Times New Roman" w:hAnsi="Times New Roman"/>
                <w:b/>
                <w:bCs/>
                <w:sz w:val="24"/>
                <w:szCs w:val="24"/>
              </w:rPr>
            </w:pPr>
          </w:p>
        </w:tc>
        <w:tc>
          <w:tcPr>
            <w:tcW w:w="3143" w:type="pct"/>
            <w:gridSpan w:val="4"/>
          </w:tcPr>
          <w:p w:rsidR="00844307" w:rsidRPr="00B401D0" w:rsidRDefault="00844307" w:rsidP="00095710">
            <w:pPr>
              <w:spacing w:after="0"/>
              <w:jc w:val="both"/>
              <w:rPr>
                <w:rFonts w:ascii="Times New Roman" w:hAnsi="Times New Roman"/>
                <w:b/>
                <w:sz w:val="24"/>
                <w:szCs w:val="24"/>
              </w:rPr>
            </w:pPr>
            <w:r w:rsidRPr="00B401D0">
              <w:rPr>
                <w:rFonts w:ascii="Times New Roman" w:hAnsi="Times New Roman"/>
                <w:b/>
                <w:sz w:val="24"/>
                <w:szCs w:val="24"/>
              </w:rPr>
              <w:t xml:space="preserve">Практическое занятие №38 </w:t>
            </w:r>
          </w:p>
          <w:p w:rsidR="00844307" w:rsidRPr="00E54257" w:rsidRDefault="00844307" w:rsidP="00095710">
            <w:pPr>
              <w:spacing w:after="0"/>
              <w:jc w:val="both"/>
              <w:rPr>
                <w:rFonts w:ascii="Times New Roman" w:hAnsi="Times New Roman"/>
                <w:sz w:val="24"/>
                <w:szCs w:val="24"/>
              </w:rPr>
            </w:pPr>
            <w:r w:rsidRPr="00E54257">
              <w:rPr>
                <w:rFonts w:ascii="Times New Roman" w:hAnsi="Times New Roman"/>
                <w:sz w:val="24"/>
                <w:szCs w:val="24"/>
              </w:rPr>
              <w:t>Освоение методик частного массажа.</w:t>
            </w:r>
          </w:p>
          <w:p w:rsidR="00844307" w:rsidRPr="00B401D0" w:rsidRDefault="00844307" w:rsidP="00095710">
            <w:pPr>
              <w:spacing w:after="0"/>
              <w:rPr>
                <w:rFonts w:ascii="Times New Roman" w:hAnsi="Times New Roman"/>
                <w:b/>
                <w:sz w:val="24"/>
                <w:szCs w:val="24"/>
              </w:rPr>
            </w:pPr>
            <w:r w:rsidRPr="00B401D0">
              <w:rPr>
                <w:rFonts w:ascii="Times New Roman" w:hAnsi="Times New Roman"/>
                <w:b/>
                <w:sz w:val="24"/>
                <w:szCs w:val="24"/>
              </w:rPr>
              <w:t>Содержание:</w:t>
            </w:r>
          </w:p>
          <w:p w:rsidR="00844307" w:rsidRDefault="00844307" w:rsidP="00095710">
            <w:pPr>
              <w:spacing w:after="0"/>
              <w:jc w:val="both"/>
              <w:rPr>
                <w:rFonts w:ascii="Times New Roman" w:hAnsi="Times New Roman"/>
                <w:sz w:val="24"/>
                <w:szCs w:val="24"/>
              </w:rPr>
            </w:pPr>
            <w:r>
              <w:rPr>
                <w:rFonts w:ascii="Times New Roman" w:hAnsi="Times New Roman"/>
                <w:sz w:val="24"/>
                <w:szCs w:val="24"/>
              </w:rPr>
              <w:t>1.</w:t>
            </w:r>
            <w:r w:rsidRPr="006B3B85">
              <w:rPr>
                <w:rFonts w:ascii="Times New Roman" w:hAnsi="Times New Roman"/>
                <w:sz w:val="24"/>
                <w:szCs w:val="24"/>
              </w:rPr>
              <w:t>Построение схемы и проведение массажа отдельных частей тела при различных заб</w:t>
            </w:r>
            <w:r w:rsidRPr="006B3B85">
              <w:rPr>
                <w:rFonts w:ascii="Times New Roman" w:hAnsi="Times New Roman"/>
                <w:sz w:val="24"/>
                <w:szCs w:val="24"/>
              </w:rPr>
              <w:t>о</w:t>
            </w:r>
            <w:r w:rsidRPr="006B3B85">
              <w:rPr>
                <w:rFonts w:ascii="Times New Roman" w:hAnsi="Times New Roman"/>
                <w:sz w:val="24"/>
                <w:szCs w:val="24"/>
              </w:rPr>
              <w:t>леваниях.</w:t>
            </w:r>
          </w:p>
          <w:p w:rsidR="00844307" w:rsidRDefault="00844307" w:rsidP="00095710">
            <w:pPr>
              <w:spacing w:after="0"/>
              <w:jc w:val="both"/>
              <w:rPr>
                <w:rFonts w:ascii="Times New Roman" w:hAnsi="Times New Roman"/>
                <w:b/>
                <w:sz w:val="24"/>
                <w:szCs w:val="24"/>
              </w:rPr>
            </w:pPr>
            <w:r>
              <w:rPr>
                <w:rFonts w:ascii="Times New Roman" w:hAnsi="Times New Roman"/>
                <w:sz w:val="24"/>
                <w:szCs w:val="24"/>
              </w:rPr>
              <w:t>2.</w:t>
            </w:r>
            <w:r w:rsidRPr="007D7203">
              <w:rPr>
                <w:rFonts w:ascii="Times New Roman" w:hAnsi="Times New Roman"/>
                <w:sz w:val="24"/>
                <w:szCs w:val="24"/>
              </w:rPr>
              <w:t xml:space="preserve"> Контроль состояния пациента: измерение артериального давления и исследование пульса.</w:t>
            </w:r>
          </w:p>
        </w:tc>
        <w:tc>
          <w:tcPr>
            <w:tcW w:w="431" w:type="pct"/>
            <w:vAlign w:val="center"/>
          </w:tcPr>
          <w:p w:rsidR="00844307" w:rsidRDefault="00844307" w:rsidP="00095710">
            <w:pPr>
              <w:suppressAutoHyphens/>
              <w:spacing w:after="0"/>
              <w:jc w:val="center"/>
              <w:rPr>
                <w:rFonts w:ascii="Times New Roman" w:hAnsi="Times New Roman"/>
                <w:color w:val="000000" w:themeColor="text1"/>
                <w:sz w:val="24"/>
                <w:szCs w:val="24"/>
              </w:rPr>
            </w:pPr>
            <w:r>
              <w:rPr>
                <w:rFonts w:ascii="Times New Roman" w:hAnsi="Times New Roman"/>
                <w:color w:val="000000" w:themeColor="text1"/>
                <w:sz w:val="24"/>
                <w:szCs w:val="24"/>
              </w:rPr>
              <w:t>4</w:t>
            </w:r>
          </w:p>
        </w:tc>
        <w:tc>
          <w:tcPr>
            <w:tcW w:w="571" w:type="pct"/>
            <w:vMerge/>
          </w:tcPr>
          <w:p w:rsidR="00844307" w:rsidRPr="00EC5942" w:rsidRDefault="00844307" w:rsidP="00095710">
            <w:pPr>
              <w:spacing w:after="0"/>
              <w:rPr>
                <w:rFonts w:ascii="Times New Roman" w:hAnsi="Times New Roman"/>
                <w:b/>
                <w:i/>
                <w:sz w:val="24"/>
                <w:szCs w:val="24"/>
              </w:rPr>
            </w:pPr>
          </w:p>
        </w:tc>
      </w:tr>
      <w:tr w:rsidR="00844307" w:rsidRPr="00EC5942" w:rsidTr="000C3C53">
        <w:trPr>
          <w:trHeight w:val="300"/>
        </w:trPr>
        <w:tc>
          <w:tcPr>
            <w:tcW w:w="855" w:type="pct"/>
            <w:vMerge w:val="restart"/>
          </w:tcPr>
          <w:p w:rsidR="00844307" w:rsidRPr="006C45A1" w:rsidRDefault="00844307" w:rsidP="00095710">
            <w:pPr>
              <w:spacing w:after="0"/>
              <w:rPr>
                <w:rFonts w:ascii="Times New Roman" w:hAnsi="Times New Roman"/>
                <w:b/>
                <w:bCs/>
                <w:sz w:val="24"/>
                <w:szCs w:val="24"/>
              </w:rPr>
            </w:pPr>
            <w:r>
              <w:rPr>
                <w:rFonts w:ascii="Times New Roman" w:hAnsi="Times New Roman"/>
                <w:b/>
                <w:bCs/>
                <w:sz w:val="24"/>
                <w:szCs w:val="24"/>
              </w:rPr>
              <w:t>Тема 2.16</w:t>
            </w:r>
            <w:r w:rsidRPr="006C45A1">
              <w:rPr>
                <w:rFonts w:ascii="Times New Roman" w:hAnsi="Times New Roman"/>
                <w:b/>
                <w:bCs/>
                <w:sz w:val="24"/>
                <w:szCs w:val="24"/>
              </w:rPr>
              <w:t>.</w:t>
            </w:r>
          </w:p>
          <w:p w:rsidR="00844307" w:rsidRDefault="00844307" w:rsidP="00095710">
            <w:pPr>
              <w:spacing w:after="0"/>
              <w:rPr>
                <w:rFonts w:ascii="Times New Roman" w:hAnsi="Times New Roman"/>
                <w:b/>
                <w:bCs/>
                <w:sz w:val="24"/>
                <w:szCs w:val="24"/>
              </w:rPr>
            </w:pPr>
            <w:r>
              <w:rPr>
                <w:rFonts w:ascii="Times New Roman" w:hAnsi="Times New Roman"/>
                <w:b/>
                <w:bCs/>
                <w:sz w:val="24"/>
                <w:szCs w:val="24"/>
              </w:rPr>
              <w:t xml:space="preserve">Основы </w:t>
            </w:r>
            <w:proofErr w:type="spellStart"/>
            <w:r>
              <w:rPr>
                <w:rFonts w:ascii="Times New Roman" w:hAnsi="Times New Roman"/>
                <w:b/>
                <w:bCs/>
                <w:sz w:val="24"/>
                <w:szCs w:val="24"/>
              </w:rPr>
              <w:t>инфектол</w:t>
            </w:r>
            <w:r>
              <w:rPr>
                <w:rFonts w:ascii="Times New Roman" w:hAnsi="Times New Roman"/>
                <w:b/>
                <w:bCs/>
                <w:sz w:val="24"/>
                <w:szCs w:val="24"/>
              </w:rPr>
              <w:t>о</w:t>
            </w:r>
            <w:r>
              <w:rPr>
                <w:rFonts w:ascii="Times New Roman" w:hAnsi="Times New Roman"/>
                <w:b/>
                <w:bCs/>
                <w:sz w:val="24"/>
                <w:szCs w:val="24"/>
              </w:rPr>
              <w:t>гии</w:t>
            </w:r>
            <w:proofErr w:type="spellEnd"/>
          </w:p>
        </w:tc>
        <w:tc>
          <w:tcPr>
            <w:tcW w:w="3143" w:type="pct"/>
            <w:gridSpan w:val="4"/>
          </w:tcPr>
          <w:p w:rsidR="00844307" w:rsidRDefault="00844307" w:rsidP="00095710">
            <w:pPr>
              <w:spacing w:after="0"/>
              <w:rPr>
                <w:rFonts w:ascii="Times New Roman" w:hAnsi="Times New Roman"/>
                <w:b/>
                <w:sz w:val="24"/>
                <w:szCs w:val="24"/>
              </w:rPr>
            </w:pPr>
            <w:r w:rsidRPr="00D713D1">
              <w:rPr>
                <w:rFonts w:ascii="Times New Roman" w:hAnsi="Times New Roman"/>
                <w:b/>
                <w:bCs/>
                <w:sz w:val="24"/>
                <w:szCs w:val="24"/>
              </w:rPr>
              <w:t>Содержание учебного материала</w:t>
            </w:r>
            <w:r w:rsidR="00B0430F">
              <w:rPr>
                <w:rFonts w:ascii="Times New Roman" w:hAnsi="Times New Roman"/>
                <w:b/>
                <w:bCs/>
                <w:sz w:val="24"/>
                <w:szCs w:val="24"/>
              </w:rPr>
              <w:t>:</w:t>
            </w:r>
          </w:p>
        </w:tc>
        <w:tc>
          <w:tcPr>
            <w:tcW w:w="431" w:type="pct"/>
            <w:vAlign w:val="center"/>
          </w:tcPr>
          <w:p w:rsidR="00844307" w:rsidRDefault="00844307" w:rsidP="00095710">
            <w:pPr>
              <w:suppressAutoHyphens/>
              <w:spacing w:after="0"/>
              <w:jc w:val="center"/>
              <w:rPr>
                <w:rFonts w:ascii="Times New Roman" w:hAnsi="Times New Roman"/>
                <w:color w:val="000000" w:themeColor="text1"/>
                <w:sz w:val="24"/>
                <w:szCs w:val="24"/>
              </w:rPr>
            </w:pPr>
            <w:r>
              <w:rPr>
                <w:rFonts w:ascii="Times New Roman" w:hAnsi="Times New Roman"/>
                <w:color w:val="000000" w:themeColor="text1"/>
                <w:sz w:val="24"/>
                <w:szCs w:val="24"/>
              </w:rPr>
              <w:t>8</w:t>
            </w:r>
          </w:p>
        </w:tc>
        <w:tc>
          <w:tcPr>
            <w:tcW w:w="571" w:type="pct"/>
          </w:tcPr>
          <w:p w:rsidR="00844307" w:rsidRPr="00EC5942" w:rsidRDefault="00844307" w:rsidP="00095710">
            <w:pPr>
              <w:spacing w:after="0"/>
              <w:rPr>
                <w:rFonts w:ascii="Times New Roman" w:hAnsi="Times New Roman"/>
                <w:b/>
                <w:i/>
                <w:sz w:val="24"/>
                <w:szCs w:val="24"/>
              </w:rPr>
            </w:pPr>
          </w:p>
        </w:tc>
      </w:tr>
      <w:tr w:rsidR="00844307" w:rsidRPr="00EC5942" w:rsidTr="000C3C53">
        <w:trPr>
          <w:trHeight w:val="743"/>
        </w:trPr>
        <w:tc>
          <w:tcPr>
            <w:tcW w:w="855" w:type="pct"/>
            <w:vMerge/>
          </w:tcPr>
          <w:p w:rsidR="00844307" w:rsidRDefault="00844307" w:rsidP="00095710">
            <w:pPr>
              <w:spacing w:after="0"/>
              <w:rPr>
                <w:rFonts w:ascii="Times New Roman" w:hAnsi="Times New Roman"/>
                <w:b/>
                <w:bCs/>
                <w:sz w:val="24"/>
                <w:szCs w:val="24"/>
              </w:rPr>
            </w:pPr>
          </w:p>
        </w:tc>
        <w:tc>
          <w:tcPr>
            <w:tcW w:w="3143" w:type="pct"/>
            <w:gridSpan w:val="4"/>
          </w:tcPr>
          <w:p w:rsidR="00844307" w:rsidRPr="00505231" w:rsidRDefault="00844307" w:rsidP="00095710">
            <w:pPr>
              <w:spacing w:after="0"/>
              <w:rPr>
                <w:rFonts w:ascii="Times New Roman" w:hAnsi="Times New Roman"/>
                <w:sz w:val="24"/>
                <w:szCs w:val="24"/>
              </w:rPr>
            </w:pPr>
            <w:r w:rsidRPr="00505231">
              <w:rPr>
                <w:rFonts w:ascii="Times New Roman" w:hAnsi="Times New Roman"/>
                <w:sz w:val="24"/>
                <w:szCs w:val="24"/>
              </w:rPr>
              <w:t>1.Понятие об инфекционном процессе и инфекционной болезни.</w:t>
            </w:r>
          </w:p>
          <w:p w:rsidR="00844307" w:rsidRPr="00505231" w:rsidRDefault="00844307" w:rsidP="00095710">
            <w:pPr>
              <w:spacing w:after="0"/>
              <w:rPr>
                <w:rFonts w:ascii="Times New Roman" w:hAnsi="Times New Roman"/>
                <w:sz w:val="24"/>
                <w:szCs w:val="24"/>
              </w:rPr>
            </w:pPr>
            <w:r w:rsidRPr="00505231">
              <w:rPr>
                <w:rFonts w:ascii="Times New Roman" w:hAnsi="Times New Roman"/>
                <w:sz w:val="24"/>
                <w:szCs w:val="24"/>
              </w:rPr>
              <w:t>2.Эпидемический процесс и его звенья.</w:t>
            </w:r>
          </w:p>
        </w:tc>
        <w:tc>
          <w:tcPr>
            <w:tcW w:w="431" w:type="pct"/>
            <w:vAlign w:val="center"/>
          </w:tcPr>
          <w:p w:rsidR="00844307" w:rsidRDefault="00844307" w:rsidP="00095710">
            <w:pPr>
              <w:suppressAutoHyphens/>
              <w:spacing w:after="0"/>
              <w:jc w:val="center"/>
              <w:rPr>
                <w:rFonts w:ascii="Times New Roman" w:hAnsi="Times New Roman"/>
                <w:color w:val="000000" w:themeColor="text1"/>
                <w:sz w:val="24"/>
                <w:szCs w:val="24"/>
              </w:rPr>
            </w:pPr>
            <w:r>
              <w:rPr>
                <w:rFonts w:ascii="Times New Roman" w:hAnsi="Times New Roman"/>
                <w:color w:val="000000" w:themeColor="text1"/>
                <w:sz w:val="24"/>
                <w:szCs w:val="24"/>
              </w:rPr>
              <w:t>2</w:t>
            </w:r>
          </w:p>
        </w:tc>
        <w:tc>
          <w:tcPr>
            <w:tcW w:w="571" w:type="pct"/>
            <w:vMerge w:val="restart"/>
          </w:tcPr>
          <w:p w:rsidR="00B0430F" w:rsidRPr="00B0430F" w:rsidRDefault="00B0430F" w:rsidP="00B0430F">
            <w:pPr>
              <w:spacing w:after="0"/>
              <w:rPr>
                <w:rFonts w:ascii="Times New Roman" w:hAnsi="Times New Roman"/>
                <w:sz w:val="24"/>
                <w:szCs w:val="24"/>
              </w:rPr>
            </w:pPr>
            <w:r w:rsidRPr="00B0430F">
              <w:rPr>
                <w:rFonts w:ascii="Times New Roman" w:hAnsi="Times New Roman"/>
                <w:sz w:val="24"/>
                <w:szCs w:val="24"/>
              </w:rPr>
              <w:t>ОК.1-9</w:t>
            </w:r>
          </w:p>
          <w:p w:rsidR="00B0430F" w:rsidRPr="00B0430F" w:rsidRDefault="00B0430F" w:rsidP="00B0430F">
            <w:pPr>
              <w:spacing w:after="0"/>
              <w:rPr>
                <w:rFonts w:ascii="Times New Roman" w:hAnsi="Times New Roman"/>
                <w:sz w:val="24"/>
                <w:szCs w:val="24"/>
              </w:rPr>
            </w:pPr>
            <w:r w:rsidRPr="00B0430F">
              <w:rPr>
                <w:rFonts w:ascii="Times New Roman" w:hAnsi="Times New Roman"/>
                <w:sz w:val="24"/>
                <w:szCs w:val="24"/>
              </w:rPr>
              <w:t>ВД 4</w:t>
            </w:r>
          </w:p>
          <w:p w:rsidR="00B0430F" w:rsidRPr="00B0430F" w:rsidRDefault="00B0430F" w:rsidP="00B0430F">
            <w:pPr>
              <w:spacing w:after="0"/>
              <w:rPr>
                <w:rFonts w:ascii="Times New Roman" w:hAnsi="Times New Roman"/>
                <w:sz w:val="24"/>
                <w:szCs w:val="24"/>
              </w:rPr>
            </w:pPr>
            <w:r w:rsidRPr="00B0430F">
              <w:rPr>
                <w:rFonts w:ascii="Times New Roman" w:hAnsi="Times New Roman"/>
                <w:sz w:val="24"/>
                <w:szCs w:val="24"/>
              </w:rPr>
              <w:t>ПК 4.1-4.6</w:t>
            </w:r>
          </w:p>
          <w:p w:rsidR="00B0430F" w:rsidRPr="00B0430F" w:rsidRDefault="00B0430F" w:rsidP="00B0430F">
            <w:pPr>
              <w:spacing w:after="0"/>
              <w:rPr>
                <w:rFonts w:ascii="Times New Roman" w:hAnsi="Times New Roman"/>
                <w:sz w:val="24"/>
                <w:szCs w:val="24"/>
              </w:rPr>
            </w:pPr>
            <w:r w:rsidRPr="00B0430F">
              <w:rPr>
                <w:rFonts w:ascii="Times New Roman" w:hAnsi="Times New Roman"/>
                <w:sz w:val="24"/>
                <w:szCs w:val="24"/>
              </w:rPr>
              <w:t>ЛР10, ЛР14,ЛР15, ЛР16,ЛР19,</w:t>
            </w:r>
          </w:p>
          <w:p w:rsidR="00844307" w:rsidRPr="00EC5942" w:rsidRDefault="00B0430F" w:rsidP="00B0430F">
            <w:pPr>
              <w:spacing w:after="0"/>
              <w:rPr>
                <w:rFonts w:ascii="Times New Roman" w:hAnsi="Times New Roman"/>
                <w:b/>
                <w:i/>
                <w:sz w:val="24"/>
                <w:szCs w:val="24"/>
              </w:rPr>
            </w:pPr>
            <w:r w:rsidRPr="00B0430F">
              <w:rPr>
                <w:rFonts w:ascii="Times New Roman" w:hAnsi="Times New Roman"/>
                <w:sz w:val="24"/>
                <w:szCs w:val="24"/>
              </w:rPr>
              <w:t>ЛР20, ЛР21,ЛР22</w:t>
            </w:r>
          </w:p>
        </w:tc>
      </w:tr>
      <w:tr w:rsidR="00844307" w:rsidRPr="00EC5942" w:rsidTr="000C3C53">
        <w:trPr>
          <w:trHeight w:val="960"/>
        </w:trPr>
        <w:tc>
          <w:tcPr>
            <w:tcW w:w="855" w:type="pct"/>
            <w:vMerge/>
          </w:tcPr>
          <w:p w:rsidR="00844307" w:rsidRDefault="00844307" w:rsidP="00095710">
            <w:pPr>
              <w:spacing w:after="0"/>
              <w:rPr>
                <w:rFonts w:ascii="Times New Roman" w:hAnsi="Times New Roman"/>
                <w:b/>
                <w:bCs/>
                <w:sz w:val="24"/>
                <w:szCs w:val="24"/>
              </w:rPr>
            </w:pPr>
          </w:p>
        </w:tc>
        <w:tc>
          <w:tcPr>
            <w:tcW w:w="3143" w:type="pct"/>
            <w:gridSpan w:val="4"/>
          </w:tcPr>
          <w:p w:rsidR="00844307" w:rsidRPr="00505231" w:rsidRDefault="00844307" w:rsidP="00095710">
            <w:pPr>
              <w:spacing w:after="0"/>
              <w:jc w:val="both"/>
              <w:rPr>
                <w:rFonts w:ascii="Times New Roman" w:hAnsi="Times New Roman"/>
                <w:sz w:val="24"/>
                <w:szCs w:val="24"/>
              </w:rPr>
            </w:pPr>
            <w:r>
              <w:rPr>
                <w:rFonts w:ascii="Times New Roman" w:hAnsi="Times New Roman"/>
                <w:sz w:val="24"/>
                <w:szCs w:val="24"/>
              </w:rPr>
              <w:t>1</w:t>
            </w:r>
            <w:r w:rsidRPr="00505231">
              <w:rPr>
                <w:rFonts w:ascii="Times New Roman" w:hAnsi="Times New Roman"/>
                <w:sz w:val="24"/>
                <w:szCs w:val="24"/>
              </w:rPr>
              <w:t>.Общая характеристика инфекционных болезней (классификация, клинические формы)</w:t>
            </w:r>
          </w:p>
          <w:p w:rsidR="00844307" w:rsidRPr="00505231" w:rsidRDefault="00844307" w:rsidP="00095710">
            <w:pPr>
              <w:spacing w:after="0"/>
              <w:jc w:val="both"/>
              <w:rPr>
                <w:rFonts w:ascii="Times New Roman" w:hAnsi="Times New Roman"/>
                <w:sz w:val="24"/>
                <w:szCs w:val="24"/>
              </w:rPr>
            </w:pPr>
            <w:r>
              <w:rPr>
                <w:rFonts w:ascii="Times New Roman" w:hAnsi="Times New Roman"/>
                <w:sz w:val="24"/>
                <w:szCs w:val="24"/>
              </w:rPr>
              <w:t>2</w:t>
            </w:r>
            <w:r w:rsidRPr="00505231">
              <w:rPr>
                <w:rFonts w:ascii="Times New Roman" w:hAnsi="Times New Roman"/>
                <w:sz w:val="24"/>
                <w:szCs w:val="24"/>
              </w:rPr>
              <w:t>.Клинико-патогенетическая характеристика периодов инфекционного процесса.</w:t>
            </w:r>
          </w:p>
          <w:p w:rsidR="00844307" w:rsidRPr="00505231" w:rsidRDefault="00844307" w:rsidP="00095710">
            <w:pPr>
              <w:spacing w:after="0"/>
              <w:jc w:val="both"/>
              <w:rPr>
                <w:rFonts w:ascii="Times New Roman" w:hAnsi="Times New Roman"/>
                <w:sz w:val="24"/>
                <w:szCs w:val="24"/>
              </w:rPr>
            </w:pPr>
            <w:r>
              <w:rPr>
                <w:rFonts w:ascii="Times New Roman" w:hAnsi="Times New Roman"/>
                <w:sz w:val="24"/>
                <w:szCs w:val="24"/>
              </w:rPr>
              <w:t>3</w:t>
            </w:r>
            <w:r w:rsidRPr="00505231">
              <w:rPr>
                <w:rFonts w:ascii="Times New Roman" w:hAnsi="Times New Roman"/>
                <w:sz w:val="24"/>
                <w:szCs w:val="24"/>
              </w:rPr>
              <w:t>.Диагностика инфекционных заболеваний.</w:t>
            </w:r>
          </w:p>
          <w:p w:rsidR="00844307" w:rsidRPr="00505231" w:rsidRDefault="00844307" w:rsidP="00095710">
            <w:pPr>
              <w:spacing w:after="0"/>
              <w:jc w:val="both"/>
              <w:rPr>
                <w:rFonts w:ascii="Times New Roman" w:hAnsi="Times New Roman"/>
                <w:sz w:val="24"/>
                <w:szCs w:val="24"/>
              </w:rPr>
            </w:pPr>
            <w:r>
              <w:rPr>
                <w:rFonts w:ascii="Times New Roman" w:hAnsi="Times New Roman"/>
                <w:sz w:val="24"/>
                <w:szCs w:val="24"/>
              </w:rPr>
              <w:t>4</w:t>
            </w:r>
            <w:r w:rsidRPr="00505231">
              <w:rPr>
                <w:rFonts w:ascii="Times New Roman" w:hAnsi="Times New Roman"/>
                <w:sz w:val="24"/>
                <w:szCs w:val="24"/>
              </w:rPr>
              <w:t>.Принципы, методы и организация лечения инфекционных больных.</w:t>
            </w:r>
          </w:p>
          <w:p w:rsidR="00844307" w:rsidRPr="00505231" w:rsidRDefault="00844307" w:rsidP="00095710">
            <w:pPr>
              <w:spacing w:after="0"/>
              <w:jc w:val="both"/>
              <w:rPr>
                <w:rFonts w:ascii="Times New Roman" w:hAnsi="Times New Roman"/>
                <w:sz w:val="24"/>
                <w:szCs w:val="24"/>
              </w:rPr>
            </w:pPr>
            <w:r>
              <w:rPr>
                <w:rFonts w:ascii="Times New Roman" w:hAnsi="Times New Roman"/>
                <w:sz w:val="24"/>
                <w:szCs w:val="24"/>
              </w:rPr>
              <w:t>5</w:t>
            </w:r>
            <w:r w:rsidRPr="00505231">
              <w:rPr>
                <w:rFonts w:ascii="Times New Roman" w:hAnsi="Times New Roman"/>
                <w:sz w:val="24"/>
                <w:szCs w:val="24"/>
              </w:rPr>
              <w:t>. Особенности сестринского ухода при инфекционных заболеваниях.</w:t>
            </w:r>
          </w:p>
        </w:tc>
        <w:tc>
          <w:tcPr>
            <w:tcW w:w="431" w:type="pct"/>
            <w:vAlign w:val="center"/>
          </w:tcPr>
          <w:p w:rsidR="00844307" w:rsidRDefault="00844307" w:rsidP="00095710">
            <w:pPr>
              <w:suppressAutoHyphens/>
              <w:spacing w:after="0"/>
              <w:jc w:val="center"/>
              <w:rPr>
                <w:rFonts w:ascii="Times New Roman" w:hAnsi="Times New Roman"/>
                <w:color w:val="000000" w:themeColor="text1"/>
                <w:sz w:val="24"/>
                <w:szCs w:val="24"/>
              </w:rPr>
            </w:pPr>
            <w:r>
              <w:rPr>
                <w:rFonts w:ascii="Times New Roman" w:hAnsi="Times New Roman"/>
                <w:color w:val="000000" w:themeColor="text1"/>
                <w:sz w:val="24"/>
                <w:szCs w:val="24"/>
              </w:rPr>
              <w:t>2</w:t>
            </w:r>
          </w:p>
        </w:tc>
        <w:tc>
          <w:tcPr>
            <w:tcW w:w="571" w:type="pct"/>
            <w:vMerge/>
          </w:tcPr>
          <w:p w:rsidR="00844307" w:rsidRPr="00EC5942" w:rsidRDefault="00844307" w:rsidP="00095710">
            <w:pPr>
              <w:spacing w:after="0"/>
              <w:rPr>
                <w:rFonts w:ascii="Times New Roman" w:hAnsi="Times New Roman"/>
                <w:b/>
                <w:i/>
                <w:sz w:val="24"/>
                <w:szCs w:val="24"/>
              </w:rPr>
            </w:pPr>
          </w:p>
        </w:tc>
      </w:tr>
      <w:tr w:rsidR="00844307" w:rsidRPr="00EC5942" w:rsidTr="000C3C53">
        <w:trPr>
          <w:trHeight w:val="297"/>
        </w:trPr>
        <w:tc>
          <w:tcPr>
            <w:tcW w:w="855" w:type="pct"/>
            <w:vMerge/>
          </w:tcPr>
          <w:p w:rsidR="00844307" w:rsidRDefault="00844307" w:rsidP="00095710">
            <w:pPr>
              <w:spacing w:after="0"/>
              <w:rPr>
                <w:rFonts w:ascii="Times New Roman" w:hAnsi="Times New Roman"/>
                <w:b/>
                <w:bCs/>
                <w:sz w:val="24"/>
                <w:szCs w:val="24"/>
              </w:rPr>
            </w:pPr>
          </w:p>
        </w:tc>
        <w:tc>
          <w:tcPr>
            <w:tcW w:w="3143" w:type="pct"/>
            <w:gridSpan w:val="4"/>
          </w:tcPr>
          <w:p w:rsidR="00844307" w:rsidRDefault="00844307" w:rsidP="00095710">
            <w:pPr>
              <w:spacing w:after="0"/>
              <w:rPr>
                <w:rFonts w:ascii="Times New Roman" w:hAnsi="Times New Roman"/>
                <w:sz w:val="24"/>
                <w:szCs w:val="24"/>
              </w:rPr>
            </w:pPr>
            <w:r w:rsidRPr="00310435">
              <w:rPr>
                <w:rFonts w:ascii="Times New Roman" w:hAnsi="Times New Roman"/>
                <w:b/>
                <w:bCs/>
                <w:sz w:val="24"/>
                <w:szCs w:val="24"/>
              </w:rPr>
              <w:t>В том числе практических и лабораторных занятий</w:t>
            </w:r>
          </w:p>
        </w:tc>
        <w:tc>
          <w:tcPr>
            <w:tcW w:w="431" w:type="pct"/>
            <w:vAlign w:val="center"/>
          </w:tcPr>
          <w:p w:rsidR="00844307" w:rsidRDefault="00844307" w:rsidP="00095710">
            <w:pPr>
              <w:suppressAutoHyphens/>
              <w:spacing w:after="0"/>
              <w:jc w:val="center"/>
              <w:rPr>
                <w:rFonts w:ascii="Times New Roman" w:hAnsi="Times New Roman"/>
                <w:color w:val="000000" w:themeColor="text1"/>
                <w:sz w:val="24"/>
                <w:szCs w:val="24"/>
              </w:rPr>
            </w:pPr>
            <w:r>
              <w:rPr>
                <w:rFonts w:ascii="Times New Roman" w:hAnsi="Times New Roman"/>
                <w:color w:val="000000" w:themeColor="text1"/>
                <w:sz w:val="24"/>
                <w:szCs w:val="24"/>
              </w:rPr>
              <w:t>4</w:t>
            </w:r>
          </w:p>
        </w:tc>
        <w:tc>
          <w:tcPr>
            <w:tcW w:w="571" w:type="pct"/>
          </w:tcPr>
          <w:p w:rsidR="00844307" w:rsidRPr="00EC5942" w:rsidRDefault="00844307" w:rsidP="00095710">
            <w:pPr>
              <w:spacing w:after="0"/>
              <w:rPr>
                <w:rFonts w:ascii="Times New Roman" w:hAnsi="Times New Roman"/>
                <w:b/>
                <w:i/>
                <w:sz w:val="24"/>
                <w:szCs w:val="24"/>
              </w:rPr>
            </w:pPr>
          </w:p>
        </w:tc>
      </w:tr>
      <w:tr w:rsidR="00844307" w:rsidRPr="00EC5942" w:rsidTr="000C3C53">
        <w:trPr>
          <w:trHeight w:val="297"/>
        </w:trPr>
        <w:tc>
          <w:tcPr>
            <w:tcW w:w="855" w:type="pct"/>
            <w:vMerge/>
          </w:tcPr>
          <w:p w:rsidR="00844307" w:rsidRDefault="00844307" w:rsidP="00095710">
            <w:pPr>
              <w:spacing w:after="0"/>
              <w:rPr>
                <w:rFonts w:ascii="Times New Roman" w:hAnsi="Times New Roman"/>
                <w:b/>
                <w:bCs/>
                <w:sz w:val="24"/>
                <w:szCs w:val="24"/>
              </w:rPr>
            </w:pPr>
          </w:p>
        </w:tc>
        <w:tc>
          <w:tcPr>
            <w:tcW w:w="3143" w:type="pct"/>
            <w:gridSpan w:val="4"/>
          </w:tcPr>
          <w:p w:rsidR="00844307" w:rsidRPr="00B401D0" w:rsidRDefault="00844307" w:rsidP="00095710">
            <w:pPr>
              <w:spacing w:after="0"/>
              <w:jc w:val="both"/>
              <w:rPr>
                <w:rFonts w:ascii="Times New Roman" w:hAnsi="Times New Roman"/>
                <w:b/>
                <w:bCs/>
                <w:sz w:val="24"/>
                <w:szCs w:val="24"/>
              </w:rPr>
            </w:pPr>
            <w:r w:rsidRPr="00B401D0">
              <w:rPr>
                <w:rFonts w:ascii="Times New Roman" w:hAnsi="Times New Roman"/>
                <w:b/>
                <w:bCs/>
                <w:sz w:val="24"/>
                <w:szCs w:val="24"/>
              </w:rPr>
              <w:t xml:space="preserve">Практическое занятие №39  </w:t>
            </w:r>
          </w:p>
          <w:p w:rsidR="00844307" w:rsidRPr="00D27DDD" w:rsidRDefault="00844307" w:rsidP="00095710">
            <w:pPr>
              <w:spacing w:after="0"/>
              <w:jc w:val="both"/>
              <w:rPr>
                <w:rFonts w:ascii="Times New Roman" w:hAnsi="Times New Roman"/>
                <w:bCs/>
                <w:sz w:val="24"/>
                <w:szCs w:val="24"/>
              </w:rPr>
            </w:pPr>
            <w:r w:rsidRPr="00D27DDD">
              <w:rPr>
                <w:rFonts w:ascii="Times New Roman" w:hAnsi="Times New Roman"/>
                <w:bCs/>
                <w:sz w:val="24"/>
                <w:szCs w:val="24"/>
              </w:rPr>
              <w:lastRenderedPageBreak/>
              <w:t>Правила забора биологического материала.</w:t>
            </w:r>
          </w:p>
          <w:p w:rsidR="00844307" w:rsidRPr="00B401D0" w:rsidRDefault="00844307" w:rsidP="00095710">
            <w:pPr>
              <w:spacing w:after="0"/>
              <w:jc w:val="both"/>
              <w:rPr>
                <w:rFonts w:ascii="Times New Roman" w:hAnsi="Times New Roman"/>
                <w:b/>
                <w:bCs/>
                <w:sz w:val="24"/>
                <w:szCs w:val="24"/>
              </w:rPr>
            </w:pPr>
            <w:r w:rsidRPr="00B401D0">
              <w:rPr>
                <w:rFonts w:ascii="Times New Roman" w:hAnsi="Times New Roman"/>
                <w:b/>
                <w:bCs/>
                <w:sz w:val="24"/>
                <w:szCs w:val="24"/>
              </w:rPr>
              <w:t>Содержание:</w:t>
            </w:r>
          </w:p>
          <w:p w:rsidR="00844307" w:rsidRPr="00505231" w:rsidRDefault="00B0430F" w:rsidP="00095710">
            <w:pPr>
              <w:spacing w:after="0"/>
              <w:jc w:val="both"/>
              <w:rPr>
                <w:rFonts w:ascii="Times New Roman" w:hAnsi="Times New Roman"/>
                <w:bCs/>
                <w:sz w:val="24"/>
                <w:szCs w:val="24"/>
              </w:rPr>
            </w:pPr>
            <w:r>
              <w:rPr>
                <w:rFonts w:ascii="Times New Roman" w:hAnsi="Times New Roman"/>
                <w:bCs/>
                <w:sz w:val="24"/>
                <w:szCs w:val="24"/>
              </w:rPr>
              <w:t>1.</w:t>
            </w:r>
            <w:r w:rsidR="00844307" w:rsidRPr="00505231">
              <w:rPr>
                <w:rFonts w:ascii="Times New Roman" w:hAnsi="Times New Roman"/>
                <w:bCs/>
                <w:sz w:val="24"/>
                <w:szCs w:val="24"/>
              </w:rPr>
              <w:t>Отработка манипуляций по сбору биологического материала пациента для бактери</w:t>
            </w:r>
            <w:r w:rsidR="00844307" w:rsidRPr="00505231">
              <w:rPr>
                <w:rFonts w:ascii="Times New Roman" w:hAnsi="Times New Roman"/>
                <w:bCs/>
                <w:sz w:val="24"/>
                <w:szCs w:val="24"/>
              </w:rPr>
              <w:t>о</w:t>
            </w:r>
            <w:r w:rsidR="00844307" w:rsidRPr="00505231">
              <w:rPr>
                <w:rFonts w:ascii="Times New Roman" w:hAnsi="Times New Roman"/>
                <w:bCs/>
                <w:sz w:val="24"/>
                <w:szCs w:val="24"/>
              </w:rPr>
              <w:t>логического исследования (кровь, моча, кал, мокрота, мазок из зева и носа)</w:t>
            </w:r>
            <w:r w:rsidR="00844307">
              <w:rPr>
                <w:rFonts w:ascii="Times New Roman" w:hAnsi="Times New Roman"/>
                <w:bCs/>
                <w:sz w:val="24"/>
                <w:szCs w:val="24"/>
              </w:rPr>
              <w:t>.</w:t>
            </w:r>
          </w:p>
        </w:tc>
        <w:tc>
          <w:tcPr>
            <w:tcW w:w="431" w:type="pct"/>
            <w:vAlign w:val="center"/>
          </w:tcPr>
          <w:p w:rsidR="00844307" w:rsidRDefault="00844307" w:rsidP="00095710">
            <w:pPr>
              <w:suppressAutoHyphens/>
              <w:spacing w:after="0"/>
              <w:jc w:val="center"/>
              <w:rPr>
                <w:rFonts w:ascii="Times New Roman" w:hAnsi="Times New Roman"/>
                <w:color w:val="000000" w:themeColor="text1"/>
                <w:sz w:val="24"/>
                <w:szCs w:val="24"/>
              </w:rPr>
            </w:pPr>
            <w:r>
              <w:rPr>
                <w:rFonts w:ascii="Times New Roman" w:hAnsi="Times New Roman"/>
                <w:color w:val="000000" w:themeColor="text1"/>
                <w:sz w:val="24"/>
                <w:szCs w:val="24"/>
              </w:rPr>
              <w:lastRenderedPageBreak/>
              <w:t>4</w:t>
            </w:r>
          </w:p>
        </w:tc>
        <w:tc>
          <w:tcPr>
            <w:tcW w:w="571" w:type="pct"/>
          </w:tcPr>
          <w:p w:rsidR="00844307" w:rsidRPr="00EC5942" w:rsidRDefault="00844307" w:rsidP="00095710">
            <w:pPr>
              <w:spacing w:after="0"/>
              <w:rPr>
                <w:rFonts w:ascii="Times New Roman" w:hAnsi="Times New Roman"/>
                <w:b/>
                <w:i/>
                <w:sz w:val="24"/>
                <w:szCs w:val="24"/>
              </w:rPr>
            </w:pPr>
          </w:p>
        </w:tc>
      </w:tr>
      <w:tr w:rsidR="00844307" w:rsidRPr="00EC5942" w:rsidTr="000C3C53">
        <w:trPr>
          <w:trHeight w:val="309"/>
        </w:trPr>
        <w:tc>
          <w:tcPr>
            <w:tcW w:w="855" w:type="pct"/>
            <w:vMerge w:val="restart"/>
          </w:tcPr>
          <w:p w:rsidR="00844307" w:rsidRPr="00505231" w:rsidRDefault="00844307" w:rsidP="00095710">
            <w:pPr>
              <w:spacing w:after="0"/>
              <w:rPr>
                <w:rFonts w:ascii="Times New Roman" w:hAnsi="Times New Roman"/>
                <w:b/>
                <w:bCs/>
                <w:sz w:val="24"/>
                <w:szCs w:val="24"/>
              </w:rPr>
            </w:pPr>
            <w:r>
              <w:rPr>
                <w:rFonts w:ascii="Times New Roman" w:hAnsi="Times New Roman"/>
                <w:b/>
                <w:bCs/>
                <w:sz w:val="24"/>
                <w:szCs w:val="24"/>
              </w:rPr>
              <w:lastRenderedPageBreak/>
              <w:t>Тема 2.17</w:t>
            </w:r>
            <w:r w:rsidRPr="00505231">
              <w:rPr>
                <w:rFonts w:ascii="Times New Roman" w:hAnsi="Times New Roman"/>
                <w:b/>
                <w:bCs/>
                <w:sz w:val="24"/>
                <w:szCs w:val="24"/>
              </w:rPr>
              <w:t>.</w:t>
            </w:r>
          </w:p>
          <w:p w:rsidR="00844307" w:rsidRDefault="00844307" w:rsidP="00095710">
            <w:pPr>
              <w:spacing w:after="0"/>
              <w:rPr>
                <w:rFonts w:ascii="Times New Roman" w:hAnsi="Times New Roman"/>
                <w:b/>
                <w:bCs/>
                <w:sz w:val="24"/>
                <w:szCs w:val="24"/>
              </w:rPr>
            </w:pPr>
            <w:r w:rsidRPr="00505231">
              <w:rPr>
                <w:rFonts w:ascii="Times New Roman" w:hAnsi="Times New Roman"/>
                <w:b/>
                <w:bCs/>
                <w:sz w:val="24"/>
                <w:szCs w:val="24"/>
              </w:rPr>
              <w:t>Сестринский уход при инфекционных заболеваниях</w:t>
            </w:r>
          </w:p>
        </w:tc>
        <w:tc>
          <w:tcPr>
            <w:tcW w:w="3143" w:type="pct"/>
            <w:gridSpan w:val="4"/>
          </w:tcPr>
          <w:p w:rsidR="00844307" w:rsidRPr="00505231" w:rsidRDefault="00844307" w:rsidP="00095710">
            <w:pPr>
              <w:spacing w:after="0"/>
              <w:rPr>
                <w:rFonts w:ascii="Times New Roman" w:hAnsi="Times New Roman"/>
                <w:b/>
                <w:bCs/>
                <w:sz w:val="24"/>
                <w:szCs w:val="24"/>
              </w:rPr>
            </w:pPr>
            <w:r w:rsidRPr="00D713D1">
              <w:rPr>
                <w:rFonts w:ascii="Times New Roman" w:hAnsi="Times New Roman"/>
                <w:b/>
                <w:bCs/>
                <w:sz w:val="24"/>
                <w:szCs w:val="24"/>
              </w:rPr>
              <w:t>Содержание учебного материала</w:t>
            </w:r>
            <w:r w:rsidR="00B0430F">
              <w:rPr>
                <w:rFonts w:ascii="Times New Roman" w:hAnsi="Times New Roman"/>
                <w:b/>
                <w:bCs/>
                <w:sz w:val="24"/>
                <w:szCs w:val="24"/>
              </w:rPr>
              <w:t>:</w:t>
            </w:r>
          </w:p>
        </w:tc>
        <w:tc>
          <w:tcPr>
            <w:tcW w:w="431" w:type="pct"/>
            <w:vAlign w:val="center"/>
          </w:tcPr>
          <w:p w:rsidR="00844307" w:rsidRDefault="00844307" w:rsidP="00095710">
            <w:pPr>
              <w:suppressAutoHyphens/>
              <w:spacing w:after="0"/>
              <w:jc w:val="center"/>
              <w:rPr>
                <w:rFonts w:ascii="Times New Roman" w:hAnsi="Times New Roman"/>
                <w:color w:val="000000" w:themeColor="text1"/>
                <w:sz w:val="24"/>
                <w:szCs w:val="24"/>
              </w:rPr>
            </w:pPr>
            <w:r>
              <w:rPr>
                <w:rFonts w:ascii="Times New Roman" w:hAnsi="Times New Roman"/>
                <w:color w:val="000000" w:themeColor="text1"/>
                <w:sz w:val="24"/>
                <w:szCs w:val="24"/>
              </w:rPr>
              <w:t>32</w:t>
            </w:r>
          </w:p>
        </w:tc>
        <w:tc>
          <w:tcPr>
            <w:tcW w:w="571" w:type="pct"/>
          </w:tcPr>
          <w:p w:rsidR="00844307" w:rsidRPr="00EC5942" w:rsidRDefault="00844307" w:rsidP="00095710">
            <w:pPr>
              <w:spacing w:after="0"/>
              <w:rPr>
                <w:rFonts w:ascii="Times New Roman" w:hAnsi="Times New Roman"/>
                <w:b/>
                <w:i/>
                <w:sz w:val="24"/>
                <w:szCs w:val="24"/>
              </w:rPr>
            </w:pPr>
          </w:p>
        </w:tc>
      </w:tr>
      <w:tr w:rsidR="00844307" w:rsidRPr="00EC5942" w:rsidTr="000C3C53">
        <w:trPr>
          <w:trHeight w:val="267"/>
        </w:trPr>
        <w:tc>
          <w:tcPr>
            <w:tcW w:w="855" w:type="pct"/>
            <w:vMerge/>
          </w:tcPr>
          <w:p w:rsidR="00844307" w:rsidRDefault="00844307" w:rsidP="00095710">
            <w:pPr>
              <w:spacing w:after="0"/>
              <w:rPr>
                <w:rFonts w:ascii="Times New Roman" w:hAnsi="Times New Roman"/>
                <w:b/>
                <w:bCs/>
                <w:sz w:val="24"/>
                <w:szCs w:val="24"/>
              </w:rPr>
            </w:pPr>
          </w:p>
        </w:tc>
        <w:tc>
          <w:tcPr>
            <w:tcW w:w="3143" w:type="pct"/>
            <w:gridSpan w:val="4"/>
          </w:tcPr>
          <w:p w:rsidR="00844307" w:rsidRPr="00505231" w:rsidRDefault="00844307" w:rsidP="00095710">
            <w:pPr>
              <w:spacing w:after="0"/>
              <w:jc w:val="both"/>
              <w:rPr>
                <w:rFonts w:ascii="Times New Roman" w:hAnsi="Times New Roman"/>
                <w:sz w:val="24"/>
                <w:szCs w:val="24"/>
              </w:rPr>
            </w:pPr>
            <w:r w:rsidRPr="00505231">
              <w:rPr>
                <w:rFonts w:ascii="Times New Roman" w:hAnsi="Times New Roman"/>
                <w:sz w:val="24"/>
                <w:szCs w:val="24"/>
              </w:rPr>
              <w:t>1.Сестринский уход за пациентами с кишечными инфекциями и пищевыми отравлени</w:t>
            </w:r>
            <w:r w:rsidRPr="00505231">
              <w:rPr>
                <w:rFonts w:ascii="Times New Roman" w:hAnsi="Times New Roman"/>
                <w:sz w:val="24"/>
                <w:szCs w:val="24"/>
              </w:rPr>
              <w:t>я</w:t>
            </w:r>
            <w:r w:rsidRPr="00505231">
              <w:rPr>
                <w:rFonts w:ascii="Times New Roman" w:hAnsi="Times New Roman"/>
                <w:sz w:val="24"/>
                <w:szCs w:val="24"/>
              </w:rPr>
              <w:t>ми. Основные механизмы и пути передачи.</w:t>
            </w:r>
          </w:p>
          <w:p w:rsidR="00844307" w:rsidRPr="00505231" w:rsidRDefault="00844307" w:rsidP="00095710">
            <w:pPr>
              <w:spacing w:after="0"/>
              <w:jc w:val="both"/>
              <w:rPr>
                <w:rFonts w:ascii="Times New Roman" w:hAnsi="Times New Roman"/>
                <w:sz w:val="24"/>
                <w:szCs w:val="24"/>
              </w:rPr>
            </w:pPr>
            <w:r w:rsidRPr="00505231">
              <w:rPr>
                <w:rFonts w:ascii="Times New Roman" w:hAnsi="Times New Roman"/>
                <w:sz w:val="24"/>
                <w:szCs w:val="24"/>
              </w:rPr>
              <w:t xml:space="preserve">2.Клиническая картина заболеваний, течение. </w:t>
            </w:r>
          </w:p>
          <w:p w:rsidR="00844307" w:rsidRPr="00505231" w:rsidRDefault="00844307" w:rsidP="00095710">
            <w:pPr>
              <w:spacing w:after="0"/>
              <w:jc w:val="both"/>
              <w:rPr>
                <w:rFonts w:ascii="Times New Roman" w:hAnsi="Times New Roman"/>
                <w:sz w:val="24"/>
                <w:szCs w:val="24"/>
              </w:rPr>
            </w:pPr>
            <w:r w:rsidRPr="00505231">
              <w:rPr>
                <w:rFonts w:ascii="Times New Roman" w:hAnsi="Times New Roman"/>
                <w:sz w:val="24"/>
                <w:szCs w:val="24"/>
              </w:rPr>
              <w:t>3.Функции и порядок действий медицинской сестры в подготовке и проведении диагн</w:t>
            </w:r>
            <w:r w:rsidRPr="00505231">
              <w:rPr>
                <w:rFonts w:ascii="Times New Roman" w:hAnsi="Times New Roman"/>
                <w:sz w:val="24"/>
                <w:szCs w:val="24"/>
              </w:rPr>
              <w:t>о</w:t>
            </w:r>
            <w:r w:rsidRPr="00505231">
              <w:rPr>
                <w:rFonts w:ascii="Times New Roman" w:hAnsi="Times New Roman"/>
                <w:sz w:val="24"/>
                <w:szCs w:val="24"/>
              </w:rPr>
              <w:t>стических процедур и лечения кишечных инфекций и пищевых отравлений.</w:t>
            </w:r>
          </w:p>
          <w:p w:rsidR="00844307" w:rsidRPr="00505231" w:rsidRDefault="00844307" w:rsidP="00095710">
            <w:pPr>
              <w:spacing w:after="0"/>
              <w:jc w:val="both"/>
              <w:rPr>
                <w:rFonts w:ascii="Times New Roman" w:hAnsi="Times New Roman"/>
                <w:sz w:val="24"/>
                <w:szCs w:val="24"/>
              </w:rPr>
            </w:pPr>
            <w:r w:rsidRPr="00505231">
              <w:rPr>
                <w:rFonts w:ascii="Times New Roman" w:hAnsi="Times New Roman"/>
                <w:sz w:val="24"/>
                <w:szCs w:val="24"/>
              </w:rPr>
              <w:t>4.Правила забора биологического материала пациента для лабораторного исследования.</w:t>
            </w:r>
          </w:p>
          <w:p w:rsidR="00844307" w:rsidRPr="00505231" w:rsidRDefault="00844307" w:rsidP="00095710">
            <w:pPr>
              <w:spacing w:after="0"/>
              <w:jc w:val="both"/>
              <w:rPr>
                <w:rFonts w:ascii="Times New Roman" w:hAnsi="Times New Roman"/>
                <w:sz w:val="24"/>
                <w:szCs w:val="24"/>
              </w:rPr>
            </w:pPr>
            <w:r w:rsidRPr="00505231">
              <w:rPr>
                <w:rFonts w:ascii="Times New Roman" w:hAnsi="Times New Roman"/>
                <w:sz w:val="24"/>
                <w:szCs w:val="24"/>
              </w:rPr>
              <w:t>5.Лекарственные средства, применяемые в лечении кишечных инфекций и пищевых отравлений</w:t>
            </w:r>
          </w:p>
          <w:p w:rsidR="00844307" w:rsidRPr="00505231" w:rsidRDefault="00844307" w:rsidP="00095710">
            <w:pPr>
              <w:spacing w:after="0"/>
              <w:jc w:val="both"/>
              <w:rPr>
                <w:rFonts w:ascii="Times New Roman" w:hAnsi="Times New Roman"/>
                <w:sz w:val="24"/>
                <w:szCs w:val="24"/>
              </w:rPr>
            </w:pPr>
            <w:r w:rsidRPr="00505231">
              <w:rPr>
                <w:rFonts w:ascii="Times New Roman" w:hAnsi="Times New Roman"/>
                <w:sz w:val="24"/>
                <w:szCs w:val="24"/>
              </w:rPr>
              <w:t>6.Лечебное питание.</w:t>
            </w:r>
          </w:p>
          <w:p w:rsidR="00844307" w:rsidRPr="00D713D1" w:rsidRDefault="00844307" w:rsidP="00095710">
            <w:pPr>
              <w:spacing w:after="0"/>
              <w:jc w:val="both"/>
              <w:rPr>
                <w:rFonts w:ascii="Times New Roman" w:hAnsi="Times New Roman"/>
                <w:b/>
                <w:bCs/>
                <w:sz w:val="24"/>
                <w:szCs w:val="24"/>
              </w:rPr>
            </w:pPr>
            <w:r>
              <w:rPr>
                <w:rFonts w:ascii="Times New Roman" w:hAnsi="Times New Roman"/>
                <w:sz w:val="24"/>
                <w:szCs w:val="24"/>
              </w:rPr>
              <w:t>7.</w:t>
            </w:r>
            <w:r w:rsidRPr="00505231">
              <w:rPr>
                <w:rFonts w:ascii="Times New Roman" w:hAnsi="Times New Roman"/>
                <w:sz w:val="24"/>
                <w:szCs w:val="24"/>
              </w:rPr>
              <w:t>Возможные осложнения при кишечных инфекциях, правила оказания неотложной п</w:t>
            </w:r>
            <w:r w:rsidRPr="00505231">
              <w:rPr>
                <w:rFonts w:ascii="Times New Roman" w:hAnsi="Times New Roman"/>
                <w:sz w:val="24"/>
                <w:szCs w:val="24"/>
              </w:rPr>
              <w:t>о</w:t>
            </w:r>
            <w:r w:rsidRPr="00505231">
              <w:rPr>
                <w:rFonts w:ascii="Times New Roman" w:hAnsi="Times New Roman"/>
                <w:sz w:val="24"/>
                <w:szCs w:val="24"/>
              </w:rPr>
              <w:t>мощи</w:t>
            </w:r>
          </w:p>
        </w:tc>
        <w:tc>
          <w:tcPr>
            <w:tcW w:w="431" w:type="pct"/>
            <w:vAlign w:val="center"/>
          </w:tcPr>
          <w:p w:rsidR="00844307" w:rsidRDefault="00844307" w:rsidP="00095710">
            <w:pPr>
              <w:suppressAutoHyphens/>
              <w:spacing w:after="0"/>
              <w:jc w:val="center"/>
              <w:rPr>
                <w:rFonts w:ascii="Times New Roman" w:hAnsi="Times New Roman"/>
                <w:color w:val="000000" w:themeColor="text1"/>
                <w:sz w:val="24"/>
                <w:szCs w:val="24"/>
              </w:rPr>
            </w:pPr>
            <w:r>
              <w:rPr>
                <w:rFonts w:ascii="Times New Roman" w:hAnsi="Times New Roman"/>
                <w:color w:val="000000" w:themeColor="text1"/>
                <w:sz w:val="24"/>
                <w:szCs w:val="24"/>
              </w:rPr>
              <w:t>2</w:t>
            </w:r>
          </w:p>
        </w:tc>
        <w:tc>
          <w:tcPr>
            <w:tcW w:w="571" w:type="pct"/>
            <w:vMerge w:val="restart"/>
          </w:tcPr>
          <w:p w:rsidR="00B0430F" w:rsidRPr="00B0430F" w:rsidRDefault="00B0430F" w:rsidP="00B0430F">
            <w:pPr>
              <w:spacing w:after="0"/>
              <w:rPr>
                <w:rFonts w:ascii="Times New Roman" w:hAnsi="Times New Roman"/>
                <w:sz w:val="24"/>
                <w:szCs w:val="24"/>
              </w:rPr>
            </w:pPr>
            <w:r w:rsidRPr="00B0430F">
              <w:rPr>
                <w:rFonts w:ascii="Times New Roman" w:hAnsi="Times New Roman"/>
                <w:sz w:val="24"/>
                <w:szCs w:val="24"/>
              </w:rPr>
              <w:t>ОК.1-9</w:t>
            </w:r>
          </w:p>
          <w:p w:rsidR="00B0430F" w:rsidRPr="00B0430F" w:rsidRDefault="00B0430F" w:rsidP="00B0430F">
            <w:pPr>
              <w:spacing w:after="0"/>
              <w:rPr>
                <w:rFonts w:ascii="Times New Roman" w:hAnsi="Times New Roman"/>
                <w:sz w:val="24"/>
                <w:szCs w:val="24"/>
              </w:rPr>
            </w:pPr>
            <w:r w:rsidRPr="00B0430F">
              <w:rPr>
                <w:rFonts w:ascii="Times New Roman" w:hAnsi="Times New Roman"/>
                <w:sz w:val="24"/>
                <w:szCs w:val="24"/>
              </w:rPr>
              <w:t>ВД 4</w:t>
            </w:r>
          </w:p>
          <w:p w:rsidR="00B0430F" w:rsidRPr="00B0430F" w:rsidRDefault="00B0430F" w:rsidP="00B0430F">
            <w:pPr>
              <w:spacing w:after="0"/>
              <w:rPr>
                <w:rFonts w:ascii="Times New Roman" w:hAnsi="Times New Roman"/>
                <w:sz w:val="24"/>
                <w:szCs w:val="24"/>
              </w:rPr>
            </w:pPr>
            <w:r w:rsidRPr="00B0430F">
              <w:rPr>
                <w:rFonts w:ascii="Times New Roman" w:hAnsi="Times New Roman"/>
                <w:sz w:val="24"/>
                <w:szCs w:val="24"/>
              </w:rPr>
              <w:t>ПК 4.1-4.6</w:t>
            </w:r>
          </w:p>
          <w:p w:rsidR="00B0430F" w:rsidRPr="00B0430F" w:rsidRDefault="00B0430F" w:rsidP="00B0430F">
            <w:pPr>
              <w:spacing w:after="0"/>
              <w:rPr>
                <w:rFonts w:ascii="Times New Roman" w:hAnsi="Times New Roman"/>
                <w:sz w:val="24"/>
                <w:szCs w:val="24"/>
              </w:rPr>
            </w:pPr>
            <w:r w:rsidRPr="00B0430F">
              <w:rPr>
                <w:rFonts w:ascii="Times New Roman" w:hAnsi="Times New Roman"/>
                <w:sz w:val="24"/>
                <w:szCs w:val="24"/>
              </w:rPr>
              <w:t>ЛР10, ЛР14,ЛР15, ЛР16,ЛР19,</w:t>
            </w:r>
          </w:p>
          <w:p w:rsidR="00844307" w:rsidRPr="00EC5942" w:rsidRDefault="00B0430F" w:rsidP="00B0430F">
            <w:pPr>
              <w:spacing w:after="0"/>
              <w:rPr>
                <w:rFonts w:ascii="Times New Roman" w:hAnsi="Times New Roman"/>
                <w:b/>
                <w:i/>
                <w:sz w:val="24"/>
                <w:szCs w:val="24"/>
              </w:rPr>
            </w:pPr>
            <w:r w:rsidRPr="00B0430F">
              <w:rPr>
                <w:rFonts w:ascii="Times New Roman" w:hAnsi="Times New Roman"/>
                <w:sz w:val="24"/>
                <w:szCs w:val="24"/>
              </w:rPr>
              <w:t>ЛР20, ЛР21,ЛР22</w:t>
            </w:r>
          </w:p>
        </w:tc>
      </w:tr>
      <w:tr w:rsidR="00844307" w:rsidRPr="00EC5942" w:rsidTr="000C3C53">
        <w:trPr>
          <w:trHeight w:val="945"/>
        </w:trPr>
        <w:tc>
          <w:tcPr>
            <w:tcW w:w="855" w:type="pct"/>
            <w:vMerge/>
          </w:tcPr>
          <w:p w:rsidR="00844307" w:rsidRDefault="00844307" w:rsidP="00095710">
            <w:pPr>
              <w:spacing w:after="0"/>
              <w:rPr>
                <w:rFonts w:ascii="Times New Roman" w:hAnsi="Times New Roman"/>
                <w:b/>
                <w:bCs/>
                <w:sz w:val="24"/>
                <w:szCs w:val="24"/>
              </w:rPr>
            </w:pPr>
          </w:p>
        </w:tc>
        <w:tc>
          <w:tcPr>
            <w:tcW w:w="3143" w:type="pct"/>
            <w:gridSpan w:val="4"/>
          </w:tcPr>
          <w:p w:rsidR="00844307" w:rsidRPr="00505231" w:rsidRDefault="00844307" w:rsidP="00095710">
            <w:pPr>
              <w:spacing w:after="0"/>
              <w:jc w:val="both"/>
              <w:rPr>
                <w:rFonts w:ascii="Times New Roman" w:hAnsi="Times New Roman"/>
                <w:sz w:val="24"/>
                <w:szCs w:val="24"/>
              </w:rPr>
            </w:pPr>
            <w:r w:rsidRPr="00505231">
              <w:rPr>
                <w:rFonts w:ascii="Times New Roman" w:hAnsi="Times New Roman"/>
                <w:sz w:val="24"/>
                <w:szCs w:val="24"/>
              </w:rPr>
              <w:t>1.Сестринский уход за пациентами с вирусными гепатитами. Основные механизмы и пути передачи.</w:t>
            </w:r>
          </w:p>
          <w:p w:rsidR="00844307" w:rsidRPr="00505231" w:rsidRDefault="00844307" w:rsidP="00095710">
            <w:pPr>
              <w:spacing w:after="0"/>
              <w:jc w:val="both"/>
              <w:rPr>
                <w:rFonts w:ascii="Times New Roman" w:hAnsi="Times New Roman"/>
                <w:sz w:val="24"/>
                <w:szCs w:val="24"/>
              </w:rPr>
            </w:pPr>
            <w:r w:rsidRPr="00505231">
              <w:rPr>
                <w:rFonts w:ascii="Times New Roman" w:hAnsi="Times New Roman"/>
                <w:sz w:val="24"/>
                <w:szCs w:val="24"/>
              </w:rPr>
              <w:t xml:space="preserve">2.Клиническая картина заболеваний, течение. </w:t>
            </w:r>
          </w:p>
          <w:p w:rsidR="00844307" w:rsidRPr="00505231" w:rsidRDefault="00844307" w:rsidP="00095710">
            <w:pPr>
              <w:spacing w:after="0"/>
              <w:jc w:val="both"/>
              <w:rPr>
                <w:rFonts w:ascii="Times New Roman" w:hAnsi="Times New Roman"/>
                <w:sz w:val="24"/>
                <w:szCs w:val="24"/>
              </w:rPr>
            </w:pPr>
            <w:r w:rsidRPr="00505231">
              <w:rPr>
                <w:rFonts w:ascii="Times New Roman" w:hAnsi="Times New Roman"/>
                <w:sz w:val="24"/>
                <w:szCs w:val="24"/>
              </w:rPr>
              <w:t>3.Функции и порядок действий медицинской сестры в подготовке и проведении диагн</w:t>
            </w:r>
            <w:r w:rsidRPr="00505231">
              <w:rPr>
                <w:rFonts w:ascii="Times New Roman" w:hAnsi="Times New Roman"/>
                <w:sz w:val="24"/>
                <w:szCs w:val="24"/>
              </w:rPr>
              <w:t>о</w:t>
            </w:r>
            <w:r w:rsidRPr="00505231">
              <w:rPr>
                <w:rFonts w:ascii="Times New Roman" w:hAnsi="Times New Roman"/>
                <w:sz w:val="24"/>
                <w:szCs w:val="24"/>
              </w:rPr>
              <w:t>стических процедур и лечения вирусных гепатитов.</w:t>
            </w:r>
          </w:p>
          <w:p w:rsidR="00844307" w:rsidRPr="00505231" w:rsidRDefault="00844307" w:rsidP="00095710">
            <w:pPr>
              <w:spacing w:after="0"/>
              <w:jc w:val="both"/>
              <w:rPr>
                <w:rFonts w:ascii="Times New Roman" w:hAnsi="Times New Roman"/>
                <w:sz w:val="24"/>
                <w:szCs w:val="24"/>
              </w:rPr>
            </w:pPr>
            <w:r w:rsidRPr="00505231">
              <w:rPr>
                <w:rFonts w:ascii="Times New Roman" w:hAnsi="Times New Roman"/>
                <w:sz w:val="24"/>
                <w:szCs w:val="24"/>
              </w:rPr>
              <w:t>4.Правила забора биологического материала пациента для лабораторного исследования. Техника безопасности</w:t>
            </w:r>
          </w:p>
          <w:p w:rsidR="00844307" w:rsidRPr="00505231" w:rsidRDefault="00844307" w:rsidP="00095710">
            <w:pPr>
              <w:spacing w:after="0"/>
              <w:jc w:val="both"/>
              <w:rPr>
                <w:rFonts w:ascii="Times New Roman" w:hAnsi="Times New Roman"/>
                <w:sz w:val="24"/>
                <w:szCs w:val="24"/>
              </w:rPr>
            </w:pPr>
            <w:r w:rsidRPr="00505231">
              <w:rPr>
                <w:rFonts w:ascii="Times New Roman" w:hAnsi="Times New Roman"/>
                <w:sz w:val="24"/>
                <w:szCs w:val="24"/>
              </w:rPr>
              <w:t>5.Лекарственные средства, применяемые в лечении вирусных гепатитов.</w:t>
            </w:r>
          </w:p>
          <w:p w:rsidR="00844307" w:rsidRPr="00505231" w:rsidRDefault="00844307" w:rsidP="00095710">
            <w:pPr>
              <w:spacing w:after="0"/>
              <w:jc w:val="both"/>
              <w:rPr>
                <w:rFonts w:ascii="Times New Roman" w:hAnsi="Times New Roman"/>
                <w:sz w:val="24"/>
                <w:szCs w:val="24"/>
              </w:rPr>
            </w:pPr>
            <w:r w:rsidRPr="00505231">
              <w:rPr>
                <w:rFonts w:ascii="Times New Roman" w:hAnsi="Times New Roman"/>
                <w:sz w:val="24"/>
                <w:szCs w:val="24"/>
              </w:rPr>
              <w:t>6.Лечебное питание.</w:t>
            </w:r>
          </w:p>
          <w:p w:rsidR="00844307" w:rsidRPr="00505231" w:rsidRDefault="00844307" w:rsidP="00095710">
            <w:pPr>
              <w:spacing w:after="0"/>
              <w:jc w:val="both"/>
              <w:rPr>
                <w:rFonts w:ascii="Times New Roman" w:hAnsi="Times New Roman"/>
                <w:sz w:val="24"/>
                <w:szCs w:val="24"/>
              </w:rPr>
            </w:pPr>
            <w:r w:rsidRPr="00505231">
              <w:rPr>
                <w:rFonts w:ascii="Times New Roman" w:hAnsi="Times New Roman"/>
                <w:sz w:val="24"/>
                <w:szCs w:val="24"/>
              </w:rPr>
              <w:t>7. Возможные осложнения при гепатитах, правила оказания неотложной помощи</w:t>
            </w:r>
          </w:p>
        </w:tc>
        <w:tc>
          <w:tcPr>
            <w:tcW w:w="431" w:type="pct"/>
            <w:vAlign w:val="center"/>
          </w:tcPr>
          <w:p w:rsidR="00844307" w:rsidRDefault="00844307" w:rsidP="00095710">
            <w:pPr>
              <w:suppressAutoHyphens/>
              <w:spacing w:after="0"/>
              <w:jc w:val="center"/>
              <w:rPr>
                <w:rFonts w:ascii="Times New Roman" w:hAnsi="Times New Roman"/>
                <w:color w:val="000000" w:themeColor="text1"/>
                <w:sz w:val="24"/>
                <w:szCs w:val="24"/>
              </w:rPr>
            </w:pPr>
            <w:r>
              <w:rPr>
                <w:rFonts w:ascii="Times New Roman" w:hAnsi="Times New Roman"/>
                <w:color w:val="000000" w:themeColor="text1"/>
                <w:sz w:val="24"/>
                <w:szCs w:val="24"/>
              </w:rPr>
              <w:t>2</w:t>
            </w:r>
          </w:p>
        </w:tc>
        <w:tc>
          <w:tcPr>
            <w:tcW w:w="571" w:type="pct"/>
            <w:vMerge/>
          </w:tcPr>
          <w:p w:rsidR="00844307" w:rsidRPr="00EC5942" w:rsidRDefault="00844307" w:rsidP="00095710">
            <w:pPr>
              <w:spacing w:after="0"/>
              <w:rPr>
                <w:rFonts w:ascii="Times New Roman" w:hAnsi="Times New Roman"/>
                <w:b/>
                <w:i/>
                <w:sz w:val="24"/>
                <w:szCs w:val="24"/>
              </w:rPr>
            </w:pPr>
          </w:p>
        </w:tc>
      </w:tr>
      <w:tr w:rsidR="00844307" w:rsidRPr="00EC5942" w:rsidTr="000C3C53">
        <w:trPr>
          <w:trHeight w:val="945"/>
        </w:trPr>
        <w:tc>
          <w:tcPr>
            <w:tcW w:w="855" w:type="pct"/>
            <w:vMerge/>
          </w:tcPr>
          <w:p w:rsidR="00844307" w:rsidRDefault="00844307" w:rsidP="00095710">
            <w:pPr>
              <w:spacing w:after="0"/>
              <w:rPr>
                <w:rFonts w:ascii="Times New Roman" w:hAnsi="Times New Roman"/>
                <w:b/>
                <w:bCs/>
                <w:sz w:val="24"/>
                <w:szCs w:val="24"/>
              </w:rPr>
            </w:pPr>
          </w:p>
        </w:tc>
        <w:tc>
          <w:tcPr>
            <w:tcW w:w="3143" w:type="pct"/>
            <w:gridSpan w:val="4"/>
          </w:tcPr>
          <w:p w:rsidR="00844307" w:rsidRPr="00505231" w:rsidRDefault="00844307" w:rsidP="00095710">
            <w:pPr>
              <w:spacing w:after="0"/>
              <w:jc w:val="both"/>
              <w:rPr>
                <w:rFonts w:ascii="Times New Roman" w:hAnsi="Times New Roman"/>
                <w:sz w:val="24"/>
                <w:szCs w:val="24"/>
              </w:rPr>
            </w:pPr>
            <w:r w:rsidRPr="00505231">
              <w:rPr>
                <w:rFonts w:ascii="Times New Roman" w:hAnsi="Times New Roman"/>
                <w:sz w:val="24"/>
                <w:szCs w:val="24"/>
              </w:rPr>
              <w:t>1.Сестринский уход за пациентами с инфекцией, вызванной вирусом иммунодефицита человека (ВИЧ/СПИД). Основные механизмы и пути передачи.</w:t>
            </w:r>
          </w:p>
          <w:p w:rsidR="00844307" w:rsidRPr="00505231" w:rsidRDefault="00844307" w:rsidP="00095710">
            <w:pPr>
              <w:spacing w:after="0"/>
              <w:jc w:val="both"/>
              <w:rPr>
                <w:rFonts w:ascii="Times New Roman" w:hAnsi="Times New Roman"/>
                <w:sz w:val="24"/>
                <w:szCs w:val="24"/>
              </w:rPr>
            </w:pPr>
            <w:r w:rsidRPr="00505231">
              <w:rPr>
                <w:rFonts w:ascii="Times New Roman" w:hAnsi="Times New Roman"/>
                <w:sz w:val="24"/>
                <w:szCs w:val="24"/>
              </w:rPr>
              <w:t>2.Клиническая картина заболевания, течение. Проблемы пациентов с ВИЧ-инфекцией.</w:t>
            </w:r>
          </w:p>
          <w:p w:rsidR="00844307" w:rsidRPr="00505231" w:rsidRDefault="00844307" w:rsidP="00095710">
            <w:pPr>
              <w:spacing w:after="0"/>
              <w:jc w:val="both"/>
              <w:rPr>
                <w:rFonts w:ascii="Times New Roman" w:hAnsi="Times New Roman"/>
                <w:sz w:val="24"/>
                <w:szCs w:val="24"/>
              </w:rPr>
            </w:pPr>
            <w:r w:rsidRPr="00505231">
              <w:rPr>
                <w:rFonts w:ascii="Times New Roman" w:hAnsi="Times New Roman"/>
                <w:sz w:val="24"/>
                <w:szCs w:val="24"/>
              </w:rPr>
              <w:t>3.Функции и порядок действий медицинской сестры в подготовке и проведении диагн</w:t>
            </w:r>
            <w:r w:rsidRPr="00505231">
              <w:rPr>
                <w:rFonts w:ascii="Times New Roman" w:hAnsi="Times New Roman"/>
                <w:sz w:val="24"/>
                <w:szCs w:val="24"/>
              </w:rPr>
              <w:t>о</w:t>
            </w:r>
            <w:r w:rsidRPr="00505231">
              <w:rPr>
                <w:rFonts w:ascii="Times New Roman" w:hAnsi="Times New Roman"/>
                <w:sz w:val="24"/>
                <w:szCs w:val="24"/>
              </w:rPr>
              <w:t>стических процедур и лечения ВИЧ/</w:t>
            </w:r>
            <w:proofErr w:type="gramStart"/>
            <w:r w:rsidRPr="00505231">
              <w:rPr>
                <w:rFonts w:ascii="Times New Roman" w:hAnsi="Times New Roman"/>
                <w:sz w:val="24"/>
                <w:szCs w:val="24"/>
              </w:rPr>
              <w:t>СПИД-инфекции</w:t>
            </w:r>
            <w:proofErr w:type="gramEnd"/>
            <w:r w:rsidRPr="00505231">
              <w:rPr>
                <w:rFonts w:ascii="Times New Roman" w:hAnsi="Times New Roman"/>
                <w:sz w:val="24"/>
                <w:szCs w:val="24"/>
              </w:rPr>
              <w:t>.</w:t>
            </w:r>
          </w:p>
          <w:p w:rsidR="00844307" w:rsidRPr="00505231" w:rsidRDefault="00844307" w:rsidP="00095710">
            <w:pPr>
              <w:spacing w:after="0"/>
              <w:jc w:val="both"/>
              <w:rPr>
                <w:rFonts w:ascii="Times New Roman" w:hAnsi="Times New Roman"/>
                <w:sz w:val="24"/>
                <w:szCs w:val="24"/>
              </w:rPr>
            </w:pPr>
            <w:r w:rsidRPr="00505231">
              <w:rPr>
                <w:rFonts w:ascii="Times New Roman" w:hAnsi="Times New Roman"/>
                <w:sz w:val="24"/>
                <w:szCs w:val="24"/>
              </w:rPr>
              <w:t>4.Правила забора биологического материала пациента для лабораторного исследования. Техника безопасности.</w:t>
            </w:r>
          </w:p>
          <w:p w:rsidR="00844307" w:rsidRPr="00505231" w:rsidRDefault="00844307" w:rsidP="00095710">
            <w:pPr>
              <w:spacing w:after="0"/>
              <w:jc w:val="both"/>
              <w:rPr>
                <w:rFonts w:ascii="Times New Roman" w:hAnsi="Times New Roman"/>
                <w:sz w:val="24"/>
                <w:szCs w:val="24"/>
              </w:rPr>
            </w:pPr>
            <w:r w:rsidRPr="00505231">
              <w:rPr>
                <w:rFonts w:ascii="Times New Roman" w:hAnsi="Times New Roman"/>
                <w:sz w:val="24"/>
                <w:szCs w:val="24"/>
              </w:rPr>
              <w:t>5.Лекарственные средства, применяемые в лечении ВИЧ-инфекции.</w:t>
            </w:r>
          </w:p>
        </w:tc>
        <w:tc>
          <w:tcPr>
            <w:tcW w:w="431" w:type="pct"/>
            <w:vAlign w:val="center"/>
          </w:tcPr>
          <w:p w:rsidR="00844307" w:rsidRDefault="00844307" w:rsidP="00095710">
            <w:pPr>
              <w:suppressAutoHyphens/>
              <w:spacing w:after="0"/>
              <w:jc w:val="center"/>
              <w:rPr>
                <w:rFonts w:ascii="Times New Roman" w:hAnsi="Times New Roman"/>
                <w:color w:val="000000" w:themeColor="text1"/>
                <w:sz w:val="24"/>
                <w:szCs w:val="24"/>
              </w:rPr>
            </w:pPr>
            <w:r>
              <w:rPr>
                <w:rFonts w:ascii="Times New Roman" w:hAnsi="Times New Roman"/>
                <w:color w:val="000000" w:themeColor="text1"/>
                <w:sz w:val="24"/>
                <w:szCs w:val="24"/>
              </w:rPr>
              <w:t>2</w:t>
            </w:r>
          </w:p>
        </w:tc>
        <w:tc>
          <w:tcPr>
            <w:tcW w:w="571" w:type="pct"/>
            <w:vMerge/>
          </w:tcPr>
          <w:p w:rsidR="00844307" w:rsidRPr="00EC5942" w:rsidRDefault="00844307" w:rsidP="00095710">
            <w:pPr>
              <w:spacing w:after="0"/>
              <w:rPr>
                <w:rFonts w:ascii="Times New Roman" w:hAnsi="Times New Roman"/>
                <w:b/>
                <w:i/>
                <w:sz w:val="24"/>
                <w:szCs w:val="24"/>
              </w:rPr>
            </w:pPr>
          </w:p>
        </w:tc>
      </w:tr>
      <w:tr w:rsidR="00844307" w:rsidRPr="00EC5942" w:rsidTr="000C3C53">
        <w:trPr>
          <w:trHeight w:val="945"/>
        </w:trPr>
        <w:tc>
          <w:tcPr>
            <w:tcW w:w="855" w:type="pct"/>
            <w:vMerge/>
          </w:tcPr>
          <w:p w:rsidR="00844307" w:rsidRDefault="00844307" w:rsidP="00095710">
            <w:pPr>
              <w:spacing w:after="0"/>
              <w:rPr>
                <w:rFonts w:ascii="Times New Roman" w:hAnsi="Times New Roman"/>
                <w:b/>
                <w:bCs/>
                <w:sz w:val="24"/>
                <w:szCs w:val="24"/>
              </w:rPr>
            </w:pPr>
          </w:p>
        </w:tc>
        <w:tc>
          <w:tcPr>
            <w:tcW w:w="3143" w:type="pct"/>
            <w:gridSpan w:val="4"/>
          </w:tcPr>
          <w:p w:rsidR="00844307" w:rsidRPr="00505231" w:rsidRDefault="00844307" w:rsidP="00095710">
            <w:pPr>
              <w:spacing w:after="0"/>
              <w:jc w:val="both"/>
              <w:rPr>
                <w:rFonts w:ascii="Times New Roman" w:hAnsi="Times New Roman"/>
                <w:sz w:val="24"/>
                <w:szCs w:val="24"/>
              </w:rPr>
            </w:pPr>
            <w:r w:rsidRPr="00505231">
              <w:rPr>
                <w:rFonts w:ascii="Times New Roman" w:hAnsi="Times New Roman"/>
                <w:sz w:val="24"/>
                <w:szCs w:val="24"/>
              </w:rPr>
              <w:t>1.Сестринский уход за пациентами с острыми респираторными вирусными инфекциями (ОРВИ). Основные механизмы и пути передачи.</w:t>
            </w:r>
          </w:p>
          <w:p w:rsidR="00844307" w:rsidRPr="00505231" w:rsidRDefault="00844307" w:rsidP="00095710">
            <w:pPr>
              <w:spacing w:after="0"/>
              <w:jc w:val="both"/>
              <w:rPr>
                <w:rFonts w:ascii="Times New Roman" w:hAnsi="Times New Roman"/>
                <w:sz w:val="24"/>
                <w:szCs w:val="24"/>
              </w:rPr>
            </w:pPr>
            <w:r w:rsidRPr="00505231">
              <w:rPr>
                <w:rFonts w:ascii="Times New Roman" w:hAnsi="Times New Roman"/>
                <w:sz w:val="24"/>
                <w:szCs w:val="24"/>
              </w:rPr>
              <w:t xml:space="preserve">2.Новая </w:t>
            </w:r>
            <w:proofErr w:type="spellStart"/>
            <w:r w:rsidRPr="00505231">
              <w:rPr>
                <w:rFonts w:ascii="Times New Roman" w:hAnsi="Times New Roman"/>
                <w:sz w:val="24"/>
                <w:szCs w:val="24"/>
              </w:rPr>
              <w:t>коронавирусная</w:t>
            </w:r>
            <w:proofErr w:type="spellEnd"/>
            <w:r w:rsidRPr="00505231">
              <w:rPr>
                <w:rFonts w:ascii="Times New Roman" w:hAnsi="Times New Roman"/>
                <w:sz w:val="24"/>
                <w:szCs w:val="24"/>
              </w:rPr>
              <w:t xml:space="preserve"> инфекция, особенности этиологии и эпидемиологии.</w:t>
            </w:r>
          </w:p>
          <w:p w:rsidR="00844307" w:rsidRPr="00505231" w:rsidRDefault="00844307" w:rsidP="00095710">
            <w:pPr>
              <w:spacing w:after="0"/>
              <w:jc w:val="both"/>
              <w:rPr>
                <w:rFonts w:ascii="Times New Roman" w:hAnsi="Times New Roman"/>
                <w:sz w:val="24"/>
                <w:szCs w:val="24"/>
              </w:rPr>
            </w:pPr>
            <w:r w:rsidRPr="00505231">
              <w:rPr>
                <w:rFonts w:ascii="Times New Roman" w:hAnsi="Times New Roman"/>
                <w:sz w:val="24"/>
                <w:szCs w:val="24"/>
              </w:rPr>
              <w:t xml:space="preserve">3.Клиническая картина заболеваний, течение. </w:t>
            </w:r>
          </w:p>
          <w:p w:rsidR="00844307" w:rsidRPr="00505231" w:rsidRDefault="00844307" w:rsidP="00095710">
            <w:pPr>
              <w:spacing w:after="0"/>
              <w:jc w:val="both"/>
              <w:rPr>
                <w:rFonts w:ascii="Times New Roman" w:hAnsi="Times New Roman"/>
                <w:sz w:val="24"/>
                <w:szCs w:val="24"/>
              </w:rPr>
            </w:pPr>
            <w:r w:rsidRPr="00505231">
              <w:rPr>
                <w:rFonts w:ascii="Times New Roman" w:hAnsi="Times New Roman"/>
                <w:sz w:val="24"/>
                <w:szCs w:val="24"/>
              </w:rPr>
              <w:t>4.Функции и порядок действий медицинской сестры в подготовке и проведении диагн</w:t>
            </w:r>
            <w:r w:rsidRPr="00505231">
              <w:rPr>
                <w:rFonts w:ascii="Times New Roman" w:hAnsi="Times New Roman"/>
                <w:sz w:val="24"/>
                <w:szCs w:val="24"/>
              </w:rPr>
              <w:t>о</w:t>
            </w:r>
            <w:r w:rsidRPr="00505231">
              <w:rPr>
                <w:rFonts w:ascii="Times New Roman" w:hAnsi="Times New Roman"/>
                <w:sz w:val="24"/>
                <w:szCs w:val="24"/>
              </w:rPr>
              <w:t>стических процедур и лечения респираторных инфекций.</w:t>
            </w:r>
          </w:p>
          <w:p w:rsidR="00844307" w:rsidRPr="00505231" w:rsidRDefault="00844307" w:rsidP="00095710">
            <w:pPr>
              <w:spacing w:after="0"/>
              <w:jc w:val="both"/>
              <w:rPr>
                <w:rFonts w:ascii="Times New Roman" w:hAnsi="Times New Roman"/>
                <w:sz w:val="24"/>
                <w:szCs w:val="24"/>
              </w:rPr>
            </w:pPr>
            <w:r w:rsidRPr="00505231">
              <w:rPr>
                <w:rFonts w:ascii="Times New Roman" w:hAnsi="Times New Roman"/>
                <w:sz w:val="24"/>
                <w:szCs w:val="24"/>
              </w:rPr>
              <w:t>5.Правила забора биологического материала пациента для лабораторного исследования.</w:t>
            </w:r>
          </w:p>
          <w:p w:rsidR="00844307" w:rsidRPr="00505231" w:rsidRDefault="00844307" w:rsidP="00095710">
            <w:pPr>
              <w:spacing w:after="0"/>
              <w:jc w:val="both"/>
              <w:rPr>
                <w:rFonts w:ascii="Times New Roman" w:hAnsi="Times New Roman"/>
                <w:sz w:val="24"/>
                <w:szCs w:val="24"/>
              </w:rPr>
            </w:pPr>
            <w:r w:rsidRPr="00505231">
              <w:rPr>
                <w:rFonts w:ascii="Times New Roman" w:hAnsi="Times New Roman"/>
                <w:sz w:val="24"/>
                <w:szCs w:val="24"/>
              </w:rPr>
              <w:t>6.Лекарственные средства, применяемые в лечении респираторных инфекций.</w:t>
            </w:r>
          </w:p>
          <w:p w:rsidR="00844307" w:rsidRPr="00505231" w:rsidRDefault="00844307" w:rsidP="00095710">
            <w:pPr>
              <w:spacing w:after="0"/>
              <w:jc w:val="both"/>
              <w:rPr>
                <w:rFonts w:ascii="Times New Roman" w:hAnsi="Times New Roman"/>
                <w:sz w:val="24"/>
                <w:szCs w:val="24"/>
              </w:rPr>
            </w:pPr>
            <w:r w:rsidRPr="00505231">
              <w:rPr>
                <w:rFonts w:ascii="Times New Roman" w:hAnsi="Times New Roman"/>
                <w:sz w:val="24"/>
                <w:szCs w:val="24"/>
              </w:rPr>
              <w:t>7. Возможные осложнения, правила оказания неотложной помощи</w:t>
            </w:r>
          </w:p>
        </w:tc>
        <w:tc>
          <w:tcPr>
            <w:tcW w:w="431" w:type="pct"/>
            <w:vAlign w:val="center"/>
          </w:tcPr>
          <w:p w:rsidR="00844307" w:rsidRDefault="00844307" w:rsidP="00095710">
            <w:pPr>
              <w:suppressAutoHyphens/>
              <w:spacing w:after="0"/>
              <w:jc w:val="center"/>
              <w:rPr>
                <w:rFonts w:ascii="Times New Roman" w:hAnsi="Times New Roman"/>
                <w:color w:val="000000" w:themeColor="text1"/>
                <w:sz w:val="24"/>
                <w:szCs w:val="24"/>
              </w:rPr>
            </w:pPr>
            <w:r>
              <w:rPr>
                <w:rFonts w:ascii="Times New Roman" w:hAnsi="Times New Roman"/>
                <w:color w:val="000000" w:themeColor="text1"/>
                <w:sz w:val="24"/>
                <w:szCs w:val="24"/>
              </w:rPr>
              <w:t>2</w:t>
            </w:r>
          </w:p>
        </w:tc>
        <w:tc>
          <w:tcPr>
            <w:tcW w:w="571" w:type="pct"/>
            <w:vMerge/>
          </w:tcPr>
          <w:p w:rsidR="00844307" w:rsidRPr="00EC5942" w:rsidRDefault="00844307" w:rsidP="00095710">
            <w:pPr>
              <w:spacing w:after="0"/>
              <w:rPr>
                <w:rFonts w:ascii="Times New Roman" w:hAnsi="Times New Roman"/>
                <w:b/>
                <w:i/>
                <w:sz w:val="24"/>
                <w:szCs w:val="24"/>
              </w:rPr>
            </w:pPr>
          </w:p>
        </w:tc>
      </w:tr>
      <w:tr w:rsidR="00844307" w:rsidRPr="00EC5942" w:rsidTr="000C3C53">
        <w:trPr>
          <w:trHeight w:val="945"/>
        </w:trPr>
        <w:tc>
          <w:tcPr>
            <w:tcW w:w="855" w:type="pct"/>
            <w:vMerge/>
          </w:tcPr>
          <w:p w:rsidR="00844307" w:rsidRDefault="00844307" w:rsidP="00095710">
            <w:pPr>
              <w:spacing w:after="0"/>
              <w:rPr>
                <w:rFonts w:ascii="Times New Roman" w:hAnsi="Times New Roman"/>
                <w:b/>
                <w:bCs/>
                <w:sz w:val="24"/>
                <w:szCs w:val="24"/>
              </w:rPr>
            </w:pPr>
          </w:p>
        </w:tc>
        <w:tc>
          <w:tcPr>
            <w:tcW w:w="3143" w:type="pct"/>
            <w:gridSpan w:val="4"/>
          </w:tcPr>
          <w:p w:rsidR="00844307" w:rsidRPr="00505231" w:rsidRDefault="00844307" w:rsidP="00095710">
            <w:pPr>
              <w:spacing w:after="0"/>
              <w:jc w:val="both"/>
              <w:rPr>
                <w:rFonts w:ascii="Times New Roman" w:hAnsi="Times New Roman"/>
                <w:sz w:val="24"/>
                <w:szCs w:val="24"/>
              </w:rPr>
            </w:pPr>
            <w:r w:rsidRPr="00505231">
              <w:rPr>
                <w:rFonts w:ascii="Times New Roman" w:hAnsi="Times New Roman"/>
                <w:sz w:val="24"/>
                <w:szCs w:val="24"/>
              </w:rPr>
              <w:t>1.Сестринский уход за пациентами с вирусными инфекциями центральной нервной с</w:t>
            </w:r>
            <w:r w:rsidRPr="00505231">
              <w:rPr>
                <w:rFonts w:ascii="Times New Roman" w:hAnsi="Times New Roman"/>
                <w:sz w:val="24"/>
                <w:szCs w:val="24"/>
              </w:rPr>
              <w:t>и</w:t>
            </w:r>
            <w:r w:rsidRPr="00505231">
              <w:rPr>
                <w:rFonts w:ascii="Times New Roman" w:hAnsi="Times New Roman"/>
                <w:sz w:val="24"/>
                <w:szCs w:val="24"/>
              </w:rPr>
              <w:t>стемы (полиомиелит, бешенство, клещевой вирусный энцефалит). Основные механизмы и пути передачи.</w:t>
            </w:r>
          </w:p>
          <w:p w:rsidR="00844307" w:rsidRPr="00505231" w:rsidRDefault="00844307" w:rsidP="00095710">
            <w:pPr>
              <w:spacing w:after="0"/>
              <w:jc w:val="both"/>
              <w:rPr>
                <w:rFonts w:ascii="Times New Roman" w:hAnsi="Times New Roman"/>
                <w:sz w:val="24"/>
                <w:szCs w:val="24"/>
              </w:rPr>
            </w:pPr>
            <w:r w:rsidRPr="00505231">
              <w:rPr>
                <w:rFonts w:ascii="Times New Roman" w:hAnsi="Times New Roman"/>
                <w:sz w:val="24"/>
                <w:szCs w:val="24"/>
              </w:rPr>
              <w:t xml:space="preserve">2.Клиническая картина заболеваний, течение. </w:t>
            </w:r>
          </w:p>
          <w:p w:rsidR="00844307" w:rsidRPr="00505231" w:rsidRDefault="00844307" w:rsidP="00095710">
            <w:pPr>
              <w:spacing w:after="0"/>
              <w:jc w:val="both"/>
              <w:rPr>
                <w:rFonts w:ascii="Times New Roman" w:hAnsi="Times New Roman"/>
                <w:sz w:val="24"/>
                <w:szCs w:val="24"/>
              </w:rPr>
            </w:pPr>
            <w:r w:rsidRPr="00505231">
              <w:rPr>
                <w:rFonts w:ascii="Times New Roman" w:hAnsi="Times New Roman"/>
                <w:sz w:val="24"/>
                <w:szCs w:val="24"/>
              </w:rPr>
              <w:t>4.Функции и порядок действий медицинской сестры в подготовке и проведении диагн</w:t>
            </w:r>
            <w:r w:rsidRPr="00505231">
              <w:rPr>
                <w:rFonts w:ascii="Times New Roman" w:hAnsi="Times New Roman"/>
                <w:sz w:val="24"/>
                <w:szCs w:val="24"/>
              </w:rPr>
              <w:t>о</w:t>
            </w:r>
            <w:r w:rsidRPr="00505231">
              <w:rPr>
                <w:rFonts w:ascii="Times New Roman" w:hAnsi="Times New Roman"/>
                <w:sz w:val="24"/>
                <w:szCs w:val="24"/>
              </w:rPr>
              <w:t>стических процедур и лечения инфекций центральной нервной системы.</w:t>
            </w:r>
          </w:p>
          <w:p w:rsidR="00844307" w:rsidRPr="00505231" w:rsidRDefault="00844307" w:rsidP="00095710">
            <w:pPr>
              <w:spacing w:after="0"/>
              <w:jc w:val="both"/>
              <w:rPr>
                <w:rFonts w:ascii="Times New Roman" w:hAnsi="Times New Roman"/>
                <w:sz w:val="24"/>
                <w:szCs w:val="24"/>
              </w:rPr>
            </w:pPr>
            <w:r w:rsidRPr="00505231">
              <w:rPr>
                <w:rFonts w:ascii="Times New Roman" w:hAnsi="Times New Roman"/>
                <w:sz w:val="24"/>
                <w:szCs w:val="24"/>
              </w:rPr>
              <w:t>5.Правила забора биологического материала пациента для лабораторного исследования.</w:t>
            </w:r>
          </w:p>
          <w:p w:rsidR="00844307" w:rsidRPr="00505231" w:rsidRDefault="00844307" w:rsidP="00095710">
            <w:pPr>
              <w:spacing w:after="0"/>
              <w:jc w:val="both"/>
              <w:rPr>
                <w:rFonts w:ascii="Times New Roman" w:hAnsi="Times New Roman"/>
                <w:sz w:val="24"/>
                <w:szCs w:val="24"/>
              </w:rPr>
            </w:pPr>
            <w:r w:rsidRPr="00505231">
              <w:rPr>
                <w:rFonts w:ascii="Times New Roman" w:hAnsi="Times New Roman"/>
                <w:sz w:val="24"/>
                <w:szCs w:val="24"/>
              </w:rPr>
              <w:t>6.Лекарственные средства, применяемые в лечении респираторных инфекций.</w:t>
            </w:r>
          </w:p>
        </w:tc>
        <w:tc>
          <w:tcPr>
            <w:tcW w:w="431" w:type="pct"/>
            <w:vAlign w:val="center"/>
          </w:tcPr>
          <w:p w:rsidR="00844307" w:rsidRDefault="00844307" w:rsidP="00095710">
            <w:pPr>
              <w:suppressAutoHyphens/>
              <w:spacing w:after="0"/>
              <w:jc w:val="center"/>
              <w:rPr>
                <w:rFonts w:ascii="Times New Roman" w:hAnsi="Times New Roman"/>
                <w:color w:val="000000" w:themeColor="text1"/>
                <w:sz w:val="24"/>
                <w:szCs w:val="24"/>
              </w:rPr>
            </w:pPr>
            <w:r>
              <w:rPr>
                <w:rFonts w:ascii="Times New Roman" w:hAnsi="Times New Roman"/>
                <w:color w:val="000000" w:themeColor="text1"/>
                <w:sz w:val="24"/>
                <w:szCs w:val="24"/>
              </w:rPr>
              <w:t>2</w:t>
            </w:r>
          </w:p>
        </w:tc>
        <w:tc>
          <w:tcPr>
            <w:tcW w:w="571" w:type="pct"/>
            <w:vMerge/>
          </w:tcPr>
          <w:p w:rsidR="00844307" w:rsidRPr="00EC5942" w:rsidRDefault="00844307" w:rsidP="00095710">
            <w:pPr>
              <w:spacing w:after="0"/>
              <w:rPr>
                <w:rFonts w:ascii="Times New Roman" w:hAnsi="Times New Roman"/>
                <w:b/>
                <w:i/>
                <w:sz w:val="24"/>
                <w:szCs w:val="24"/>
              </w:rPr>
            </w:pPr>
          </w:p>
        </w:tc>
      </w:tr>
      <w:tr w:rsidR="00844307" w:rsidRPr="00EC5942" w:rsidTr="000C3C53">
        <w:trPr>
          <w:trHeight w:val="945"/>
        </w:trPr>
        <w:tc>
          <w:tcPr>
            <w:tcW w:w="855" w:type="pct"/>
            <w:vMerge/>
          </w:tcPr>
          <w:p w:rsidR="00844307" w:rsidRDefault="00844307" w:rsidP="00095710">
            <w:pPr>
              <w:spacing w:after="0"/>
              <w:rPr>
                <w:rFonts w:ascii="Times New Roman" w:hAnsi="Times New Roman"/>
                <w:b/>
                <w:bCs/>
                <w:sz w:val="24"/>
                <w:szCs w:val="24"/>
              </w:rPr>
            </w:pPr>
          </w:p>
        </w:tc>
        <w:tc>
          <w:tcPr>
            <w:tcW w:w="3143" w:type="pct"/>
            <w:gridSpan w:val="4"/>
          </w:tcPr>
          <w:p w:rsidR="00844307" w:rsidRPr="00505231" w:rsidRDefault="00844307" w:rsidP="00095710">
            <w:pPr>
              <w:spacing w:after="0"/>
              <w:rPr>
                <w:rFonts w:ascii="Times New Roman" w:hAnsi="Times New Roman"/>
                <w:sz w:val="24"/>
                <w:szCs w:val="24"/>
              </w:rPr>
            </w:pPr>
            <w:r w:rsidRPr="00505231">
              <w:rPr>
                <w:rFonts w:ascii="Times New Roman" w:hAnsi="Times New Roman"/>
                <w:sz w:val="24"/>
                <w:szCs w:val="24"/>
              </w:rPr>
              <w:t>1.Сестринский уход за пациентами при бактериальных зоонозах и протозойных инфе</w:t>
            </w:r>
            <w:r w:rsidRPr="00505231">
              <w:rPr>
                <w:rFonts w:ascii="Times New Roman" w:hAnsi="Times New Roman"/>
                <w:sz w:val="24"/>
                <w:szCs w:val="24"/>
              </w:rPr>
              <w:t>к</w:t>
            </w:r>
            <w:r w:rsidRPr="00505231">
              <w:rPr>
                <w:rFonts w:ascii="Times New Roman" w:hAnsi="Times New Roman"/>
                <w:sz w:val="24"/>
                <w:szCs w:val="24"/>
              </w:rPr>
              <w:t>циях. Основные механизмы и пути передачи.</w:t>
            </w:r>
          </w:p>
          <w:p w:rsidR="00844307" w:rsidRPr="00505231" w:rsidRDefault="00844307" w:rsidP="00095710">
            <w:pPr>
              <w:spacing w:after="0"/>
              <w:rPr>
                <w:rFonts w:ascii="Times New Roman" w:hAnsi="Times New Roman"/>
                <w:sz w:val="24"/>
                <w:szCs w:val="24"/>
              </w:rPr>
            </w:pPr>
            <w:r w:rsidRPr="00505231">
              <w:rPr>
                <w:rFonts w:ascii="Times New Roman" w:hAnsi="Times New Roman"/>
                <w:sz w:val="24"/>
                <w:szCs w:val="24"/>
              </w:rPr>
              <w:t xml:space="preserve">2.Клиническая картина заболеваний, течение. </w:t>
            </w:r>
          </w:p>
          <w:p w:rsidR="00844307" w:rsidRPr="00505231" w:rsidRDefault="00844307" w:rsidP="00095710">
            <w:pPr>
              <w:spacing w:after="0"/>
              <w:jc w:val="both"/>
              <w:rPr>
                <w:rFonts w:ascii="Times New Roman" w:hAnsi="Times New Roman"/>
                <w:sz w:val="24"/>
                <w:szCs w:val="24"/>
              </w:rPr>
            </w:pPr>
            <w:r w:rsidRPr="00505231">
              <w:rPr>
                <w:rFonts w:ascii="Times New Roman" w:hAnsi="Times New Roman"/>
                <w:sz w:val="24"/>
                <w:szCs w:val="24"/>
              </w:rPr>
              <w:lastRenderedPageBreak/>
              <w:t>4.Функции и порядок действий медицинской сестры в подготовке и проведении диагн</w:t>
            </w:r>
            <w:r w:rsidRPr="00505231">
              <w:rPr>
                <w:rFonts w:ascii="Times New Roman" w:hAnsi="Times New Roman"/>
                <w:sz w:val="24"/>
                <w:szCs w:val="24"/>
              </w:rPr>
              <w:t>о</w:t>
            </w:r>
            <w:r w:rsidRPr="00505231">
              <w:rPr>
                <w:rFonts w:ascii="Times New Roman" w:hAnsi="Times New Roman"/>
                <w:sz w:val="24"/>
                <w:szCs w:val="24"/>
              </w:rPr>
              <w:t>стических процедур и лечения бактериальных зоонозов и протозойных инфекций.</w:t>
            </w:r>
          </w:p>
          <w:p w:rsidR="00844307" w:rsidRPr="00505231" w:rsidRDefault="00844307" w:rsidP="00095710">
            <w:pPr>
              <w:spacing w:after="0"/>
              <w:jc w:val="both"/>
              <w:rPr>
                <w:rFonts w:ascii="Times New Roman" w:hAnsi="Times New Roman"/>
                <w:sz w:val="24"/>
                <w:szCs w:val="24"/>
              </w:rPr>
            </w:pPr>
            <w:r w:rsidRPr="00505231">
              <w:rPr>
                <w:rFonts w:ascii="Times New Roman" w:hAnsi="Times New Roman"/>
                <w:sz w:val="24"/>
                <w:szCs w:val="24"/>
              </w:rPr>
              <w:t>5.Правила забора биологического материала пациента для лабораторного исследования.</w:t>
            </w:r>
          </w:p>
          <w:p w:rsidR="00844307" w:rsidRPr="00505231" w:rsidRDefault="00844307" w:rsidP="00095710">
            <w:pPr>
              <w:spacing w:after="0"/>
              <w:jc w:val="both"/>
              <w:rPr>
                <w:rFonts w:ascii="Times New Roman" w:hAnsi="Times New Roman"/>
                <w:sz w:val="24"/>
                <w:szCs w:val="24"/>
              </w:rPr>
            </w:pPr>
            <w:r w:rsidRPr="00505231">
              <w:rPr>
                <w:rFonts w:ascii="Times New Roman" w:hAnsi="Times New Roman"/>
                <w:sz w:val="24"/>
                <w:szCs w:val="24"/>
              </w:rPr>
              <w:t>6.Лекарственные средства, применяемые в лечении бактериальных зоонозов и прот</w:t>
            </w:r>
            <w:r w:rsidRPr="00505231">
              <w:rPr>
                <w:rFonts w:ascii="Times New Roman" w:hAnsi="Times New Roman"/>
                <w:sz w:val="24"/>
                <w:szCs w:val="24"/>
              </w:rPr>
              <w:t>о</w:t>
            </w:r>
            <w:r w:rsidRPr="00505231">
              <w:rPr>
                <w:rFonts w:ascii="Times New Roman" w:hAnsi="Times New Roman"/>
                <w:sz w:val="24"/>
                <w:szCs w:val="24"/>
              </w:rPr>
              <w:t>зойных инфекций.</w:t>
            </w:r>
          </w:p>
          <w:p w:rsidR="00844307" w:rsidRPr="00505231" w:rsidRDefault="00844307" w:rsidP="00095710">
            <w:pPr>
              <w:spacing w:after="0"/>
              <w:jc w:val="both"/>
              <w:rPr>
                <w:rFonts w:ascii="Times New Roman" w:hAnsi="Times New Roman"/>
                <w:sz w:val="24"/>
                <w:szCs w:val="24"/>
              </w:rPr>
            </w:pPr>
            <w:r w:rsidRPr="00505231">
              <w:rPr>
                <w:rFonts w:ascii="Times New Roman" w:hAnsi="Times New Roman"/>
                <w:sz w:val="24"/>
                <w:szCs w:val="24"/>
              </w:rPr>
              <w:t>7. Возможные осложнения, правила оказания неотложной помощи</w:t>
            </w:r>
          </w:p>
        </w:tc>
        <w:tc>
          <w:tcPr>
            <w:tcW w:w="431" w:type="pct"/>
            <w:vAlign w:val="center"/>
          </w:tcPr>
          <w:p w:rsidR="00844307" w:rsidRDefault="00844307" w:rsidP="00095710">
            <w:pPr>
              <w:suppressAutoHyphens/>
              <w:spacing w:after="0"/>
              <w:jc w:val="center"/>
              <w:rPr>
                <w:rFonts w:ascii="Times New Roman" w:hAnsi="Times New Roman"/>
                <w:color w:val="000000" w:themeColor="text1"/>
                <w:sz w:val="24"/>
                <w:szCs w:val="24"/>
              </w:rPr>
            </w:pPr>
            <w:r>
              <w:rPr>
                <w:rFonts w:ascii="Times New Roman" w:hAnsi="Times New Roman"/>
                <w:color w:val="000000" w:themeColor="text1"/>
                <w:sz w:val="24"/>
                <w:szCs w:val="24"/>
              </w:rPr>
              <w:lastRenderedPageBreak/>
              <w:t>2</w:t>
            </w:r>
          </w:p>
        </w:tc>
        <w:tc>
          <w:tcPr>
            <w:tcW w:w="571" w:type="pct"/>
            <w:vMerge/>
          </w:tcPr>
          <w:p w:rsidR="00844307" w:rsidRPr="00EC5942" w:rsidRDefault="00844307" w:rsidP="00095710">
            <w:pPr>
              <w:spacing w:after="0"/>
              <w:rPr>
                <w:rFonts w:ascii="Times New Roman" w:hAnsi="Times New Roman"/>
                <w:b/>
                <w:i/>
                <w:sz w:val="24"/>
                <w:szCs w:val="24"/>
              </w:rPr>
            </w:pPr>
          </w:p>
        </w:tc>
      </w:tr>
      <w:tr w:rsidR="00844307" w:rsidRPr="00EC5942" w:rsidTr="000C3C53">
        <w:trPr>
          <w:trHeight w:val="409"/>
        </w:trPr>
        <w:tc>
          <w:tcPr>
            <w:tcW w:w="855" w:type="pct"/>
            <w:vMerge/>
          </w:tcPr>
          <w:p w:rsidR="00844307" w:rsidRDefault="00844307" w:rsidP="00095710">
            <w:pPr>
              <w:spacing w:after="0"/>
              <w:rPr>
                <w:rFonts w:ascii="Times New Roman" w:hAnsi="Times New Roman"/>
                <w:b/>
                <w:bCs/>
                <w:sz w:val="24"/>
                <w:szCs w:val="24"/>
              </w:rPr>
            </w:pPr>
          </w:p>
        </w:tc>
        <w:tc>
          <w:tcPr>
            <w:tcW w:w="3143" w:type="pct"/>
            <w:gridSpan w:val="4"/>
          </w:tcPr>
          <w:p w:rsidR="00844307" w:rsidRPr="00505231" w:rsidRDefault="00844307" w:rsidP="00095710">
            <w:pPr>
              <w:spacing w:after="0"/>
              <w:jc w:val="both"/>
              <w:rPr>
                <w:rFonts w:ascii="Times New Roman" w:hAnsi="Times New Roman"/>
                <w:sz w:val="24"/>
                <w:szCs w:val="24"/>
              </w:rPr>
            </w:pPr>
            <w:r w:rsidRPr="00505231">
              <w:rPr>
                <w:rFonts w:ascii="Times New Roman" w:hAnsi="Times New Roman"/>
                <w:sz w:val="24"/>
                <w:szCs w:val="24"/>
              </w:rPr>
              <w:t>1.Сестринский уход за пациентами при бактериальных и вирусных детских инфекциях. Основные механизмы и пути передачи.</w:t>
            </w:r>
          </w:p>
          <w:p w:rsidR="00844307" w:rsidRPr="00505231" w:rsidRDefault="00844307" w:rsidP="00095710">
            <w:pPr>
              <w:spacing w:after="0"/>
              <w:jc w:val="both"/>
              <w:rPr>
                <w:rFonts w:ascii="Times New Roman" w:hAnsi="Times New Roman"/>
                <w:sz w:val="24"/>
                <w:szCs w:val="24"/>
              </w:rPr>
            </w:pPr>
            <w:r w:rsidRPr="00505231">
              <w:rPr>
                <w:rFonts w:ascii="Times New Roman" w:hAnsi="Times New Roman"/>
                <w:sz w:val="24"/>
                <w:szCs w:val="24"/>
              </w:rPr>
              <w:t xml:space="preserve">2.Клиническая картина заболеваний, течение. </w:t>
            </w:r>
          </w:p>
          <w:p w:rsidR="00844307" w:rsidRPr="00505231" w:rsidRDefault="00844307" w:rsidP="00095710">
            <w:pPr>
              <w:spacing w:after="0"/>
              <w:jc w:val="both"/>
              <w:rPr>
                <w:rFonts w:ascii="Times New Roman" w:hAnsi="Times New Roman"/>
                <w:sz w:val="24"/>
                <w:szCs w:val="24"/>
              </w:rPr>
            </w:pPr>
            <w:r w:rsidRPr="00505231">
              <w:rPr>
                <w:rFonts w:ascii="Times New Roman" w:hAnsi="Times New Roman"/>
                <w:sz w:val="24"/>
                <w:szCs w:val="24"/>
              </w:rPr>
              <w:t>4.Функции и порядок действий медицинской сестры в подготовке и проведении диагн</w:t>
            </w:r>
            <w:r w:rsidRPr="00505231">
              <w:rPr>
                <w:rFonts w:ascii="Times New Roman" w:hAnsi="Times New Roman"/>
                <w:sz w:val="24"/>
                <w:szCs w:val="24"/>
              </w:rPr>
              <w:t>о</w:t>
            </w:r>
            <w:r w:rsidRPr="00505231">
              <w:rPr>
                <w:rFonts w:ascii="Times New Roman" w:hAnsi="Times New Roman"/>
                <w:sz w:val="24"/>
                <w:szCs w:val="24"/>
              </w:rPr>
              <w:t>стических процедур и лечения бактериальных и вирусных детских инфекций.</w:t>
            </w:r>
          </w:p>
          <w:p w:rsidR="00844307" w:rsidRPr="00505231" w:rsidRDefault="00844307" w:rsidP="00095710">
            <w:pPr>
              <w:spacing w:after="0"/>
              <w:jc w:val="both"/>
              <w:rPr>
                <w:rFonts w:ascii="Times New Roman" w:hAnsi="Times New Roman"/>
                <w:sz w:val="24"/>
                <w:szCs w:val="24"/>
              </w:rPr>
            </w:pPr>
            <w:r w:rsidRPr="00505231">
              <w:rPr>
                <w:rFonts w:ascii="Times New Roman" w:hAnsi="Times New Roman"/>
                <w:sz w:val="24"/>
                <w:szCs w:val="24"/>
              </w:rPr>
              <w:t>5.Правила забора биологического материала пациента для лабораторного исследования.</w:t>
            </w:r>
          </w:p>
          <w:p w:rsidR="00844307" w:rsidRPr="00505231" w:rsidRDefault="00844307" w:rsidP="00095710">
            <w:pPr>
              <w:spacing w:after="0"/>
              <w:jc w:val="both"/>
              <w:rPr>
                <w:rFonts w:ascii="Times New Roman" w:hAnsi="Times New Roman"/>
                <w:sz w:val="24"/>
                <w:szCs w:val="24"/>
              </w:rPr>
            </w:pPr>
            <w:r w:rsidRPr="00505231">
              <w:rPr>
                <w:rFonts w:ascii="Times New Roman" w:hAnsi="Times New Roman"/>
                <w:sz w:val="24"/>
                <w:szCs w:val="24"/>
              </w:rPr>
              <w:t>6.Лекарственные средства, применяемые в лечении бактериальных и вирусных детских инфекций.</w:t>
            </w:r>
          </w:p>
          <w:p w:rsidR="00844307" w:rsidRPr="00505231" w:rsidRDefault="00844307" w:rsidP="00095710">
            <w:pPr>
              <w:spacing w:after="0"/>
              <w:rPr>
                <w:rFonts w:ascii="Times New Roman" w:hAnsi="Times New Roman"/>
                <w:sz w:val="24"/>
                <w:szCs w:val="24"/>
              </w:rPr>
            </w:pPr>
            <w:r w:rsidRPr="00505231">
              <w:rPr>
                <w:rFonts w:ascii="Times New Roman" w:hAnsi="Times New Roman"/>
                <w:sz w:val="24"/>
                <w:szCs w:val="24"/>
              </w:rPr>
              <w:t>7. Возможные осложнения, правила оказания неотложной помощи</w:t>
            </w:r>
          </w:p>
        </w:tc>
        <w:tc>
          <w:tcPr>
            <w:tcW w:w="431" w:type="pct"/>
            <w:vAlign w:val="center"/>
          </w:tcPr>
          <w:p w:rsidR="00844307" w:rsidRDefault="00844307" w:rsidP="00095710">
            <w:pPr>
              <w:suppressAutoHyphens/>
              <w:spacing w:after="0"/>
              <w:jc w:val="center"/>
              <w:rPr>
                <w:rFonts w:ascii="Times New Roman" w:hAnsi="Times New Roman"/>
                <w:color w:val="000000" w:themeColor="text1"/>
                <w:sz w:val="24"/>
                <w:szCs w:val="24"/>
              </w:rPr>
            </w:pPr>
            <w:r>
              <w:rPr>
                <w:rFonts w:ascii="Times New Roman" w:hAnsi="Times New Roman"/>
                <w:color w:val="000000" w:themeColor="text1"/>
                <w:sz w:val="24"/>
                <w:szCs w:val="24"/>
              </w:rPr>
              <w:t>2</w:t>
            </w:r>
          </w:p>
        </w:tc>
        <w:tc>
          <w:tcPr>
            <w:tcW w:w="571" w:type="pct"/>
            <w:vMerge/>
          </w:tcPr>
          <w:p w:rsidR="00844307" w:rsidRPr="00EC5942" w:rsidRDefault="00844307" w:rsidP="00095710">
            <w:pPr>
              <w:spacing w:after="0"/>
              <w:rPr>
                <w:rFonts w:ascii="Times New Roman" w:hAnsi="Times New Roman"/>
                <w:b/>
                <w:i/>
                <w:sz w:val="24"/>
                <w:szCs w:val="24"/>
              </w:rPr>
            </w:pPr>
          </w:p>
        </w:tc>
      </w:tr>
      <w:tr w:rsidR="00844307" w:rsidRPr="00EC5942" w:rsidTr="000C3C53">
        <w:trPr>
          <w:trHeight w:val="409"/>
        </w:trPr>
        <w:tc>
          <w:tcPr>
            <w:tcW w:w="855" w:type="pct"/>
            <w:vMerge/>
          </w:tcPr>
          <w:p w:rsidR="00844307" w:rsidRDefault="00844307" w:rsidP="00095710">
            <w:pPr>
              <w:spacing w:after="0"/>
              <w:rPr>
                <w:rFonts w:ascii="Times New Roman" w:hAnsi="Times New Roman"/>
                <w:b/>
                <w:bCs/>
                <w:sz w:val="24"/>
                <w:szCs w:val="24"/>
              </w:rPr>
            </w:pPr>
          </w:p>
        </w:tc>
        <w:tc>
          <w:tcPr>
            <w:tcW w:w="3143" w:type="pct"/>
            <w:gridSpan w:val="4"/>
          </w:tcPr>
          <w:p w:rsidR="00844307" w:rsidRPr="009C6DEF" w:rsidRDefault="00844307" w:rsidP="00095710">
            <w:pPr>
              <w:spacing w:after="0"/>
              <w:jc w:val="both"/>
              <w:rPr>
                <w:rFonts w:ascii="Times New Roman" w:hAnsi="Times New Roman"/>
                <w:sz w:val="24"/>
                <w:szCs w:val="24"/>
              </w:rPr>
            </w:pPr>
            <w:r w:rsidRPr="009C6DEF">
              <w:rPr>
                <w:rFonts w:ascii="Times New Roman" w:hAnsi="Times New Roman"/>
                <w:sz w:val="24"/>
                <w:szCs w:val="24"/>
              </w:rPr>
              <w:t>1.Сестринский уход за пациентами при туберкулезе. Основные механизмы и пути пер</w:t>
            </w:r>
            <w:r w:rsidRPr="009C6DEF">
              <w:rPr>
                <w:rFonts w:ascii="Times New Roman" w:hAnsi="Times New Roman"/>
                <w:sz w:val="24"/>
                <w:szCs w:val="24"/>
              </w:rPr>
              <w:t>е</w:t>
            </w:r>
            <w:r w:rsidRPr="009C6DEF">
              <w:rPr>
                <w:rFonts w:ascii="Times New Roman" w:hAnsi="Times New Roman"/>
                <w:sz w:val="24"/>
                <w:szCs w:val="24"/>
              </w:rPr>
              <w:t>дачи.</w:t>
            </w:r>
          </w:p>
          <w:p w:rsidR="00844307" w:rsidRPr="009C6DEF" w:rsidRDefault="00844307" w:rsidP="00095710">
            <w:pPr>
              <w:spacing w:after="0"/>
              <w:jc w:val="both"/>
              <w:rPr>
                <w:rFonts w:ascii="Times New Roman" w:hAnsi="Times New Roman"/>
                <w:sz w:val="24"/>
                <w:szCs w:val="24"/>
              </w:rPr>
            </w:pPr>
            <w:r w:rsidRPr="009C6DEF">
              <w:rPr>
                <w:rFonts w:ascii="Times New Roman" w:hAnsi="Times New Roman"/>
                <w:sz w:val="24"/>
                <w:szCs w:val="24"/>
              </w:rPr>
              <w:t xml:space="preserve">2.Клиническая картина заболеваний, течение. </w:t>
            </w:r>
          </w:p>
          <w:p w:rsidR="00844307" w:rsidRPr="009C6DEF" w:rsidRDefault="00844307" w:rsidP="00095710">
            <w:pPr>
              <w:spacing w:after="0"/>
              <w:jc w:val="both"/>
              <w:rPr>
                <w:rFonts w:ascii="Times New Roman" w:hAnsi="Times New Roman"/>
                <w:sz w:val="24"/>
                <w:szCs w:val="24"/>
              </w:rPr>
            </w:pPr>
            <w:r w:rsidRPr="009C6DEF">
              <w:rPr>
                <w:rFonts w:ascii="Times New Roman" w:hAnsi="Times New Roman"/>
                <w:sz w:val="24"/>
                <w:szCs w:val="24"/>
              </w:rPr>
              <w:t>3.Функции и порядок действий медицинской сестры в подготовке и проведении диагн</w:t>
            </w:r>
            <w:r w:rsidRPr="009C6DEF">
              <w:rPr>
                <w:rFonts w:ascii="Times New Roman" w:hAnsi="Times New Roman"/>
                <w:sz w:val="24"/>
                <w:szCs w:val="24"/>
              </w:rPr>
              <w:t>о</w:t>
            </w:r>
            <w:r w:rsidRPr="009C6DEF">
              <w:rPr>
                <w:rFonts w:ascii="Times New Roman" w:hAnsi="Times New Roman"/>
                <w:sz w:val="24"/>
                <w:szCs w:val="24"/>
              </w:rPr>
              <w:t>стических процедур и лечения туберкулеза.</w:t>
            </w:r>
          </w:p>
          <w:p w:rsidR="00844307" w:rsidRPr="009C6DEF" w:rsidRDefault="00844307" w:rsidP="00095710">
            <w:pPr>
              <w:spacing w:after="0"/>
              <w:jc w:val="both"/>
              <w:rPr>
                <w:rFonts w:ascii="Times New Roman" w:hAnsi="Times New Roman"/>
                <w:sz w:val="24"/>
                <w:szCs w:val="24"/>
              </w:rPr>
            </w:pPr>
            <w:r w:rsidRPr="009C6DEF">
              <w:rPr>
                <w:rFonts w:ascii="Times New Roman" w:hAnsi="Times New Roman"/>
                <w:sz w:val="24"/>
                <w:szCs w:val="24"/>
              </w:rPr>
              <w:t>4.Правила забора биологического материала пациента для лабораторного исследования. Техника безопасности.</w:t>
            </w:r>
          </w:p>
          <w:p w:rsidR="00844307" w:rsidRPr="009C6DEF" w:rsidRDefault="00844307" w:rsidP="00095710">
            <w:pPr>
              <w:spacing w:after="0"/>
              <w:jc w:val="both"/>
              <w:rPr>
                <w:rFonts w:ascii="Times New Roman" w:hAnsi="Times New Roman"/>
                <w:sz w:val="24"/>
                <w:szCs w:val="24"/>
              </w:rPr>
            </w:pPr>
            <w:r w:rsidRPr="009C6DEF">
              <w:rPr>
                <w:rFonts w:ascii="Times New Roman" w:hAnsi="Times New Roman"/>
                <w:sz w:val="24"/>
                <w:szCs w:val="24"/>
              </w:rPr>
              <w:t>5.Лекарственные средства, применяемые в лечении туберкулеза.</w:t>
            </w:r>
          </w:p>
          <w:p w:rsidR="00844307" w:rsidRPr="00505231" w:rsidRDefault="00844307" w:rsidP="00095710">
            <w:pPr>
              <w:spacing w:after="0"/>
              <w:jc w:val="both"/>
              <w:rPr>
                <w:rFonts w:ascii="Times New Roman" w:hAnsi="Times New Roman"/>
                <w:sz w:val="24"/>
                <w:szCs w:val="24"/>
              </w:rPr>
            </w:pPr>
            <w:r w:rsidRPr="009C6DEF">
              <w:rPr>
                <w:rFonts w:ascii="Times New Roman" w:hAnsi="Times New Roman"/>
                <w:sz w:val="24"/>
                <w:szCs w:val="24"/>
              </w:rPr>
              <w:t>6. Возможные осложнения, правила оказания неотложной помощи</w:t>
            </w:r>
          </w:p>
        </w:tc>
        <w:tc>
          <w:tcPr>
            <w:tcW w:w="431" w:type="pct"/>
            <w:vAlign w:val="center"/>
          </w:tcPr>
          <w:p w:rsidR="00844307" w:rsidRDefault="00844307" w:rsidP="00095710">
            <w:pPr>
              <w:suppressAutoHyphens/>
              <w:spacing w:after="0"/>
              <w:jc w:val="center"/>
              <w:rPr>
                <w:rFonts w:ascii="Times New Roman" w:hAnsi="Times New Roman"/>
                <w:color w:val="000000" w:themeColor="text1"/>
                <w:sz w:val="24"/>
                <w:szCs w:val="24"/>
              </w:rPr>
            </w:pPr>
            <w:r>
              <w:rPr>
                <w:rFonts w:ascii="Times New Roman" w:hAnsi="Times New Roman"/>
                <w:color w:val="000000" w:themeColor="text1"/>
                <w:sz w:val="24"/>
                <w:szCs w:val="24"/>
              </w:rPr>
              <w:t>2</w:t>
            </w:r>
          </w:p>
        </w:tc>
        <w:tc>
          <w:tcPr>
            <w:tcW w:w="571" w:type="pct"/>
            <w:vMerge/>
          </w:tcPr>
          <w:p w:rsidR="00844307" w:rsidRPr="00EC5942" w:rsidRDefault="00844307" w:rsidP="00095710">
            <w:pPr>
              <w:spacing w:after="0"/>
              <w:rPr>
                <w:rFonts w:ascii="Times New Roman" w:hAnsi="Times New Roman"/>
                <w:b/>
                <w:i/>
                <w:sz w:val="24"/>
                <w:szCs w:val="24"/>
              </w:rPr>
            </w:pPr>
          </w:p>
        </w:tc>
      </w:tr>
      <w:tr w:rsidR="00844307" w:rsidRPr="00EC5942" w:rsidTr="000C3C53">
        <w:trPr>
          <w:trHeight w:val="409"/>
        </w:trPr>
        <w:tc>
          <w:tcPr>
            <w:tcW w:w="855" w:type="pct"/>
            <w:vMerge/>
          </w:tcPr>
          <w:p w:rsidR="00844307" w:rsidRDefault="00844307" w:rsidP="00095710">
            <w:pPr>
              <w:spacing w:after="0"/>
              <w:rPr>
                <w:rFonts w:ascii="Times New Roman" w:hAnsi="Times New Roman"/>
                <w:b/>
                <w:bCs/>
                <w:sz w:val="24"/>
                <w:szCs w:val="24"/>
              </w:rPr>
            </w:pPr>
          </w:p>
        </w:tc>
        <w:tc>
          <w:tcPr>
            <w:tcW w:w="3143" w:type="pct"/>
            <w:gridSpan w:val="4"/>
          </w:tcPr>
          <w:p w:rsidR="00844307" w:rsidRPr="009C6DEF" w:rsidRDefault="00844307" w:rsidP="00095710">
            <w:pPr>
              <w:spacing w:after="0"/>
              <w:jc w:val="both"/>
              <w:rPr>
                <w:rFonts w:ascii="Times New Roman" w:hAnsi="Times New Roman"/>
                <w:sz w:val="24"/>
                <w:szCs w:val="24"/>
              </w:rPr>
            </w:pPr>
            <w:r w:rsidRPr="00310435">
              <w:rPr>
                <w:rFonts w:ascii="Times New Roman" w:hAnsi="Times New Roman"/>
                <w:b/>
                <w:bCs/>
                <w:sz w:val="24"/>
                <w:szCs w:val="24"/>
              </w:rPr>
              <w:t>В том числе практических и лабораторных занятий</w:t>
            </w:r>
          </w:p>
        </w:tc>
        <w:tc>
          <w:tcPr>
            <w:tcW w:w="431" w:type="pct"/>
            <w:vAlign w:val="center"/>
          </w:tcPr>
          <w:p w:rsidR="00844307" w:rsidRDefault="00844307" w:rsidP="00095710">
            <w:pPr>
              <w:suppressAutoHyphens/>
              <w:spacing w:after="0"/>
              <w:jc w:val="center"/>
              <w:rPr>
                <w:rFonts w:ascii="Times New Roman" w:hAnsi="Times New Roman"/>
                <w:color w:val="000000" w:themeColor="text1"/>
                <w:sz w:val="24"/>
                <w:szCs w:val="24"/>
              </w:rPr>
            </w:pPr>
            <w:r>
              <w:rPr>
                <w:rFonts w:ascii="Times New Roman" w:hAnsi="Times New Roman"/>
                <w:color w:val="000000" w:themeColor="text1"/>
                <w:sz w:val="24"/>
                <w:szCs w:val="24"/>
              </w:rPr>
              <w:t>16</w:t>
            </w:r>
          </w:p>
        </w:tc>
        <w:tc>
          <w:tcPr>
            <w:tcW w:w="571" w:type="pct"/>
          </w:tcPr>
          <w:p w:rsidR="00844307" w:rsidRPr="00EC5942" w:rsidRDefault="00844307" w:rsidP="00095710">
            <w:pPr>
              <w:spacing w:after="0"/>
              <w:rPr>
                <w:rFonts w:ascii="Times New Roman" w:hAnsi="Times New Roman"/>
                <w:b/>
                <w:i/>
                <w:sz w:val="24"/>
                <w:szCs w:val="24"/>
              </w:rPr>
            </w:pPr>
          </w:p>
        </w:tc>
      </w:tr>
      <w:tr w:rsidR="00844307" w:rsidRPr="00EC5942" w:rsidTr="000C3C53">
        <w:trPr>
          <w:trHeight w:val="409"/>
        </w:trPr>
        <w:tc>
          <w:tcPr>
            <w:tcW w:w="855" w:type="pct"/>
            <w:vMerge/>
          </w:tcPr>
          <w:p w:rsidR="00844307" w:rsidRDefault="00844307" w:rsidP="00095710">
            <w:pPr>
              <w:spacing w:after="0"/>
              <w:rPr>
                <w:rFonts w:ascii="Times New Roman" w:hAnsi="Times New Roman"/>
                <w:b/>
                <w:bCs/>
                <w:sz w:val="24"/>
                <w:szCs w:val="24"/>
              </w:rPr>
            </w:pPr>
          </w:p>
        </w:tc>
        <w:tc>
          <w:tcPr>
            <w:tcW w:w="3143" w:type="pct"/>
            <w:gridSpan w:val="4"/>
          </w:tcPr>
          <w:p w:rsidR="00844307" w:rsidRPr="00B401D0" w:rsidRDefault="00844307" w:rsidP="00095710">
            <w:pPr>
              <w:spacing w:after="0"/>
              <w:jc w:val="both"/>
              <w:rPr>
                <w:rFonts w:ascii="Times New Roman" w:hAnsi="Times New Roman"/>
                <w:b/>
                <w:bCs/>
                <w:sz w:val="24"/>
                <w:szCs w:val="24"/>
              </w:rPr>
            </w:pPr>
            <w:r w:rsidRPr="00B401D0">
              <w:rPr>
                <w:rFonts w:ascii="Times New Roman" w:hAnsi="Times New Roman"/>
                <w:b/>
                <w:bCs/>
                <w:sz w:val="24"/>
                <w:szCs w:val="24"/>
              </w:rPr>
              <w:t xml:space="preserve">Практическое занятие № 40 </w:t>
            </w:r>
          </w:p>
          <w:p w:rsidR="00844307" w:rsidRPr="00D27DDD" w:rsidRDefault="00844307" w:rsidP="00095710">
            <w:pPr>
              <w:spacing w:after="0"/>
              <w:jc w:val="both"/>
              <w:rPr>
                <w:rFonts w:ascii="Times New Roman" w:hAnsi="Times New Roman"/>
                <w:bCs/>
                <w:sz w:val="24"/>
                <w:szCs w:val="24"/>
              </w:rPr>
            </w:pPr>
            <w:r w:rsidRPr="00D27DDD">
              <w:rPr>
                <w:rFonts w:ascii="Times New Roman" w:hAnsi="Times New Roman"/>
                <w:bCs/>
                <w:sz w:val="24"/>
                <w:szCs w:val="24"/>
              </w:rPr>
              <w:t>Осуществление сестринского ухода за пациентами с инфекционными заболеваниями.</w:t>
            </w:r>
          </w:p>
          <w:p w:rsidR="00844307" w:rsidRPr="00B401D0" w:rsidRDefault="00844307" w:rsidP="00095710">
            <w:pPr>
              <w:spacing w:after="0"/>
              <w:jc w:val="both"/>
              <w:rPr>
                <w:rFonts w:ascii="Times New Roman" w:hAnsi="Times New Roman"/>
                <w:b/>
                <w:bCs/>
                <w:sz w:val="24"/>
                <w:szCs w:val="24"/>
              </w:rPr>
            </w:pPr>
            <w:r w:rsidRPr="00B401D0">
              <w:rPr>
                <w:rFonts w:ascii="Times New Roman" w:hAnsi="Times New Roman"/>
                <w:b/>
                <w:bCs/>
                <w:sz w:val="24"/>
                <w:szCs w:val="24"/>
              </w:rPr>
              <w:t>Содержание:</w:t>
            </w:r>
          </w:p>
          <w:p w:rsidR="00844307" w:rsidRPr="009C6DEF" w:rsidRDefault="00844307" w:rsidP="00095710">
            <w:pPr>
              <w:spacing w:after="0"/>
              <w:jc w:val="both"/>
              <w:rPr>
                <w:rFonts w:ascii="Times New Roman" w:hAnsi="Times New Roman"/>
                <w:bCs/>
                <w:sz w:val="24"/>
                <w:szCs w:val="24"/>
              </w:rPr>
            </w:pPr>
            <w:r>
              <w:rPr>
                <w:rFonts w:ascii="Times New Roman" w:hAnsi="Times New Roman"/>
                <w:bCs/>
                <w:sz w:val="24"/>
                <w:szCs w:val="24"/>
              </w:rPr>
              <w:lastRenderedPageBreak/>
              <w:t>1.</w:t>
            </w:r>
            <w:r w:rsidRPr="009C6DEF">
              <w:rPr>
                <w:rFonts w:ascii="Times New Roman" w:hAnsi="Times New Roman"/>
                <w:bCs/>
                <w:sz w:val="24"/>
                <w:szCs w:val="24"/>
              </w:rPr>
              <w:t>Осуществление сестринского ухода за пациентами с кишечными инфекциями и пищ</w:t>
            </w:r>
            <w:r w:rsidRPr="009C6DEF">
              <w:rPr>
                <w:rFonts w:ascii="Times New Roman" w:hAnsi="Times New Roman"/>
                <w:bCs/>
                <w:sz w:val="24"/>
                <w:szCs w:val="24"/>
              </w:rPr>
              <w:t>е</w:t>
            </w:r>
            <w:r w:rsidRPr="009C6DEF">
              <w:rPr>
                <w:rFonts w:ascii="Times New Roman" w:hAnsi="Times New Roman"/>
                <w:bCs/>
                <w:sz w:val="24"/>
                <w:szCs w:val="24"/>
              </w:rPr>
              <w:t>выми отравлениями. Подготовка и прове</w:t>
            </w:r>
            <w:r>
              <w:rPr>
                <w:rFonts w:ascii="Times New Roman" w:hAnsi="Times New Roman"/>
                <w:bCs/>
                <w:sz w:val="24"/>
                <w:szCs w:val="24"/>
              </w:rPr>
              <w:t xml:space="preserve">дение диагностических процедур. </w:t>
            </w:r>
            <w:r w:rsidRPr="009C6DEF">
              <w:rPr>
                <w:rFonts w:ascii="Times New Roman" w:hAnsi="Times New Roman"/>
                <w:bCs/>
                <w:sz w:val="24"/>
                <w:szCs w:val="24"/>
              </w:rPr>
              <w:t>Забор биол</w:t>
            </w:r>
            <w:r w:rsidRPr="009C6DEF">
              <w:rPr>
                <w:rFonts w:ascii="Times New Roman" w:hAnsi="Times New Roman"/>
                <w:bCs/>
                <w:sz w:val="24"/>
                <w:szCs w:val="24"/>
              </w:rPr>
              <w:t>о</w:t>
            </w:r>
            <w:r w:rsidRPr="009C6DEF">
              <w:rPr>
                <w:rFonts w:ascii="Times New Roman" w:hAnsi="Times New Roman"/>
                <w:bCs/>
                <w:sz w:val="24"/>
                <w:szCs w:val="24"/>
              </w:rPr>
              <w:t xml:space="preserve">гического материала пациента для </w:t>
            </w:r>
            <w:r>
              <w:rPr>
                <w:rFonts w:ascii="Times New Roman" w:hAnsi="Times New Roman"/>
                <w:bCs/>
                <w:sz w:val="24"/>
                <w:szCs w:val="24"/>
              </w:rPr>
              <w:t xml:space="preserve">лабораторного исследования. </w:t>
            </w:r>
            <w:r w:rsidRPr="009C6DEF">
              <w:rPr>
                <w:rFonts w:ascii="Times New Roman" w:hAnsi="Times New Roman"/>
                <w:bCs/>
                <w:sz w:val="24"/>
                <w:szCs w:val="24"/>
              </w:rPr>
              <w:t>Выполнение назнач</w:t>
            </w:r>
            <w:r w:rsidRPr="009C6DEF">
              <w:rPr>
                <w:rFonts w:ascii="Times New Roman" w:hAnsi="Times New Roman"/>
                <w:bCs/>
                <w:sz w:val="24"/>
                <w:szCs w:val="24"/>
              </w:rPr>
              <w:t>е</w:t>
            </w:r>
            <w:r w:rsidRPr="009C6DEF">
              <w:rPr>
                <w:rFonts w:ascii="Times New Roman" w:hAnsi="Times New Roman"/>
                <w:bCs/>
                <w:sz w:val="24"/>
                <w:szCs w:val="24"/>
              </w:rPr>
              <w:t>ний врача.</w:t>
            </w:r>
          </w:p>
          <w:p w:rsidR="00844307" w:rsidRPr="009C6DEF" w:rsidRDefault="00844307" w:rsidP="00095710">
            <w:pPr>
              <w:spacing w:after="0"/>
              <w:jc w:val="both"/>
              <w:rPr>
                <w:rFonts w:ascii="Times New Roman" w:hAnsi="Times New Roman"/>
                <w:bCs/>
                <w:sz w:val="24"/>
                <w:szCs w:val="24"/>
              </w:rPr>
            </w:pPr>
            <w:r>
              <w:rPr>
                <w:rFonts w:ascii="Times New Roman" w:hAnsi="Times New Roman"/>
                <w:bCs/>
                <w:sz w:val="24"/>
                <w:szCs w:val="24"/>
              </w:rPr>
              <w:t>2.</w:t>
            </w:r>
            <w:r w:rsidRPr="009C6DEF">
              <w:rPr>
                <w:rFonts w:ascii="Times New Roman" w:hAnsi="Times New Roman"/>
                <w:bCs/>
                <w:sz w:val="24"/>
                <w:szCs w:val="24"/>
              </w:rPr>
              <w:t>Осуществление сестринского ухода за пациентами с вирусными гепатитами. Подг</w:t>
            </w:r>
            <w:r w:rsidRPr="009C6DEF">
              <w:rPr>
                <w:rFonts w:ascii="Times New Roman" w:hAnsi="Times New Roman"/>
                <w:bCs/>
                <w:sz w:val="24"/>
                <w:szCs w:val="24"/>
              </w:rPr>
              <w:t>о</w:t>
            </w:r>
            <w:r w:rsidRPr="009C6DEF">
              <w:rPr>
                <w:rFonts w:ascii="Times New Roman" w:hAnsi="Times New Roman"/>
                <w:bCs/>
                <w:sz w:val="24"/>
                <w:szCs w:val="24"/>
              </w:rPr>
              <w:t xml:space="preserve">товка и проведение диагностических процедур, выполнение назначений врача, </w:t>
            </w:r>
            <w:proofErr w:type="gramStart"/>
            <w:r w:rsidRPr="009C6DEF">
              <w:rPr>
                <w:rFonts w:ascii="Times New Roman" w:hAnsi="Times New Roman"/>
                <w:bCs/>
                <w:sz w:val="24"/>
                <w:szCs w:val="24"/>
              </w:rPr>
              <w:t>контроль за</w:t>
            </w:r>
            <w:proofErr w:type="gramEnd"/>
            <w:r w:rsidRPr="009C6DEF">
              <w:rPr>
                <w:rFonts w:ascii="Times New Roman" w:hAnsi="Times New Roman"/>
                <w:bCs/>
                <w:sz w:val="24"/>
                <w:szCs w:val="24"/>
              </w:rPr>
              <w:t xml:space="preserve"> соблюдением диеты.</w:t>
            </w:r>
          </w:p>
          <w:p w:rsidR="00844307" w:rsidRPr="009C6DEF" w:rsidRDefault="00844307" w:rsidP="00095710">
            <w:pPr>
              <w:spacing w:after="0"/>
              <w:jc w:val="both"/>
              <w:rPr>
                <w:rFonts w:ascii="Times New Roman" w:hAnsi="Times New Roman"/>
                <w:bCs/>
                <w:sz w:val="24"/>
                <w:szCs w:val="24"/>
              </w:rPr>
            </w:pPr>
            <w:r>
              <w:rPr>
                <w:rFonts w:ascii="Times New Roman" w:hAnsi="Times New Roman"/>
                <w:bCs/>
                <w:sz w:val="24"/>
                <w:szCs w:val="24"/>
              </w:rPr>
              <w:t>3.</w:t>
            </w:r>
            <w:r w:rsidRPr="009C6DEF">
              <w:rPr>
                <w:rFonts w:ascii="Times New Roman" w:hAnsi="Times New Roman"/>
                <w:bCs/>
                <w:sz w:val="24"/>
                <w:szCs w:val="24"/>
              </w:rPr>
              <w:t>Осуществление сестринского ухода за пациентами</w:t>
            </w:r>
            <w:r>
              <w:rPr>
                <w:rFonts w:ascii="Times New Roman" w:hAnsi="Times New Roman"/>
                <w:bCs/>
                <w:sz w:val="24"/>
                <w:szCs w:val="24"/>
              </w:rPr>
              <w:t xml:space="preserve"> с инфекцией, вызванной вирусом </w:t>
            </w:r>
            <w:r w:rsidRPr="009C6DEF">
              <w:rPr>
                <w:rFonts w:ascii="Times New Roman" w:hAnsi="Times New Roman"/>
                <w:bCs/>
                <w:sz w:val="24"/>
                <w:szCs w:val="24"/>
              </w:rPr>
              <w:t>иммунодефицита человека (ВИЧ/СПИД). Забор би</w:t>
            </w:r>
            <w:r>
              <w:rPr>
                <w:rFonts w:ascii="Times New Roman" w:hAnsi="Times New Roman"/>
                <w:bCs/>
                <w:sz w:val="24"/>
                <w:szCs w:val="24"/>
              </w:rPr>
              <w:t xml:space="preserve">ологического материала пациента </w:t>
            </w:r>
            <w:r w:rsidRPr="009C6DEF">
              <w:rPr>
                <w:rFonts w:ascii="Times New Roman" w:hAnsi="Times New Roman"/>
                <w:bCs/>
                <w:sz w:val="24"/>
                <w:szCs w:val="24"/>
              </w:rPr>
              <w:t>для лабораторного исследования с со</w:t>
            </w:r>
            <w:r>
              <w:rPr>
                <w:rFonts w:ascii="Times New Roman" w:hAnsi="Times New Roman"/>
                <w:bCs/>
                <w:sz w:val="24"/>
                <w:szCs w:val="24"/>
              </w:rPr>
              <w:t>блюдением техники безопасности.</w:t>
            </w:r>
          </w:p>
        </w:tc>
        <w:tc>
          <w:tcPr>
            <w:tcW w:w="431" w:type="pct"/>
            <w:vAlign w:val="center"/>
          </w:tcPr>
          <w:p w:rsidR="00844307" w:rsidRDefault="00844307" w:rsidP="00095710">
            <w:pPr>
              <w:suppressAutoHyphens/>
              <w:spacing w:after="0"/>
              <w:jc w:val="center"/>
              <w:rPr>
                <w:rFonts w:ascii="Times New Roman" w:hAnsi="Times New Roman"/>
                <w:color w:val="000000" w:themeColor="text1"/>
                <w:sz w:val="24"/>
                <w:szCs w:val="24"/>
              </w:rPr>
            </w:pPr>
            <w:r>
              <w:rPr>
                <w:rFonts w:ascii="Times New Roman" w:hAnsi="Times New Roman"/>
                <w:color w:val="000000" w:themeColor="text1"/>
                <w:sz w:val="24"/>
                <w:szCs w:val="24"/>
              </w:rPr>
              <w:lastRenderedPageBreak/>
              <w:t>4</w:t>
            </w:r>
          </w:p>
        </w:tc>
        <w:tc>
          <w:tcPr>
            <w:tcW w:w="571" w:type="pct"/>
            <w:vMerge w:val="restart"/>
          </w:tcPr>
          <w:p w:rsidR="00844307" w:rsidRPr="00EC5942" w:rsidRDefault="00844307" w:rsidP="00095710">
            <w:pPr>
              <w:spacing w:after="0"/>
              <w:rPr>
                <w:rFonts w:ascii="Times New Roman" w:hAnsi="Times New Roman"/>
                <w:b/>
                <w:i/>
                <w:sz w:val="24"/>
                <w:szCs w:val="24"/>
              </w:rPr>
            </w:pPr>
          </w:p>
        </w:tc>
      </w:tr>
      <w:tr w:rsidR="00844307" w:rsidRPr="00EC5942" w:rsidTr="000C3C53">
        <w:trPr>
          <w:trHeight w:val="409"/>
        </w:trPr>
        <w:tc>
          <w:tcPr>
            <w:tcW w:w="855" w:type="pct"/>
            <w:vMerge/>
          </w:tcPr>
          <w:p w:rsidR="00844307" w:rsidRDefault="00844307" w:rsidP="00095710">
            <w:pPr>
              <w:spacing w:after="0"/>
              <w:rPr>
                <w:rFonts w:ascii="Times New Roman" w:hAnsi="Times New Roman"/>
                <w:b/>
                <w:bCs/>
                <w:sz w:val="24"/>
                <w:szCs w:val="24"/>
              </w:rPr>
            </w:pPr>
          </w:p>
        </w:tc>
        <w:tc>
          <w:tcPr>
            <w:tcW w:w="3143" w:type="pct"/>
            <w:gridSpan w:val="4"/>
          </w:tcPr>
          <w:p w:rsidR="00844307" w:rsidRPr="00B401D0" w:rsidRDefault="00844307" w:rsidP="00095710">
            <w:pPr>
              <w:spacing w:after="0"/>
              <w:jc w:val="both"/>
              <w:rPr>
                <w:rFonts w:ascii="Times New Roman" w:hAnsi="Times New Roman"/>
                <w:b/>
                <w:bCs/>
                <w:sz w:val="24"/>
                <w:szCs w:val="24"/>
              </w:rPr>
            </w:pPr>
            <w:r w:rsidRPr="00B401D0">
              <w:rPr>
                <w:rFonts w:ascii="Times New Roman" w:hAnsi="Times New Roman"/>
                <w:b/>
                <w:bCs/>
                <w:sz w:val="24"/>
                <w:szCs w:val="24"/>
              </w:rPr>
              <w:t xml:space="preserve">Практическое занятие № 41 </w:t>
            </w:r>
          </w:p>
          <w:p w:rsidR="00844307" w:rsidRPr="00D27DDD" w:rsidRDefault="00844307" w:rsidP="00095710">
            <w:pPr>
              <w:spacing w:after="0"/>
              <w:jc w:val="both"/>
              <w:rPr>
                <w:rFonts w:ascii="Times New Roman" w:hAnsi="Times New Roman"/>
                <w:bCs/>
                <w:sz w:val="24"/>
                <w:szCs w:val="24"/>
              </w:rPr>
            </w:pPr>
            <w:r w:rsidRPr="00D27DDD">
              <w:rPr>
                <w:rFonts w:ascii="Times New Roman" w:hAnsi="Times New Roman"/>
                <w:bCs/>
                <w:sz w:val="24"/>
                <w:szCs w:val="24"/>
              </w:rPr>
              <w:t>Осуществление сестринского ухода при воздушно-капельных инфекциях.</w:t>
            </w:r>
          </w:p>
          <w:p w:rsidR="00844307" w:rsidRPr="00B401D0" w:rsidRDefault="00844307" w:rsidP="00095710">
            <w:pPr>
              <w:spacing w:after="0"/>
              <w:jc w:val="both"/>
              <w:rPr>
                <w:rFonts w:ascii="Times New Roman" w:hAnsi="Times New Roman"/>
                <w:b/>
                <w:bCs/>
                <w:sz w:val="24"/>
                <w:szCs w:val="24"/>
              </w:rPr>
            </w:pPr>
            <w:r w:rsidRPr="00B401D0">
              <w:rPr>
                <w:rFonts w:ascii="Times New Roman" w:hAnsi="Times New Roman"/>
                <w:b/>
                <w:bCs/>
                <w:sz w:val="24"/>
                <w:szCs w:val="24"/>
              </w:rPr>
              <w:t>Содержание:</w:t>
            </w:r>
          </w:p>
          <w:p w:rsidR="00844307" w:rsidRPr="009C6DEF" w:rsidRDefault="00844307" w:rsidP="00095710">
            <w:pPr>
              <w:spacing w:after="0"/>
              <w:jc w:val="both"/>
              <w:rPr>
                <w:rFonts w:ascii="Times New Roman" w:hAnsi="Times New Roman"/>
                <w:bCs/>
                <w:sz w:val="24"/>
                <w:szCs w:val="24"/>
              </w:rPr>
            </w:pPr>
            <w:r w:rsidRPr="009C6DEF">
              <w:rPr>
                <w:rFonts w:ascii="Times New Roman" w:hAnsi="Times New Roman"/>
                <w:bCs/>
                <w:sz w:val="24"/>
                <w:szCs w:val="24"/>
              </w:rPr>
              <w:t>Осуществление сестринского ухода за пациентами с острыми респираторными виру</w:t>
            </w:r>
            <w:r w:rsidRPr="009C6DEF">
              <w:rPr>
                <w:rFonts w:ascii="Times New Roman" w:hAnsi="Times New Roman"/>
                <w:bCs/>
                <w:sz w:val="24"/>
                <w:szCs w:val="24"/>
              </w:rPr>
              <w:t>с</w:t>
            </w:r>
            <w:r w:rsidRPr="009C6DEF">
              <w:rPr>
                <w:rFonts w:ascii="Times New Roman" w:hAnsi="Times New Roman"/>
                <w:bCs/>
                <w:sz w:val="24"/>
                <w:szCs w:val="24"/>
              </w:rPr>
              <w:t xml:space="preserve">ными инфекциями (ОРВИ) в том числе с новой </w:t>
            </w:r>
            <w:proofErr w:type="spellStart"/>
            <w:r w:rsidRPr="009C6DEF">
              <w:rPr>
                <w:rFonts w:ascii="Times New Roman" w:hAnsi="Times New Roman"/>
                <w:bCs/>
                <w:sz w:val="24"/>
                <w:szCs w:val="24"/>
              </w:rPr>
              <w:t>коронавирусной</w:t>
            </w:r>
            <w:proofErr w:type="spellEnd"/>
            <w:r w:rsidRPr="009C6DEF">
              <w:rPr>
                <w:rFonts w:ascii="Times New Roman" w:hAnsi="Times New Roman"/>
                <w:bCs/>
                <w:sz w:val="24"/>
                <w:szCs w:val="24"/>
              </w:rPr>
              <w:t xml:space="preserve"> инфекцией. Осущест</w:t>
            </w:r>
            <w:r w:rsidRPr="009C6DEF">
              <w:rPr>
                <w:rFonts w:ascii="Times New Roman" w:hAnsi="Times New Roman"/>
                <w:bCs/>
                <w:sz w:val="24"/>
                <w:szCs w:val="24"/>
              </w:rPr>
              <w:t>в</w:t>
            </w:r>
            <w:r w:rsidRPr="009C6DEF">
              <w:rPr>
                <w:rFonts w:ascii="Times New Roman" w:hAnsi="Times New Roman"/>
                <w:bCs/>
                <w:sz w:val="24"/>
                <w:szCs w:val="24"/>
              </w:rPr>
              <w:t>ление сестринского ухода за пациентами с менингококковой инфекцией. Забор биол</w:t>
            </w:r>
            <w:r w:rsidRPr="009C6DEF">
              <w:rPr>
                <w:rFonts w:ascii="Times New Roman" w:hAnsi="Times New Roman"/>
                <w:bCs/>
                <w:sz w:val="24"/>
                <w:szCs w:val="24"/>
              </w:rPr>
              <w:t>о</w:t>
            </w:r>
            <w:r w:rsidRPr="009C6DEF">
              <w:rPr>
                <w:rFonts w:ascii="Times New Roman" w:hAnsi="Times New Roman"/>
                <w:bCs/>
                <w:sz w:val="24"/>
                <w:szCs w:val="24"/>
              </w:rPr>
              <w:t>гического материала пациента для лабораторного исследования. Наблюдение за жи</w:t>
            </w:r>
            <w:r w:rsidRPr="009C6DEF">
              <w:rPr>
                <w:rFonts w:ascii="Times New Roman" w:hAnsi="Times New Roman"/>
                <w:bCs/>
                <w:sz w:val="24"/>
                <w:szCs w:val="24"/>
              </w:rPr>
              <w:t>з</w:t>
            </w:r>
            <w:r w:rsidRPr="009C6DEF">
              <w:rPr>
                <w:rFonts w:ascii="Times New Roman" w:hAnsi="Times New Roman"/>
                <w:bCs/>
                <w:sz w:val="24"/>
                <w:szCs w:val="24"/>
              </w:rPr>
              <w:t>ненно важными показателями. Выполнение назначений врача. Профилактика ОРВИ.</w:t>
            </w:r>
          </w:p>
        </w:tc>
        <w:tc>
          <w:tcPr>
            <w:tcW w:w="431" w:type="pct"/>
            <w:vAlign w:val="center"/>
          </w:tcPr>
          <w:p w:rsidR="00844307" w:rsidRDefault="00844307" w:rsidP="00095710">
            <w:pPr>
              <w:suppressAutoHyphens/>
              <w:spacing w:after="0"/>
              <w:jc w:val="center"/>
              <w:rPr>
                <w:rFonts w:ascii="Times New Roman" w:hAnsi="Times New Roman"/>
                <w:color w:val="000000" w:themeColor="text1"/>
                <w:sz w:val="24"/>
                <w:szCs w:val="24"/>
              </w:rPr>
            </w:pPr>
            <w:r>
              <w:rPr>
                <w:rFonts w:ascii="Times New Roman" w:hAnsi="Times New Roman"/>
                <w:color w:val="000000" w:themeColor="text1"/>
                <w:sz w:val="24"/>
                <w:szCs w:val="24"/>
              </w:rPr>
              <w:t>4</w:t>
            </w:r>
          </w:p>
        </w:tc>
        <w:tc>
          <w:tcPr>
            <w:tcW w:w="571" w:type="pct"/>
            <w:vMerge/>
          </w:tcPr>
          <w:p w:rsidR="00844307" w:rsidRPr="00EC5942" w:rsidRDefault="00844307" w:rsidP="00095710">
            <w:pPr>
              <w:spacing w:after="0"/>
              <w:rPr>
                <w:rFonts w:ascii="Times New Roman" w:hAnsi="Times New Roman"/>
                <w:b/>
                <w:i/>
                <w:sz w:val="24"/>
                <w:szCs w:val="24"/>
              </w:rPr>
            </w:pPr>
          </w:p>
        </w:tc>
      </w:tr>
      <w:tr w:rsidR="00844307" w:rsidRPr="00EC5942" w:rsidTr="000C3C53">
        <w:trPr>
          <w:trHeight w:val="409"/>
        </w:trPr>
        <w:tc>
          <w:tcPr>
            <w:tcW w:w="855" w:type="pct"/>
            <w:vMerge/>
          </w:tcPr>
          <w:p w:rsidR="00844307" w:rsidRDefault="00844307" w:rsidP="00095710">
            <w:pPr>
              <w:spacing w:after="0"/>
              <w:rPr>
                <w:rFonts w:ascii="Times New Roman" w:hAnsi="Times New Roman"/>
                <w:b/>
                <w:bCs/>
                <w:sz w:val="24"/>
                <w:szCs w:val="24"/>
              </w:rPr>
            </w:pPr>
          </w:p>
        </w:tc>
        <w:tc>
          <w:tcPr>
            <w:tcW w:w="3143" w:type="pct"/>
            <w:gridSpan w:val="4"/>
          </w:tcPr>
          <w:p w:rsidR="00844307" w:rsidRPr="00B401D0" w:rsidRDefault="00844307" w:rsidP="00095710">
            <w:pPr>
              <w:spacing w:after="0"/>
              <w:jc w:val="both"/>
              <w:rPr>
                <w:rFonts w:ascii="Times New Roman" w:hAnsi="Times New Roman"/>
                <w:b/>
                <w:bCs/>
                <w:sz w:val="24"/>
                <w:szCs w:val="24"/>
              </w:rPr>
            </w:pPr>
            <w:r w:rsidRPr="00B401D0">
              <w:rPr>
                <w:rFonts w:ascii="Times New Roman" w:hAnsi="Times New Roman"/>
                <w:b/>
                <w:bCs/>
                <w:sz w:val="24"/>
                <w:szCs w:val="24"/>
              </w:rPr>
              <w:t xml:space="preserve">Практическое занятие № 42 </w:t>
            </w:r>
          </w:p>
          <w:p w:rsidR="00844307" w:rsidRPr="00D27DDD" w:rsidRDefault="00844307" w:rsidP="00095710">
            <w:pPr>
              <w:spacing w:after="0"/>
              <w:jc w:val="both"/>
              <w:rPr>
                <w:rFonts w:ascii="Times New Roman" w:hAnsi="Times New Roman"/>
                <w:bCs/>
                <w:sz w:val="24"/>
                <w:szCs w:val="24"/>
              </w:rPr>
            </w:pPr>
            <w:r w:rsidRPr="00D27DDD">
              <w:rPr>
                <w:rFonts w:ascii="Times New Roman" w:hAnsi="Times New Roman"/>
                <w:bCs/>
                <w:sz w:val="24"/>
                <w:szCs w:val="24"/>
              </w:rPr>
              <w:t>Осуществление сестринского ухода при воздушно-капельных инфекциях у детей.</w:t>
            </w:r>
          </w:p>
          <w:p w:rsidR="00844307" w:rsidRPr="00B401D0" w:rsidRDefault="00844307" w:rsidP="00095710">
            <w:pPr>
              <w:spacing w:after="0"/>
              <w:jc w:val="both"/>
              <w:rPr>
                <w:rFonts w:ascii="Times New Roman" w:hAnsi="Times New Roman"/>
                <w:b/>
                <w:bCs/>
                <w:sz w:val="24"/>
                <w:szCs w:val="24"/>
              </w:rPr>
            </w:pPr>
            <w:r w:rsidRPr="00B401D0">
              <w:rPr>
                <w:rFonts w:ascii="Times New Roman" w:hAnsi="Times New Roman"/>
                <w:b/>
                <w:bCs/>
                <w:sz w:val="24"/>
                <w:szCs w:val="24"/>
              </w:rPr>
              <w:t xml:space="preserve">Содержание: </w:t>
            </w:r>
          </w:p>
          <w:p w:rsidR="00844307" w:rsidRDefault="00844307" w:rsidP="00095710">
            <w:pPr>
              <w:spacing w:after="0"/>
              <w:jc w:val="both"/>
              <w:rPr>
                <w:rFonts w:ascii="Times New Roman" w:hAnsi="Times New Roman"/>
                <w:sz w:val="24"/>
                <w:szCs w:val="24"/>
              </w:rPr>
            </w:pPr>
            <w:r>
              <w:rPr>
                <w:rFonts w:ascii="Times New Roman" w:hAnsi="Times New Roman"/>
                <w:sz w:val="24"/>
                <w:szCs w:val="24"/>
              </w:rPr>
              <w:t>1.</w:t>
            </w:r>
            <w:r w:rsidRPr="009C6DEF">
              <w:rPr>
                <w:rFonts w:ascii="Times New Roman" w:hAnsi="Times New Roman"/>
                <w:sz w:val="24"/>
                <w:szCs w:val="24"/>
              </w:rPr>
              <w:t xml:space="preserve">Осуществление сестринского ухода за пациентами при бактериальных и вирусных детских инфекциях (ветряной оспе, краснухе, кори, </w:t>
            </w:r>
            <w:proofErr w:type="spellStart"/>
            <w:r w:rsidRPr="009C6DEF">
              <w:rPr>
                <w:rFonts w:ascii="Times New Roman" w:hAnsi="Times New Roman"/>
                <w:sz w:val="24"/>
                <w:szCs w:val="24"/>
              </w:rPr>
              <w:t>эпидпаратите</w:t>
            </w:r>
            <w:proofErr w:type="spellEnd"/>
            <w:r w:rsidRPr="009C6DEF">
              <w:rPr>
                <w:rFonts w:ascii="Times New Roman" w:hAnsi="Times New Roman"/>
                <w:sz w:val="24"/>
                <w:szCs w:val="24"/>
              </w:rPr>
              <w:t>, скарлатине, дифт</w:t>
            </w:r>
            <w:r w:rsidRPr="009C6DEF">
              <w:rPr>
                <w:rFonts w:ascii="Times New Roman" w:hAnsi="Times New Roman"/>
                <w:sz w:val="24"/>
                <w:szCs w:val="24"/>
              </w:rPr>
              <w:t>е</w:t>
            </w:r>
            <w:r w:rsidRPr="009C6DEF">
              <w:rPr>
                <w:rFonts w:ascii="Times New Roman" w:hAnsi="Times New Roman"/>
                <w:sz w:val="24"/>
                <w:szCs w:val="24"/>
              </w:rPr>
              <w:t xml:space="preserve">рии, коклюше). </w:t>
            </w:r>
          </w:p>
          <w:p w:rsidR="00844307" w:rsidRDefault="00844307" w:rsidP="00095710">
            <w:pPr>
              <w:spacing w:after="0"/>
              <w:jc w:val="both"/>
              <w:rPr>
                <w:rFonts w:ascii="Times New Roman" w:hAnsi="Times New Roman"/>
                <w:sz w:val="24"/>
                <w:szCs w:val="24"/>
              </w:rPr>
            </w:pPr>
            <w:r>
              <w:rPr>
                <w:rFonts w:ascii="Times New Roman" w:hAnsi="Times New Roman"/>
                <w:sz w:val="24"/>
                <w:szCs w:val="24"/>
              </w:rPr>
              <w:t>2.</w:t>
            </w:r>
            <w:r w:rsidRPr="009C6DEF">
              <w:rPr>
                <w:rFonts w:ascii="Times New Roman" w:hAnsi="Times New Roman"/>
                <w:sz w:val="24"/>
                <w:szCs w:val="24"/>
              </w:rPr>
              <w:t xml:space="preserve">Профилактика осложнений. </w:t>
            </w:r>
          </w:p>
          <w:p w:rsidR="00844307" w:rsidRPr="009C6DEF" w:rsidRDefault="00844307" w:rsidP="00095710">
            <w:pPr>
              <w:spacing w:after="0"/>
              <w:jc w:val="both"/>
              <w:rPr>
                <w:rFonts w:ascii="Times New Roman" w:hAnsi="Times New Roman"/>
                <w:b/>
                <w:bCs/>
                <w:sz w:val="24"/>
                <w:szCs w:val="24"/>
              </w:rPr>
            </w:pPr>
            <w:r>
              <w:rPr>
                <w:rFonts w:ascii="Times New Roman" w:hAnsi="Times New Roman"/>
                <w:sz w:val="24"/>
                <w:szCs w:val="24"/>
              </w:rPr>
              <w:t>3.</w:t>
            </w:r>
            <w:r w:rsidRPr="009C6DEF">
              <w:rPr>
                <w:rFonts w:ascii="Times New Roman" w:hAnsi="Times New Roman"/>
                <w:sz w:val="24"/>
                <w:szCs w:val="24"/>
              </w:rPr>
              <w:t>Специфическая профилактика детских инфекционных заболеваний.</w:t>
            </w:r>
          </w:p>
        </w:tc>
        <w:tc>
          <w:tcPr>
            <w:tcW w:w="431" w:type="pct"/>
            <w:vAlign w:val="center"/>
          </w:tcPr>
          <w:p w:rsidR="00844307" w:rsidRDefault="00844307" w:rsidP="00095710">
            <w:pPr>
              <w:suppressAutoHyphens/>
              <w:spacing w:after="0"/>
              <w:jc w:val="center"/>
              <w:rPr>
                <w:rFonts w:ascii="Times New Roman" w:hAnsi="Times New Roman"/>
                <w:color w:val="000000" w:themeColor="text1"/>
                <w:sz w:val="24"/>
                <w:szCs w:val="24"/>
              </w:rPr>
            </w:pPr>
            <w:r>
              <w:rPr>
                <w:rFonts w:ascii="Times New Roman" w:hAnsi="Times New Roman"/>
                <w:color w:val="000000" w:themeColor="text1"/>
                <w:sz w:val="24"/>
                <w:szCs w:val="24"/>
              </w:rPr>
              <w:t>4</w:t>
            </w:r>
          </w:p>
        </w:tc>
        <w:tc>
          <w:tcPr>
            <w:tcW w:w="571" w:type="pct"/>
            <w:vMerge/>
          </w:tcPr>
          <w:p w:rsidR="00844307" w:rsidRPr="00EC5942" w:rsidRDefault="00844307" w:rsidP="00095710">
            <w:pPr>
              <w:spacing w:after="0"/>
              <w:rPr>
                <w:rFonts w:ascii="Times New Roman" w:hAnsi="Times New Roman"/>
                <w:b/>
                <w:i/>
                <w:sz w:val="24"/>
                <w:szCs w:val="24"/>
              </w:rPr>
            </w:pPr>
          </w:p>
        </w:tc>
      </w:tr>
      <w:tr w:rsidR="00844307" w:rsidRPr="00EC5942" w:rsidTr="000C3C53">
        <w:trPr>
          <w:trHeight w:val="409"/>
        </w:trPr>
        <w:tc>
          <w:tcPr>
            <w:tcW w:w="855" w:type="pct"/>
            <w:vMerge/>
          </w:tcPr>
          <w:p w:rsidR="00844307" w:rsidRDefault="00844307" w:rsidP="00095710">
            <w:pPr>
              <w:spacing w:after="0"/>
              <w:rPr>
                <w:rFonts w:ascii="Times New Roman" w:hAnsi="Times New Roman"/>
                <w:b/>
                <w:bCs/>
                <w:sz w:val="24"/>
                <w:szCs w:val="24"/>
              </w:rPr>
            </w:pPr>
          </w:p>
        </w:tc>
        <w:tc>
          <w:tcPr>
            <w:tcW w:w="3143" w:type="pct"/>
            <w:gridSpan w:val="4"/>
          </w:tcPr>
          <w:p w:rsidR="00844307" w:rsidRPr="00B401D0" w:rsidRDefault="00844307" w:rsidP="00095710">
            <w:pPr>
              <w:spacing w:after="0"/>
              <w:jc w:val="both"/>
              <w:rPr>
                <w:rFonts w:ascii="Times New Roman" w:hAnsi="Times New Roman"/>
                <w:b/>
                <w:bCs/>
                <w:sz w:val="24"/>
                <w:szCs w:val="24"/>
              </w:rPr>
            </w:pPr>
            <w:r w:rsidRPr="00B401D0">
              <w:rPr>
                <w:rFonts w:ascii="Times New Roman" w:hAnsi="Times New Roman"/>
                <w:b/>
                <w:bCs/>
                <w:sz w:val="24"/>
                <w:szCs w:val="24"/>
              </w:rPr>
              <w:t>Практическое занятие № 43</w:t>
            </w:r>
          </w:p>
          <w:p w:rsidR="00844307" w:rsidRPr="00D27DDD" w:rsidRDefault="00844307" w:rsidP="00095710">
            <w:pPr>
              <w:spacing w:after="0"/>
              <w:jc w:val="both"/>
              <w:rPr>
                <w:rFonts w:ascii="Times New Roman" w:hAnsi="Times New Roman"/>
                <w:bCs/>
                <w:sz w:val="24"/>
                <w:szCs w:val="24"/>
              </w:rPr>
            </w:pPr>
            <w:r w:rsidRPr="00D27DDD">
              <w:rPr>
                <w:rFonts w:ascii="Times New Roman" w:hAnsi="Times New Roman"/>
                <w:bCs/>
                <w:sz w:val="24"/>
                <w:szCs w:val="24"/>
              </w:rPr>
              <w:t xml:space="preserve">Осуществление сестринского ухода за пациентами среди различных возрастных групп. </w:t>
            </w:r>
            <w:proofErr w:type="spellStart"/>
            <w:r w:rsidRPr="00D27DDD">
              <w:rPr>
                <w:rFonts w:ascii="Times New Roman" w:hAnsi="Times New Roman"/>
                <w:bCs/>
                <w:sz w:val="24"/>
                <w:szCs w:val="24"/>
              </w:rPr>
              <w:lastRenderedPageBreak/>
              <w:t>Туберкулинодиагностика</w:t>
            </w:r>
            <w:proofErr w:type="spellEnd"/>
            <w:r w:rsidRPr="00D27DDD">
              <w:rPr>
                <w:rFonts w:ascii="Times New Roman" w:hAnsi="Times New Roman"/>
                <w:bCs/>
                <w:sz w:val="24"/>
                <w:szCs w:val="24"/>
              </w:rPr>
              <w:t>.</w:t>
            </w:r>
          </w:p>
          <w:p w:rsidR="00844307" w:rsidRPr="00B401D0" w:rsidRDefault="00844307" w:rsidP="00095710">
            <w:pPr>
              <w:spacing w:after="0"/>
              <w:jc w:val="both"/>
              <w:rPr>
                <w:rFonts w:ascii="Times New Roman" w:hAnsi="Times New Roman"/>
                <w:b/>
                <w:bCs/>
                <w:sz w:val="24"/>
                <w:szCs w:val="24"/>
              </w:rPr>
            </w:pPr>
            <w:r w:rsidRPr="00B401D0">
              <w:rPr>
                <w:rFonts w:ascii="Times New Roman" w:hAnsi="Times New Roman"/>
                <w:b/>
                <w:bCs/>
                <w:sz w:val="24"/>
                <w:szCs w:val="24"/>
              </w:rPr>
              <w:t>Содержание:</w:t>
            </w:r>
          </w:p>
          <w:p w:rsidR="00844307" w:rsidRDefault="00B0430F" w:rsidP="00095710">
            <w:pPr>
              <w:spacing w:after="0"/>
              <w:jc w:val="both"/>
              <w:rPr>
                <w:rFonts w:ascii="Times New Roman" w:hAnsi="Times New Roman"/>
                <w:bCs/>
                <w:sz w:val="24"/>
                <w:szCs w:val="24"/>
              </w:rPr>
            </w:pPr>
            <w:r>
              <w:rPr>
                <w:rFonts w:ascii="Times New Roman" w:hAnsi="Times New Roman"/>
                <w:bCs/>
                <w:sz w:val="24"/>
                <w:szCs w:val="24"/>
              </w:rPr>
              <w:t>1.</w:t>
            </w:r>
            <w:r w:rsidR="00844307" w:rsidRPr="009C6DEF">
              <w:rPr>
                <w:rFonts w:ascii="Times New Roman" w:hAnsi="Times New Roman"/>
                <w:bCs/>
                <w:sz w:val="24"/>
                <w:szCs w:val="24"/>
              </w:rPr>
              <w:t xml:space="preserve">Осуществление сестринского ухода за пациентами при туберкулезе. </w:t>
            </w:r>
          </w:p>
          <w:p w:rsidR="00B0430F" w:rsidRDefault="00B0430F" w:rsidP="00095710">
            <w:pPr>
              <w:spacing w:after="0"/>
              <w:jc w:val="both"/>
              <w:rPr>
                <w:rFonts w:ascii="Times New Roman" w:hAnsi="Times New Roman"/>
                <w:sz w:val="24"/>
                <w:szCs w:val="24"/>
              </w:rPr>
            </w:pPr>
            <w:r>
              <w:rPr>
                <w:rFonts w:ascii="Times New Roman" w:hAnsi="Times New Roman"/>
                <w:sz w:val="24"/>
                <w:szCs w:val="24"/>
              </w:rPr>
              <w:t>2.</w:t>
            </w:r>
            <w:r w:rsidR="00844307" w:rsidRPr="00310435">
              <w:rPr>
                <w:rFonts w:ascii="Times New Roman" w:hAnsi="Times New Roman"/>
                <w:sz w:val="24"/>
                <w:szCs w:val="24"/>
              </w:rPr>
              <w:t>Выполнение диагностических и лечебных процедур</w:t>
            </w:r>
            <w:r w:rsidR="00844307">
              <w:rPr>
                <w:rFonts w:ascii="Times New Roman" w:hAnsi="Times New Roman"/>
                <w:sz w:val="24"/>
                <w:szCs w:val="24"/>
              </w:rPr>
              <w:t xml:space="preserve"> – постановка внутрикожной ин</w:t>
            </w:r>
            <w:r w:rsidR="00844307">
              <w:rPr>
                <w:rFonts w:ascii="Times New Roman" w:hAnsi="Times New Roman"/>
                <w:sz w:val="24"/>
                <w:szCs w:val="24"/>
              </w:rPr>
              <w:t>ъ</w:t>
            </w:r>
            <w:r w:rsidR="00844307">
              <w:rPr>
                <w:rFonts w:ascii="Times New Roman" w:hAnsi="Times New Roman"/>
                <w:sz w:val="24"/>
                <w:szCs w:val="24"/>
              </w:rPr>
              <w:t xml:space="preserve">екции (проба Манту), </w:t>
            </w:r>
            <w:proofErr w:type="spellStart"/>
            <w:r w:rsidR="00844307">
              <w:rPr>
                <w:rFonts w:ascii="Times New Roman" w:hAnsi="Times New Roman"/>
                <w:sz w:val="24"/>
                <w:szCs w:val="24"/>
              </w:rPr>
              <w:t>диаскин</w:t>
            </w:r>
            <w:proofErr w:type="spellEnd"/>
            <w:r w:rsidR="00844307">
              <w:rPr>
                <w:rFonts w:ascii="Times New Roman" w:hAnsi="Times New Roman"/>
                <w:sz w:val="24"/>
                <w:szCs w:val="24"/>
              </w:rPr>
              <w:t xml:space="preserve">-тест, оценка результатов. </w:t>
            </w:r>
          </w:p>
          <w:p w:rsidR="00B0430F" w:rsidRDefault="00B0430F" w:rsidP="00095710">
            <w:pPr>
              <w:spacing w:after="0"/>
              <w:jc w:val="both"/>
              <w:rPr>
                <w:rFonts w:ascii="Times New Roman" w:hAnsi="Times New Roman"/>
                <w:bCs/>
                <w:sz w:val="24"/>
                <w:szCs w:val="24"/>
              </w:rPr>
            </w:pPr>
            <w:r>
              <w:rPr>
                <w:rFonts w:ascii="Times New Roman" w:hAnsi="Times New Roman"/>
                <w:sz w:val="24"/>
                <w:szCs w:val="24"/>
              </w:rPr>
              <w:t>3.</w:t>
            </w:r>
            <w:r w:rsidR="00844307">
              <w:rPr>
                <w:rFonts w:ascii="Times New Roman" w:hAnsi="Times New Roman"/>
                <w:sz w:val="24"/>
                <w:szCs w:val="24"/>
              </w:rPr>
              <w:t>Обучение пациента к сбору мокроты на МБТ.</w:t>
            </w:r>
            <w:r w:rsidR="00844307">
              <w:rPr>
                <w:rFonts w:ascii="Times New Roman" w:hAnsi="Times New Roman"/>
                <w:bCs/>
                <w:sz w:val="24"/>
                <w:szCs w:val="24"/>
              </w:rPr>
              <w:t xml:space="preserve"> </w:t>
            </w:r>
          </w:p>
          <w:p w:rsidR="00844307" w:rsidRPr="009C6DEF" w:rsidRDefault="00B0430F" w:rsidP="00095710">
            <w:pPr>
              <w:spacing w:after="0"/>
              <w:jc w:val="both"/>
              <w:rPr>
                <w:rFonts w:ascii="Times New Roman" w:hAnsi="Times New Roman"/>
                <w:bCs/>
                <w:sz w:val="24"/>
                <w:szCs w:val="24"/>
              </w:rPr>
            </w:pPr>
            <w:r>
              <w:rPr>
                <w:rFonts w:ascii="Times New Roman" w:hAnsi="Times New Roman"/>
                <w:bCs/>
                <w:sz w:val="24"/>
                <w:szCs w:val="24"/>
              </w:rPr>
              <w:t>4.</w:t>
            </w:r>
            <w:r w:rsidR="00844307" w:rsidRPr="009C6DEF">
              <w:rPr>
                <w:rFonts w:ascii="Times New Roman" w:hAnsi="Times New Roman"/>
                <w:bCs/>
                <w:sz w:val="24"/>
                <w:szCs w:val="24"/>
              </w:rPr>
              <w:t>Оказание помощи при легочном кровотечении,</w:t>
            </w:r>
          </w:p>
        </w:tc>
        <w:tc>
          <w:tcPr>
            <w:tcW w:w="431" w:type="pct"/>
            <w:vAlign w:val="center"/>
          </w:tcPr>
          <w:p w:rsidR="00844307" w:rsidRDefault="00844307" w:rsidP="00095710">
            <w:pPr>
              <w:suppressAutoHyphens/>
              <w:spacing w:after="0"/>
              <w:jc w:val="center"/>
              <w:rPr>
                <w:rFonts w:ascii="Times New Roman" w:hAnsi="Times New Roman"/>
                <w:color w:val="000000" w:themeColor="text1"/>
                <w:sz w:val="24"/>
                <w:szCs w:val="24"/>
              </w:rPr>
            </w:pPr>
            <w:r>
              <w:rPr>
                <w:rFonts w:ascii="Times New Roman" w:hAnsi="Times New Roman"/>
                <w:color w:val="000000" w:themeColor="text1"/>
                <w:sz w:val="24"/>
                <w:szCs w:val="24"/>
              </w:rPr>
              <w:lastRenderedPageBreak/>
              <w:t>4</w:t>
            </w:r>
          </w:p>
        </w:tc>
        <w:tc>
          <w:tcPr>
            <w:tcW w:w="571" w:type="pct"/>
            <w:vMerge/>
          </w:tcPr>
          <w:p w:rsidR="00844307" w:rsidRPr="00EC5942" w:rsidRDefault="00844307" w:rsidP="00095710">
            <w:pPr>
              <w:spacing w:after="0"/>
              <w:rPr>
                <w:rFonts w:ascii="Times New Roman" w:hAnsi="Times New Roman"/>
                <w:b/>
                <w:i/>
                <w:sz w:val="24"/>
                <w:szCs w:val="24"/>
              </w:rPr>
            </w:pPr>
          </w:p>
        </w:tc>
      </w:tr>
      <w:tr w:rsidR="00844307" w:rsidRPr="00EC5942" w:rsidTr="000C3C53">
        <w:trPr>
          <w:trHeight w:val="396"/>
        </w:trPr>
        <w:tc>
          <w:tcPr>
            <w:tcW w:w="855" w:type="pct"/>
            <w:vMerge w:val="restart"/>
          </w:tcPr>
          <w:p w:rsidR="00844307" w:rsidRPr="009C6DEF" w:rsidRDefault="00844307" w:rsidP="00095710">
            <w:pPr>
              <w:spacing w:after="0"/>
              <w:rPr>
                <w:rFonts w:ascii="Times New Roman" w:hAnsi="Times New Roman"/>
                <w:b/>
                <w:bCs/>
                <w:sz w:val="24"/>
                <w:szCs w:val="24"/>
              </w:rPr>
            </w:pPr>
            <w:r>
              <w:rPr>
                <w:rFonts w:ascii="Times New Roman" w:hAnsi="Times New Roman"/>
                <w:b/>
                <w:bCs/>
                <w:sz w:val="24"/>
                <w:szCs w:val="24"/>
              </w:rPr>
              <w:lastRenderedPageBreak/>
              <w:t>Тема 2.18</w:t>
            </w:r>
            <w:r w:rsidRPr="009C6DEF">
              <w:rPr>
                <w:rFonts w:ascii="Times New Roman" w:hAnsi="Times New Roman"/>
                <w:b/>
                <w:bCs/>
                <w:sz w:val="24"/>
                <w:szCs w:val="24"/>
              </w:rPr>
              <w:t>.</w:t>
            </w:r>
          </w:p>
          <w:p w:rsidR="00844307" w:rsidRDefault="00844307" w:rsidP="00095710">
            <w:pPr>
              <w:spacing w:after="0"/>
              <w:rPr>
                <w:rFonts w:ascii="Times New Roman" w:hAnsi="Times New Roman"/>
                <w:b/>
                <w:bCs/>
                <w:sz w:val="24"/>
                <w:szCs w:val="24"/>
              </w:rPr>
            </w:pPr>
            <w:r w:rsidRPr="009C6DEF">
              <w:rPr>
                <w:rFonts w:ascii="Times New Roman" w:hAnsi="Times New Roman"/>
                <w:b/>
                <w:bCs/>
                <w:sz w:val="24"/>
                <w:szCs w:val="24"/>
              </w:rPr>
              <w:t>Сестринский уход за пациентами с ко</w:t>
            </w:r>
            <w:r w:rsidRPr="009C6DEF">
              <w:rPr>
                <w:rFonts w:ascii="Times New Roman" w:hAnsi="Times New Roman"/>
                <w:b/>
                <w:bCs/>
                <w:sz w:val="24"/>
                <w:szCs w:val="24"/>
              </w:rPr>
              <w:t>ж</w:t>
            </w:r>
            <w:r w:rsidRPr="009C6DEF">
              <w:rPr>
                <w:rFonts w:ascii="Times New Roman" w:hAnsi="Times New Roman"/>
                <w:b/>
                <w:bCs/>
                <w:sz w:val="24"/>
                <w:szCs w:val="24"/>
              </w:rPr>
              <w:t>ными заболевани</w:t>
            </w:r>
            <w:r w:rsidRPr="009C6DEF">
              <w:rPr>
                <w:rFonts w:ascii="Times New Roman" w:hAnsi="Times New Roman"/>
                <w:b/>
                <w:bCs/>
                <w:sz w:val="24"/>
                <w:szCs w:val="24"/>
              </w:rPr>
              <w:t>я</w:t>
            </w:r>
            <w:r w:rsidRPr="009C6DEF">
              <w:rPr>
                <w:rFonts w:ascii="Times New Roman" w:hAnsi="Times New Roman"/>
                <w:b/>
                <w:bCs/>
                <w:sz w:val="24"/>
                <w:szCs w:val="24"/>
              </w:rPr>
              <w:t>ми и заболеваниями, передающимися п</w:t>
            </w:r>
            <w:r w:rsidRPr="009C6DEF">
              <w:rPr>
                <w:rFonts w:ascii="Times New Roman" w:hAnsi="Times New Roman"/>
                <w:b/>
                <w:bCs/>
                <w:sz w:val="24"/>
                <w:szCs w:val="24"/>
              </w:rPr>
              <w:t>о</w:t>
            </w:r>
            <w:r w:rsidRPr="009C6DEF">
              <w:rPr>
                <w:rFonts w:ascii="Times New Roman" w:hAnsi="Times New Roman"/>
                <w:b/>
                <w:bCs/>
                <w:sz w:val="24"/>
                <w:szCs w:val="24"/>
              </w:rPr>
              <w:t>ловым путем (ЗППП)</w:t>
            </w:r>
          </w:p>
        </w:tc>
        <w:tc>
          <w:tcPr>
            <w:tcW w:w="3143" w:type="pct"/>
            <w:gridSpan w:val="4"/>
          </w:tcPr>
          <w:p w:rsidR="00844307" w:rsidRDefault="00844307" w:rsidP="00095710">
            <w:pPr>
              <w:spacing w:after="0"/>
              <w:rPr>
                <w:rFonts w:ascii="Times New Roman" w:hAnsi="Times New Roman"/>
                <w:b/>
                <w:bCs/>
                <w:sz w:val="24"/>
                <w:szCs w:val="24"/>
              </w:rPr>
            </w:pPr>
            <w:r w:rsidRPr="00D713D1">
              <w:rPr>
                <w:rFonts w:ascii="Times New Roman" w:hAnsi="Times New Roman"/>
                <w:b/>
                <w:bCs/>
                <w:sz w:val="24"/>
                <w:szCs w:val="24"/>
              </w:rPr>
              <w:t>Содержание учебного материала</w:t>
            </w:r>
          </w:p>
        </w:tc>
        <w:tc>
          <w:tcPr>
            <w:tcW w:w="431" w:type="pct"/>
            <w:vAlign w:val="center"/>
          </w:tcPr>
          <w:p w:rsidR="00844307" w:rsidRDefault="00844307" w:rsidP="00095710">
            <w:pPr>
              <w:suppressAutoHyphens/>
              <w:spacing w:after="0"/>
              <w:jc w:val="center"/>
              <w:rPr>
                <w:rFonts w:ascii="Times New Roman" w:hAnsi="Times New Roman"/>
                <w:color w:val="000000" w:themeColor="text1"/>
                <w:sz w:val="24"/>
                <w:szCs w:val="24"/>
              </w:rPr>
            </w:pPr>
            <w:r>
              <w:rPr>
                <w:rFonts w:ascii="Times New Roman" w:hAnsi="Times New Roman"/>
                <w:color w:val="000000" w:themeColor="text1"/>
                <w:sz w:val="24"/>
                <w:szCs w:val="24"/>
              </w:rPr>
              <w:t>2</w:t>
            </w:r>
          </w:p>
        </w:tc>
        <w:tc>
          <w:tcPr>
            <w:tcW w:w="571" w:type="pct"/>
          </w:tcPr>
          <w:p w:rsidR="00844307" w:rsidRPr="00EC5942" w:rsidRDefault="00844307" w:rsidP="00095710">
            <w:pPr>
              <w:spacing w:after="0"/>
              <w:rPr>
                <w:rFonts w:ascii="Times New Roman" w:hAnsi="Times New Roman"/>
                <w:b/>
                <w:i/>
                <w:sz w:val="24"/>
                <w:szCs w:val="24"/>
              </w:rPr>
            </w:pPr>
          </w:p>
        </w:tc>
      </w:tr>
      <w:tr w:rsidR="00844307" w:rsidRPr="00EC5942" w:rsidTr="000C3C53">
        <w:trPr>
          <w:trHeight w:val="2445"/>
        </w:trPr>
        <w:tc>
          <w:tcPr>
            <w:tcW w:w="855" w:type="pct"/>
            <w:vMerge/>
          </w:tcPr>
          <w:p w:rsidR="00844307" w:rsidRDefault="00844307" w:rsidP="00095710">
            <w:pPr>
              <w:spacing w:after="0"/>
              <w:rPr>
                <w:rFonts w:ascii="Times New Roman" w:hAnsi="Times New Roman"/>
                <w:b/>
                <w:bCs/>
                <w:sz w:val="24"/>
                <w:szCs w:val="24"/>
              </w:rPr>
            </w:pPr>
          </w:p>
        </w:tc>
        <w:tc>
          <w:tcPr>
            <w:tcW w:w="3143" w:type="pct"/>
            <w:gridSpan w:val="4"/>
          </w:tcPr>
          <w:p w:rsidR="00844307" w:rsidRPr="00AB137C" w:rsidRDefault="00844307" w:rsidP="00095710">
            <w:pPr>
              <w:spacing w:after="0"/>
              <w:jc w:val="both"/>
              <w:rPr>
                <w:rFonts w:ascii="Times New Roman" w:hAnsi="Times New Roman"/>
                <w:sz w:val="24"/>
                <w:szCs w:val="24"/>
              </w:rPr>
            </w:pPr>
            <w:r w:rsidRPr="00AB137C">
              <w:rPr>
                <w:rFonts w:ascii="Times New Roman" w:hAnsi="Times New Roman"/>
                <w:sz w:val="24"/>
                <w:szCs w:val="24"/>
              </w:rPr>
              <w:t>1.Сестринский уход за пациентами при кожных заболеваниях и заболеваниях, перед</w:t>
            </w:r>
            <w:r w:rsidRPr="00AB137C">
              <w:rPr>
                <w:rFonts w:ascii="Times New Roman" w:hAnsi="Times New Roman"/>
                <w:sz w:val="24"/>
                <w:szCs w:val="24"/>
              </w:rPr>
              <w:t>а</w:t>
            </w:r>
            <w:r w:rsidRPr="00AB137C">
              <w:rPr>
                <w:rFonts w:ascii="Times New Roman" w:hAnsi="Times New Roman"/>
                <w:sz w:val="24"/>
                <w:szCs w:val="24"/>
              </w:rPr>
              <w:t>ющихся половым путем (ЗППП). Основные механизмы и пути передачи.</w:t>
            </w:r>
          </w:p>
          <w:p w:rsidR="00844307" w:rsidRPr="00AB137C" w:rsidRDefault="00844307" w:rsidP="00095710">
            <w:pPr>
              <w:spacing w:after="0"/>
              <w:jc w:val="both"/>
              <w:rPr>
                <w:rFonts w:ascii="Times New Roman" w:hAnsi="Times New Roman"/>
                <w:sz w:val="24"/>
                <w:szCs w:val="24"/>
              </w:rPr>
            </w:pPr>
            <w:r w:rsidRPr="00AB137C">
              <w:rPr>
                <w:rFonts w:ascii="Times New Roman" w:hAnsi="Times New Roman"/>
                <w:sz w:val="24"/>
                <w:szCs w:val="24"/>
              </w:rPr>
              <w:t xml:space="preserve">2.Клиническая картина заболеваний, течение. </w:t>
            </w:r>
          </w:p>
          <w:p w:rsidR="00844307" w:rsidRPr="00AB137C" w:rsidRDefault="00844307" w:rsidP="00095710">
            <w:pPr>
              <w:spacing w:after="0"/>
              <w:jc w:val="both"/>
              <w:rPr>
                <w:rFonts w:ascii="Times New Roman" w:hAnsi="Times New Roman"/>
                <w:sz w:val="24"/>
                <w:szCs w:val="24"/>
              </w:rPr>
            </w:pPr>
            <w:r w:rsidRPr="00AB137C">
              <w:rPr>
                <w:rFonts w:ascii="Times New Roman" w:hAnsi="Times New Roman"/>
                <w:sz w:val="24"/>
                <w:szCs w:val="24"/>
              </w:rPr>
              <w:t>3.Функции и порядок действий медицинской сестры в подготовке и проведении диагн</w:t>
            </w:r>
            <w:r w:rsidRPr="00AB137C">
              <w:rPr>
                <w:rFonts w:ascii="Times New Roman" w:hAnsi="Times New Roman"/>
                <w:sz w:val="24"/>
                <w:szCs w:val="24"/>
              </w:rPr>
              <w:t>о</w:t>
            </w:r>
            <w:r w:rsidRPr="00AB137C">
              <w:rPr>
                <w:rFonts w:ascii="Times New Roman" w:hAnsi="Times New Roman"/>
                <w:sz w:val="24"/>
                <w:szCs w:val="24"/>
              </w:rPr>
              <w:t>стических процедур и лечения кожных заболеваний и заболеваний, передающихся п</w:t>
            </w:r>
            <w:r w:rsidRPr="00AB137C">
              <w:rPr>
                <w:rFonts w:ascii="Times New Roman" w:hAnsi="Times New Roman"/>
                <w:sz w:val="24"/>
                <w:szCs w:val="24"/>
              </w:rPr>
              <w:t>о</w:t>
            </w:r>
            <w:r w:rsidRPr="00AB137C">
              <w:rPr>
                <w:rFonts w:ascii="Times New Roman" w:hAnsi="Times New Roman"/>
                <w:sz w:val="24"/>
                <w:szCs w:val="24"/>
              </w:rPr>
              <w:t>ловым путем (ЗППП).</w:t>
            </w:r>
          </w:p>
          <w:p w:rsidR="00844307" w:rsidRPr="00AB137C" w:rsidRDefault="00844307" w:rsidP="00095710">
            <w:pPr>
              <w:spacing w:after="0"/>
              <w:jc w:val="both"/>
              <w:rPr>
                <w:rFonts w:ascii="Times New Roman" w:hAnsi="Times New Roman"/>
                <w:sz w:val="24"/>
                <w:szCs w:val="24"/>
              </w:rPr>
            </w:pPr>
            <w:r w:rsidRPr="00AB137C">
              <w:rPr>
                <w:rFonts w:ascii="Times New Roman" w:hAnsi="Times New Roman"/>
                <w:sz w:val="24"/>
                <w:szCs w:val="24"/>
              </w:rPr>
              <w:t>4.Правила забора биологического материала пациента для лабораторного исследования.</w:t>
            </w:r>
          </w:p>
          <w:p w:rsidR="00844307" w:rsidRPr="00D713D1" w:rsidRDefault="00844307" w:rsidP="00095710">
            <w:pPr>
              <w:spacing w:after="0"/>
              <w:jc w:val="both"/>
              <w:rPr>
                <w:rFonts w:ascii="Times New Roman" w:hAnsi="Times New Roman"/>
                <w:b/>
                <w:bCs/>
                <w:sz w:val="24"/>
                <w:szCs w:val="24"/>
              </w:rPr>
            </w:pPr>
            <w:r w:rsidRPr="00AB137C">
              <w:rPr>
                <w:rFonts w:ascii="Times New Roman" w:hAnsi="Times New Roman"/>
                <w:sz w:val="24"/>
                <w:szCs w:val="24"/>
              </w:rPr>
              <w:t>5.Лекарственные средства, применяемые в лечении кожных заболеваний и заболеваний, передающихся половым путем (ЗППП).</w:t>
            </w:r>
          </w:p>
        </w:tc>
        <w:tc>
          <w:tcPr>
            <w:tcW w:w="431" w:type="pct"/>
            <w:vAlign w:val="center"/>
          </w:tcPr>
          <w:p w:rsidR="00844307" w:rsidRDefault="00844307" w:rsidP="00095710">
            <w:pPr>
              <w:suppressAutoHyphens/>
              <w:spacing w:after="0"/>
              <w:jc w:val="center"/>
              <w:rPr>
                <w:rFonts w:ascii="Times New Roman" w:hAnsi="Times New Roman"/>
                <w:color w:val="000000" w:themeColor="text1"/>
                <w:sz w:val="24"/>
                <w:szCs w:val="24"/>
              </w:rPr>
            </w:pPr>
            <w:r>
              <w:rPr>
                <w:rFonts w:ascii="Times New Roman" w:hAnsi="Times New Roman"/>
                <w:color w:val="000000" w:themeColor="text1"/>
                <w:sz w:val="24"/>
                <w:szCs w:val="24"/>
              </w:rPr>
              <w:t>2</w:t>
            </w:r>
          </w:p>
        </w:tc>
        <w:tc>
          <w:tcPr>
            <w:tcW w:w="571" w:type="pct"/>
          </w:tcPr>
          <w:p w:rsidR="00B0430F" w:rsidRPr="00B0430F" w:rsidRDefault="00B0430F" w:rsidP="00B0430F">
            <w:pPr>
              <w:spacing w:after="0"/>
              <w:rPr>
                <w:rFonts w:ascii="Times New Roman" w:hAnsi="Times New Roman"/>
                <w:sz w:val="24"/>
                <w:szCs w:val="24"/>
              </w:rPr>
            </w:pPr>
            <w:r w:rsidRPr="00B0430F">
              <w:rPr>
                <w:rFonts w:ascii="Times New Roman" w:hAnsi="Times New Roman"/>
                <w:sz w:val="24"/>
                <w:szCs w:val="24"/>
              </w:rPr>
              <w:t>ОК.1-9</w:t>
            </w:r>
          </w:p>
          <w:p w:rsidR="00B0430F" w:rsidRPr="00B0430F" w:rsidRDefault="00B0430F" w:rsidP="00B0430F">
            <w:pPr>
              <w:spacing w:after="0"/>
              <w:rPr>
                <w:rFonts w:ascii="Times New Roman" w:hAnsi="Times New Roman"/>
                <w:sz w:val="24"/>
                <w:szCs w:val="24"/>
              </w:rPr>
            </w:pPr>
            <w:r w:rsidRPr="00B0430F">
              <w:rPr>
                <w:rFonts w:ascii="Times New Roman" w:hAnsi="Times New Roman"/>
                <w:sz w:val="24"/>
                <w:szCs w:val="24"/>
              </w:rPr>
              <w:t>ВД 4</w:t>
            </w:r>
          </w:p>
          <w:p w:rsidR="00B0430F" w:rsidRPr="00B0430F" w:rsidRDefault="00B0430F" w:rsidP="00B0430F">
            <w:pPr>
              <w:spacing w:after="0"/>
              <w:rPr>
                <w:rFonts w:ascii="Times New Roman" w:hAnsi="Times New Roman"/>
                <w:sz w:val="24"/>
                <w:szCs w:val="24"/>
              </w:rPr>
            </w:pPr>
            <w:r w:rsidRPr="00B0430F">
              <w:rPr>
                <w:rFonts w:ascii="Times New Roman" w:hAnsi="Times New Roman"/>
                <w:sz w:val="24"/>
                <w:szCs w:val="24"/>
              </w:rPr>
              <w:t>ПК 4.1-4.6</w:t>
            </w:r>
          </w:p>
          <w:p w:rsidR="00B0430F" w:rsidRPr="00B0430F" w:rsidRDefault="00B0430F" w:rsidP="00B0430F">
            <w:pPr>
              <w:spacing w:after="0"/>
              <w:rPr>
                <w:rFonts w:ascii="Times New Roman" w:hAnsi="Times New Roman"/>
                <w:sz w:val="24"/>
                <w:szCs w:val="24"/>
              </w:rPr>
            </w:pPr>
            <w:r w:rsidRPr="00B0430F">
              <w:rPr>
                <w:rFonts w:ascii="Times New Roman" w:hAnsi="Times New Roman"/>
                <w:sz w:val="24"/>
                <w:szCs w:val="24"/>
              </w:rPr>
              <w:t>ЛР10, ЛР14,ЛР15, ЛР16,ЛР19,</w:t>
            </w:r>
          </w:p>
          <w:p w:rsidR="00844307" w:rsidRPr="00EC5942" w:rsidRDefault="00B0430F" w:rsidP="00B0430F">
            <w:pPr>
              <w:spacing w:after="0"/>
              <w:rPr>
                <w:rFonts w:ascii="Times New Roman" w:hAnsi="Times New Roman"/>
                <w:b/>
                <w:i/>
                <w:sz w:val="24"/>
                <w:szCs w:val="24"/>
              </w:rPr>
            </w:pPr>
            <w:r w:rsidRPr="00B0430F">
              <w:rPr>
                <w:rFonts w:ascii="Times New Roman" w:hAnsi="Times New Roman"/>
                <w:sz w:val="24"/>
                <w:szCs w:val="24"/>
              </w:rPr>
              <w:t>ЛР20, ЛР21,ЛР22</w:t>
            </w:r>
          </w:p>
        </w:tc>
      </w:tr>
      <w:tr w:rsidR="00844307" w:rsidRPr="00EC5942" w:rsidTr="000C3C53">
        <w:trPr>
          <w:trHeight w:val="390"/>
        </w:trPr>
        <w:tc>
          <w:tcPr>
            <w:tcW w:w="855" w:type="pct"/>
            <w:vMerge w:val="restart"/>
          </w:tcPr>
          <w:p w:rsidR="00844307" w:rsidRPr="00AB137C" w:rsidRDefault="00844307" w:rsidP="00095710">
            <w:pPr>
              <w:spacing w:after="0"/>
              <w:rPr>
                <w:rFonts w:ascii="Times New Roman" w:hAnsi="Times New Roman"/>
                <w:b/>
                <w:bCs/>
                <w:sz w:val="24"/>
                <w:szCs w:val="24"/>
              </w:rPr>
            </w:pPr>
            <w:r>
              <w:rPr>
                <w:rFonts w:ascii="Times New Roman" w:hAnsi="Times New Roman"/>
                <w:b/>
                <w:bCs/>
                <w:sz w:val="24"/>
                <w:szCs w:val="24"/>
              </w:rPr>
              <w:t>Тема 2.19</w:t>
            </w:r>
            <w:r w:rsidRPr="00AB137C">
              <w:rPr>
                <w:rFonts w:ascii="Times New Roman" w:hAnsi="Times New Roman"/>
                <w:b/>
                <w:bCs/>
                <w:sz w:val="24"/>
                <w:szCs w:val="24"/>
              </w:rPr>
              <w:t>.</w:t>
            </w:r>
          </w:p>
          <w:p w:rsidR="00844307" w:rsidRPr="00AB137C" w:rsidRDefault="00844307" w:rsidP="00095710">
            <w:pPr>
              <w:spacing w:after="0"/>
              <w:rPr>
                <w:rFonts w:ascii="Times New Roman" w:hAnsi="Times New Roman"/>
                <w:b/>
                <w:bCs/>
                <w:sz w:val="24"/>
                <w:szCs w:val="24"/>
              </w:rPr>
            </w:pPr>
            <w:r w:rsidRPr="00AB137C">
              <w:rPr>
                <w:rFonts w:ascii="Times New Roman" w:hAnsi="Times New Roman"/>
                <w:b/>
                <w:bCs/>
                <w:sz w:val="24"/>
                <w:szCs w:val="24"/>
              </w:rPr>
              <w:t>Сестринский уход при острых алле</w:t>
            </w:r>
            <w:r w:rsidRPr="00AB137C">
              <w:rPr>
                <w:rFonts w:ascii="Times New Roman" w:hAnsi="Times New Roman"/>
                <w:b/>
                <w:bCs/>
                <w:sz w:val="24"/>
                <w:szCs w:val="24"/>
              </w:rPr>
              <w:t>р</w:t>
            </w:r>
            <w:r w:rsidRPr="00AB137C">
              <w:rPr>
                <w:rFonts w:ascii="Times New Roman" w:hAnsi="Times New Roman"/>
                <w:b/>
                <w:bCs/>
                <w:sz w:val="24"/>
                <w:szCs w:val="24"/>
              </w:rPr>
              <w:t>гических заболев</w:t>
            </w:r>
            <w:r w:rsidRPr="00AB137C">
              <w:rPr>
                <w:rFonts w:ascii="Times New Roman" w:hAnsi="Times New Roman"/>
                <w:b/>
                <w:bCs/>
                <w:sz w:val="24"/>
                <w:szCs w:val="24"/>
              </w:rPr>
              <w:t>а</w:t>
            </w:r>
            <w:r w:rsidRPr="00AB137C">
              <w:rPr>
                <w:rFonts w:ascii="Times New Roman" w:hAnsi="Times New Roman"/>
                <w:b/>
                <w:bCs/>
                <w:sz w:val="24"/>
                <w:szCs w:val="24"/>
              </w:rPr>
              <w:t>ниях</w:t>
            </w:r>
          </w:p>
          <w:p w:rsidR="00844307" w:rsidRDefault="00844307" w:rsidP="00095710">
            <w:pPr>
              <w:spacing w:after="0"/>
              <w:rPr>
                <w:rFonts w:ascii="Times New Roman" w:hAnsi="Times New Roman"/>
                <w:b/>
                <w:bCs/>
                <w:sz w:val="24"/>
                <w:szCs w:val="24"/>
              </w:rPr>
            </w:pPr>
          </w:p>
        </w:tc>
        <w:tc>
          <w:tcPr>
            <w:tcW w:w="3143" w:type="pct"/>
            <w:gridSpan w:val="4"/>
          </w:tcPr>
          <w:p w:rsidR="00844307" w:rsidRPr="00AB137C" w:rsidRDefault="00844307" w:rsidP="00095710">
            <w:pPr>
              <w:spacing w:after="0"/>
              <w:jc w:val="both"/>
              <w:rPr>
                <w:rFonts w:ascii="Times New Roman" w:hAnsi="Times New Roman"/>
                <w:sz w:val="24"/>
                <w:szCs w:val="24"/>
              </w:rPr>
            </w:pPr>
            <w:r w:rsidRPr="00D713D1">
              <w:rPr>
                <w:rFonts w:ascii="Times New Roman" w:hAnsi="Times New Roman"/>
                <w:b/>
                <w:bCs/>
                <w:sz w:val="24"/>
                <w:szCs w:val="24"/>
              </w:rPr>
              <w:t>Содержание учебного материала</w:t>
            </w:r>
          </w:p>
        </w:tc>
        <w:tc>
          <w:tcPr>
            <w:tcW w:w="431" w:type="pct"/>
            <w:vAlign w:val="center"/>
          </w:tcPr>
          <w:p w:rsidR="00844307" w:rsidRDefault="00844307" w:rsidP="00095710">
            <w:pPr>
              <w:suppressAutoHyphens/>
              <w:spacing w:after="0"/>
              <w:jc w:val="center"/>
              <w:rPr>
                <w:rFonts w:ascii="Times New Roman" w:hAnsi="Times New Roman"/>
                <w:color w:val="000000" w:themeColor="text1"/>
                <w:sz w:val="24"/>
                <w:szCs w:val="24"/>
              </w:rPr>
            </w:pPr>
            <w:r>
              <w:rPr>
                <w:rFonts w:ascii="Times New Roman" w:hAnsi="Times New Roman"/>
                <w:color w:val="000000" w:themeColor="text1"/>
                <w:sz w:val="24"/>
                <w:szCs w:val="24"/>
              </w:rPr>
              <w:t>4</w:t>
            </w:r>
          </w:p>
        </w:tc>
        <w:tc>
          <w:tcPr>
            <w:tcW w:w="571" w:type="pct"/>
          </w:tcPr>
          <w:p w:rsidR="00844307" w:rsidRPr="00EC5942" w:rsidRDefault="00844307" w:rsidP="00095710">
            <w:pPr>
              <w:spacing w:after="0"/>
              <w:rPr>
                <w:rFonts w:ascii="Times New Roman" w:hAnsi="Times New Roman"/>
                <w:b/>
                <w:i/>
                <w:sz w:val="24"/>
                <w:szCs w:val="24"/>
              </w:rPr>
            </w:pPr>
          </w:p>
        </w:tc>
      </w:tr>
      <w:tr w:rsidR="00844307" w:rsidRPr="00EC5942" w:rsidTr="000C3C53">
        <w:trPr>
          <w:trHeight w:val="1685"/>
        </w:trPr>
        <w:tc>
          <w:tcPr>
            <w:tcW w:w="855" w:type="pct"/>
            <w:vMerge/>
          </w:tcPr>
          <w:p w:rsidR="00844307" w:rsidRDefault="00844307" w:rsidP="00095710">
            <w:pPr>
              <w:spacing w:after="0"/>
              <w:rPr>
                <w:rFonts w:ascii="Times New Roman" w:hAnsi="Times New Roman"/>
                <w:b/>
                <w:bCs/>
                <w:sz w:val="24"/>
                <w:szCs w:val="24"/>
              </w:rPr>
            </w:pPr>
          </w:p>
        </w:tc>
        <w:tc>
          <w:tcPr>
            <w:tcW w:w="3143" w:type="pct"/>
            <w:gridSpan w:val="4"/>
          </w:tcPr>
          <w:p w:rsidR="00844307" w:rsidRPr="00AB137C" w:rsidRDefault="00844307" w:rsidP="00095710">
            <w:pPr>
              <w:spacing w:after="0"/>
              <w:jc w:val="both"/>
              <w:rPr>
                <w:rFonts w:ascii="Times New Roman" w:hAnsi="Times New Roman"/>
                <w:sz w:val="24"/>
                <w:szCs w:val="24"/>
              </w:rPr>
            </w:pPr>
            <w:r w:rsidRPr="00AB137C">
              <w:rPr>
                <w:rFonts w:ascii="Times New Roman" w:hAnsi="Times New Roman"/>
                <w:sz w:val="24"/>
                <w:szCs w:val="24"/>
              </w:rPr>
              <w:t xml:space="preserve">1.Эпидемиологическая характеристика </w:t>
            </w:r>
            <w:proofErr w:type="spellStart"/>
            <w:r w:rsidRPr="00AB137C">
              <w:rPr>
                <w:rFonts w:ascii="Times New Roman" w:hAnsi="Times New Roman"/>
                <w:sz w:val="24"/>
                <w:szCs w:val="24"/>
              </w:rPr>
              <w:t>аллергозов</w:t>
            </w:r>
            <w:proofErr w:type="spellEnd"/>
            <w:r w:rsidRPr="00AB137C">
              <w:rPr>
                <w:rFonts w:ascii="Times New Roman" w:hAnsi="Times New Roman"/>
                <w:sz w:val="24"/>
                <w:szCs w:val="24"/>
              </w:rPr>
              <w:t>.</w:t>
            </w:r>
          </w:p>
          <w:p w:rsidR="00844307" w:rsidRPr="00AB137C" w:rsidRDefault="00844307" w:rsidP="00095710">
            <w:pPr>
              <w:spacing w:after="0"/>
              <w:jc w:val="both"/>
              <w:rPr>
                <w:rFonts w:ascii="Times New Roman" w:hAnsi="Times New Roman"/>
                <w:sz w:val="24"/>
                <w:szCs w:val="24"/>
              </w:rPr>
            </w:pPr>
            <w:r w:rsidRPr="00AB137C">
              <w:rPr>
                <w:rFonts w:ascii="Times New Roman" w:hAnsi="Times New Roman"/>
                <w:sz w:val="24"/>
                <w:szCs w:val="24"/>
              </w:rPr>
              <w:t xml:space="preserve">2.Виды аллергических заболеваний (респираторные </w:t>
            </w:r>
            <w:proofErr w:type="spellStart"/>
            <w:r w:rsidRPr="00AB137C">
              <w:rPr>
                <w:rFonts w:ascii="Times New Roman" w:hAnsi="Times New Roman"/>
                <w:sz w:val="24"/>
                <w:szCs w:val="24"/>
              </w:rPr>
              <w:t>аллергозы</w:t>
            </w:r>
            <w:proofErr w:type="spellEnd"/>
            <w:r w:rsidRPr="00AB137C">
              <w:rPr>
                <w:rFonts w:ascii="Times New Roman" w:hAnsi="Times New Roman"/>
                <w:sz w:val="24"/>
                <w:szCs w:val="24"/>
              </w:rPr>
              <w:t>, аллергические дермат</w:t>
            </w:r>
            <w:r w:rsidRPr="00AB137C">
              <w:rPr>
                <w:rFonts w:ascii="Times New Roman" w:hAnsi="Times New Roman"/>
                <w:sz w:val="24"/>
                <w:szCs w:val="24"/>
              </w:rPr>
              <w:t>о</w:t>
            </w:r>
            <w:r w:rsidRPr="00AB137C">
              <w:rPr>
                <w:rFonts w:ascii="Times New Roman" w:hAnsi="Times New Roman"/>
                <w:sz w:val="24"/>
                <w:szCs w:val="24"/>
              </w:rPr>
              <w:t xml:space="preserve">зы, </w:t>
            </w:r>
            <w:proofErr w:type="gramStart"/>
            <w:r w:rsidRPr="00AB137C">
              <w:rPr>
                <w:rFonts w:ascii="Times New Roman" w:hAnsi="Times New Roman"/>
                <w:sz w:val="24"/>
                <w:szCs w:val="24"/>
              </w:rPr>
              <w:t>аллергическая</w:t>
            </w:r>
            <w:proofErr w:type="gramEnd"/>
            <w:r w:rsidRPr="00AB137C">
              <w:rPr>
                <w:rFonts w:ascii="Times New Roman" w:hAnsi="Times New Roman"/>
                <w:sz w:val="24"/>
                <w:szCs w:val="24"/>
              </w:rPr>
              <w:t xml:space="preserve"> </w:t>
            </w:r>
            <w:proofErr w:type="spellStart"/>
            <w:r w:rsidRPr="00AB137C">
              <w:rPr>
                <w:rFonts w:ascii="Times New Roman" w:hAnsi="Times New Roman"/>
                <w:sz w:val="24"/>
                <w:szCs w:val="24"/>
              </w:rPr>
              <w:t>энтеропатия</w:t>
            </w:r>
            <w:proofErr w:type="spellEnd"/>
            <w:r w:rsidRPr="00AB137C">
              <w:rPr>
                <w:rFonts w:ascii="Times New Roman" w:hAnsi="Times New Roman"/>
                <w:sz w:val="24"/>
                <w:szCs w:val="24"/>
              </w:rPr>
              <w:t xml:space="preserve">). </w:t>
            </w:r>
          </w:p>
          <w:p w:rsidR="00844307" w:rsidRPr="00AB137C" w:rsidRDefault="00844307" w:rsidP="00095710">
            <w:pPr>
              <w:spacing w:after="0"/>
              <w:jc w:val="both"/>
              <w:rPr>
                <w:rFonts w:ascii="Times New Roman" w:hAnsi="Times New Roman"/>
                <w:sz w:val="24"/>
                <w:szCs w:val="24"/>
              </w:rPr>
            </w:pPr>
            <w:r w:rsidRPr="00AB137C">
              <w:rPr>
                <w:rFonts w:ascii="Times New Roman" w:hAnsi="Times New Roman"/>
                <w:sz w:val="24"/>
                <w:szCs w:val="24"/>
              </w:rPr>
              <w:t>3.Наиболее распространенные аллергические заболевания и реакции, клиническая ка</w:t>
            </w:r>
            <w:r w:rsidRPr="00AB137C">
              <w:rPr>
                <w:rFonts w:ascii="Times New Roman" w:hAnsi="Times New Roman"/>
                <w:sz w:val="24"/>
                <w:szCs w:val="24"/>
              </w:rPr>
              <w:t>р</w:t>
            </w:r>
            <w:r w:rsidRPr="00AB137C">
              <w:rPr>
                <w:rFonts w:ascii="Times New Roman" w:hAnsi="Times New Roman"/>
                <w:sz w:val="24"/>
                <w:szCs w:val="24"/>
              </w:rPr>
              <w:t xml:space="preserve">тина (поллиноз, крапивница, отек </w:t>
            </w:r>
            <w:proofErr w:type="spellStart"/>
            <w:r w:rsidRPr="00AB137C">
              <w:rPr>
                <w:rFonts w:ascii="Times New Roman" w:hAnsi="Times New Roman"/>
                <w:sz w:val="24"/>
                <w:szCs w:val="24"/>
              </w:rPr>
              <w:t>Квинке</w:t>
            </w:r>
            <w:proofErr w:type="spellEnd"/>
            <w:r w:rsidRPr="00AB137C">
              <w:rPr>
                <w:rFonts w:ascii="Times New Roman" w:hAnsi="Times New Roman"/>
                <w:sz w:val="24"/>
                <w:szCs w:val="24"/>
              </w:rPr>
              <w:t>, анафилактический шок и др.).</w:t>
            </w:r>
          </w:p>
          <w:p w:rsidR="00844307" w:rsidRPr="00AB137C" w:rsidRDefault="00844307" w:rsidP="00095710">
            <w:pPr>
              <w:spacing w:after="0"/>
              <w:jc w:val="both"/>
              <w:rPr>
                <w:rFonts w:ascii="Times New Roman" w:hAnsi="Times New Roman"/>
                <w:sz w:val="24"/>
                <w:szCs w:val="24"/>
              </w:rPr>
            </w:pPr>
            <w:r w:rsidRPr="00AB137C">
              <w:rPr>
                <w:rFonts w:ascii="Times New Roman" w:hAnsi="Times New Roman"/>
                <w:sz w:val="24"/>
                <w:szCs w:val="24"/>
              </w:rPr>
              <w:t xml:space="preserve">4. </w:t>
            </w:r>
            <w:proofErr w:type="gramStart"/>
            <w:r w:rsidRPr="00AB137C">
              <w:rPr>
                <w:rFonts w:ascii="Times New Roman" w:hAnsi="Times New Roman"/>
                <w:sz w:val="24"/>
                <w:szCs w:val="24"/>
              </w:rPr>
              <w:t xml:space="preserve">Методы </w:t>
            </w:r>
            <w:proofErr w:type="spellStart"/>
            <w:r w:rsidRPr="00AB137C">
              <w:rPr>
                <w:rFonts w:ascii="Times New Roman" w:hAnsi="Times New Roman"/>
                <w:sz w:val="24"/>
                <w:szCs w:val="24"/>
              </w:rPr>
              <w:t>аллергологического</w:t>
            </w:r>
            <w:proofErr w:type="spellEnd"/>
            <w:r w:rsidRPr="00AB137C">
              <w:rPr>
                <w:rFonts w:ascii="Times New Roman" w:hAnsi="Times New Roman"/>
                <w:sz w:val="24"/>
                <w:szCs w:val="24"/>
              </w:rPr>
              <w:t xml:space="preserve"> обследования (</w:t>
            </w:r>
            <w:proofErr w:type="spellStart"/>
            <w:r w:rsidRPr="00AB137C">
              <w:rPr>
                <w:rFonts w:ascii="Times New Roman" w:hAnsi="Times New Roman"/>
                <w:sz w:val="24"/>
                <w:szCs w:val="24"/>
              </w:rPr>
              <w:t>аллергологический</w:t>
            </w:r>
            <w:proofErr w:type="spellEnd"/>
            <w:r w:rsidRPr="00AB137C">
              <w:rPr>
                <w:rFonts w:ascii="Times New Roman" w:hAnsi="Times New Roman"/>
                <w:sz w:val="24"/>
                <w:szCs w:val="24"/>
              </w:rPr>
              <w:t xml:space="preserve"> анамнез, лаборато</w:t>
            </w:r>
            <w:r w:rsidRPr="00AB137C">
              <w:rPr>
                <w:rFonts w:ascii="Times New Roman" w:hAnsi="Times New Roman"/>
                <w:sz w:val="24"/>
                <w:szCs w:val="24"/>
              </w:rPr>
              <w:t>р</w:t>
            </w:r>
            <w:r w:rsidRPr="00AB137C">
              <w:rPr>
                <w:rFonts w:ascii="Times New Roman" w:hAnsi="Times New Roman"/>
                <w:sz w:val="24"/>
                <w:szCs w:val="24"/>
              </w:rPr>
              <w:t xml:space="preserve">ные методы диагностики, </w:t>
            </w:r>
            <w:proofErr w:type="spellStart"/>
            <w:r w:rsidRPr="00AB137C">
              <w:rPr>
                <w:rFonts w:ascii="Times New Roman" w:hAnsi="Times New Roman"/>
                <w:sz w:val="24"/>
                <w:szCs w:val="24"/>
              </w:rPr>
              <w:t>аллергологические</w:t>
            </w:r>
            <w:proofErr w:type="spellEnd"/>
            <w:r w:rsidRPr="00AB137C">
              <w:rPr>
                <w:rFonts w:ascii="Times New Roman" w:hAnsi="Times New Roman"/>
                <w:sz w:val="24"/>
                <w:szCs w:val="24"/>
              </w:rPr>
              <w:t xml:space="preserve"> пробы (тестирование),</w:t>
            </w:r>
            <w:proofErr w:type="gramEnd"/>
          </w:p>
          <w:p w:rsidR="00844307" w:rsidRPr="00AB137C" w:rsidRDefault="00844307" w:rsidP="00095710">
            <w:pPr>
              <w:spacing w:after="0"/>
              <w:jc w:val="both"/>
              <w:rPr>
                <w:rFonts w:ascii="Times New Roman" w:hAnsi="Times New Roman"/>
                <w:sz w:val="24"/>
                <w:szCs w:val="24"/>
              </w:rPr>
            </w:pPr>
            <w:r w:rsidRPr="00AB137C">
              <w:rPr>
                <w:rFonts w:ascii="Times New Roman" w:hAnsi="Times New Roman"/>
                <w:sz w:val="24"/>
                <w:szCs w:val="24"/>
              </w:rPr>
              <w:t xml:space="preserve">5. Принципы лечения аллергических заболеваний. </w:t>
            </w:r>
          </w:p>
          <w:p w:rsidR="00844307" w:rsidRPr="00D713D1" w:rsidRDefault="00844307" w:rsidP="00095710">
            <w:pPr>
              <w:spacing w:after="0"/>
              <w:jc w:val="both"/>
              <w:rPr>
                <w:rFonts w:ascii="Times New Roman" w:hAnsi="Times New Roman"/>
                <w:b/>
                <w:bCs/>
                <w:sz w:val="24"/>
                <w:szCs w:val="24"/>
              </w:rPr>
            </w:pPr>
            <w:r w:rsidRPr="00AB137C">
              <w:rPr>
                <w:rFonts w:ascii="Times New Roman" w:hAnsi="Times New Roman"/>
                <w:sz w:val="24"/>
                <w:szCs w:val="24"/>
              </w:rPr>
              <w:t>6.Оказание неотложной помощи при аллергических реакциях.</w:t>
            </w:r>
          </w:p>
        </w:tc>
        <w:tc>
          <w:tcPr>
            <w:tcW w:w="431" w:type="pct"/>
            <w:vAlign w:val="center"/>
          </w:tcPr>
          <w:p w:rsidR="00844307" w:rsidRDefault="00844307" w:rsidP="00095710">
            <w:pPr>
              <w:suppressAutoHyphens/>
              <w:spacing w:after="0"/>
              <w:jc w:val="center"/>
              <w:rPr>
                <w:rFonts w:ascii="Times New Roman" w:hAnsi="Times New Roman"/>
                <w:color w:val="000000" w:themeColor="text1"/>
                <w:sz w:val="24"/>
                <w:szCs w:val="24"/>
              </w:rPr>
            </w:pPr>
            <w:r>
              <w:rPr>
                <w:rFonts w:ascii="Times New Roman" w:hAnsi="Times New Roman"/>
                <w:color w:val="000000" w:themeColor="text1"/>
                <w:sz w:val="24"/>
                <w:szCs w:val="24"/>
              </w:rPr>
              <w:t>2</w:t>
            </w:r>
          </w:p>
        </w:tc>
        <w:tc>
          <w:tcPr>
            <w:tcW w:w="571" w:type="pct"/>
          </w:tcPr>
          <w:p w:rsidR="00B0430F" w:rsidRPr="00B0430F" w:rsidRDefault="00B0430F" w:rsidP="00B0430F">
            <w:pPr>
              <w:spacing w:after="0"/>
              <w:rPr>
                <w:rFonts w:ascii="Times New Roman" w:hAnsi="Times New Roman"/>
                <w:sz w:val="24"/>
                <w:szCs w:val="24"/>
              </w:rPr>
            </w:pPr>
            <w:r w:rsidRPr="00B0430F">
              <w:rPr>
                <w:rFonts w:ascii="Times New Roman" w:hAnsi="Times New Roman"/>
                <w:sz w:val="24"/>
                <w:szCs w:val="24"/>
              </w:rPr>
              <w:t>ОК.1-9</w:t>
            </w:r>
          </w:p>
          <w:p w:rsidR="00B0430F" w:rsidRPr="00B0430F" w:rsidRDefault="00B0430F" w:rsidP="00B0430F">
            <w:pPr>
              <w:spacing w:after="0"/>
              <w:rPr>
                <w:rFonts w:ascii="Times New Roman" w:hAnsi="Times New Roman"/>
                <w:sz w:val="24"/>
                <w:szCs w:val="24"/>
              </w:rPr>
            </w:pPr>
            <w:r w:rsidRPr="00B0430F">
              <w:rPr>
                <w:rFonts w:ascii="Times New Roman" w:hAnsi="Times New Roman"/>
                <w:sz w:val="24"/>
                <w:szCs w:val="24"/>
              </w:rPr>
              <w:t>ВД 4</w:t>
            </w:r>
          </w:p>
          <w:p w:rsidR="00B0430F" w:rsidRPr="00B0430F" w:rsidRDefault="00B0430F" w:rsidP="00B0430F">
            <w:pPr>
              <w:spacing w:after="0"/>
              <w:rPr>
                <w:rFonts w:ascii="Times New Roman" w:hAnsi="Times New Roman"/>
                <w:sz w:val="24"/>
                <w:szCs w:val="24"/>
              </w:rPr>
            </w:pPr>
            <w:r w:rsidRPr="00B0430F">
              <w:rPr>
                <w:rFonts w:ascii="Times New Roman" w:hAnsi="Times New Roman"/>
                <w:sz w:val="24"/>
                <w:szCs w:val="24"/>
              </w:rPr>
              <w:t>ПК 4.1-4.6</w:t>
            </w:r>
          </w:p>
          <w:p w:rsidR="00B0430F" w:rsidRPr="00B0430F" w:rsidRDefault="00B0430F" w:rsidP="00B0430F">
            <w:pPr>
              <w:spacing w:after="0"/>
              <w:rPr>
                <w:rFonts w:ascii="Times New Roman" w:hAnsi="Times New Roman"/>
                <w:sz w:val="24"/>
                <w:szCs w:val="24"/>
              </w:rPr>
            </w:pPr>
            <w:r w:rsidRPr="00B0430F">
              <w:rPr>
                <w:rFonts w:ascii="Times New Roman" w:hAnsi="Times New Roman"/>
                <w:sz w:val="24"/>
                <w:szCs w:val="24"/>
              </w:rPr>
              <w:t>ЛР10, ЛР14,ЛР15, ЛР16,ЛР19,</w:t>
            </w:r>
          </w:p>
          <w:p w:rsidR="00844307" w:rsidRPr="00EC5942" w:rsidRDefault="00B0430F" w:rsidP="00B0430F">
            <w:pPr>
              <w:spacing w:after="0"/>
              <w:rPr>
                <w:rFonts w:ascii="Times New Roman" w:hAnsi="Times New Roman"/>
                <w:b/>
                <w:i/>
                <w:sz w:val="24"/>
                <w:szCs w:val="24"/>
              </w:rPr>
            </w:pPr>
            <w:r w:rsidRPr="00B0430F">
              <w:rPr>
                <w:rFonts w:ascii="Times New Roman" w:hAnsi="Times New Roman"/>
                <w:sz w:val="24"/>
                <w:szCs w:val="24"/>
              </w:rPr>
              <w:t>ЛР20, ЛР21,ЛР22</w:t>
            </w:r>
          </w:p>
        </w:tc>
      </w:tr>
      <w:tr w:rsidR="00844307" w:rsidRPr="00EC5942" w:rsidTr="000C3C53">
        <w:trPr>
          <w:trHeight w:val="275"/>
        </w:trPr>
        <w:tc>
          <w:tcPr>
            <w:tcW w:w="855" w:type="pct"/>
            <w:vMerge/>
          </w:tcPr>
          <w:p w:rsidR="00844307" w:rsidRDefault="00844307" w:rsidP="00095710">
            <w:pPr>
              <w:spacing w:after="0"/>
              <w:rPr>
                <w:rFonts w:ascii="Times New Roman" w:hAnsi="Times New Roman"/>
                <w:b/>
                <w:bCs/>
                <w:sz w:val="24"/>
                <w:szCs w:val="24"/>
              </w:rPr>
            </w:pPr>
          </w:p>
        </w:tc>
        <w:tc>
          <w:tcPr>
            <w:tcW w:w="3143" w:type="pct"/>
            <w:gridSpan w:val="4"/>
          </w:tcPr>
          <w:p w:rsidR="00844307" w:rsidRPr="00AB137C" w:rsidRDefault="00844307" w:rsidP="00095710">
            <w:pPr>
              <w:spacing w:after="0"/>
              <w:jc w:val="both"/>
              <w:rPr>
                <w:rFonts w:ascii="Times New Roman" w:hAnsi="Times New Roman"/>
                <w:sz w:val="24"/>
                <w:szCs w:val="24"/>
              </w:rPr>
            </w:pPr>
            <w:r w:rsidRPr="00310435">
              <w:rPr>
                <w:rFonts w:ascii="Times New Roman" w:hAnsi="Times New Roman"/>
                <w:b/>
                <w:bCs/>
                <w:sz w:val="24"/>
                <w:szCs w:val="24"/>
              </w:rPr>
              <w:t>В том числе практических и лабораторных занятий</w:t>
            </w:r>
          </w:p>
        </w:tc>
        <w:tc>
          <w:tcPr>
            <w:tcW w:w="431" w:type="pct"/>
            <w:vAlign w:val="center"/>
          </w:tcPr>
          <w:p w:rsidR="00844307" w:rsidRDefault="00844307" w:rsidP="00095710">
            <w:pPr>
              <w:suppressAutoHyphens/>
              <w:spacing w:after="0"/>
              <w:jc w:val="center"/>
              <w:rPr>
                <w:rFonts w:ascii="Times New Roman" w:hAnsi="Times New Roman"/>
                <w:color w:val="000000" w:themeColor="text1"/>
                <w:sz w:val="24"/>
                <w:szCs w:val="24"/>
              </w:rPr>
            </w:pPr>
            <w:r>
              <w:rPr>
                <w:rFonts w:ascii="Times New Roman" w:hAnsi="Times New Roman"/>
                <w:color w:val="000000" w:themeColor="text1"/>
                <w:sz w:val="24"/>
                <w:szCs w:val="24"/>
              </w:rPr>
              <w:t>2</w:t>
            </w:r>
          </w:p>
        </w:tc>
        <w:tc>
          <w:tcPr>
            <w:tcW w:w="571" w:type="pct"/>
          </w:tcPr>
          <w:p w:rsidR="00844307" w:rsidRPr="00EC5942" w:rsidRDefault="00844307" w:rsidP="00095710">
            <w:pPr>
              <w:spacing w:after="0"/>
              <w:rPr>
                <w:rFonts w:ascii="Times New Roman" w:hAnsi="Times New Roman"/>
                <w:b/>
                <w:i/>
                <w:sz w:val="24"/>
                <w:szCs w:val="24"/>
              </w:rPr>
            </w:pPr>
          </w:p>
        </w:tc>
      </w:tr>
      <w:tr w:rsidR="00844307" w:rsidRPr="00EC5942" w:rsidTr="000C3C53">
        <w:trPr>
          <w:trHeight w:val="275"/>
        </w:trPr>
        <w:tc>
          <w:tcPr>
            <w:tcW w:w="855" w:type="pct"/>
            <w:vMerge/>
          </w:tcPr>
          <w:p w:rsidR="00844307" w:rsidRDefault="00844307" w:rsidP="00095710">
            <w:pPr>
              <w:spacing w:after="0"/>
              <w:rPr>
                <w:rFonts w:ascii="Times New Roman" w:hAnsi="Times New Roman"/>
                <w:b/>
                <w:bCs/>
                <w:sz w:val="24"/>
                <w:szCs w:val="24"/>
              </w:rPr>
            </w:pPr>
          </w:p>
        </w:tc>
        <w:tc>
          <w:tcPr>
            <w:tcW w:w="3143" w:type="pct"/>
            <w:gridSpan w:val="4"/>
          </w:tcPr>
          <w:p w:rsidR="00844307" w:rsidRPr="00B401D0" w:rsidRDefault="00844307" w:rsidP="00095710">
            <w:pPr>
              <w:spacing w:after="0"/>
              <w:jc w:val="both"/>
              <w:rPr>
                <w:rFonts w:ascii="Times New Roman" w:hAnsi="Times New Roman"/>
                <w:b/>
                <w:bCs/>
                <w:sz w:val="24"/>
                <w:szCs w:val="24"/>
              </w:rPr>
            </w:pPr>
            <w:r w:rsidRPr="00B401D0">
              <w:rPr>
                <w:rFonts w:ascii="Times New Roman" w:hAnsi="Times New Roman"/>
                <w:b/>
                <w:bCs/>
                <w:sz w:val="24"/>
                <w:szCs w:val="24"/>
              </w:rPr>
              <w:t xml:space="preserve">Практическое занятие № 44 </w:t>
            </w:r>
          </w:p>
          <w:p w:rsidR="00844307" w:rsidRPr="00D27DDD" w:rsidRDefault="00844307" w:rsidP="00095710">
            <w:pPr>
              <w:spacing w:after="0"/>
              <w:jc w:val="both"/>
              <w:rPr>
                <w:rFonts w:ascii="Times New Roman" w:hAnsi="Times New Roman"/>
                <w:bCs/>
                <w:sz w:val="24"/>
                <w:szCs w:val="24"/>
              </w:rPr>
            </w:pPr>
            <w:r w:rsidRPr="00D27DDD">
              <w:rPr>
                <w:rFonts w:ascii="Times New Roman" w:hAnsi="Times New Roman"/>
                <w:bCs/>
                <w:sz w:val="24"/>
                <w:szCs w:val="24"/>
              </w:rPr>
              <w:t>Осуществление сестринского ухода за пациентами при острых аллергических заболев</w:t>
            </w:r>
            <w:r w:rsidRPr="00D27DDD">
              <w:rPr>
                <w:rFonts w:ascii="Times New Roman" w:hAnsi="Times New Roman"/>
                <w:bCs/>
                <w:sz w:val="24"/>
                <w:szCs w:val="24"/>
              </w:rPr>
              <w:t>а</w:t>
            </w:r>
            <w:r w:rsidRPr="00D27DDD">
              <w:rPr>
                <w:rFonts w:ascii="Times New Roman" w:hAnsi="Times New Roman"/>
                <w:bCs/>
                <w:sz w:val="24"/>
                <w:szCs w:val="24"/>
              </w:rPr>
              <w:t>ниях немедленного типа.</w:t>
            </w:r>
            <w:r w:rsidR="00EC6CC8">
              <w:rPr>
                <w:rFonts w:ascii="Times New Roman" w:hAnsi="Times New Roman"/>
                <w:bCs/>
                <w:sz w:val="24"/>
                <w:szCs w:val="24"/>
              </w:rPr>
              <w:t xml:space="preserve"> Рубежный контроль.</w:t>
            </w:r>
          </w:p>
          <w:p w:rsidR="00844307" w:rsidRPr="00B401D0" w:rsidRDefault="00844307" w:rsidP="00095710">
            <w:pPr>
              <w:spacing w:after="0"/>
              <w:jc w:val="both"/>
              <w:rPr>
                <w:rFonts w:ascii="Times New Roman" w:hAnsi="Times New Roman"/>
                <w:b/>
                <w:bCs/>
                <w:sz w:val="24"/>
                <w:szCs w:val="24"/>
              </w:rPr>
            </w:pPr>
            <w:r w:rsidRPr="00B401D0">
              <w:rPr>
                <w:rFonts w:ascii="Times New Roman" w:hAnsi="Times New Roman"/>
                <w:b/>
                <w:bCs/>
                <w:sz w:val="24"/>
                <w:szCs w:val="24"/>
              </w:rPr>
              <w:t>Содержание:</w:t>
            </w:r>
          </w:p>
          <w:p w:rsidR="00844307" w:rsidRPr="002A1992" w:rsidRDefault="00844307" w:rsidP="00095710">
            <w:pPr>
              <w:spacing w:after="0"/>
              <w:jc w:val="both"/>
              <w:rPr>
                <w:rFonts w:ascii="Times New Roman" w:hAnsi="Times New Roman"/>
                <w:bCs/>
                <w:sz w:val="24"/>
                <w:szCs w:val="24"/>
              </w:rPr>
            </w:pPr>
            <w:r w:rsidRPr="002A1992">
              <w:rPr>
                <w:rFonts w:ascii="Times New Roman" w:hAnsi="Times New Roman"/>
                <w:bCs/>
                <w:sz w:val="24"/>
                <w:szCs w:val="24"/>
              </w:rPr>
              <w:t>Осуществление сестринского ухода при острых аллергических заболеваниях. Подгото</w:t>
            </w:r>
            <w:r w:rsidRPr="002A1992">
              <w:rPr>
                <w:rFonts w:ascii="Times New Roman" w:hAnsi="Times New Roman"/>
                <w:bCs/>
                <w:sz w:val="24"/>
                <w:szCs w:val="24"/>
              </w:rPr>
              <w:t>в</w:t>
            </w:r>
            <w:r w:rsidRPr="002A1992">
              <w:rPr>
                <w:rFonts w:ascii="Times New Roman" w:hAnsi="Times New Roman"/>
                <w:bCs/>
                <w:sz w:val="24"/>
                <w:szCs w:val="24"/>
              </w:rPr>
              <w:t xml:space="preserve">ка к диагностическим исследованиям. Оказание неотложной медицинской помощи при отеке </w:t>
            </w:r>
            <w:proofErr w:type="spellStart"/>
            <w:r w:rsidRPr="002A1992">
              <w:rPr>
                <w:rFonts w:ascii="Times New Roman" w:hAnsi="Times New Roman"/>
                <w:bCs/>
                <w:sz w:val="24"/>
                <w:szCs w:val="24"/>
              </w:rPr>
              <w:t>Квинке</w:t>
            </w:r>
            <w:proofErr w:type="spellEnd"/>
            <w:r w:rsidRPr="002A1992">
              <w:rPr>
                <w:rFonts w:ascii="Times New Roman" w:hAnsi="Times New Roman"/>
                <w:bCs/>
                <w:sz w:val="24"/>
                <w:szCs w:val="24"/>
              </w:rPr>
              <w:t xml:space="preserve"> и анафилактическом шоке. Профилактика </w:t>
            </w:r>
            <w:proofErr w:type="gramStart"/>
            <w:r w:rsidRPr="002A1992">
              <w:rPr>
                <w:rFonts w:ascii="Times New Roman" w:hAnsi="Times New Roman"/>
                <w:bCs/>
                <w:sz w:val="24"/>
                <w:szCs w:val="24"/>
              </w:rPr>
              <w:t>острых</w:t>
            </w:r>
            <w:proofErr w:type="gramEnd"/>
            <w:r w:rsidRPr="002A1992">
              <w:rPr>
                <w:rFonts w:ascii="Times New Roman" w:hAnsi="Times New Roman"/>
                <w:bCs/>
                <w:sz w:val="24"/>
                <w:szCs w:val="24"/>
              </w:rPr>
              <w:t xml:space="preserve"> </w:t>
            </w:r>
            <w:proofErr w:type="spellStart"/>
            <w:r w:rsidRPr="002A1992">
              <w:rPr>
                <w:rFonts w:ascii="Times New Roman" w:hAnsi="Times New Roman"/>
                <w:bCs/>
                <w:sz w:val="24"/>
                <w:szCs w:val="24"/>
              </w:rPr>
              <w:t>аллергозов</w:t>
            </w:r>
            <w:proofErr w:type="spellEnd"/>
            <w:r w:rsidRPr="002A1992">
              <w:rPr>
                <w:rFonts w:ascii="Times New Roman" w:hAnsi="Times New Roman"/>
                <w:bCs/>
                <w:sz w:val="24"/>
                <w:szCs w:val="24"/>
              </w:rPr>
              <w:t xml:space="preserve"> (сбор </w:t>
            </w:r>
            <w:proofErr w:type="spellStart"/>
            <w:r w:rsidRPr="002A1992">
              <w:rPr>
                <w:rFonts w:ascii="Times New Roman" w:hAnsi="Times New Roman"/>
                <w:bCs/>
                <w:sz w:val="24"/>
                <w:szCs w:val="24"/>
              </w:rPr>
              <w:t>алле</w:t>
            </w:r>
            <w:r w:rsidRPr="002A1992">
              <w:rPr>
                <w:rFonts w:ascii="Times New Roman" w:hAnsi="Times New Roman"/>
                <w:bCs/>
                <w:sz w:val="24"/>
                <w:szCs w:val="24"/>
              </w:rPr>
              <w:t>р</w:t>
            </w:r>
            <w:r w:rsidRPr="002A1992">
              <w:rPr>
                <w:rFonts w:ascii="Times New Roman" w:hAnsi="Times New Roman"/>
                <w:bCs/>
                <w:sz w:val="24"/>
                <w:szCs w:val="24"/>
              </w:rPr>
              <w:t>гологического</w:t>
            </w:r>
            <w:proofErr w:type="spellEnd"/>
            <w:r w:rsidRPr="002A1992">
              <w:rPr>
                <w:rFonts w:ascii="Times New Roman" w:hAnsi="Times New Roman"/>
                <w:bCs/>
                <w:sz w:val="24"/>
                <w:szCs w:val="24"/>
              </w:rPr>
              <w:t xml:space="preserve"> анамнеза, </w:t>
            </w:r>
            <w:proofErr w:type="spellStart"/>
            <w:r w:rsidRPr="002A1992">
              <w:rPr>
                <w:rFonts w:ascii="Times New Roman" w:hAnsi="Times New Roman"/>
                <w:bCs/>
                <w:sz w:val="24"/>
                <w:szCs w:val="24"/>
              </w:rPr>
              <w:t>гипоаллергенная</w:t>
            </w:r>
            <w:proofErr w:type="spellEnd"/>
            <w:r w:rsidRPr="002A1992">
              <w:rPr>
                <w:rFonts w:ascii="Times New Roman" w:hAnsi="Times New Roman"/>
                <w:bCs/>
                <w:sz w:val="24"/>
                <w:szCs w:val="24"/>
              </w:rPr>
              <w:t xml:space="preserve"> диета).</w:t>
            </w:r>
          </w:p>
        </w:tc>
        <w:tc>
          <w:tcPr>
            <w:tcW w:w="431" w:type="pct"/>
            <w:vAlign w:val="center"/>
          </w:tcPr>
          <w:p w:rsidR="00844307" w:rsidRDefault="00844307" w:rsidP="00095710">
            <w:pPr>
              <w:suppressAutoHyphens/>
              <w:spacing w:after="0"/>
              <w:jc w:val="center"/>
              <w:rPr>
                <w:rFonts w:ascii="Times New Roman" w:hAnsi="Times New Roman"/>
                <w:color w:val="000000" w:themeColor="text1"/>
                <w:sz w:val="24"/>
                <w:szCs w:val="24"/>
              </w:rPr>
            </w:pPr>
            <w:r>
              <w:rPr>
                <w:rFonts w:ascii="Times New Roman" w:hAnsi="Times New Roman"/>
                <w:color w:val="000000" w:themeColor="text1"/>
                <w:sz w:val="24"/>
                <w:szCs w:val="24"/>
              </w:rPr>
              <w:t>2</w:t>
            </w:r>
          </w:p>
        </w:tc>
        <w:tc>
          <w:tcPr>
            <w:tcW w:w="571" w:type="pct"/>
          </w:tcPr>
          <w:p w:rsidR="00844307" w:rsidRPr="00EC5942" w:rsidRDefault="00844307" w:rsidP="00095710">
            <w:pPr>
              <w:spacing w:after="0"/>
              <w:rPr>
                <w:rFonts w:ascii="Times New Roman" w:hAnsi="Times New Roman"/>
                <w:b/>
                <w:i/>
                <w:sz w:val="24"/>
                <w:szCs w:val="24"/>
              </w:rPr>
            </w:pPr>
          </w:p>
        </w:tc>
      </w:tr>
      <w:tr w:rsidR="00615CE9" w:rsidRPr="00EC5942" w:rsidTr="000C3C53">
        <w:trPr>
          <w:trHeight w:val="275"/>
        </w:trPr>
        <w:tc>
          <w:tcPr>
            <w:tcW w:w="855" w:type="pct"/>
          </w:tcPr>
          <w:p w:rsidR="00615CE9" w:rsidRDefault="00615CE9" w:rsidP="00095710">
            <w:pPr>
              <w:spacing w:after="0"/>
              <w:rPr>
                <w:rFonts w:ascii="Times New Roman" w:hAnsi="Times New Roman"/>
                <w:b/>
                <w:bCs/>
                <w:sz w:val="24"/>
                <w:szCs w:val="24"/>
              </w:rPr>
            </w:pPr>
          </w:p>
        </w:tc>
        <w:tc>
          <w:tcPr>
            <w:tcW w:w="3143" w:type="pct"/>
            <w:gridSpan w:val="4"/>
          </w:tcPr>
          <w:p w:rsidR="00615CE9" w:rsidRDefault="00615CE9" w:rsidP="00574BF1">
            <w:pPr>
              <w:snapToGrid w:val="0"/>
              <w:spacing w:after="0" w:line="240" w:lineRule="auto"/>
              <w:contextualSpacing/>
              <w:rPr>
                <w:rFonts w:ascii="Times New Roman" w:hAnsi="Times New Roman"/>
                <w:b/>
                <w:bCs/>
                <w:sz w:val="24"/>
                <w:szCs w:val="24"/>
              </w:rPr>
            </w:pPr>
            <w:r>
              <w:rPr>
                <w:rFonts w:ascii="Times New Roman" w:hAnsi="Times New Roman"/>
                <w:b/>
                <w:bCs/>
                <w:sz w:val="24"/>
                <w:szCs w:val="24"/>
              </w:rPr>
              <w:t xml:space="preserve">Дифференцированный зачёт. </w:t>
            </w:r>
          </w:p>
          <w:p w:rsidR="00615CE9" w:rsidRPr="001D0B8D" w:rsidRDefault="00615CE9" w:rsidP="00574BF1">
            <w:pPr>
              <w:spacing w:after="0"/>
              <w:jc w:val="both"/>
              <w:rPr>
                <w:rFonts w:ascii="Times New Roman" w:hAnsi="Times New Roman"/>
                <w:b/>
                <w:bCs/>
                <w:sz w:val="24"/>
                <w:szCs w:val="24"/>
              </w:rPr>
            </w:pPr>
            <w:r>
              <w:rPr>
                <w:rFonts w:ascii="Times New Roman" w:hAnsi="Times New Roman"/>
                <w:b/>
                <w:bCs/>
                <w:sz w:val="24"/>
                <w:szCs w:val="24"/>
              </w:rPr>
              <w:t>Курсовое проектирование  (защита курсового проекта)</w:t>
            </w:r>
          </w:p>
        </w:tc>
        <w:tc>
          <w:tcPr>
            <w:tcW w:w="431" w:type="pct"/>
            <w:vAlign w:val="center"/>
          </w:tcPr>
          <w:p w:rsidR="00615CE9" w:rsidRPr="00D27952" w:rsidRDefault="00615CE9" w:rsidP="00574BF1">
            <w:pPr>
              <w:suppressAutoHyphens/>
              <w:spacing w:after="0"/>
              <w:jc w:val="center"/>
              <w:rPr>
                <w:rFonts w:ascii="Times New Roman" w:hAnsi="Times New Roman"/>
                <w:b/>
                <w:sz w:val="24"/>
                <w:szCs w:val="24"/>
              </w:rPr>
            </w:pPr>
            <w:r w:rsidRPr="00D27952">
              <w:rPr>
                <w:rFonts w:ascii="Times New Roman" w:hAnsi="Times New Roman"/>
                <w:b/>
                <w:sz w:val="24"/>
                <w:szCs w:val="24"/>
              </w:rPr>
              <w:t>4</w:t>
            </w:r>
          </w:p>
        </w:tc>
        <w:tc>
          <w:tcPr>
            <w:tcW w:w="571" w:type="pct"/>
          </w:tcPr>
          <w:p w:rsidR="00615CE9" w:rsidRPr="00EC5942" w:rsidRDefault="00615CE9" w:rsidP="00095710">
            <w:pPr>
              <w:spacing w:after="0"/>
              <w:rPr>
                <w:rFonts w:ascii="Times New Roman" w:hAnsi="Times New Roman"/>
                <w:b/>
                <w:i/>
                <w:sz w:val="24"/>
                <w:szCs w:val="24"/>
              </w:rPr>
            </w:pPr>
          </w:p>
        </w:tc>
      </w:tr>
      <w:tr w:rsidR="00615CE9" w:rsidRPr="00EC5942" w:rsidTr="000C3C53">
        <w:trPr>
          <w:trHeight w:val="20"/>
        </w:trPr>
        <w:tc>
          <w:tcPr>
            <w:tcW w:w="4429" w:type="pct"/>
            <w:gridSpan w:val="6"/>
          </w:tcPr>
          <w:p w:rsidR="00615CE9" w:rsidRPr="00310435" w:rsidRDefault="00615CE9" w:rsidP="0094075F">
            <w:pPr>
              <w:spacing w:after="0"/>
              <w:rPr>
                <w:rFonts w:ascii="Times New Roman" w:hAnsi="Times New Roman"/>
                <w:b/>
                <w:bCs/>
                <w:i/>
                <w:sz w:val="24"/>
                <w:szCs w:val="24"/>
              </w:rPr>
            </w:pPr>
            <w:r w:rsidRPr="00310435">
              <w:rPr>
                <w:rFonts w:ascii="Times New Roman" w:hAnsi="Times New Roman"/>
                <w:b/>
                <w:bCs/>
                <w:sz w:val="24"/>
                <w:szCs w:val="24"/>
              </w:rPr>
              <w:t>Учебная практика раздела № 2</w:t>
            </w:r>
          </w:p>
          <w:p w:rsidR="00615CE9" w:rsidRPr="00310435" w:rsidRDefault="00615CE9" w:rsidP="0094075F">
            <w:pPr>
              <w:spacing w:after="0"/>
              <w:rPr>
                <w:rFonts w:ascii="Times New Roman" w:hAnsi="Times New Roman"/>
                <w:b/>
                <w:bCs/>
                <w:sz w:val="24"/>
                <w:szCs w:val="24"/>
              </w:rPr>
            </w:pPr>
            <w:r w:rsidRPr="00310435">
              <w:rPr>
                <w:rFonts w:ascii="Times New Roman" w:hAnsi="Times New Roman"/>
                <w:b/>
                <w:bCs/>
                <w:sz w:val="24"/>
                <w:szCs w:val="24"/>
              </w:rPr>
              <w:t xml:space="preserve">Виды работ </w:t>
            </w:r>
          </w:p>
          <w:p w:rsidR="00615CE9" w:rsidRPr="00310435" w:rsidRDefault="00615CE9" w:rsidP="0094075F">
            <w:pPr>
              <w:numPr>
                <w:ilvl w:val="0"/>
                <w:numId w:val="18"/>
              </w:numPr>
              <w:spacing w:after="0"/>
              <w:rPr>
                <w:rFonts w:ascii="Times New Roman" w:hAnsi="Times New Roman"/>
                <w:sz w:val="24"/>
                <w:szCs w:val="24"/>
              </w:rPr>
            </w:pPr>
            <w:r w:rsidRPr="00310435">
              <w:rPr>
                <w:rFonts w:ascii="Times New Roman" w:hAnsi="Times New Roman"/>
                <w:sz w:val="24"/>
                <w:szCs w:val="24"/>
              </w:rPr>
              <w:t>Выполнение медицинских манипуляций при оказании медицинской помощи пациенту при различных заболеваниях терапевтического профиля, в том числе неврологического профиля и при инфекционных заболеваниях.</w:t>
            </w:r>
          </w:p>
          <w:p w:rsidR="00615CE9" w:rsidRPr="00310435" w:rsidRDefault="00615CE9" w:rsidP="0094075F">
            <w:pPr>
              <w:numPr>
                <w:ilvl w:val="0"/>
                <w:numId w:val="18"/>
              </w:numPr>
              <w:spacing w:after="0"/>
              <w:rPr>
                <w:rFonts w:ascii="Times New Roman" w:hAnsi="Times New Roman"/>
                <w:sz w:val="24"/>
                <w:szCs w:val="24"/>
              </w:rPr>
            </w:pPr>
            <w:r w:rsidRPr="00310435">
              <w:rPr>
                <w:rFonts w:ascii="Times New Roman" w:hAnsi="Times New Roman"/>
                <w:sz w:val="24"/>
                <w:szCs w:val="24"/>
              </w:rPr>
              <w:t>Осуществление раздачи и применения лекарственных препаратов пациенту по назначению лечащего врача, разъясн</w:t>
            </w:r>
            <w:r w:rsidRPr="00310435">
              <w:rPr>
                <w:rFonts w:ascii="Times New Roman" w:hAnsi="Times New Roman"/>
                <w:sz w:val="24"/>
                <w:szCs w:val="24"/>
              </w:rPr>
              <w:t>е</w:t>
            </w:r>
            <w:r w:rsidRPr="00310435">
              <w:rPr>
                <w:rFonts w:ascii="Times New Roman" w:hAnsi="Times New Roman"/>
                <w:sz w:val="24"/>
                <w:szCs w:val="24"/>
              </w:rPr>
              <w:t>ние правил приема лекарственных препаратов, пределов назначенного лечащим врачом режима двигательной акти</w:t>
            </w:r>
            <w:r w:rsidRPr="00310435">
              <w:rPr>
                <w:rFonts w:ascii="Times New Roman" w:hAnsi="Times New Roman"/>
                <w:sz w:val="24"/>
                <w:szCs w:val="24"/>
              </w:rPr>
              <w:t>в</w:t>
            </w:r>
            <w:r w:rsidRPr="00310435">
              <w:rPr>
                <w:rFonts w:ascii="Times New Roman" w:hAnsi="Times New Roman"/>
                <w:sz w:val="24"/>
                <w:szCs w:val="24"/>
              </w:rPr>
              <w:t>ности.</w:t>
            </w:r>
          </w:p>
          <w:p w:rsidR="00615CE9" w:rsidRPr="00310435" w:rsidRDefault="00615CE9" w:rsidP="0094075F">
            <w:pPr>
              <w:numPr>
                <w:ilvl w:val="0"/>
                <w:numId w:val="18"/>
              </w:numPr>
              <w:spacing w:after="0"/>
              <w:rPr>
                <w:rFonts w:ascii="Times New Roman" w:hAnsi="Times New Roman"/>
                <w:sz w:val="24"/>
                <w:szCs w:val="24"/>
              </w:rPr>
            </w:pPr>
            <w:r w:rsidRPr="00310435">
              <w:rPr>
                <w:rFonts w:ascii="Times New Roman" w:hAnsi="Times New Roman"/>
                <w:sz w:val="24"/>
                <w:szCs w:val="24"/>
              </w:rPr>
              <w:t>Проведение подготовки пациента к лечебным и (или) диагностическим вмешательствам в соответствии с заболеван</w:t>
            </w:r>
            <w:r w:rsidRPr="00310435">
              <w:rPr>
                <w:rFonts w:ascii="Times New Roman" w:hAnsi="Times New Roman"/>
                <w:sz w:val="24"/>
                <w:szCs w:val="24"/>
              </w:rPr>
              <w:t>и</w:t>
            </w:r>
            <w:r w:rsidRPr="00310435">
              <w:rPr>
                <w:rFonts w:ascii="Times New Roman" w:hAnsi="Times New Roman"/>
                <w:sz w:val="24"/>
                <w:szCs w:val="24"/>
              </w:rPr>
              <w:t>ем по назначению врача.</w:t>
            </w:r>
          </w:p>
          <w:p w:rsidR="00615CE9" w:rsidRPr="00310435" w:rsidRDefault="00615CE9" w:rsidP="0094075F">
            <w:pPr>
              <w:numPr>
                <w:ilvl w:val="0"/>
                <w:numId w:val="18"/>
              </w:numPr>
              <w:spacing w:after="0"/>
              <w:rPr>
                <w:rFonts w:ascii="Times New Roman" w:hAnsi="Times New Roman"/>
                <w:sz w:val="24"/>
                <w:szCs w:val="24"/>
              </w:rPr>
            </w:pPr>
            <w:r w:rsidRPr="00310435">
              <w:rPr>
                <w:rFonts w:ascii="Times New Roman" w:hAnsi="Times New Roman"/>
                <w:sz w:val="24"/>
                <w:szCs w:val="24"/>
              </w:rPr>
              <w:t>Проведение забора биологического материала пациента для лабораторных исследований в соответствии с заболеван</w:t>
            </w:r>
            <w:r w:rsidRPr="00310435">
              <w:rPr>
                <w:rFonts w:ascii="Times New Roman" w:hAnsi="Times New Roman"/>
                <w:sz w:val="24"/>
                <w:szCs w:val="24"/>
              </w:rPr>
              <w:t>и</w:t>
            </w:r>
            <w:r w:rsidRPr="00310435">
              <w:rPr>
                <w:rFonts w:ascii="Times New Roman" w:hAnsi="Times New Roman"/>
                <w:sz w:val="24"/>
                <w:szCs w:val="24"/>
              </w:rPr>
              <w:t>ем по назначению лечащего врача. Выписывание направлений в лабораторию на исследование биологического мат</w:t>
            </w:r>
            <w:r w:rsidRPr="00310435">
              <w:rPr>
                <w:rFonts w:ascii="Times New Roman" w:hAnsi="Times New Roman"/>
                <w:sz w:val="24"/>
                <w:szCs w:val="24"/>
              </w:rPr>
              <w:t>е</w:t>
            </w:r>
            <w:r w:rsidRPr="00310435">
              <w:rPr>
                <w:rFonts w:ascii="Times New Roman" w:hAnsi="Times New Roman"/>
                <w:sz w:val="24"/>
                <w:szCs w:val="24"/>
              </w:rPr>
              <w:t>риала пациента.</w:t>
            </w:r>
          </w:p>
          <w:p w:rsidR="00615CE9" w:rsidRDefault="00615CE9" w:rsidP="00501954">
            <w:pPr>
              <w:numPr>
                <w:ilvl w:val="0"/>
                <w:numId w:val="18"/>
              </w:numPr>
              <w:spacing w:after="0"/>
              <w:rPr>
                <w:rFonts w:ascii="Times New Roman" w:hAnsi="Times New Roman"/>
                <w:sz w:val="24"/>
                <w:szCs w:val="24"/>
              </w:rPr>
            </w:pPr>
            <w:r w:rsidRPr="00310435">
              <w:rPr>
                <w:rFonts w:ascii="Times New Roman" w:hAnsi="Times New Roman"/>
                <w:sz w:val="24"/>
                <w:szCs w:val="24"/>
              </w:rPr>
              <w:t>Обеспечение хранения, ведение учета и применение лекарственных препаратов, медицинских изделий и лечебного питания, в том числе наркотических, психотропных веществ и сильнодействующих лекарственных препаратов.</w:t>
            </w:r>
          </w:p>
          <w:p w:rsidR="00615CE9" w:rsidRPr="00501954" w:rsidRDefault="00615CE9" w:rsidP="00501954">
            <w:pPr>
              <w:numPr>
                <w:ilvl w:val="0"/>
                <w:numId w:val="18"/>
              </w:numPr>
              <w:spacing w:after="0"/>
              <w:rPr>
                <w:rFonts w:ascii="Times New Roman" w:hAnsi="Times New Roman"/>
                <w:sz w:val="24"/>
                <w:szCs w:val="24"/>
              </w:rPr>
            </w:pPr>
            <w:r w:rsidRPr="00501954">
              <w:rPr>
                <w:rFonts w:ascii="Times New Roman" w:hAnsi="Times New Roman"/>
                <w:sz w:val="24"/>
                <w:szCs w:val="24"/>
              </w:rPr>
              <w:t>Осуществление динамического наблюдения за состоянием и самочувствием пациента во время лечебных и (или) ди</w:t>
            </w:r>
            <w:r w:rsidRPr="00501954">
              <w:rPr>
                <w:rFonts w:ascii="Times New Roman" w:hAnsi="Times New Roman"/>
                <w:sz w:val="24"/>
                <w:szCs w:val="24"/>
              </w:rPr>
              <w:t>а</w:t>
            </w:r>
            <w:r w:rsidRPr="00501954">
              <w:rPr>
                <w:rFonts w:ascii="Times New Roman" w:hAnsi="Times New Roman"/>
                <w:sz w:val="24"/>
                <w:szCs w:val="24"/>
              </w:rPr>
              <w:t>гностических вмешательств.</w:t>
            </w:r>
          </w:p>
        </w:tc>
        <w:tc>
          <w:tcPr>
            <w:tcW w:w="571" w:type="pct"/>
          </w:tcPr>
          <w:p w:rsidR="00615CE9" w:rsidRPr="00EC5942" w:rsidRDefault="00615CE9" w:rsidP="0094075F">
            <w:pPr>
              <w:spacing w:after="0"/>
              <w:jc w:val="center"/>
              <w:rPr>
                <w:rFonts w:ascii="Times New Roman" w:hAnsi="Times New Roman"/>
                <w:b/>
                <w:i/>
                <w:sz w:val="24"/>
                <w:szCs w:val="24"/>
              </w:rPr>
            </w:pPr>
            <w:r>
              <w:rPr>
                <w:rFonts w:ascii="Times New Roman" w:hAnsi="Times New Roman"/>
                <w:b/>
                <w:i/>
                <w:sz w:val="24"/>
                <w:szCs w:val="24"/>
              </w:rPr>
              <w:t>72</w:t>
            </w:r>
          </w:p>
        </w:tc>
      </w:tr>
      <w:tr w:rsidR="00615CE9" w:rsidRPr="00EC5942" w:rsidTr="000C3C53">
        <w:trPr>
          <w:trHeight w:val="20"/>
        </w:trPr>
        <w:tc>
          <w:tcPr>
            <w:tcW w:w="4429" w:type="pct"/>
            <w:gridSpan w:val="6"/>
          </w:tcPr>
          <w:p w:rsidR="00615CE9" w:rsidRPr="00310435" w:rsidRDefault="00615CE9" w:rsidP="0094075F">
            <w:pPr>
              <w:spacing w:after="0"/>
              <w:rPr>
                <w:rFonts w:ascii="Times New Roman" w:hAnsi="Times New Roman"/>
                <w:i/>
                <w:sz w:val="24"/>
                <w:szCs w:val="24"/>
              </w:rPr>
            </w:pPr>
            <w:r w:rsidRPr="00310435">
              <w:rPr>
                <w:rFonts w:ascii="Times New Roman" w:hAnsi="Times New Roman"/>
                <w:b/>
                <w:bCs/>
                <w:sz w:val="24"/>
                <w:szCs w:val="24"/>
              </w:rPr>
              <w:t>Производственная практика раздела № 2</w:t>
            </w:r>
          </w:p>
          <w:p w:rsidR="00615CE9" w:rsidRPr="00310435" w:rsidRDefault="00615CE9" w:rsidP="0094075F">
            <w:pPr>
              <w:spacing w:after="0"/>
              <w:rPr>
                <w:rFonts w:ascii="Times New Roman" w:hAnsi="Times New Roman"/>
                <w:b/>
                <w:bCs/>
                <w:sz w:val="24"/>
                <w:szCs w:val="24"/>
              </w:rPr>
            </w:pPr>
            <w:r w:rsidRPr="00310435">
              <w:rPr>
                <w:rFonts w:ascii="Times New Roman" w:hAnsi="Times New Roman"/>
                <w:b/>
                <w:bCs/>
                <w:sz w:val="24"/>
                <w:szCs w:val="24"/>
              </w:rPr>
              <w:t xml:space="preserve">Виды работ </w:t>
            </w:r>
          </w:p>
          <w:p w:rsidR="00615CE9" w:rsidRPr="00310435" w:rsidRDefault="00615CE9" w:rsidP="0094075F">
            <w:pPr>
              <w:numPr>
                <w:ilvl w:val="0"/>
                <w:numId w:val="19"/>
              </w:numPr>
              <w:spacing w:after="0"/>
              <w:rPr>
                <w:rFonts w:ascii="Times New Roman" w:hAnsi="Times New Roman"/>
                <w:sz w:val="24"/>
                <w:szCs w:val="24"/>
              </w:rPr>
            </w:pPr>
            <w:r w:rsidRPr="00310435">
              <w:rPr>
                <w:rFonts w:ascii="Times New Roman" w:hAnsi="Times New Roman"/>
                <w:sz w:val="24"/>
                <w:szCs w:val="24"/>
              </w:rPr>
              <w:t xml:space="preserve">Выполнение медицинских манипуляций при оказании медицинской помощи пациенту при различных заболеваниях </w:t>
            </w:r>
            <w:r w:rsidRPr="00310435">
              <w:rPr>
                <w:rFonts w:ascii="Times New Roman" w:hAnsi="Times New Roman"/>
                <w:sz w:val="24"/>
                <w:szCs w:val="24"/>
              </w:rPr>
              <w:lastRenderedPageBreak/>
              <w:t>терапевтического профиля.</w:t>
            </w:r>
          </w:p>
          <w:p w:rsidR="00615CE9" w:rsidRPr="00310435" w:rsidRDefault="00615CE9" w:rsidP="0094075F">
            <w:pPr>
              <w:numPr>
                <w:ilvl w:val="0"/>
                <w:numId w:val="19"/>
              </w:numPr>
              <w:spacing w:after="0"/>
              <w:rPr>
                <w:rFonts w:ascii="Times New Roman" w:hAnsi="Times New Roman"/>
                <w:sz w:val="24"/>
                <w:szCs w:val="24"/>
              </w:rPr>
            </w:pPr>
            <w:r w:rsidRPr="00310435">
              <w:rPr>
                <w:rFonts w:ascii="Times New Roman" w:hAnsi="Times New Roman"/>
                <w:sz w:val="24"/>
                <w:szCs w:val="24"/>
              </w:rPr>
              <w:t>Осуществление раздачи и применения лекарственных препаратов пациенту по назначению лечащего врача, разъясн</w:t>
            </w:r>
            <w:r w:rsidRPr="00310435">
              <w:rPr>
                <w:rFonts w:ascii="Times New Roman" w:hAnsi="Times New Roman"/>
                <w:sz w:val="24"/>
                <w:szCs w:val="24"/>
              </w:rPr>
              <w:t>е</w:t>
            </w:r>
            <w:r w:rsidRPr="00310435">
              <w:rPr>
                <w:rFonts w:ascii="Times New Roman" w:hAnsi="Times New Roman"/>
                <w:sz w:val="24"/>
                <w:szCs w:val="24"/>
              </w:rPr>
              <w:t>ние правил приема лекарственных препаратов.</w:t>
            </w:r>
          </w:p>
          <w:p w:rsidR="00615CE9" w:rsidRPr="00310435" w:rsidRDefault="00615CE9" w:rsidP="0094075F">
            <w:pPr>
              <w:numPr>
                <w:ilvl w:val="0"/>
                <w:numId w:val="19"/>
              </w:numPr>
              <w:spacing w:after="0"/>
              <w:rPr>
                <w:rFonts w:ascii="Times New Roman" w:hAnsi="Times New Roman"/>
                <w:sz w:val="24"/>
                <w:szCs w:val="24"/>
              </w:rPr>
            </w:pPr>
            <w:r w:rsidRPr="00310435">
              <w:rPr>
                <w:rFonts w:ascii="Times New Roman" w:hAnsi="Times New Roman"/>
                <w:sz w:val="24"/>
                <w:szCs w:val="24"/>
              </w:rPr>
              <w:t>Контроль выполнения назначений врача.</w:t>
            </w:r>
          </w:p>
          <w:p w:rsidR="00615CE9" w:rsidRPr="00310435" w:rsidRDefault="00615CE9" w:rsidP="0094075F">
            <w:pPr>
              <w:numPr>
                <w:ilvl w:val="0"/>
                <w:numId w:val="19"/>
              </w:numPr>
              <w:spacing w:after="0"/>
              <w:rPr>
                <w:rFonts w:ascii="Times New Roman" w:hAnsi="Times New Roman"/>
                <w:sz w:val="24"/>
                <w:szCs w:val="24"/>
              </w:rPr>
            </w:pPr>
            <w:r w:rsidRPr="00310435">
              <w:rPr>
                <w:rFonts w:ascii="Times New Roman" w:hAnsi="Times New Roman"/>
                <w:sz w:val="24"/>
                <w:szCs w:val="24"/>
              </w:rPr>
              <w:t>Определение и интерпретация реакции пациента на прием назначенных лекарственных препаратов и процедуры ух</w:t>
            </w:r>
            <w:r w:rsidRPr="00310435">
              <w:rPr>
                <w:rFonts w:ascii="Times New Roman" w:hAnsi="Times New Roman"/>
                <w:sz w:val="24"/>
                <w:szCs w:val="24"/>
              </w:rPr>
              <w:t>о</w:t>
            </w:r>
            <w:r w:rsidRPr="00310435">
              <w:rPr>
                <w:rFonts w:ascii="Times New Roman" w:hAnsi="Times New Roman"/>
                <w:sz w:val="24"/>
                <w:szCs w:val="24"/>
              </w:rPr>
              <w:t>да.</w:t>
            </w:r>
          </w:p>
          <w:p w:rsidR="00615CE9" w:rsidRPr="00310435" w:rsidRDefault="00615CE9" w:rsidP="0094075F">
            <w:pPr>
              <w:numPr>
                <w:ilvl w:val="0"/>
                <w:numId w:val="19"/>
              </w:numPr>
              <w:spacing w:after="0"/>
              <w:rPr>
                <w:rFonts w:ascii="Times New Roman" w:hAnsi="Times New Roman"/>
                <w:sz w:val="24"/>
                <w:szCs w:val="24"/>
              </w:rPr>
            </w:pPr>
            <w:r w:rsidRPr="00310435">
              <w:rPr>
                <w:rFonts w:ascii="Times New Roman" w:hAnsi="Times New Roman"/>
                <w:sz w:val="24"/>
                <w:szCs w:val="24"/>
              </w:rPr>
              <w:t>Проведение подготовки пациента к лечебным и (или) диагностическим вмешательствам в соответствии с заболеван</w:t>
            </w:r>
            <w:r w:rsidRPr="00310435">
              <w:rPr>
                <w:rFonts w:ascii="Times New Roman" w:hAnsi="Times New Roman"/>
                <w:sz w:val="24"/>
                <w:szCs w:val="24"/>
              </w:rPr>
              <w:t>и</w:t>
            </w:r>
            <w:r w:rsidRPr="00310435">
              <w:rPr>
                <w:rFonts w:ascii="Times New Roman" w:hAnsi="Times New Roman"/>
                <w:sz w:val="24"/>
                <w:szCs w:val="24"/>
              </w:rPr>
              <w:t>ем по назначению врача.</w:t>
            </w:r>
          </w:p>
          <w:p w:rsidR="00615CE9" w:rsidRPr="00310435" w:rsidRDefault="00615CE9" w:rsidP="0094075F">
            <w:pPr>
              <w:numPr>
                <w:ilvl w:val="0"/>
                <w:numId w:val="19"/>
              </w:numPr>
              <w:spacing w:after="0"/>
              <w:rPr>
                <w:rFonts w:ascii="Times New Roman" w:hAnsi="Times New Roman"/>
                <w:sz w:val="24"/>
                <w:szCs w:val="24"/>
              </w:rPr>
            </w:pPr>
            <w:r w:rsidRPr="00310435">
              <w:rPr>
                <w:rFonts w:ascii="Times New Roman" w:hAnsi="Times New Roman"/>
                <w:sz w:val="24"/>
                <w:szCs w:val="24"/>
              </w:rPr>
              <w:t>Проведение забора биологического материала пациента для лабораторных исследований в соответствии с заболеван</w:t>
            </w:r>
            <w:r w:rsidRPr="00310435">
              <w:rPr>
                <w:rFonts w:ascii="Times New Roman" w:hAnsi="Times New Roman"/>
                <w:sz w:val="24"/>
                <w:szCs w:val="24"/>
              </w:rPr>
              <w:t>и</w:t>
            </w:r>
            <w:r w:rsidRPr="00310435">
              <w:rPr>
                <w:rFonts w:ascii="Times New Roman" w:hAnsi="Times New Roman"/>
                <w:sz w:val="24"/>
                <w:szCs w:val="24"/>
              </w:rPr>
              <w:t>ем по назначению лечащего врача. Выписывание направлений в лабораторию на исследование биологического мат</w:t>
            </w:r>
            <w:r w:rsidRPr="00310435">
              <w:rPr>
                <w:rFonts w:ascii="Times New Roman" w:hAnsi="Times New Roman"/>
                <w:sz w:val="24"/>
                <w:szCs w:val="24"/>
              </w:rPr>
              <w:t>е</w:t>
            </w:r>
            <w:r w:rsidRPr="00310435">
              <w:rPr>
                <w:rFonts w:ascii="Times New Roman" w:hAnsi="Times New Roman"/>
                <w:sz w:val="24"/>
                <w:szCs w:val="24"/>
              </w:rPr>
              <w:t>риала пациента.</w:t>
            </w:r>
          </w:p>
          <w:p w:rsidR="00615CE9" w:rsidRPr="00310435" w:rsidRDefault="00615CE9" w:rsidP="0094075F">
            <w:pPr>
              <w:numPr>
                <w:ilvl w:val="0"/>
                <w:numId w:val="19"/>
              </w:numPr>
              <w:spacing w:after="0"/>
              <w:rPr>
                <w:rFonts w:ascii="Times New Roman" w:hAnsi="Times New Roman"/>
                <w:sz w:val="24"/>
                <w:szCs w:val="24"/>
              </w:rPr>
            </w:pPr>
            <w:r w:rsidRPr="00310435">
              <w:rPr>
                <w:rFonts w:ascii="Times New Roman" w:hAnsi="Times New Roman"/>
                <w:sz w:val="24"/>
                <w:szCs w:val="24"/>
              </w:rPr>
              <w:t>Обеспечение хранения, ведение учета и применение лекарственных препаратов, медицинских изделий и лечебного питания, в том числе наркотических, психотропных веществ и сильнодействующих лекарственных препаратов.</w:t>
            </w:r>
          </w:p>
          <w:p w:rsidR="00615CE9" w:rsidRPr="00310435" w:rsidRDefault="00615CE9" w:rsidP="0094075F">
            <w:pPr>
              <w:numPr>
                <w:ilvl w:val="0"/>
                <w:numId w:val="19"/>
              </w:numPr>
              <w:spacing w:after="0"/>
              <w:rPr>
                <w:rFonts w:ascii="Times New Roman" w:hAnsi="Times New Roman"/>
                <w:sz w:val="24"/>
                <w:szCs w:val="24"/>
              </w:rPr>
            </w:pPr>
            <w:proofErr w:type="spellStart"/>
            <w:r w:rsidRPr="00310435">
              <w:rPr>
                <w:rFonts w:ascii="Times New Roman" w:hAnsi="Times New Roman"/>
                <w:sz w:val="24"/>
                <w:szCs w:val="24"/>
              </w:rPr>
              <w:t>Ассистирование</w:t>
            </w:r>
            <w:proofErr w:type="spellEnd"/>
            <w:r w:rsidRPr="00310435">
              <w:rPr>
                <w:rFonts w:ascii="Times New Roman" w:hAnsi="Times New Roman"/>
                <w:sz w:val="24"/>
                <w:szCs w:val="24"/>
              </w:rPr>
              <w:t xml:space="preserve"> врачу при выполнении лечебных </w:t>
            </w:r>
            <w:proofErr w:type="gramStart"/>
            <w:r w:rsidRPr="00310435">
              <w:rPr>
                <w:rFonts w:ascii="Times New Roman" w:hAnsi="Times New Roman"/>
                <w:sz w:val="24"/>
                <w:szCs w:val="24"/>
              </w:rPr>
              <w:t>и(</w:t>
            </w:r>
            <w:proofErr w:type="gramEnd"/>
            <w:r w:rsidRPr="00310435">
              <w:rPr>
                <w:rFonts w:ascii="Times New Roman" w:hAnsi="Times New Roman"/>
                <w:sz w:val="24"/>
                <w:szCs w:val="24"/>
              </w:rPr>
              <w:t>или) диагностических вмешательств.</w:t>
            </w:r>
          </w:p>
          <w:p w:rsidR="00615CE9" w:rsidRPr="00310435" w:rsidRDefault="00615CE9" w:rsidP="0094075F">
            <w:pPr>
              <w:numPr>
                <w:ilvl w:val="0"/>
                <w:numId w:val="19"/>
              </w:numPr>
              <w:spacing w:after="0"/>
              <w:rPr>
                <w:rFonts w:ascii="Times New Roman" w:hAnsi="Times New Roman"/>
                <w:sz w:val="24"/>
                <w:szCs w:val="24"/>
              </w:rPr>
            </w:pPr>
            <w:r w:rsidRPr="00310435">
              <w:rPr>
                <w:rFonts w:ascii="Times New Roman" w:hAnsi="Times New Roman"/>
                <w:sz w:val="24"/>
                <w:szCs w:val="24"/>
              </w:rPr>
              <w:t>Осуществление динамического наблюдения за состоянием и самочувствием пациента во время лечебных и (или) ди</w:t>
            </w:r>
            <w:r w:rsidRPr="00310435">
              <w:rPr>
                <w:rFonts w:ascii="Times New Roman" w:hAnsi="Times New Roman"/>
                <w:sz w:val="24"/>
                <w:szCs w:val="24"/>
              </w:rPr>
              <w:t>а</w:t>
            </w:r>
            <w:r w:rsidRPr="00310435">
              <w:rPr>
                <w:rFonts w:ascii="Times New Roman" w:hAnsi="Times New Roman"/>
                <w:sz w:val="24"/>
                <w:szCs w:val="24"/>
              </w:rPr>
              <w:t>гностических вмешательств.</w:t>
            </w:r>
          </w:p>
          <w:p w:rsidR="00615CE9" w:rsidRPr="00310435" w:rsidRDefault="00615CE9" w:rsidP="0094075F">
            <w:pPr>
              <w:numPr>
                <w:ilvl w:val="0"/>
                <w:numId w:val="19"/>
              </w:numPr>
              <w:spacing w:after="0"/>
              <w:rPr>
                <w:rFonts w:ascii="Times New Roman" w:hAnsi="Times New Roman"/>
                <w:sz w:val="24"/>
                <w:szCs w:val="24"/>
              </w:rPr>
            </w:pPr>
            <w:r w:rsidRPr="00310435">
              <w:rPr>
                <w:rFonts w:ascii="Times New Roman" w:hAnsi="Times New Roman"/>
                <w:sz w:val="24"/>
                <w:szCs w:val="24"/>
              </w:rPr>
              <w:t>Оказание медицинской помощи в неотложной форме при внезапных острых заболеваниях, состояниях, обострениях хронических заболеваний.</w:t>
            </w:r>
          </w:p>
          <w:p w:rsidR="00615CE9" w:rsidRDefault="00615CE9" w:rsidP="0094075F">
            <w:pPr>
              <w:numPr>
                <w:ilvl w:val="0"/>
                <w:numId w:val="19"/>
              </w:numPr>
              <w:spacing w:after="0"/>
              <w:rPr>
                <w:rFonts w:ascii="Times New Roman" w:hAnsi="Times New Roman"/>
                <w:sz w:val="24"/>
                <w:szCs w:val="24"/>
              </w:rPr>
            </w:pPr>
            <w:r w:rsidRPr="00310435">
              <w:rPr>
                <w:rFonts w:ascii="Times New Roman" w:hAnsi="Times New Roman"/>
                <w:sz w:val="24"/>
                <w:szCs w:val="24"/>
              </w:rPr>
              <w:t>Получение и передача информации по вопросам оказания медицинской помощи, в том числе с пациентами, имеющ</w:t>
            </w:r>
            <w:r w:rsidRPr="00310435">
              <w:rPr>
                <w:rFonts w:ascii="Times New Roman" w:hAnsi="Times New Roman"/>
                <w:sz w:val="24"/>
                <w:szCs w:val="24"/>
              </w:rPr>
              <w:t>и</w:t>
            </w:r>
            <w:r w:rsidRPr="00310435">
              <w:rPr>
                <w:rFonts w:ascii="Times New Roman" w:hAnsi="Times New Roman"/>
                <w:sz w:val="24"/>
                <w:szCs w:val="24"/>
              </w:rPr>
              <w:t>ми нарушения зрения, слуха, поведения.</w:t>
            </w:r>
          </w:p>
          <w:p w:rsidR="00615CE9" w:rsidRPr="0094075F" w:rsidRDefault="00615CE9" w:rsidP="0094075F">
            <w:pPr>
              <w:numPr>
                <w:ilvl w:val="0"/>
                <w:numId w:val="19"/>
              </w:numPr>
              <w:spacing w:after="0"/>
              <w:rPr>
                <w:rFonts w:ascii="Times New Roman" w:hAnsi="Times New Roman"/>
                <w:sz w:val="24"/>
                <w:szCs w:val="24"/>
              </w:rPr>
            </w:pPr>
            <w:r w:rsidRPr="0094075F">
              <w:rPr>
                <w:rFonts w:ascii="Times New Roman" w:hAnsi="Times New Roman"/>
                <w:sz w:val="24"/>
                <w:szCs w:val="24"/>
              </w:rPr>
              <w:t>Выполнение работ по проведению мероприятий медицинской реабилитации.</w:t>
            </w:r>
          </w:p>
        </w:tc>
        <w:tc>
          <w:tcPr>
            <w:tcW w:w="571" w:type="pct"/>
          </w:tcPr>
          <w:p w:rsidR="00615CE9" w:rsidRPr="00EC5942" w:rsidRDefault="00615CE9" w:rsidP="00095710">
            <w:pPr>
              <w:spacing w:after="0"/>
              <w:rPr>
                <w:rFonts w:ascii="Times New Roman" w:hAnsi="Times New Roman"/>
                <w:b/>
                <w:i/>
                <w:sz w:val="24"/>
                <w:szCs w:val="24"/>
              </w:rPr>
            </w:pPr>
            <w:r>
              <w:rPr>
                <w:rFonts w:ascii="Times New Roman" w:hAnsi="Times New Roman"/>
                <w:b/>
                <w:i/>
                <w:sz w:val="24"/>
                <w:szCs w:val="24"/>
              </w:rPr>
              <w:lastRenderedPageBreak/>
              <w:t>108</w:t>
            </w:r>
          </w:p>
        </w:tc>
      </w:tr>
      <w:tr w:rsidR="00615CE9" w:rsidTr="001709FE">
        <w:trPr>
          <w:trHeight w:val="20"/>
        </w:trPr>
        <w:tc>
          <w:tcPr>
            <w:tcW w:w="3998" w:type="pct"/>
            <w:gridSpan w:val="5"/>
            <w:tcBorders>
              <w:top w:val="single" w:sz="4" w:space="0" w:color="auto"/>
              <w:left w:val="single" w:sz="4" w:space="0" w:color="auto"/>
              <w:bottom w:val="single" w:sz="4" w:space="0" w:color="auto"/>
              <w:right w:val="single" w:sz="4" w:space="0" w:color="auto"/>
            </w:tcBorders>
            <w:hideMark/>
          </w:tcPr>
          <w:p w:rsidR="00615CE9" w:rsidRDefault="00615CE9" w:rsidP="001F1B50">
            <w:pPr>
              <w:spacing w:after="0"/>
              <w:rPr>
                <w:rFonts w:ascii="Times New Roman" w:hAnsi="Times New Roman"/>
                <w:b/>
                <w:bCs/>
                <w:sz w:val="24"/>
                <w:szCs w:val="24"/>
              </w:rPr>
            </w:pPr>
            <w:r>
              <w:rPr>
                <w:rFonts w:ascii="Times New Roman" w:hAnsi="Times New Roman"/>
                <w:b/>
                <w:bCs/>
                <w:sz w:val="24"/>
                <w:szCs w:val="24"/>
              </w:rPr>
              <w:lastRenderedPageBreak/>
              <w:t>Раздел 3. Оказание медицинской помощи при хирургических заболеваниях</w:t>
            </w:r>
          </w:p>
        </w:tc>
        <w:tc>
          <w:tcPr>
            <w:tcW w:w="431" w:type="pct"/>
            <w:tcBorders>
              <w:top w:val="single" w:sz="4" w:space="0" w:color="auto"/>
              <w:left w:val="single" w:sz="4" w:space="0" w:color="auto"/>
              <w:bottom w:val="single" w:sz="4" w:space="0" w:color="auto"/>
              <w:right w:val="single" w:sz="4" w:space="0" w:color="auto"/>
            </w:tcBorders>
            <w:shd w:val="clear" w:color="auto" w:fill="auto"/>
            <w:hideMark/>
          </w:tcPr>
          <w:p w:rsidR="00615CE9" w:rsidRPr="002C6CC3" w:rsidRDefault="00615CE9" w:rsidP="001F1B50">
            <w:pPr>
              <w:spacing w:after="0"/>
              <w:jc w:val="center"/>
              <w:rPr>
                <w:rFonts w:ascii="Times New Roman" w:hAnsi="Times New Roman"/>
                <w:b/>
                <w:bCs/>
                <w:i/>
                <w:sz w:val="24"/>
                <w:szCs w:val="24"/>
                <w:highlight w:val="yellow"/>
              </w:rPr>
            </w:pPr>
            <w:r w:rsidRPr="001709FE">
              <w:rPr>
                <w:rFonts w:ascii="Times New Roman" w:hAnsi="Times New Roman"/>
                <w:b/>
                <w:bCs/>
                <w:i/>
                <w:sz w:val="24"/>
                <w:szCs w:val="24"/>
              </w:rPr>
              <w:t>224/</w:t>
            </w:r>
          </w:p>
        </w:tc>
        <w:tc>
          <w:tcPr>
            <w:tcW w:w="571" w:type="pct"/>
            <w:tcBorders>
              <w:top w:val="single" w:sz="4" w:space="0" w:color="auto"/>
              <w:left w:val="single" w:sz="4" w:space="0" w:color="auto"/>
              <w:bottom w:val="single" w:sz="4" w:space="0" w:color="auto"/>
              <w:right w:val="single" w:sz="4" w:space="0" w:color="auto"/>
            </w:tcBorders>
            <w:shd w:val="clear" w:color="auto" w:fill="auto"/>
          </w:tcPr>
          <w:p w:rsidR="00615CE9" w:rsidRPr="002C6CC3" w:rsidRDefault="00615CE9" w:rsidP="00BB6419">
            <w:pPr>
              <w:spacing w:after="0"/>
              <w:jc w:val="center"/>
              <w:rPr>
                <w:rFonts w:ascii="Times New Roman" w:hAnsi="Times New Roman"/>
                <w:b/>
                <w:bCs/>
                <w:i/>
                <w:sz w:val="24"/>
                <w:szCs w:val="24"/>
                <w:highlight w:val="yellow"/>
              </w:rPr>
            </w:pPr>
          </w:p>
        </w:tc>
      </w:tr>
      <w:tr w:rsidR="00615CE9" w:rsidTr="001709FE">
        <w:trPr>
          <w:trHeight w:val="20"/>
        </w:trPr>
        <w:tc>
          <w:tcPr>
            <w:tcW w:w="3998" w:type="pct"/>
            <w:gridSpan w:val="5"/>
            <w:tcBorders>
              <w:top w:val="single" w:sz="4" w:space="0" w:color="auto"/>
              <w:left w:val="single" w:sz="4" w:space="0" w:color="auto"/>
              <w:bottom w:val="single" w:sz="4" w:space="0" w:color="auto"/>
              <w:right w:val="single" w:sz="4" w:space="0" w:color="auto"/>
            </w:tcBorders>
            <w:hideMark/>
          </w:tcPr>
          <w:p w:rsidR="00615CE9" w:rsidRDefault="00615CE9" w:rsidP="001F1B50">
            <w:pPr>
              <w:spacing w:after="0"/>
              <w:rPr>
                <w:rFonts w:ascii="Times New Roman" w:hAnsi="Times New Roman"/>
                <w:b/>
                <w:bCs/>
                <w:sz w:val="24"/>
                <w:szCs w:val="24"/>
              </w:rPr>
            </w:pPr>
            <w:r>
              <w:rPr>
                <w:rFonts w:ascii="Times New Roman" w:hAnsi="Times New Roman"/>
                <w:b/>
                <w:bCs/>
                <w:sz w:val="24"/>
                <w:szCs w:val="24"/>
              </w:rPr>
              <w:t xml:space="preserve">МДК 04.03. Сестринский уход за пациентами хирургического профиля </w:t>
            </w:r>
          </w:p>
        </w:tc>
        <w:tc>
          <w:tcPr>
            <w:tcW w:w="431" w:type="pct"/>
            <w:tcBorders>
              <w:top w:val="single" w:sz="4" w:space="0" w:color="auto"/>
              <w:left w:val="single" w:sz="4" w:space="0" w:color="auto"/>
              <w:bottom w:val="single" w:sz="4" w:space="0" w:color="auto"/>
              <w:right w:val="single" w:sz="4" w:space="0" w:color="auto"/>
            </w:tcBorders>
            <w:shd w:val="clear" w:color="auto" w:fill="auto"/>
            <w:hideMark/>
          </w:tcPr>
          <w:p w:rsidR="00615CE9" w:rsidRPr="002C6CC3" w:rsidRDefault="00615CE9" w:rsidP="001F1B50">
            <w:pPr>
              <w:spacing w:after="0"/>
              <w:jc w:val="center"/>
              <w:rPr>
                <w:rFonts w:ascii="Times New Roman" w:hAnsi="Times New Roman"/>
                <w:b/>
                <w:bCs/>
                <w:i/>
                <w:sz w:val="24"/>
                <w:szCs w:val="24"/>
                <w:highlight w:val="yellow"/>
              </w:rPr>
            </w:pPr>
            <w:r w:rsidRPr="001709FE">
              <w:rPr>
                <w:rFonts w:ascii="Times New Roman" w:hAnsi="Times New Roman"/>
                <w:b/>
                <w:bCs/>
                <w:i/>
                <w:sz w:val="24"/>
                <w:szCs w:val="24"/>
              </w:rPr>
              <w:t>116/98</w:t>
            </w:r>
          </w:p>
        </w:tc>
        <w:tc>
          <w:tcPr>
            <w:tcW w:w="571" w:type="pct"/>
            <w:tcBorders>
              <w:top w:val="single" w:sz="4" w:space="0" w:color="auto"/>
              <w:left w:val="single" w:sz="4" w:space="0" w:color="auto"/>
              <w:bottom w:val="single" w:sz="4" w:space="0" w:color="auto"/>
              <w:right w:val="single" w:sz="4" w:space="0" w:color="auto"/>
            </w:tcBorders>
            <w:shd w:val="clear" w:color="auto" w:fill="auto"/>
          </w:tcPr>
          <w:p w:rsidR="00615CE9" w:rsidRPr="002C6CC3" w:rsidRDefault="00615CE9" w:rsidP="00010740">
            <w:pPr>
              <w:spacing w:after="0"/>
              <w:jc w:val="center"/>
              <w:rPr>
                <w:rFonts w:ascii="Times New Roman" w:hAnsi="Times New Roman"/>
                <w:b/>
                <w:bCs/>
                <w:i/>
                <w:sz w:val="24"/>
                <w:szCs w:val="24"/>
                <w:highlight w:val="yellow"/>
              </w:rPr>
            </w:pPr>
          </w:p>
        </w:tc>
      </w:tr>
      <w:tr w:rsidR="00615CE9" w:rsidTr="00392679">
        <w:trPr>
          <w:trHeight w:val="351"/>
        </w:trPr>
        <w:tc>
          <w:tcPr>
            <w:tcW w:w="989" w:type="pct"/>
            <w:gridSpan w:val="3"/>
            <w:vMerge w:val="restart"/>
            <w:tcBorders>
              <w:top w:val="single" w:sz="4" w:space="0" w:color="auto"/>
              <w:left w:val="single" w:sz="4" w:space="0" w:color="auto"/>
              <w:right w:val="single" w:sz="4" w:space="0" w:color="auto"/>
            </w:tcBorders>
            <w:hideMark/>
          </w:tcPr>
          <w:p w:rsidR="00615CE9" w:rsidRDefault="00615CE9" w:rsidP="001F1B50">
            <w:pPr>
              <w:spacing w:after="0"/>
              <w:rPr>
                <w:rFonts w:ascii="Times New Roman" w:hAnsi="Times New Roman"/>
                <w:b/>
                <w:bCs/>
                <w:sz w:val="24"/>
                <w:szCs w:val="24"/>
              </w:rPr>
            </w:pPr>
            <w:r>
              <w:rPr>
                <w:rFonts w:ascii="Times New Roman" w:hAnsi="Times New Roman"/>
                <w:b/>
                <w:bCs/>
                <w:sz w:val="24"/>
                <w:szCs w:val="24"/>
              </w:rPr>
              <w:t>Тема 3.1</w:t>
            </w:r>
          </w:p>
          <w:p w:rsidR="00615CE9" w:rsidRDefault="00615CE9" w:rsidP="001F1B50">
            <w:pPr>
              <w:spacing w:after="0"/>
              <w:rPr>
                <w:rFonts w:ascii="Times New Roman" w:hAnsi="Times New Roman"/>
                <w:b/>
                <w:bCs/>
                <w:sz w:val="24"/>
                <w:szCs w:val="24"/>
              </w:rPr>
            </w:pPr>
            <w:r>
              <w:rPr>
                <w:rFonts w:ascii="Times New Roman" w:hAnsi="Times New Roman"/>
                <w:b/>
                <w:bCs/>
                <w:sz w:val="24"/>
                <w:szCs w:val="24"/>
              </w:rPr>
              <w:t>Курсовое проектиров</w:t>
            </w:r>
            <w:r>
              <w:rPr>
                <w:rFonts w:ascii="Times New Roman" w:hAnsi="Times New Roman"/>
                <w:b/>
                <w:bCs/>
                <w:sz w:val="24"/>
                <w:szCs w:val="24"/>
              </w:rPr>
              <w:t>а</w:t>
            </w:r>
            <w:r>
              <w:rPr>
                <w:rFonts w:ascii="Times New Roman" w:hAnsi="Times New Roman"/>
                <w:b/>
                <w:bCs/>
                <w:sz w:val="24"/>
                <w:szCs w:val="24"/>
              </w:rPr>
              <w:t>ние.</w:t>
            </w:r>
          </w:p>
        </w:tc>
        <w:tc>
          <w:tcPr>
            <w:tcW w:w="3009" w:type="pct"/>
            <w:gridSpan w:val="2"/>
            <w:tcBorders>
              <w:top w:val="single" w:sz="4" w:space="0" w:color="auto"/>
              <w:left w:val="single" w:sz="4" w:space="0" w:color="auto"/>
              <w:bottom w:val="single" w:sz="4" w:space="0" w:color="auto"/>
              <w:right w:val="single" w:sz="4" w:space="0" w:color="auto"/>
            </w:tcBorders>
          </w:tcPr>
          <w:p w:rsidR="00615CE9" w:rsidRDefault="00615CE9" w:rsidP="001F1B50">
            <w:pPr>
              <w:spacing w:after="0"/>
              <w:rPr>
                <w:rFonts w:ascii="Times New Roman" w:hAnsi="Times New Roman"/>
                <w:b/>
                <w:bCs/>
                <w:sz w:val="24"/>
                <w:szCs w:val="24"/>
              </w:rPr>
            </w:pPr>
            <w:r>
              <w:rPr>
                <w:rFonts w:ascii="Times New Roman" w:hAnsi="Times New Roman"/>
                <w:b/>
                <w:bCs/>
                <w:sz w:val="24"/>
                <w:szCs w:val="24"/>
              </w:rPr>
              <w:t>Содержание учебного материала</w:t>
            </w:r>
          </w:p>
        </w:tc>
        <w:tc>
          <w:tcPr>
            <w:tcW w:w="431" w:type="pct"/>
            <w:tcBorders>
              <w:top w:val="single" w:sz="4" w:space="0" w:color="auto"/>
              <w:left w:val="single" w:sz="4" w:space="0" w:color="auto"/>
              <w:bottom w:val="single" w:sz="4" w:space="0" w:color="auto"/>
              <w:right w:val="single" w:sz="4" w:space="0" w:color="auto"/>
            </w:tcBorders>
            <w:shd w:val="clear" w:color="auto" w:fill="auto"/>
            <w:hideMark/>
          </w:tcPr>
          <w:p w:rsidR="00615CE9" w:rsidRPr="00FC1EFB" w:rsidRDefault="00615CE9" w:rsidP="001F1B50">
            <w:pPr>
              <w:spacing w:after="0"/>
              <w:jc w:val="center"/>
              <w:rPr>
                <w:rFonts w:ascii="Times New Roman" w:hAnsi="Times New Roman"/>
                <w:b/>
                <w:bCs/>
                <w:sz w:val="24"/>
                <w:szCs w:val="24"/>
                <w:highlight w:val="yellow"/>
              </w:rPr>
            </w:pPr>
            <w:r w:rsidRPr="00FC1EFB">
              <w:rPr>
                <w:rFonts w:ascii="Times New Roman" w:hAnsi="Times New Roman"/>
                <w:b/>
                <w:bCs/>
                <w:sz w:val="24"/>
                <w:szCs w:val="24"/>
              </w:rPr>
              <w:t>4</w:t>
            </w:r>
          </w:p>
        </w:tc>
        <w:tc>
          <w:tcPr>
            <w:tcW w:w="571" w:type="pct"/>
            <w:tcBorders>
              <w:top w:val="single" w:sz="4" w:space="0" w:color="auto"/>
              <w:left w:val="single" w:sz="4" w:space="0" w:color="auto"/>
              <w:bottom w:val="single" w:sz="4" w:space="0" w:color="auto"/>
              <w:right w:val="single" w:sz="4" w:space="0" w:color="auto"/>
            </w:tcBorders>
            <w:shd w:val="clear" w:color="auto" w:fill="auto"/>
          </w:tcPr>
          <w:p w:rsidR="00615CE9" w:rsidRPr="00FC1EFB" w:rsidRDefault="00615CE9" w:rsidP="001F1B50">
            <w:pPr>
              <w:spacing w:after="0"/>
              <w:jc w:val="center"/>
              <w:rPr>
                <w:rFonts w:ascii="Times New Roman" w:hAnsi="Times New Roman"/>
                <w:b/>
                <w:bCs/>
                <w:sz w:val="24"/>
                <w:szCs w:val="24"/>
              </w:rPr>
            </w:pPr>
          </w:p>
        </w:tc>
      </w:tr>
      <w:tr w:rsidR="00615CE9" w:rsidTr="00392679">
        <w:trPr>
          <w:trHeight w:val="351"/>
        </w:trPr>
        <w:tc>
          <w:tcPr>
            <w:tcW w:w="989" w:type="pct"/>
            <w:gridSpan w:val="3"/>
            <w:vMerge/>
            <w:tcBorders>
              <w:left w:val="single" w:sz="4" w:space="0" w:color="auto"/>
              <w:right w:val="single" w:sz="4" w:space="0" w:color="auto"/>
            </w:tcBorders>
            <w:hideMark/>
          </w:tcPr>
          <w:p w:rsidR="00615CE9" w:rsidRDefault="00615CE9" w:rsidP="001F1B50">
            <w:pPr>
              <w:spacing w:after="0"/>
              <w:rPr>
                <w:rFonts w:ascii="Times New Roman" w:hAnsi="Times New Roman"/>
                <w:b/>
                <w:bCs/>
                <w:sz w:val="24"/>
                <w:szCs w:val="24"/>
              </w:rPr>
            </w:pPr>
          </w:p>
        </w:tc>
        <w:tc>
          <w:tcPr>
            <w:tcW w:w="3009" w:type="pct"/>
            <w:gridSpan w:val="2"/>
            <w:tcBorders>
              <w:top w:val="single" w:sz="4" w:space="0" w:color="auto"/>
              <w:left w:val="single" w:sz="4" w:space="0" w:color="auto"/>
              <w:bottom w:val="single" w:sz="4" w:space="0" w:color="auto"/>
              <w:right w:val="single" w:sz="4" w:space="0" w:color="auto"/>
            </w:tcBorders>
            <w:shd w:val="clear" w:color="auto" w:fill="auto"/>
          </w:tcPr>
          <w:p w:rsidR="00615CE9" w:rsidRDefault="00615CE9" w:rsidP="001F1B50">
            <w:pPr>
              <w:suppressAutoHyphens/>
              <w:spacing w:after="0"/>
              <w:rPr>
                <w:rFonts w:ascii="Times New Roman" w:hAnsi="Times New Roman"/>
                <w:sz w:val="24"/>
                <w:szCs w:val="24"/>
              </w:rPr>
            </w:pPr>
            <w:r w:rsidRPr="00B0597F">
              <w:rPr>
                <w:rFonts w:ascii="Times New Roman" w:hAnsi="Times New Roman"/>
                <w:bCs/>
                <w:sz w:val="24"/>
                <w:szCs w:val="24"/>
              </w:rPr>
              <w:t>1.</w:t>
            </w:r>
            <w:r w:rsidRPr="00B0597F">
              <w:rPr>
                <w:rFonts w:ascii="Times New Roman" w:hAnsi="Times New Roman"/>
                <w:sz w:val="24"/>
                <w:szCs w:val="24"/>
              </w:rPr>
              <w:t xml:space="preserve"> Курсовая работа как вид учебной работы. </w:t>
            </w:r>
          </w:p>
          <w:p w:rsidR="00615CE9" w:rsidRPr="00FC1EFB" w:rsidRDefault="00615CE9" w:rsidP="001F1B50">
            <w:pPr>
              <w:suppressAutoHyphens/>
              <w:spacing w:after="0"/>
              <w:rPr>
                <w:rFonts w:ascii="Times New Roman" w:hAnsi="Times New Roman"/>
                <w:sz w:val="24"/>
                <w:szCs w:val="24"/>
              </w:rPr>
            </w:pPr>
            <w:r>
              <w:rPr>
                <w:rFonts w:ascii="Times New Roman" w:hAnsi="Times New Roman"/>
                <w:sz w:val="24"/>
                <w:szCs w:val="24"/>
              </w:rPr>
              <w:t xml:space="preserve">2. </w:t>
            </w:r>
            <w:r w:rsidRPr="00B0597F">
              <w:rPr>
                <w:rFonts w:ascii="Times New Roman" w:hAnsi="Times New Roman"/>
                <w:sz w:val="24"/>
                <w:szCs w:val="24"/>
              </w:rPr>
              <w:t>Виды</w:t>
            </w:r>
            <w:r>
              <w:rPr>
                <w:rFonts w:ascii="Times New Roman" w:hAnsi="Times New Roman"/>
                <w:sz w:val="24"/>
                <w:szCs w:val="24"/>
              </w:rPr>
              <w:t xml:space="preserve"> курсовой работы</w:t>
            </w:r>
            <w:r w:rsidRPr="00B0597F">
              <w:rPr>
                <w:rFonts w:ascii="Times New Roman" w:hAnsi="Times New Roman"/>
                <w:sz w:val="24"/>
                <w:szCs w:val="24"/>
              </w:rPr>
              <w:t xml:space="preserve"> и т</w:t>
            </w:r>
            <w:r>
              <w:rPr>
                <w:rFonts w:ascii="Times New Roman" w:hAnsi="Times New Roman"/>
                <w:sz w:val="24"/>
                <w:szCs w:val="24"/>
              </w:rPr>
              <w:t xml:space="preserve">ребования к ней. </w:t>
            </w:r>
          </w:p>
        </w:tc>
        <w:tc>
          <w:tcPr>
            <w:tcW w:w="431" w:type="pct"/>
            <w:tcBorders>
              <w:top w:val="single" w:sz="4" w:space="0" w:color="auto"/>
              <w:left w:val="single" w:sz="4" w:space="0" w:color="auto"/>
              <w:bottom w:val="single" w:sz="4" w:space="0" w:color="auto"/>
              <w:right w:val="single" w:sz="4" w:space="0" w:color="auto"/>
            </w:tcBorders>
            <w:shd w:val="clear" w:color="auto" w:fill="auto"/>
            <w:hideMark/>
          </w:tcPr>
          <w:p w:rsidR="00615CE9" w:rsidRPr="00FC1EFB" w:rsidRDefault="00615CE9" w:rsidP="001F1B50">
            <w:pPr>
              <w:spacing w:after="0"/>
              <w:rPr>
                <w:rFonts w:ascii="Times New Roman" w:hAnsi="Times New Roman"/>
                <w:bCs/>
                <w:i/>
                <w:sz w:val="24"/>
                <w:szCs w:val="24"/>
              </w:rPr>
            </w:pPr>
            <w:r>
              <w:rPr>
                <w:rFonts w:ascii="Times New Roman" w:hAnsi="Times New Roman"/>
                <w:bCs/>
                <w:i/>
                <w:sz w:val="24"/>
                <w:szCs w:val="24"/>
              </w:rPr>
              <w:t>2</w:t>
            </w:r>
          </w:p>
        </w:tc>
        <w:tc>
          <w:tcPr>
            <w:tcW w:w="571" w:type="pct"/>
            <w:tcBorders>
              <w:top w:val="single" w:sz="4" w:space="0" w:color="auto"/>
              <w:left w:val="single" w:sz="4" w:space="0" w:color="auto"/>
              <w:bottom w:val="single" w:sz="4" w:space="0" w:color="auto"/>
              <w:right w:val="single" w:sz="4" w:space="0" w:color="auto"/>
            </w:tcBorders>
            <w:shd w:val="clear" w:color="auto" w:fill="auto"/>
          </w:tcPr>
          <w:p w:rsidR="00615CE9" w:rsidRPr="00010740" w:rsidRDefault="00615CE9" w:rsidP="001709FE">
            <w:pPr>
              <w:spacing w:after="0"/>
              <w:rPr>
                <w:rFonts w:ascii="Times New Roman" w:hAnsi="Times New Roman"/>
                <w:sz w:val="24"/>
                <w:szCs w:val="24"/>
              </w:rPr>
            </w:pPr>
            <w:r w:rsidRPr="00010740">
              <w:rPr>
                <w:rFonts w:ascii="Times New Roman" w:hAnsi="Times New Roman"/>
                <w:sz w:val="24"/>
                <w:szCs w:val="24"/>
              </w:rPr>
              <w:t>ОК.1-9</w:t>
            </w:r>
          </w:p>
          <w:p w:rsidR="00615CE9" w:rsidRPr="00010740" w:rsidRDefault="00615CE9" w:rsidP="001709FE">
            <w:pPr>
              <w:spacing w:after="0"/>
              <w:rPr>
                <w:rFonts w:ascii="Times New Roman" w:hAnsi="Times New Roman"/>
                <w:sz w:val="24"/>
                <w:szCs w:val="24"/>
              </w:rPr>
            </w:pPr>
            <w:r w:rsidRPr="00010740">
              <w:rPr>
                <w:rFonts w:ascii="Times New Roman" w:hAnsi="Times New Roman"/>
                <w:sz w:val="24"/>
                <w:szCs w:val="24"/>
              </w:rPr>
              <w:t>ВД 4</w:t>
            </w:r>
          </w:p>
          <w:p w:rsidR="00615CE9" w:rsidRPr="00010740" w:rsidRDefault="00615CE9" w:rsidP="001709FE">
            <w:pPr>
              <w:spacing w:after="0"/>
              <w:rPr>
                <w:rFonts w:ascii="Times New Roman" w:hAnsi="Times New Roman"/>
                <w:sz w:val="24"/>
                <w:szCs w:val="24"/>
              </w:rPr>
            </w:pPr>
            <w:r w:rsidRPr="00010740">
              <w:rPr>
                <w:rFonts w:ascii="Times New Roman" w:hAnsi="Times New Roman"/>
                <w:sz w:val="24"/>
                <w:szCs w:val="24"/>
              </w:rPr>
              <w:t>ПК 4.1-4.6</w:t>
            </w:r>
          </w:p>
          <w:p w:rsidR="00615CE9" w:rsidRDefault="00615CE9" w:rsidP="001709FE">
            <w:pPr>
              <w:spacing w:after="0"/>
              <w:rPr>
                <w:rFonts w:ascii="Times New Roman" w:hAnsi="Times New Roman"/>
                <w:bCs/>
                <w:i/>
                <w:sz w:val="24"/>
                <w:szCs w:val="24"/>
              </w:rPr>
            </w:pPr>
            <w:r w:rsidRPr="00010740">
              <w:rPr>
                <w:rFonts w:ascii="Times New Roman" w:hAnsi="Times New Roman"/>
                <w:sz w:val="24"/>
                <w:szCs w:val="24"/>
              </w:rPr>
              <w:t xml:space="preserve">ЛР 10, ЛР14, </w:t>
            </w:r>
            <w:r w:rsidRPr="00010740">
              <w:rPr>
                <w:rFonts w:ascii="Times New Roman" w:hAnsi="Times New Roman"/>
                <w:sz w:val="24"/>
                <w:szCs w:val="24"/>
              </w:rPr>
              <w:lastRenderedPageBreak/>
              <w:t>ЛР15, ЛР16, ЛР17,</w:t>
            </w:r>
            <w:r>
              <w:rPr>
                <w:rFonts w:ascii="Times New Roman" w:hAnsi="Times New Roman"/>
                <w:sz w:val="24"/>
                <w:szCs w:val="24"/>
              </w:rPr>
              <w:t xml:space="preserve"> ЛР19,</w:t>
            </w:r>
            <w:r w:rsidRPr="00010740">
              <w:rPr>
                <w:rFonts w:ascii="Times New Roman" w:hAnsi="Times New Roman"/>
                <w:sz w:val="24"/>
                <w:szCs w:val="24"/>
              </w:rPr>
              <w:t xml:space="preserve"> ЛР 20, ЛР 21,ЛР 22</w:t>
            </w:r>
          </w:p>
        </w:tc>
      </w:tr>
      <w:tr w:rsidR="00615CE9" w:rsidTr="001709FE">
        <w:trPr>
          <w:trHeight w:val="351"/>
        </w:trPr>
        <w:tc>
          <w:tcPr>
            <w:tcW w:w="989" w:type="pct"/>
            <w:gridSpan w:val="3"/>
            <w:vMerge/>
            <w:tcBorders>
              <w:left w:val="single" w:sz="4" w:space="0" w:color="auto"/>
              <w:bottom w:val="single" w:sz="4" w:space="0" w:color="auto"/>
              <w:right w:val="single" w:sz="4" w:space="0" w:color="auto"/>
            </w:tcBorders>
            <w:hideMark/>
          </w:tcPr>
          <w:p w:rsidR="00615CE9" w:rsidRDefault="00615CE9" w:rsidP="001F1B50">
            <w:pPr>
              <w:spacing w:after="0"/>
              <w:rPr>
                <w:rFonts w:ascii="Times New Roman" w:hAnsi="Times New Roman"/>
                <w:b/>
                <w:bCs/>
                <w:sz w:val="24"/>
                <w:szCs w:val="24"/>
              </w:rPr>
            </w:pPr>
          </w:p>
        </w:tc>
        <w:tc>
          <w:tcPr>
            <w:tcW w:w="3009" w:type="pct"/>
            <w:gridSpan w:val="2"/>
            <w:tcBorders>
              <w:top w:val="single" w:sz="4" w:space="0" w:color="auto"/>
              <w:left w:val="single" w:sz="4" w:space="0" w:color="auto"/>
              <w:bottom w:val="single" w:sz="4" w:space="0" w:color="auto"/>
              <w:right w:val="single" w:sz="4" w:space="0" w:color="auto"/>
            </w:tcBorders>
            <w:shd w:val="clear" w:color="auto" w:fill="auto"/>
          </w:tcPr>
          <w:p w:rsidR="00615CE9" w:rsidRDefault="00615CE9" w:rsidP="001F1B50">
            <w:pPr>
              <w:spacing w:after="0"/>
              <w:rPr>
                <w:rFonts w:ascii="Times New Roman" w:hAnsi="Times New Roman"/>
                <w:bCs/>
                <w:sz w:val="24"/>
                <w:szCs w:val="24"/>
              </w:rPr>
            </w:pPr>
            <w:r>
              <w:rPr>
                <w:rFonts w:ascii="Times New Roman" w:hAnsi="Times New Roman"/>
                <w:sz w:val="24"/>
                <w:szCs w:val="24"/>
              </w:rPr>
              <w:t>1. Цель, задачи курсовой работы</w:t>
            </w:r>
            <w:r w:rsidRPr="00B0597F">
              <w:rPr>
                <w:rFonts w:ascii="Times New Roman" w:hAnsi="Times New Roman"/>
                <w:sz w:val="24"/>
                <w:szCs w:val="24"/>
              </w:rPr>
              <w:t>, формулировка темы, постановка проблемного в</w:t>
            </w:r>
            <w:r w:rsidRPr="00B0597F">
              <w:rPr>
                <w:rFonts w:ascii="Times New Roman" w:hAnsi="Times New Roman"/>
                <w:sz w:val="24"/>
                <w:szCs w:val="24"/>
              </w:rPr>
              <w:t>о</w:t>
            </w:r>
            <w:r w:rsidRPr="00B0597F">
              <w:rPr>
                <w:rFonts w:ascii="Times New Roman" w:hAnsi="Times New Roman"/>
                <w:sz w:val="24"/>
                <w:szCs w:val="24"/>
              </w:rPr>
              <w:t>проса</w:t>
            </w:r>
            <w:r>
              <w:rPr>
                <w:rFonts w:ascii="Times New Roman" w:hAnsi="Times New Roman"/>
                <w:sz w:val="24"/>
                <w:szCs w:val="24"/>
              </w:rPr>
              <w:t>.</w:t>
            </w:r>
          </w:p>
          <w:p w:rsidR="00615CE9" w:rsidRDefault="00615CE9" w:rsidP="001F1B50">
            <w:pPr>
              <w:spacing w:after="0"/>
              <w:rPr>
                <w:rFonts w:ascii="Times New Roman" w:hAnsi="Times New Roman"/>
                <w:b/>
                <w:bCs/>
                <w:sz w:val="24"/>
                <w:szCs w:val="24"/>
              </w:rPr>
            </w:pPr>
            <w:r>
              <w:rPr>
                <w:rFonts w:ascii="Times New Roman" w:hAnsi="Times New Roman"/>
                <w:bCs/>
                <w:sz w:val="24"/>
                <w:szCs w:val="24"/>
              </w:rPr>
              <w:t>2</w:t>
            </w:r>
            <w:r w:rsidRPr="00B0597F">
              <w:rPr>
                <w:rFonts w:ascii="Times New Roman" w:hAnsi="Times New Roman"/>
                <w:bCs/>
                <w:sz w:val="24"/>
                <w:szCs w:val="24"/>
              </w:rPr>
              <w:t>.</w:t>
            </w:r>
            <w:r>
              <w:rPr>
                <w:rFonts w:ascii="Times New Roman" w:hAnsi="Times New Roman"/>
                <w:sz w:val="24"/>
                <w:szCs w:val="24"/>
              </w:rPr>
              <w:t xml:space="preserve"> П</w:t>
            </w:r>
            <w:r w:rsidRPr="00B0597F">
              <w:rPr>
                <w:rFonts w:ascii="Times New Roman" w:hAnsi="Times New Roman"/>
                <w:sz w:val="24"/>
                <w:szCs w:val="24"/>
              </w:rPr>
              <w:t>одбор литературы, введение, актуальность</w:t>
            </w:r>
            <w:r>
              <w:rPr>
                <w:rFonts w:ascii="Times New Roman" w:hAnsi="Times New Roman"/>
                <w:sz w:val="24"/>
                <w:szCs w:val="24"/>
              </w:rPr>
              <w:t>.</w:t>
            </w:r>
          </w:p>
        </w:tc>
        <w:tc>
          <w:tcPr>
            <w:tcW w:w="431" w:type="pct"/>
            <w:tcBorders>
              <w:top w:val="single" w:sz="4" w:space="0" w:color="auto"/>
              <w:left w:val="single" w:sz="4" w:space="0" w:color="auto"/>
              <w:bottom w:val="single" w:sz="4" w:space="0" w:color="auto"/>
              <w:right w:val="single" w:sz="4" w:space="0" w:color="auto"/>
            </w:tcBorders>
            <w:shd w:val="clear" w:color="auto" w:fill="auto"/>
            <w:hideMark/>
          </w:tcPr>
          <w:p w:rsidR="00615CE9" w:rsidRPr="00FC1EFB" w:rsidRDefault="00615CE9" w:rsidP="001F1B50">
            <w:pPr>
              <w:spacing w:after="0"/>
              <w:rPr>
                <w:rFonts w:ascii="Times New Roman" w:hAnsi="Times New Roman"/>
                <w:bCs/>
                <w:i/>
                <w:sz w:val="24"/>
                <w:szCs w:val="24"/>
              </w:rPr>
            </w:pPr>
            <w:r>
              <w:rPr>
                <w:rFonts w:ascii="Times New Roman" w:hAnsi="Times New Roman"/>
                <w:bCs/>
                <w:i/>
                <w:sz w:val="24"/>
                <w:szCs w:val="24"/>
              </w:rPr>
              <w:t>2</w:t>
            </w:r>
          </w:p>
        </w:tc>
        <w:tc>
          <w:tcPr>
            <w:tcW w:w="571" w:type="pct"/>
            <w:tcBorders>
              <w:top w:val="nil"/>
              <w:left w:val="single" w:sz="4" w:space="0" w:color="auto"/>
              <w:bottom w:val="single" w:sz="4" w:space="0" w:color="auto"/>
              <w:right w:val="single" w:sz="4" w:space="0" w:color="auto"/>
            </w:tcBorders>
            <w:shd w:val="clear" w:color="auto" w:fill="auto"/>
          </w:tcPr>
          <w:p w:rsidR="00615CE9" w:rsidRDefault="00615CE9" w:rsidP="001F1B50">
            <w:pPr>
              <w:spacing w:after="0"/>
              <w:rPr>
                <w:rFonts w:ascii="Times New Roman" w:hAnsi="Times New Roman"/>
                <w:bCs/>
                <w:i/>
                <w:sz w:val="24"/>
                <w:szCs w:val="24"/>
              </w:rPr>
            </w:pPr>
          </w:p>
        </w:tc>
      </w:tr>
      <w:tr w:rsidR="00615CE9" w:rsidRPr="00EF608A" w:rsidTr="00AD130A">
        <w:trPr>
          <w:trHeight w:val="20"/>
        </w:trPr>
        <w:tc>
          <w:tcPr>
            <w:tcW w:w="989" w:type="pct"/>
            <w:gridSpan w:val="3"/>
            <w:vMerge w:val="restart"/>
            <w:tcBorders>
              <w:top w:val="single" w:sz="4" w:space="0" w:color="auto"/>
              <w:left w:val="single" w:sz="4" w:space="0" w:color="auto"/>
              <w:right w:val="single" w:sz="4" w:space="0" w:color="auto"/>
            </w:tcBorders>
          </w:tcPr>
          <w:p w:rsidR="00615CE9" w:rsidRDefault="00615CE9" w:rsidP="001F1B50">
            <w:pPr>
              <w:spacing w:after="0"/>
              <w:rPr>
                <w:rFonts w:ascii="Times New Roman" w:hAnsi="Times New Roman"/>
                <w:b/>
                <w:bCs/>
                <w:sz w:val="24"/>
                <w:szCs w:val="24"/>
              </w:rPr>
            </w:pPr>
            <w:r>
              <w:rPr>
                <w:rFonts w:ascii="Times New Roman" w:hAnsi="Times New Roman"/>
                <w:b/>
                <w:bCs/>
                <w:sz w:val="24"/>
                <w:szCs w:val="24"/>
              </w:rPr>
              <w:t>Тема 3.2</w:t>
            </w:r>
          </w:p>
          <w:p w:rsidR="00615CE9" w:rsidRPr="009E1E61" w:rsidRDefault="00615CE9" w:rsidP="001F1B50">
            <w:pPr>
              <w:spacing w:after="0"/>
              <w:rPr>
                <w:rFonts w:ascii="Times New Roman" w:hAnsi="Times New Roman"/>
                <w:b/>
                <w:bCs/>
                <w:sz w:val="24"/>
                <w:szCs w:val="24"/>
              </w:rPr>
            </w:pPr>
            <w:r w:rsidRPr="009E1E61">
              <w:rPr>
                <w:rFonts w:ascii="Times New Roman" w:hAnsi="Times New Roman"/>
                <w:b/>
                <w:bCs/>
                <w:sz w:val="24"/>
                <w:szCs w:val="24"/>
              </w:rPr>
              <w:t>Профилактика хиру</w:t>
            </w:r>
            <w:r w:rsidRPr="009E1E61">
              <w:rPr>
                <w:rFonts w:ascii="Times New Roman" w:hAnsi="Times New Roman"/>
                <w:b/>
                <w:bCs/>
                <w:sz w:val="24"/>
                <w:szCs w:val="24"/>
              </w:rPr>
              <w:t>р</w:t>
            </w:r>
            <w:r w:rsidRPr="009E1E61">
              <w:rPr>
                <w:rFonts w:ascii="Times New Roman" w:hAnsi="Times New Roman"/>
                <w:b/>
                <w:bCs/>
                <w:sz w:val="24"/>
                <w:szCs w:val="24"/>
              </w:rPr>
              <w:t>гической инфекции</w:t>
            </w:r>
            <w:r>
              <w:rPr>
                <w:rFonts w:ascii="Times New Roman" w:hAnsi="Times New Roman"/>
                <w:b/>
                <w:bCs/>
                <w:sz w:val="24"/>
                <w:szCs w:val="24"/>
              </w:rPr>
              <w:t>.</w:t>
            </w:r>
          </w:p>
          <w:p w:rsidR="00615CE9" w:rsidRDefault="00615CE9" w:rsidP="001F1B50">
            <w:pPr>
              <w:spacing w:after="0"/>
              <w:rPr>
                <w:rFonts w:ascii="Times New Roman" w:hAnsi="Times New Roman"/>
                <w:b/>
                <w:bCs/>
                <w:sz w:val="24"/>
                <w:szCs w:val="24"/>
              </w:rPr>
            </w:pPr>
          </w:p>
        </w:tc>
        <w:tc>
          <w:tcPr>
            <w:tcW w:w="3009" w:type="pct"/>
            <w:gridSpan w:val="2"/>
            <w:tcBorders>
              <w:top w:val="single" w:sz="4" w:space="0" w:color="auto"/>
              <w:left w:val="single" w:sz="4" w:space="0" w:color="auto"/>
              <w:bottom w:val="single" w:sz="4" w:space="0" w:color="auto"/>
              <w:right w:val="single" w:sz="4" w:space="0" w:color="auto"/>
            </w:tcBorders>
            <w:shd w:val="clear" w:color="auto" w:fill="auto"/>
            <w:hideMark/>
          </w:tcPr>
          <w:p w:rsidR="00615CE9" w:rsidRDefault="00615CE9" w:rsidP="001F1B50">
            <w:pPr>
              <w:spacing w:after="0"/>
              <w:rPr>
                <w:rFonts w:ascii="Times New Roman" w:hAnsi="Times New Roman"/>
                <w:b/>
                <w:bCs/>
                <w:i/>
                <w:sz w:val="24"/>
                <w:szCs w:val="24"/>
              </w:rPr>
            </w:pPr>
            <w:r>
              <w:rPr>
                <w:rFonts w:ascii="Times New Roman" w:hAnsi="Times New Roman"/>
                <w:b/>
                <w:bCs/>
                <w:sz w:val="24"/>
                <w:szCs w:val="24"/>
              </w:rPr>
              <w:t>Содержание учебного материала</w:t>
            </w:r>
          </w:p>
        </w:tc>
        <w:tc>
          <w:tcPr>
            <w:tcW w:w="431" w:type="pct"/>
            <w:tcBorders>
              <w:top w:val="single" w:sz="4" w:space="0" w:color="auto"/>
              <w:left w:val="single" w:sz="4" w:space="0" w:color="auto"/>
              <w:bottom w:val="single" w:sz="4" w:space="0" w:color="auto"/>
              <w:right w:val="single" w:sz="4" w:space="0" w:color="auto"/>
            </w:tcBorders>
            <w:shd w:val="clear" w:color="auto" w:fill="auto"/>
            <w:vAlign w:val="center"/>
          </w:tcPr>
          <w:p w:rsidR="00615CE9" w:rsidRPr="00EF608A" w:rsidRDefault="00615CE9" w:rsidP="001F1B50">
            <w:pPr>
              <w:suppressAutoHyphens/>
              <w:spacing w:after="0"/>
              <w:jc w:val="center"/>
              <w:rPr>
                <w:rFonts w:ascii="Times New Roman" w:hAnsi="Times New Roman"/>
                <w:b/>
                <w:bCs/>
                <w:sz w:val="24"/>
                <w:szCs w:val="24"/>
              </w:rPr>
            </w:pPr>
            <w:r w:rsidRPr="00EF608A">
              <w:rPr>
                <w:rFonts w:ascii="Times New Roman" w:hAnsi="Times New Roman"/>
                <w:b/>
                <w:bCs/>
                <w:sz w:val="24"/>
                <w:szCs w:val="24"/>
              </w:rPr>
              <w:t>10</w:t>
            </w:r>
          </w:p>
        </w:tc>
        <w:tc>
          <w:tcPr>
            <w:tcW w:w="571" w:type="pct"/>
            <w:vMerge w:val="restart"/>
            <w:tcBorders>
              <w:top w:val="single" w:sz="4" w:space="0" w:color="auto"/>
              <w:left w:val="single" w:sz="4" w:space="0" w:color="auto"/>
              <w:right w:val="single" w:sz="4" w:space="0" w:color="auto"/>
            </w:tcBorders>
            <w:shd w:val="clear" w:color="auto" w:fill="auto"/>
          </w:tcPr>
          <w:p w:rsidR="00615CE9" w:rsidRPr="00010740" w:rsidRDefault="00615CE9" w:rsidP="001709FE">
            <w:pPr>
              <w:spacing w:after="0"/>
              <w:rPr>
                <w:rFonts w:ascii="Times New Roman" w:hAnsi="Times New Roman"/>
                <w:sz w:val="24"/>
                <w:szCs w:val="24"/>
              </w:rPr>
            </w:pPr>
            <w:r w:rsidRPr="00010740">
              <w:rPr>
                <w:rFonts w:ascii="Times New Roman" w:hAnsi="Times New Roman"/>
                <w:sz w:val="24"/>
                <w:szCs w:val="24"/>
              </w:rPr>
              <w:t>ОК.1-9</w:t>
            </w:r>
          </w:p>
          <w:p w:rsidR="00615CE9" w:rsidRPr="00010740" w:rsidRDefault="00615CE9" w:rsidP="001709FE">
            <w:pPr>
              <w:spacing w:after="0"/>
              <w:rPr>
                <w:rFonts w:ascii="Times New Roman" w:hAnsi="Times New Roman"/>
                <w:sz w:val="24"/>
                <w:szCs w:val="24"/>
              </w:rPr>
            </w:pPr>
            <w:r w:rsidRPr="00010740">
              <w:rPr>
                <w:rFonts w:ascii="Times New Roman" w:hAnsi="Times New Roman"/>
                <w:sz w:val="24"/>
                <w:szCs w:val="24"/>
              </w:rPr>
              <w:t>ВД 4</w:t>
            </w:r>
          </w:p>
          <w:p w:rsidR="00615CE9" w:rsidRPr="00010740" w:rsidRDefault="00615CE9" w:rsidP="001709FE">
            <w:pPr>
              <w:spacing w:after="0"/>
              <w:rPr>
                <w:rFonts w:ascii="Times New Roman" w:hAnsi="Times New Roman"/>
                <w:sz w:val="24"/>
                <w:szCs w:val="24"/>
              </w:rPr>
            </w:pPr>
            <w:r w:rsidRPr="00010740">
              <w:rPr>
                <w:rFonts w:ascii="Times New Roman" w:hAnsi="Times New Roman"/>
                <w:sz w:val="24"/>
                <w:szCs w:val="24"/>
              </w:rPr>
              <w:t>ПК 4.1-4.6</w:t>
            </w:r>
          </w:p>
          <w:p w:rsidR="00615CE9" w:rsidRPr="00EF608A" w:rsidRDefault="00615CE9" w:rsidP="001709FE">
            <w:pPr>
              <w:suppressAutoHyphens/>
              <w:spacing w:after="0"/>
              <w:rPr>
                <w:rFonts w:ascii="Times New Roman" w:hAnsi="Times New Roman"/>
                <w:b/>
                <w:bCs/>
                <w:sz w:val="24"/>
                <w:szCs w:val="24"/>
              </w:rPr>
            </w:pPr>
            <w:r w:rsidRPr="00010740">
              <w:rPr>
                <w:rFonts w:ascii="Times New Roman" w:hAnsi="Times New Roman"/>
                <w:sz w:val="24"/>
                <w:szCs w:val="24"/>
              </w:rPr>
              <w:t>ЛР 10, ЛР14, ЛР15, ЛР16, ЛР17,</w:t>
            </w:r>
            <w:r>
              <w:rPr>
                <w:rFonts w:ascii="Times New Roman" w:hAnsi="Times New Roman"/>
                <w:sz w:val="24"/>
                <w:szCs w:val="24"/>
              </w:rPr>
              <w:t xml:space="preserve"> ЛР19,</w:t>
            </w:r>
            <w:r w:rsidRPr="00010740">
              <w:rPr>
                <w:rFonts w:ascii="Times New Roman" w:hAnsi="Times New Roman"/>
                <w:sz w:val="24"/>
                <w:szCs w:val="24"/>
              </w:rPr>
              <w:t xml:space="preserve"> ЛР 20, ЛР 21,ЛР 22</w:t>
            </w:r>
          </w:p>
        </w:tc>
      </w:tr>
      <w:tr w:rsidR="00615CE9" w:rsidTr="00AD130A">
        <w:trPr>
          <w:trHeight w:val="104"/>
        </w:trPr>
        <w:tc>
          <w:tcPr>
            <w:tcW w:w="989" w:type="pct"/>
            <w:gridSpan w:val="3"/>
            <w:vMerge/>
            <w:tcBorders>
              <w:left w:val="single" w:sz="4" w:space="0" w:color="auto"/>
              <w:right w:val="single" w:sz="4" w:space="0" w:color="auto"/>
            </w:tcBorders>
            <w:vAlign w:val="center"/>
            <w:hideMark/>
          </w:tcPr>
          <w:p w:rsidR="00615CE9" w:rsidRDefault="00615CE9" w:rsidP="001F1B50">
            <w:pPr>
              <w:spacing w:after="0" w:line="240" w:lineRule="auto"/>
              <w:rPr>
                <w:rFonts w:ascii="Times New Roman" w:hAnsi="Times New Roman"/>
                <w:b/>
                <w:bCs/>
                <w:sz w:val="24"/>
                <w:szCs w:val="24"/>
              </w:rPr>
            </w:pPr>
          </w:p>
        </w:tc>
        <w:tc>
          <w:tcPr>
            <w:tcW w:w="3009" w:type="pct"/>
            <w:gridSpan w:val="2"/>
            <w:tcBorders>
              <w:top w:val="single" w:sz="4" w:space="0" w:color="auto"/>
              <w:left w:val="single" w:sz="4" w:space="0" w:color="auto"/>
              <w:bottom w:val="single" w:sz="4" w:space="0" w:color="auto"/>
              <w:right w:val="single" w:sz="4" w:space="0" w:color="auto"/>
            </w:tcBorders>
            <w:shd w:val="clear" w:color="auto" w:fill="auto"/>
            <w:hideMark/>
          </w:tcPr>
          <w:p w:rsidR="00615CE9" w:rsidRPr="009E1E61" w:rsidRDefault="00615CE9" w:rsidP="001F1B50">
            <w:pPr>
              <w:suppressAutoHyphens/>
              <w:spacing w:after="0"/>
              <w:rPr>
                <w:rFonts w:ascii="Times New Roman" w:hAnsi="Times New Roman"/>
                <w:sz w:val="24"/>
                <w:szCs w:val="24"/>
              </w:rPr>
            </w:pPr>
            <w:r w:rsidRPr="009E1E61">
              <w:rPr>
                <w:rFonts w:ascii="Times New Roman" w:hAnsi="Times New Roman"/>
                <w:sz w:val="24"/>
                <w:szCs w:val="24"/>
              </w:rPr>
              <w:t>1.</w:t>
            </w:r>
            <w:r>
              <w:rPr>
                <w:rFonts w:ascii="Times New Roman" w:hAnsi="Times New Roman"/>
                <w:sz w:val="24"/>
                <w:szCs w:val="24"/>
              </w:rPr>
              <w:t xml:space="preserve"> </w:t>
            </w:r>
            <w:r w:rsidRPr="009E1E61">
              <w:rPr>
                <w:rFonts w:ascii="Times New Roman" w:hAnsi="Times New Roman"/>
                <w:sz w:val="24"/>
                <w:szCs w:val="24"/>
              </w:rPr>
              <w:t xml:space="preserve">Принципы организации хирургического отделения медицинской организации. </w:t>
            </w:r>
          </w:p>
          <w:p w:rsidR="00615CE9" w:rsidRPr="00AE4F57" w:rsidRDefault="00615CE9" w:rsidP="001F1B50">
            <w:pPr>
              <w:suppressAutoHyphens/>
              <w:spacing w:after="0"/>
              <w:rPr>
                <w:rFonts w:ascii="Times New Roman" w:hAnsi="Times New Roman"/>
                <w:sz w:val="24"/>
                <w:szCs w:val="24"/>
              </w:rPr>
            </w:pPr>
            <w:r w:rsidRPr="009E1E61">
              <w:rPr>
                <w:rFonts w:ascii="Times New Roman" w:hAnsi="Times New Roman"/>
                <w:sz w:val="24"/>
                <w:szCs w:val="24"/>
              </w:rPr>
              <w:t>2.</w:t>
            </w:r>
            <w:r>
              <w:rPr>
                <w:rFonts w:ascii="Times New Roman" w:hAnsi="Times New Roman"/>
                <w:sz w:val="24"/>
                <w:szCs w:val="24"/>
              </w:rPr>
              <w:t xml:space="preserve"> </w:t>
            </w:r>
            <w:r w:rsidRPr="009E1E61">
              <w:rPr>
                <w:rFonts w:ascii="Times New Roman" w:hAnsi="Times New Roman"/>
                <w:sz w:val="24"/>
                <w:szCs w:val="24"/>
              </w:rPr>
              <w:t>Особенности работы медицинской сестры хирургического профиля.</w:t>
            </w:r>
          </w:p>
        </w:tc>
        <w:tc>
          <w:tcPr>
            <w:tcW w:w="431" w:type="pct"/>
            <w:tcBorders>
              <w:top w:val="single" w:sz="4" w:space="0" w:color="auto"/>
              <w:left w:val="single" w:sz="4" w:space="0" w:color="auto"/>
              <w:right w:val="single" w:sz="4" w:space="0" w:color="auto"/>
            </w:tcBorders>
            <w:shd w:val="clear" w:color="auto" w:fill="auto"/>
            <w:vAlign w:val="center"/>
          </w:tcPr>
          <w:p w:rsidR="00615CE9" w:rsidRDefault="00615CE9" w:rsidP="001F1B50">
            <w:pPr>
              <w:suppressAutoHyphens/>
              <w:spacing w:after="0"/>
              <w:jc w:val="both"/>
              <w:rPr>
                <w:rFonts w:ascii="Times New Roman" w:hAnsi="Times New Roman"/>
                <w:bCs/>
                <w:i/>
                <w:sz w:val="24"/>
                <w:szCs w:val="24"/>
              </w:rPr>
            </w:pPr>
            <w:r>
              <w:rPr>
                <w:rFonts w:ascii="Times New Roman" w:hAnsi="Times New Roman"/>
                <w:bCs/>
                <w:i/>
                <w:sz w:val="24"/>
                <w:szCs w:val="24"/>
              </w:rPr>
              <w:t>2</w:t>
            </w:r>
          </w:p>
        </w:tc>
        <w:tc>
          <w:tcPr>
            <w:tcW w:w="571" w:type="pct"/>
            <w:vMerge/>
            <w:tcBorders>
              <w:left w:val="single" w:sz="4" w:space="0" w:color="auto"/>
              <w:right w:val="single" w:sz="4" w:space="0" w:color="auto"/>
            </w:tcBorders>
            <w:shd w:val="clear" w:color="auto" w:fill="auto"/>
          </w:tcPr>
          <w:p w:rsidR="00615CE9" w:rsidRDefault="00615CE9" w:rsidP="001F1B50">
            <w:pPr>
              <w:suppressAutoHyphens/>
              <w:spacing w:after="0"/>
              <w:jc w:val="both"/>
              <w:rPr>
                <w:rFonts w:ascii="Times New Roman" w:hAnsi="Times New Roman"/>
                <w:bCs/>
                <w:i/>
                <w:sz w:val="24"/>
                <w:szCs w:val="24"/>
              </w:rPr>
            </w:pPr>
          </w:p>
        </w:tc>
      </w:tr>
      <w:tr w:rsidR="00615CE9" w:rsidTr="00392679">
        <w:trPr>
          <w:trHeight w:val="104"/>
        </w:trPr>
        <w:tc>
          <w:tcPr>
            <w:tcW w:w="989" w:type="pct"/>
            <w:gridSpan w:val="3"/>
            <w:vMerge/>
            <w:tcBorders>
              <w:left w:val="single" w:sz="4" w:space="0" w:color="auto"/>
              <w:right w:val="single" w:sz="4" w:space="0" w:color="auto"/>
            </w:tcBorders>
            <w:vAlign w:val="center"/>
            <w:hideMark/>
          </w:tcPr>
          <w:p w:rsidR="00615CE9" w:rsidRDefault="00615CE9" w:rsidP="001F1B50">
            <w:pPr>
              <w:spacing w:after="0" w:line="240" w:lineRule="auto"/>
              <w:rPr>
                <w:rFonts w:ascii="Times New Roman" w:hAnsi="Times New Roman"/>
                <w:b/>
                <w:bCs/>
                <w:sz w:val="24"/>
                <w:szCs w:val="24"/>
              </w:rPr>
            </w:pPr>
          </w:p>
        </w:tc>
        <w:tc>
          <w:tcPr>
            <w:tcW w:w="3009" w:type="pct"/>
            <w:gridSpan w:val="2"/>
            <w:tcBorders>
              <w:top w:val="single" w:sz="4" w:space="0" w:color="auto"/>
              <w:left w:val="single" w:sz="4" w:space="0" w:color="auto"/>
              <w:bottom w:val="single" w:sz="4" w:space="0" w:color="auto"/>
              <w:right w:val="single" w:sz="4" w:space="0" w:color="auto"/>
            </w:tcBorders>
            <w:shd w:val="clear" w:color="auto" w:fill="auto"/>
            <w:hideMark/>
          </w:tcPr>
          <w:p w:rsidR="00615CE9" w:rsidRPr="009E1E61" w:rsidRDefault="00615CE9" w:rsidP="001F1B50">
            <w:pPr>
              <w:spacing w:after="0"/>
              <w:ind w:left="-5"/>
              <w:rPr>
                <w:rFonts w:ascii="Times New Roman" w:hAnsi="Times New Roman"/>
                <w:sz w:val="24"/>
                <w:szCs w:val="24"/>
              </w:rPr>
            </w:pPr>
            <w:r>
              <w:rPr>
                <w:rFonts w:ascii="Times New Roman" w:hAnsi="Times New Roman"/>
                <w:sz w:val="24"/>
                <w:szCs w:val="24"/>
              </w:rPr>
              <w:t>1</w:t>
            </w:r>
            <w:r w:rsidRPr="009E1E61">
              <w:rPr>
                <w:rFonts w:ascii="Times New Roman" w:hAnsi="Times New Roman"/>
                <w:sz w:val="24"/>
                <w:szCs w:val="24"/>
              </w:rPr>
              <w:t>.</w:t>
            </w:r>
            <w:r>
              <w:rPr>
                <w:rFonts w:ascii="Times New Roman" w:hAnsi="Times New Roman"/>
                <w:sz w:val="24"/>
                <w:szCs w:val="24"/>
              </w:rPr>
              <w:t xml:space="preserve"> </w:t>
            </w:r>
            <w:r w:rsidRPr="009E1E61">
              <w:rPr>
                <w:rFonts w:ascii="Times New Roman" w:hAnsi="Times New Roman"/>
                <w:sz w:val="24"/>
                <w:szCs w:val="24"/>
              </w:rPr>
              <w:t xml:space="preserve">Асептика и антисептика. Основные группы антисептических средств и способы их применения. </w:t>
            </w:r>
          </w:p>
        </w:tc>
        <w:tc>
          <w:tcPr>
            <w:tcW w:w="431" w:type="pct"/>
            <w:tcBorders>
              <w:left w:val="single" w:sz="4" w:space="0" w:color="auto"/>
              <w:right w:val="single" w:sz="4" w:space="0" w:color="auto"/>
            </w:tcBorders>
            <w:shd w:val="clear" w:color="auto" w:fill="auto"/>
            <w:vAlign w:val="center"/>
          </w:tcPr>
          <w:p w:rsidR="00615CE9" w:rsidRDefault="00615CE9" w:rsidP="001F1B50">
            <w:pPr>
              <w:suppressAutoHyphens/>
              <w:spacing w:after="0"/>
              <w:jc w:val="both"/>
              <w:rPr>
                <w:rFonts w:ascii="Times New Roman" w:hAnsi="Times New Roman"/>
                <w:bCs/>
                <w:i/>
                <w:sz w:val="24"/>
                <w:szCs w:val="24"/>
              </w:rPr>
            </w:pPr>
            <w:r>
              <w:rPr>
                <w:rFonts w:ascii="Times New Roman" w:hAnsi="Times New Roman"/>
                <w:bCs/>
                <w:i/>
                <w:sz w:val="24"/>
                <w:szCs w:val="24"/>
              </w:rPr>
              <w:t>2</w:t>
            </w:r>
          </w:p>
        </w:tc>
        <w:tc>
          <w:tcPr>
            <w:tcW w:w="571" w:type="pct"/>
            <w:vMerge/>
            <w:tcBorders>
              <w:left w:val="single" w:sz="4" w:space="0" w:color="auto"/>
              <w:right w:val="single" w:sz="4" w:space="0" w:color="auto"/>
            </w:tcBorders>
            <w:shd w:val="clear" w:color="auto" w:fill="auto"/>
          </w:tcPr>
          <w:p w:rsidR="00615CE9" w:rsidRDefault="00615CE9" w:rsidP="001F1B50">
            <w:pPr>
              <w:suppressAutoHyphens/>
              <w:spacing w:after="0"/>
              <w:jc w:val="both"/>
              <w:rPr>
                <w:rFonts w:ascii="Times New Roman" w:hAnsi="Times New Roman"/>
                <w:bCs/>
                <w:i/>
                <w:sz w:val="24"/>
                <w:szCs w:val="24"/>
              </w:rPr>
            </w:pPr>
          </w:p>
        </w:tc>
      </w:tr>
      <w:tr w:rsidR="00615CE9" w:rsidTr="00392679">
        <w:trPr>
          <w:trHeight w:val="104"/>
        </w:trPr>
        <w:tc>
          <w:tcPr>
            <w:tcW w:w="989" w:type="pct"/>
            <w:gridSpan w:val="3"/>
            <w:vMerge/>
            <w:tcBorders>
              <w:left w:val="single" w:sz="4" w:space="0" w:color="auto"/>
              <w:right w:val="single" w:sz="4" w:space="0" w:color="auto"/>
            </w:tcBorders>
            <w:vAlign w:val="center"/>
            <w:hideMark/>
          </w:tcPr>
          <w:p w:rsidR="00615CE9" w:rsidRDefault="00615CE9" w:rsidP="001F1B50">
            <w:pPr>
              <w:spacing w:after="0" w:line="240" w:lineRule="auto"/>
              <w:rPr>
                <w:rFonts w:ascii="Times New Roman" w:hAnsi="Times New Roman"/>
                <w:b/>
                <w:bCs/>
                <w:sz w:val="24"/>
                <w:szCs w:val="24"/>
              </w:rPr>
            </w:pPr>
          </w:p>
        </w:tc>
        <w:tc>
          <w:tcPr>
            <w:tcW w:w="3009" w:type="pct"/>
            <w:gridSpan w:val="2"/>
            <w:tcBorders>
              <w:top w:val="single" w:sz="4" w:space="0" w:color="auto"/>
              <w:left w:val="single" w:sz="4" w:space="0" w:color="auto"/>
              <w:bottom w:val="single" w:sz="4" w:space="0" w:color="auto"/>
              <w:right w:val="single" w:sz="4" w:space="0" w:color="auto"/>
            </w:tcBorders>
            <w:shd w:val="clear" w:color="auto" w:fill="auto"/>
            <w:hideMark/>
          </w:tcPr>
          <w:p w:rsidR="00615CE9" w:rsidRPr="009E1E61" w:rsidRDefault="00615CE9" w:rsidP="001F1B50">
            <w:pPr>
              <w:suppressAutoHyphens/>
              <w:spacing w:after="0"/>
              <w:rPr>
                <w:rFonts w:ascii="Times New Roman" w:hAnsi="Times New Roman"/>
                <w:sz w:val="24"/>
                <w:szCs w:val="24"/>
              </w:rPr>
            </w:pPr>
            <w:r>
              <w:rPr>
                <w:rFonts w:ascii="Times New Roman" w:hAnsi="Times New Roman"/>
                <w:sz w:val="24"/>
                <w:szCs w:val="24"/>
              </w:rPr>
              <w:t>1</w:t>
            </w:r>
            <w:r w:rsidRPr="009E1E61">
              <w:rPr>
                <w:rFonts w:ascii="Times New Roman" w:hAnsi="Times New Roman"/>
                <w:sz w:val="24"/>
                <w:szCs w:val="24"/>
              </w:rPr>
              <w:t>.</w:t>
            </w:r>
            <w:r>
              <w:rPr>
                <w:rFonts w:ascii="Times New Roman" w:hAnsi="Times New Roman"/>
                <w:sz w:val="24"/>
                <w:szCs w:val="24"/>
              </w:rPr>
              <w:t xml:space="preserve"> </w:t>
            </w:r>
            <w:r w:rsidRPr="009E1E61">
              <w:rPr>
                <w:rFonts w:ascii="Times New Roman" w:hAnsi="Times New Roman"/>
                <w:sz w:val="24"/>
                <w:szCs w:val="24"/>
              </w:rPr>
              <w:t>Методы дезинфекции и стерилизации в хирургии.</w:t>
            </w:r>
          </w:p>
        </w:tc>
        <w:tc>
          <w:tcPr>
            <w:tcW w:w="431" w:type="pct"/>
            <w:tcBorders>
              <w:left w:val="single" w:sz="4" w:space="0" w:color="auto"/>
              <w:bottom w:val="single" w:sz="4" w:space="0" w:color="auto"/>
              <w:right w:val="single" w:sz="4" w:space="0" w:color="auto"/>
            </w:tcBorders>
            <w:shd w:val="clear" w:color="auto" w:fill="auto"/>
            <w:vAlign w:val="center"/>
          </w:tcPr>
          <w:p w:rsidR="00615CE9" w:rsidRDefault="00615CE9" w:rsidP="001F1B50">
            <w:pPr>
              <w:suppressAutoHyphens/>
              <w:spacing w:after="0"/>
              <w:jc w:val="both"/>
              <w:rPr>
                <w:rFonts w:ascii="Times New Roman" w:hAnsi="Times New Roman"/>
                <w:bCs/>
                <w:i/>
                <w:sz w:val="24"/>
                <w:szCs w:val="24"/>
              </w:rPr>
            </w:pPr>
            <w:r>
              <w:rPr>
                <w:rFonts w:ascii="Times New Roman" w:hAnsi="Times New Roman"/>
                <w:bCs/>
                <w:i/>
                <w:sz w:val="24"/>
                <w:szCs w:val="24"/>
              </w:rPr>
              <w:t>2</w:t>
            </w:r>
          </w:p>
        </w:tc>
        <w:tc>
          <w:tcPr>
            <w:tcW w:w="571" w:type="pct"/>
            <w:vMerge/>
            <w:tcBorders>
              <w:left w:val="single" w:sz="4" w:space="0" w:color="auto"/>
              <w:bottom w:val="single" w:sz="4" w:space="0" w:color="auto"/>
              <w:right w:val="single" w:sz="4" w:space="0" w:color="auto"/>
            </w:tcBorders>
            <w:shd w:val="clear" w:color="auto" w:fill="auto"/>
          </w:tcPr>
          <w:p w:rsidR="00615CE9" w:rsidRDefault="00615CE9" w:rsidP="001F1B50">
            <w:pPr>
              <w:suppressAutoHyphens/>
              <w:spacing w:after="0"/>
              <w:jc w:val="both"/>
              <w:rPr>
                <w:rFonts w:ascii="Times New Roman" w:hAnsi="Times New Roman"/>
                <w:bCs/>
                <w:i/>
                <w:sz w:val="24"/>
                <w:szCs w:val="24"/>
              </w:rPr>
            </w:pPr>
          </w:p>
        </w:tc>
      </w:tr>
      <w:tr w:rsidR="00615CE9" w:rsidRPr="00EF608A" w:rsidTr="00392679">
        <w:trPr>
          <w:trHeight w:val="20"/>
        </w:trPr>
        <w:tc>
          <w:tcPr>
            <w:tcW w:w="989" w:type="pct"/>
            <w:gridSpan w:val="3"/>
            <w:vMerge/>
            <w:tcBorders>
              <w:left w:val="single" w:sz="4" w:space="0" w:color="auto"/>
              <w:right w:val="single" w:sz="4" w:space="0" w:color="auto"/>
            </w:tcBorders>
            <w:vAlign w:val="center"/>
            <w:hideMark/>
          </w:tcPr>
          <w:p w:rsidR="00615CE9" w:rsidRDefault="00615CE9" w:rsidP="001F1B50">
            <w:pPr>
              <w:spacing w:after="0" w:line="240" w:lineRule="auto"/>
              <w:rPr>
                <w:rFonts w:ascii="Times New Roman" w:hAnsi="Times New Roman"/>
                <w:b/>
                <w:bCs/>
                <w:sz w:val="24"/>
                <w:szCs w:val="24"/>
              </w:rPr>
            </w:pPr>
          </w:p>
        </w:tc>
        <w:tc>
          <w:tcPr>
            <w:tcW w:w="3009" w:type="pct"/>
            <w:gridSpan w:val="2"/>
            <w:tcBorders>
              <w:top w:val="single" w:sz="4" w:space="0" w:color="auto"/>
              <w:left w:val="single" w:sz="4" w:space="0" w:color="auto"/>
              <w:bottom w:val="single" w:sz="4" w:space="0" w:color="auto"/>
              <w:right w:val="single" w:sz="4" w:space="0" w:color="auto"/>
            </w:tcBorders>
            <w:shd w:val="clear" w:color="auto" w:fill="auto"/>
            <w:hideMark/>
          </w:tcPr>
          <w:p w:rsidR="00615CE9" w:rsidRDefault="00615CE9" w:rsidP="001F1B50">
            <w:pPr>
              <w:spacing w:after="0"/>
              <w:jc w:val="both"/>
              <w:rPr>
                <w:rFonts w:ascii="Times New Roman" w:hAnsi="Times New Roman"/>
                <w:b/>
                <w:i/>
                <w:sz w:val="24"/>
                <w:szCs w:val="24"/>
              </w:rPr>
            </w:pPr>
            <w:r>
              <w:rPr>
                <w:rFonts w:ascii="Times New Roman" w:hAnsi="Times New Roman"/>
                <w:b/>
                <w:bCs/>
                <w:sz w:val="24"/>
                <w:szCs w:val="24"/>
              </w:rPr>
              <w:t>В том числе практических и лабораторных занятий</w:t>
            </w:r>
          </w:p>
        </w:tc>
        <w:tc>
          <w:tcPr>
            <w:tcW w:w="43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15CE9" w:rsidRPr="00EF608A" w:rsidRDefault="00615CE9" w:rsidP="001F1B50">
            <w:pPr>
              <w:suppressAutoHyphens/>
              <w:spacing w:after="0"/>
              <w:jc w:val="center"/>
              <w:rPr>
                <w:rFonts w:ascii="Times New Roman" w:hAnsi="Times New Roman"/>
                <w:b/>
                <w:sz w:val="24"/>
                <w:szCs w:val="24"/>
              </w:rPr>
            </w:pPr>
            <w:r w:rsidRPr="00EF608A">
              <w:rPr>
                <w:rFonts w:ascii="Times New Roman" w:hAnsi="Times New Roman"/>
                <w:b/>
                <w:sz w:val="24"/>
                <w:szCs w:val="24"/>
              </w:rPr>
              <w:t>4</w:t>
            </w:r>
          </w:p>
        </w:tc>
        <w:tc>
          <w:tcPr>
            <w:tcW w:w="571" w:type="pct"/>
            <w:tcBorders>
              <w:top w:val="single" w:sz="4" w:space="0" w:color="auto"/>
              <w:left w:val="single" w:sz="4" w:space="0" w:color="auto"/>
              <w:bottom w:val="single" w:sz="4" w:space="0" w:color="auto"/>
              <w:right w:val="single" w:sz="4" w:space="0" w:color="auto"/>
            </w:tcBorders>
            <w:shd w:val="clear" w:color="auto" w:fill="auto"/>
          </w:tcPr>
          <w:p w:rsidR="00615CE9" w:rsidRPr="00EF608A" w:rsidRDefault="00615CE9" w:rsidP="001F1B50">
            <w:pPr>
              <w:suppressAutoHyphens/>
              <w:spacing w:after="0"/>
              <w:jc w:val="center"/>
              <w:rPr>
                <w:rFonts w:ascii="Times New Roman" w:hAnsi="Times New Roman"/>
                <w:b/>
                <w:sz w:val="24"/>
                <w:szCs w:val="24"/>
              </w:rPr>
            </w:pPr>
          </w:p>
        </w:tc>
      </w:tr>
      <w:tr w:rsidR="00615CE9" w:rsidRPr="00EF608A" w:rsidTr="00392679">
        <w:trPr>
          <w:trHeight w:val="20"/>
        </w:trPr>
        <w:tc>
          <w:tcPr>
            <w:tcW w:w="989" w:type="pct"/>
            <w:gridSpan w:val="3"/>
            <w:vMerge/>
            <w:tcBorders>
              <w:left w:val="single" w:sz="4" w:space="0" w:color="auto"/>
              <w:bottom w:val="single" w:sz="4" w:space="0" w:color="auto"/>
              <w:right w:val="single" w:sz="4" w:space="0" w:color="auto"/>
            </w:tcBorders>
            <w:vAlign w:val="center"/>
            <w:hideMark/>
          </w:tcPr>
          <w:p w:rsidR="00615CE9" w:rsidRDefault="00615CE9" w:rsidP="001F1B50">
            <w:pPr>
              <w:spacing w:after="0" w:line="240" w:lineRule="auto"/>
              <w:rPr>
                <w:rFonts w:ascii="Times New Roman" w:hAnsi="Times New Roman"/>
                <w:b/>
                <w:bCs/>
                <w:sz w:val="24"/>
                <w:szCs w:val="24"/>
              </w:rPr>
            </w:pPr>
          </w:p>
        </w:tc>
        <w:tc>
          <w:tcPr>
            <w:tcW w:w="3009" w:type="pct"/>
            <w:gridSpan w:val="2"/>
            <w:tcBorders>
              <w:top w:val="single" w:sz="4" w:space="0" w:color="auto"/>
              <w:left w:val="single" w:sz="4" w:space="0" w:color="auto"/>
              <w:bottom w:val="single" w:sz="4" w:space="0" w:color="auto"/>
              <w:right w:val="single" w:sz="4" w:space="0" w:color="auto"/>
            </w:tcBorders>
            <w:shd w:val="clear" w:color="auto" w:fill="auto"/>
          </w:tcPr>
          <w:p w:rsidR="00615CE9" w:rsidRPr="00EC7A1D" w:rsidRDefault="00615CE9" w:rsidP="001F1B50">
            <w:pPr>
              <w:spacing w:after="0"/>
              <w:contextualSpacing/>
              <w:rPr>
                <w:rFonts w:ascii="Times New Roman" w:hAnsi="Times New Roman"/>
                <w:b/>
                <w:sz w:val="24"/>
                <w:szCs w:val="24"/>
              </w:rPr>
            </w:pPr>
            <w:r w:rsidRPr="00EC7A1D">
              <w:rPr>
                <w:rFonts w:ascii="Times New Roman" w:hAnsi="Times New Roman"/>
                <w:b/>
                <w:sz w:val="24"/>
                <w:szCs w:val="24"/>
              </w:rPr>
              <w:t>Практическое занятие №1</w:t>
            </w:r>
          </w:p>
          <w:p w:rsidR="00615CE9" w:rsidRPr="00EC7A1D" w:rsidRDefault="00615CE9" w:rsidP="001F1B50">
            <w:pPr>
              <w:spacing w:after="0"/>
              <w:contextualSpacing/>
              <w:rPr>
                <w:rFonts w:ascii="Times New Roman" w:hAnsi="Times New Roman"/>
                <w:sz w:val="24"/>
                <w:szCs w:val="24"/>
              </w:rPr>
            </w:pPr>
            <w:r w:rsidRPr="00EC7A1D">
              <w:rPr>
                <w:rFonts w:ascii="Times New Roman" w:hAnsi="Times New Roman"/>
                <w:sz w:val="24"/>
                <w:szCs w:val="24"/>
              </w:rPr>
              <w:t xml:space="preserve">Осуществление мероприятий по профилактике хирургической инфекции. </w:t>
            </w:r>
          </w:p>
          <w:p w:rsidR="00615CE9" w:rsidRPr="00EC7A1D" w:rsidRDefault="00615CE9" w:rsidP="001F1B50">
            <w:pPr>
              <w:spacing w:after="0"/>
              <w:contextualSpacing/>
              <w:rPr>
                <w:rFonts w:ascii="Times New Roman" w:hAnsi="Times New Roman"/>
                <w:b/>
                <w:sz w:val="24"/>
                <w:szCs w:val="24"/>
              </w:rPr>
            </w:pPr>
            <w:r w:rsidRPr="00EC7A1D">
              <w:rPr>
                <w:rFonts w:ascii="Times New Roman" w:hAnsi="Times New Roman"/>
                <w:b/>
                <w:sz w:val="24"/>
                <w:szCs w:val="24"/>
              </w:rPr>
              <w:t>Содержание</w:t>
            </w:r>
          </w:p>
          <w:p w:rsidR="00615CE9" w:rsidRPr="00EC7A1D" w:rsidRDefault="00615CE9" w:rsidP="001F1B50">
            <w:pPr>
              <w:spacing w:after="0"/>
              <w:contextualSpacing/>
              <w:rPr>
                <w:rFonts w:ascii="Times New Roman" w:hAnsi="Times New Roman"/>
                <w:sz w:val="24"/>
                <w:szCs w:val="24"/>
              </w:rPr>
            </w:pPr>
            <w:r w:rsidRPr="00EC7A1D">
              <w:rPr>
                <w:rFonts w:ascii="Times New Roman" w:hAnsi="Times New Roman"/>
                <w:sz w:val="24"/>
                <w:szCs w:val="24"/>
              </w:rPr>
              <w:t xml:space="preserve">1. Изучение основных групп антисептических средств и способов их применения в хирургии. </w:t>
            </w:r>
          </w:p>
          <w:p w:rsidR="00615CE9" w:rsidRPr="00EC7A1D" w:rsidRDefault="00615CE9" w:rsidP="001F1B50">
            <w:pPr>
              <w:spacing w:after="0"/>
              <w:contextualSpacing/>
              <w:rPr>
                <w:rFonts w:ascii="Times New Roman" w:hAnsi="Times New Roman"/>
                <w:sz w:val="24"/>
                <w:szCs w:val="24"/>
              </w:rPr>
            </w:pPr>
            <w:r w:rsidRPr="00EC7A1D">
              <w:rPr>
                <w:rFonts w:ascii="Times New Roman" w:hAnsi="Times New Roman"/>
                <w:sz w:val="24"/>
                <w:szCs w:val="24"/>
              </w:rPr>
              <w:t xml:space="preserve">2. Приготовление перевязочного материала, виды укладок. </w:t>
            </w:r>
          </w:p>
          <w:p w:rsidR="00615CE9" w:rsidRDefault="00615CE9" w:rsidP="001F1B50">
            <w:pPr>
              <w:spacing w:after="0"/>
              <w:contextualSpacing/>
              <w:rPr>
                <w:rFonts w:ascii="Times New Roman" w:hAnsi="Times New Roman"/>
                <w:b/>
                <w:sz w:val="24"/>
                <w:szCs w:val="24"/>
              </w:rPr>
            </w:pPr>
            <w:r w:rsidRPr="00EC7A1D">
              <w:rPr>
                <w:rFonts w:ascii="Times New Roman" w:hAnsi="Times New Roman"/>
                <w:sz w:val="24"/>
                <w:szCs w:val="24"/>
              </w:rPr>
              <w:t xml:space="preserve">3. Выполнение </w:t>
            </w:r>
            <w:proofErr w:type="gramStart"/>
            <w:r w:rsidRPr="00EC7A1D">
              <w:rPr>
                <w:rFonts w:ascii="Times New Roman" w:hAnsi="Times New Roman"/>
                <w:sz w:val="24"/>
                <w:szCs w:val="24"/>
              </w:rPr>
              <w:t>хирургическая</w:t>
            </w:r>
            <w:proofErr w:type="gramEnd"/>
            <w:r w:rsidRPr="00EC7A1D">
              <w:rPr>
                <w:rFonts w:ascii="Times New Roman" w:hAnsi="Times New Roman"/>
                <w:sz w:val="24"/>
                <w:szCs w:val="24"/>
              </w:rPr>
              <w:t xml:space="preserve"> обработки рук, одевание и надевание стерильных перчаток и хирургического халата.</w:t>
            </w:r>
          </w:p>
        </w:tc>
        <w:tc>
          <w:tcPr>
            <w:tcW w:w="43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15CE9" w:rsidRPr="00EF608A" w:rsidRDefault="00615CE9" w:rsidP="001F1B50">
            <w:pPr>
              <w:suppressAutoHyphens/>
              <w:spacing w:after="0"/>
              <w:rPr>
                <w:rFonts w:ascii="Times New Roman" w:hAnsi="Times New Roman"/>
                <w:i/>
                <w:sz w:val="24"/>
                <w:szCs w:val="24"/>
              </w:rPr>
            </w:pPr>
            <w:r>
              <w:rPr>
                <w:rFonts w:ascii="Times New Roman" w:hAnsi="Times New Roman"/>
                <w:i/>
                <w:sz w:val="24"/>
                <w:szCs w:val="24"/>
              </w:rPr>
              <w:t>4</w:t>
            </w:r>
          </w:p>
        </w:tc>
        <w:tc>
          <w:tcPr>
            <w:tcW w:w="571" w:type="pct"/>
            <w:tcBorders>
              <w:top w:val="single" w:sz="4" w:space="0" w:color="auto"/>
              <w:left w:val="single" w:sz="4" w:space="0" w:color="auto"/>
              <w:bottom w:val="single" w:sz="4" w:space="0" w:color="auto"/>
              <w:right w:val="single" w:sz="4" w:space="0" w:color="auto"/>
            </w:tcBorders>
            <w:shd w:val="clear" w:color="auto" w:fill="auto"/>
          </w:tcPr>
          <w:p w:rsidR="00615CE9" w:rsidRDefault="00615CE9" w:rsidP="001F1B50">
            <w:pPr>
              <w:suppressAutoHyphens/>
              <w:spacing w:after="0"/>
              <w:rPr>
                <w:rFonts w:ascii="Times New Roman" w:hAnsi="Times New Roman"/>
                <w:i/>
                <w:sz w:val="24"/>
                <w:szCs w:val="24"/>
              </w:rPr>
            </w:pPr>
          </w:p>
        </w:tc>
      </w:tr>
      <w:tr w:rsidR="00615CE9" w:rsidRPr="00EF608A" w:rsidTr="00392679">
        <w:trPr>
          <w:trHeight w:val="20"/>
        </w:trPr>
        <w:tc>
          <w:tcPr>
            <w:tcW w:w="989" w:type="pct"/>
            <w:gridSpan w:val="3"/>
            <w:vMerge w:val="restart"/>
            <w:tcBorders>
              <w:top w:val="single" w:sz="4" w:space="0" w:color="auto"/>
              <w:left w:val="single" w:sz="4" w:space="0" w:color="auto"/>
              <w:right w:val="single" w:sz="4" w:space="0" w:color="auto"/>
            </w:tcBorders>
            <w:hideMark/>
          </w:tcPr>
          <w:p w:rsidR="00615CE9" w:rsidRDefault="00615CE9" w:rsidP="001F1B50">
            <w:pPr>
              <w:spacing w:after="0"/>
              <w:rPr>
                <w:rFonts w:ascii="Times New Roman" w:hAnsi="Times New Roman"/>
                <w:b/>
                <w:bCs/>
                <w:sz w:val="24"/>
                <w:szCs w:val="24"/>
              </w:rPr>
            </w:pPr>
            <w:r>
              <w:rPr>
                <w:rFonts w:ascii="Times New Roman" w:hAnsi="Times New Roman"/>
                <w:b/>
                <w:bCs/>
                <w:sz w:val="24"/>
                <w:szCs w:val="24"/>
              </w:rPr>
              <w:t>Тема 3.3</w:t>
            </w:r>
          </w:p>
          <w:p w:rsidR="00615CE9" w:rsidRDefault="00615CE9" w:rsidP="001F1B50">
            <w:pPr>
              <w:spacing w:after="0" w:line="240" w:lineRule="auto"/>
              <w:rPr>
                <w:rFonts w:ascii="Times New Roman" w:hAnsi="Times New Roman"/>
                <w:b/>
                <w:bCs/>
                <w:sz w:val="24"/>
                <w:szCs w:val="24"/>
              </w:rPr>
            </w:pPr>
            <w:r w:rsidRPr="009E1E61">
              <w:rPr>
                <w:rFonts w:ascii="Times New Roman" w:hAnsi="Times New Roman"/>
                <w:b/>
                <w:bCs/>
                <w:sz w:val="24"/>
                <w:szCs w:val="24"/>
              </w:rPr>
              <w:t>Обезболивание и мес</w:t>
            </w:r>
            <w:r w:rsidRPr="009E1E61">
              <w:rPr>
                <w:rFonts w:ascii="Times New Roman" w:hAnsi="Times New Roman"/>
                <w:b/>
                <w:bCs/>
                <w:sz w:val="24"/>
                <w:szCs w:val="24"/>
              </w:rPr>
              <w:t>т</w:t>
            </w:r>
            <w:r w:rsidRPr="009E1E61">
              <w:rPr>
                <w:rFonts w:ascii="Times New Roman" w:hAnsi="Times New Roman"/>
                <w:b/>
                <w:bCs/>
                <w:sz w:val="24"/>
                <w:szCs w:val="24"/>
              </w:rPr>
              <w:t>ная анестезия</w:t>
            </w:r>
            <w:r>
              <w:rPr>
                <w:rFonts w:ascii="Times New Roman" w:hAnsi="Times New Roman"/>
                <w:b/>
                <w:bCs/>
                <w:sz w:val="24"/>
                <w:szCs w:val="24"/>
              </w:rPr>
              <w:t>.</w:t>
            </w:r>
          </w:p>
        </w:tc>
        <w:tc>
          <w:tcPr>
            <w:tcW w:w="3009" w:type="pct"/>
            <w:gridSpan w:val="2"/>
            <w:tcBorders>
              <w:top w:val="single" w:sz="4" w:space="0" w:color="auto"/>
              <w:left w:val="single" w:sz="4" w:space="0" w:color="auto"/>
              <w:bottom w:val="single" w:sz="4" w:space="0" w:color="auto"/>
              <w:right w:val="single" w:sz="4" w:space="0" w:color="auto"/>
            </w:tcBorders>
            <w:shd w:val="clear" w:color="auto" w:fill="auto"/>
          </w:tcPr>
          <w:p w:rsidR="00615CE9" w:rsidRDefault="00615CE9" w:rsidP="001F1B50">
            <w:pPr>
              <w:spacing w:after="0"/>
              <w:jc w:val="both"/>
              <w:rPr>
                <w:rFonts w:ascii="Times New Roman" w:hAnsi="Times New Roman"/>
                <w:b/>
                <w:sz w:val="24"/>
                <w:szCs w:val="24"/>
              </w:rPr>
            </w:pPr>
            <w:r>
              <w:rPr>
                <w:rFonts w:ascii="Times New Roman" w:hAnsi="Times New Roman"/>
                <w:b/>
                <w:bCs/>
                <w:sz w:val="24"/>
                <w:szCs w:val="24"/>
              </w:rPr>
              <w:t>Содержание учебного материала</w:t>
            </w:r>
          </w:p>
        </w:tc>
        <w:tc>
          <w:tcPr>
            <w:tcW w:w="43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15CE9" w:rsidRPr="00EF608A" w:rsidRDefault="00615CE9" w:rsidP="001F1B50">
            <w:pPr>
              <w:suppressAutoHyphens/>
              <w:spacing w:after="0"/>
              <w:jc w:val="center"/>
              <w:rPr>
                <w:rFonts w:ascii="Times New Roman" w:hAnsi="Times New Roman"/>
                <w:b/>
                <w:sz w:val="24"/>
                <w:szCs w:val="24"/>
              </w:rPr>
            </w:pPr>
            <w:r w:rsidRPr="00EF608A">
              <w:rPr>
                <w:rFonts w:ascii="Times New Roman" w:hAnsi="Times New Roman"/>
                <w:b/>
                <w:sz w:val="24"/>
                <w:szCs w:val="24"/>
              </w:rPr>
              <w:t>8</w:t>
            </w:r>
          </w:p>
        </w:tc>
        <w:tc>
          <w:tcPr>
            <w:tcW w:w="571" w:type="pct"/>
            <w:tcBorders>
              <w:top w:val="single" w:sz="4" w:space="0" w:color="auto"/>
              <w:left w:val="single" w:sz="4" w:space="0" w:color="auto"/>
              <w:bottom w:val="single" w:sz="4" w:space="0" w:color="auto"/>
              <w:right w:val="single" w:sz="4" w:space="0" w:color="auto"/>
            </w:tcBorders>
            <w:shd w:val="clear" w:color="auto" w:fill="auto"/>
          </w:tcPr>
          <w:p w:rsidR="00615CE9" w:rsidRPr="00EF608A" w:rsidRDefault="00615CE9" w:rsidP="001F1B50">
            <w:pPr>
              <w:suppressAutoHyphens/>
              <w:spacing w:after="0"/>
              <w:jc w:val="center"/>
              <w:rPr>
                <w:rFonts w:ascii="Times New Roman" w:hAnsi="Times New Roman"/>
                <w:b/>
                <w:sz w:val="24"/>
                <w:szCs w:val="24"/>
              </w:rPr>
            </w:pPr>
          </w:p>
        </w:tc>
      </w:tr>
      <w:tr w:rsidR="00615CE9" w:rsidRPr="0079303A" w:rsidTr="00392679">
        <w:trPr>
          <w:trHeight w:val="104"/>
        </w:trPr>
        <w:tc>
          <w:tcPr>
            <w:tcW w:w="989" w:type="pct"/>
            <w:gridSpan w:val="3"/>
            <w:vMerge/>
            <w:tcBorders>
              <w:left w:val="single" w:sz="4" w:space="0" w:color="auto"/>
              <w:right w:val="single" w:sz="4" w:space="0" w:color="auto"/>
            </w:tcBorders>
            <w:hideMark/>
          </w:tcPr>
          <w:p w:rsidR="00615CE9" w:rsidRDefault="00615CE9" w:rsidP="001F1B50">
            <w:pPr>
              <w:spacing w:after="0" w:line="240" w:lineRule="auto"/>
              <w:rPr>
                <w:rFonts w:ascii="Times New Roman" w:hAnsi="Times New Roman"/>
                <w:b/>
                <w:bCs/>
                <w:sz w:val="24"/>
                <w:szCs w:val="24"/>
              </w:rPr>
            </w:pPr>
          </w:p>
        </w:tc>
        <w:tc>
          <w:tcPr>
            <w:tcW w:w="3009" w:type="pct"/>
            <w:gridSpan w:val="2"/>
            <w:tcBorders>
              <w:top w:val="single" w:sz="4" w:space="0" w:color="auto"/>
              <w:left w:val="single" w:sz="4" w:space="0" w:color="auto"/>
              <w:bottom w:val="single" w:sz="4" w:space="0" w:color="auto"/>
              <w:right w:val="single" w:sz="4" w:space="0" w:color="auto"/>
            </w:tcBorders>
            <w:shd w:val="clear" w:color="auto" w:fill="auto"/>
          </w:tcPr>
          <w:p w:rsidR="00615CE9" w:rsidRPr="009E1E61" w:rsidRDefault="00615CE9" w:rsidP="001F1B50">
            <w:pPr>
              <w:spacing w:after="0"/>
              <w:rPr>
                <w:rFonts w:ascii="Times New Roman" w:hAnsi="Times New Roman"/>
                <w:sz w:val="24"/>
                <w:szCs w:val="24"/>
              </w:rPr>
            </w:pPr>
            <w:r w:rsidRPr="009E1E61">
              <w:rPr>
                <w:rFonts w:ascii="Times New Roman" w:hAnsi="Times New Roman"/>
                <w:sz w:val="24"/>
                <w:szCs w:val="24"/>
              </w:rPr>
              <w:t>1.</w:t>
            </w:r>
            <w:r>
              <w:rPr>
                <w:rFonts w:ascii="Times New Roman" w:hAnsi="Times New Roman"/>
                <w:sz w:val="24"/>
                <w:szCs w:val="24"/>
              </w:rPr>
              <w:t xml:space="preserve"> </w:t>
            </w:r>
            <w:r w:rsidRPr="009E1E61">
              <w:rPr>
                <w:rFonts w:ascii="Times New Roman" w:hAnsi="Times New Roman"/>
                <w:sz w:val="24"/>
                <w:szCs w:val="24"/>
              </w:rPr>
              <w:t xml:space="preserve">Понятие о боли и механизме её возникновения. </w:t>
            </w:r>
          </w:p>
          <w:p w:rsidR="00615CE9" w:rsidRPr="00AE4F57" w:rsidRDefault="00615CE9" w:rsidP="001F1B50">
            <w:pPr>
              <w:spacing w:after="0"/>
              <w:rPr>
                <w:rFonts w:ascii="Times New Roman" w:hAnsi="Times New Roman"/>
                <w:sz w:val="24"/>
                <w:szCs w:val="24"/>
              </w:rPr>
            </w:pPr>
            <w:r w:rsidRPr="009E1E61">
              <w:rPr>
                <w:rFonts w:ascii="Times New Roman" w:hAnsi="Times New Roman"/>
                <w:sz w:val="24"/>
                <w:szCs w:val="24"/>
              </w:rPr>
              <w:t>2.</w:t>
            </w:r>
            <w:r>
              <w:rPr>
                <w:rFonts w:ascii="Times New Roman" w:hAnsi="Times New Roman"/>
                <w:sz w:val="24"/>
                <w:szCs w:val="24"/>
              </w:rPr>
              <w:t xml:space="preserve"> </w:t>
            </w:r>
            <w:r w:rsidRPr="009E1E61">
              <w:rPr>
                <w:rFonts w:ascii="Times New Roman" w:hAnsi="Times New Roman"/>
                <w:sz w:val="24"/>
                <w:szCs w:val="24"/>
              </w:rPr>
              <w:t xml:space="preserve">Виды обезболивания. Общее обезболивание и местная анестезия. </w:t>
            </w:r>
          </w:p>
        </w:tc>
        <w:tc>
          <w:tcPr>
            <w:tcW w:w="431" w:type="pct"/>
            <w:tcBorders>
              <w:top w:val="single" w:sz="4" w:space="0" w:color="auto"/>
              <w:left w:val="single" w:sz="4" w:space="0" w:color="auto"/>
              <w:right w:val="single" w:sz="4" w:space="0" w:color="auto"/>
            </w:tcBorders>
            <w:shd w:val="clear" w:color="auto" w:fill="auto"/>
            <w:vAlign w:val="center"/>
            <w:hideMark/>
          </w:tcPr>
          <w:p w:rsidR="00615CE9" w:rsidRPr="0079303A" w:rsidRDefault="00615CE9" w:rsidP="001F1B50">
            <w:pPr>
              <w:suppressAutoHyphens/>
              <w:spacing w:after="0"/>
              <w:rPr>
                <w:rFonts w:ascii="Times New Roman" w:hAnsi="Times New Roman"/>
                <w:i/>
                <w:sz w:val="24"/>
                <w:szCs w:val="24"/>
              </w:rPr>
            </w:pPr>
            <w:r>
              <w:rPr>
                <w:rFonts w:ascii="Times New Roman" w:hAnsi="Times New Roman"/>
                <w:i/>
                <w:sz w:val="24"/>
                <w:szCs w:val="24"/>
              </w:rPr>
              <w:t>2</w:t>
            </w:r>
          </w:p>
        </w:tc>
        <w:tc>
          <w:tcPr>
            <w:tcW w:w="571" w:type="pct"/>
            <w:vMerge w:val="restart"/>
            <w:tcBorders>
              <w:top w:val="single" w:sz="4" w:space="0" w:color="auto"/>
              <w:left w:val="single" w:sz="4" w:space="0" w:color="auto"/>
              <w:right w:val="single" w:sz="4" w:space="0" w:color="auto"/>
            </w:tcBorders>
            <w:shd w:val="clear" w:color="auto" w:fill="auto"/>
          </w:tcPr>
          <w:p w:rsidR="00615CE9" w:rsidRPr="00010740" w:rsidRDefault="00615CE9" w:rsidP="001709FE">
            <w:pPr>
              <w:spacing w:after="0"/>
              <w:rPr>
                <w:rFonts w:ascii="Times New Roman" w:hAnsi="Times New Roman"/>
                <w:sz w:val="24"/>
                <w:szCs w:val="24"/>
              </w:rPr>
            </w:pPr>
            <w:r w:rsidRPr="00010740">
              <w:rPr>
                <w:rFonts w:ascii="Times New Roman" w:hAnsi="Times New Roman"/>
                <w:sz w:val="24"/>
                <w:szCs w:val="24"/>
              </w:rPr>
              <w:t>ОК.1-9</w:t>
            </w:r>
          </w:p>
          <w:p w:rsidR="00615CE9" w:rsidRPr="00010740" w:rsidRDefault="00615CE9" w:rsidP="001709FE">
            <w:pPr>
              <w:spacing w:after="0"/>
              <w:rPr>
                <w:rFonts w:ascii="Times New Roman" w:hAnsi="Times New Roman"/>
                <w:sz w:val="24"/>
                <w:szCs w:val="24"/>
              </w:rPr>
            </w:pPr>
            <w:r w:rsidRPr="00010740">
              <w:rPr>
                <w:rFonts w:ascii="Times New Roman" w:hAnsi="Times New Roman"/>
                <w:sz w:val="24"/>
                <w:szCs w:val="24"/>
              </w:rPr>
              <w:t>ВД 4</w:t>
            </w:r>
          </w:p>
          <w:p w:rsidR="00615CE9" w:rsidRPr="00010740" w:rsidRDefault="00615CE9" w:rsidP="001709FE">
            <w:pPr>
              <w:spacing w:after="0"/>
              <w:rPr>
                <w:rFonts w:ascii="Times New Roman" w:hAnsi="Times New Roman"/>
                <w:sz w:val="24"/>
                <w:szCs w:val="24"/>
              </w:rPr>
            </w:pPr>
            <w:r w:rsidRPr="00010740">
              <w:rPr>
                <w:rFonts w:ascii="Times New Roman" w:hAnsi="Times New Roman"/>
                <w:sz w:val="24"/>
                <w:szCs w:val="24"/>
              </w:rPr>
              <w:t>ПК 4.1-4.6</w:t>
            </w:r>
          </w:p>
          <w:p w:rsidR="00615CE9" w:rsidRDefault="00615CE9" w:rsidP="001709FE">
            <w:pPr>
              <w:suppressAutoHyphens/>
              <w:spacing w:after="0"/>
              <w:rPr>
                <w:rFonts w:ascii="Times New Roman" w:hAnsi="Times New Roman"/>
                <w:i/>
                <w:sz w:val="24"/>
                <w:szCs w:val="24"/>
              </w:rPr>
            </w:pPr>
            <w:r w:rsidRPr="00010740">
              <w:rPr>
                <w:rFonts w:ascii="Times New Roman" w:hAnsi="Times New Roman"/>
                <w:sz w:val="24"/>
                <w:szCs w:val="24"/>
              </w:rPr>
              <w:lastRenderedPageBreak/>
              <w:t>ЛР 10, ЛР14, ЛР15, ЛР16, ЛР17,</w:t>
            </w:r>
            <w:r>
              <w:rPr>
                <w:rFonts w:ascii="Times New Roman" w:hAnsi="Times New Roman"/>
                <w:sz w:val="24"/>
                <w:szCs w:val="24"/>
              </w:rPr>
              <w:t xml:space="preserve"> ЛР19,</w:t>
            </w:r>
            <w:r w:rsidRPr="00010740">
              <w:rPr>
                <w:rFonts w:ascii="Times New Roman" w:hAnsi="Times New Roman"/>
                <w:sz w:val="24"/>
                <w:szCs w:val="24"/>
              </w:rPr>
              <w:t xml:space="preserve"> ЛР 20, ЛР 21,ЛР 22</w:t>
            </w:r>
          </w:p>
        </w:tc>
      </w:tr>
      <w:tr w:rsidR="00615CE9" w:rsidRPr="0079303A" w:rsidTr="00392679">
        <w:trPr>
          <w:trHeight w:val="317"/>
        </w:trPr>
        <w:tc>
          <w:tcPr>
            <w:tcW w:w="989" w:type="pct"/>
            <w:gridSpan w:val="3"/>
            <w:vMerge/>
            <w:tcBorders>
              <w:left w:val="single" w:sz="4" w:space="0" w:color="auto"/>
              <w:right w:val="single" w:sz="4" w:space="0" w:color="auto"/>
            </w:tcBorders>
            <w:hideMark/>
          </w:tcPr>
          <w:p w:rsidR="00615CE9" w:rsidRDefault="00615CE9" w:rsidP="001F1B50">
            <w:pPr>
              <w:spacing w:after="0" w:line="240" w:lineRule="auto"/>
              <w:rPr>
                <w:rFonts w:ascii="Times New Roman" w:hAnsi="Times New Roman"/>
                <w:b/>
                <w:bCs/>
                <w:sz w:val="24"/>
                <w:szCs w:val="24"/>
              </w:rPr>
            </w:pPr>
          </w:p>
        </w:tc>
        <w:tc>
          <w:tcPr>
            <w:tcW w:w="3009" w:type="pct"/>
            <w:gridSpan w:val="2"/>
            <w:tcBorders>
              <w:top w:val="single" w:sz="4" w:space="0" w:color="auto"/>
              <w:left w:val="single" w:sz="4" w:space="0" w:color="auto"/>
              <w:right w:val="single" w:sz="4" w:space="0" w:color="auto"/>
            </w:tcBorders>
            <w:shd w:val="clear" w:color="auto" w:fill="auto"/>
          </w:tcPr>
          <w:p w:rsidR="00615CE9" w:rsidRPr="009E1E61" w:rsidRDefault="00615CE9" w:rsidP="001F1B50">
            <w:pPr>
              <w:spacing w:after="0"/>
              <w:rPr>
                <w:rFonts w:ascii="Times New Roman" w:hAnsi="Times New Roman"/>
                <w:sz w:val="24"/>
                <w:szCs w:val="24"/>
              </w:rPr>
            </w:pPr>
            <w:r>
              <w:rPr>
                <w:rFonts w:ascii="Times New Roman" w:hAnsi="Times New Roman"/>
                <w:sz w:val="24"/>
                <w:szCs w:val="24"/>
              </w:rPr>
              <w:t>1</w:t>
            </w:r>
            <w:r w:rsidRPr="009E1E61">
              <w:rPr>
                <w:rFonts w:ascii="Times New Roman" w:hAnsi="Times New Roman"/>
                <w:sz w:val="24"/>
                <w:szCs w:val="24"/>
              </w:rPr>
              <w:t>.</w:t>
            </w:r>
            <w:r>
              <w:rPr>
                <w:rFonts w:ascii="Times New Roman" w:hAnsi="Times New Roman"/>
                <w:sz w:val="24"/>
                <w:szCs w:val="24"/>
              </w:rPr>
              <w:t xml:space="preserve"> </w:t>
            </w:r>
            <w:r w:rsidRPr="009E1E61">
              <w:rPr>
                <w:rFonts w:ascii="Times New Roman" w:hAnsi="Times New Roman"/>
                <w:sz w:val="24"/>
                <w:szCs w:val="24"/>
              </w:rPr>
              <w:t xml:space="preserve">Препараты, используемые для местной и общей анестезии. </w:t>
            </w:r>
          </w:p>
          <w:p w:rsidR="00615CE9" w:rsidRPr="009E1E61" w:rsidRDefault="00615CE9" w:rsidP="001F1B50">
            <w:pPr>
              <w:spacing w:after="0"/>
              <w:rPr>
                <w:rFonts w:ascii="Times New Roman" w:hAnsi="Times New Roman"/>
                <w:sz w:val="24"/>
                <w:szCs w:val="24"/>
              </w:rPr>
            </w:pPr>
            <w:r>
              <w:rPr>
                <w:rFonts w:ascii="Times New Roman" w:hAnsi="Times New Roman"/>
                <w:sz w:val="24"/>
                <w:szCs w:val="24"/>
              </w:rPr>
              <w:lastRenderedPageBreak/>
              <w:t>2</w:t>
            </w:r>
            <w:r w:rsidRPr="009E1E61">
              <w:rPr>
                <w:rFonts w:ascii="Times New Roman" w:hAnsi="Times New Roman"/>
                <w:sz w:val="24"/>
                <w:szCs w:val="24"/>
              </w:rPr>
              <w:t>.</w:t>
            </w:r>
            <w:r>
              <w:rPr>
                <w:rFonts w:ascii="Times New Roman" w:hAnsi="Times New Roman"/>
                <w:sz w:val="24"/>
                <w:szCs w:val="24"/>
              </w:rPr>
              <w:t xml:space="preserve"> </w:t>
            </w:r>
            <w:r w:rsidRPr="009E1E61">
              <w:rPr>
                <w:rFonts w:ascii="Times New Roman" w:hAnsi="Times New Roman"/>
                <w:sz w:val="24"/>
                <w:szCs w:val="24"/>
              </w:rPr>
              <w:t>Особенности проведения местной анестезии. Возможные осложнения, их проф</w:t>
            </w:r>
            <w:r w:rsidRPr="009E1E61">
              <w:rPr>
                <w:rFonts w:ascii="Times New Roman" w:hAnsi="Times New Roman"/>
                <w:sz w:val="24"/>
                <w:szCs w:val="24"/>
              </w:rPr>
              <w:t>и</w:t>
            </w:r>
            <w:r w:rsidRPr="009E1E61">
              <w:rPr>
                <w:rFonts w:ascii="Times New Roman" w:hAnsi="Times New Roman"/>
                <w:sz w:val="24"/>
                <w:szCs w:val="24"/>
              </w:rPr>
              <w:t>лактика.</w:t>
            </w:r>
          </w:p>
        </w:tc>
        <w:tc>
          <w:tcPr>
            <w:tcW w:w="431" w:type="pct"/>
            <w:tcBorders>
              <w:left w:val="single" w:sz="4" w:space="0" w:color="auto"/>
              <w:right w:val="single" w:sz="4" w:space="0" w:color="auto"/>
            </w:tcBorders>
            <w:shd w:val="clear" w:color="auto" w:fill="auto"/>
            <w:vAlign w:val="center"/>
            <w:hideMark/>
          </w:tcPr>
          <w:p w:rsidR="00615CE9" w:rsidRPr="0079303A" w:rsidRDefault="00615CE9" w:rsidP="001F1B50">
            <w:pPr>
              <w:suppressAutoHyphens/>
              <w:spacing w:after="0"/>
              <w:rPr>
                <w:rFonts w:ascii="Times New Roman" w:hAnsi="Times New Roman"/>
                <w:i/>
                <w:sz w:val="24"/>
                <w:szCs w:val="24"/>
              </w:rPr>
            </w:pPr>
            <w:r>
              <w:rPr>
                <w:rFonts w:ascii="Times New Roman" w:hAnsi="Times New Roman"/>
                <w:i/>
                <w:sz w:val="24"/>
                <w:szCs w:val="24"/>
              </w:rPr>
              <w:lastRenderedPageBreak/>
              <w:t>2</w:t>
            </w:r>
          </w:p>
        </w:tc>
        <w:tc>
          <w:tcPr>
            <w:tcW w:w="571" w:type="pct"/>
            <w:vMerge/>
            <w:tcBorders>
              <w:left w:val="single" w:sz="4" w:space="0" w:color="auto"/>
              <w:right w:val="single" w:sz="4" w:space="0" w:color="auto"/>
            </w:tcBorders>
            <w:shd w:val="clear" w:color="auto" w:fill="auto"/>
          </w:tcPr>
          <w:p w:rsidR="00615CE9" w:rsidRDefault="00615CE9" w:rsidP="001F1B50">
            <w:pPr>
              <w:suppressAutoHyphens/>
              <w:spacing w:after="0"/>
              <w:rPr>
                <w:rFonts w:ascii="Times New Roman" w:hAnsi="Times New Roman"/>
                <w:i/>
                <w:sz w:val="24"/>
                <w:szCs w:val="24"/>
              </w:rPr>
            </w:pPr>
          </w:p>
        </w:tc>
      </w:tr>
      <w:tr w:rsidR="00615CE9" w:rsidRPr="00EF608A" w:rsidTr="00392679">
        <w:trPr>
          <w:trHeight w:val="20"/>
        </w:trPr>
        <w:tc>
          <w:tcPr>
            <w:tcW w:w="989" w:type="pct"/>
            <w:gridSpan w:val="3"/>
            <w:vMerge/>
            <w:tcBorders>
              <w:left w:val="single" w:sz="4" w:space="0" w:color="auto"/>
              <w:right w:val="single" w:sz="4" w:space="0" w:color="auto"/>
            </w:tcBorders>
            <w:hideMark/>
          </w:tcPr>
          <w:p w:rsidR="00615CE9" w:rsidRDefault="00615CE9" w:rsidP="001F1B50">
            <w:pPr>
              <w:spacing w:after="0" w:line="240" w:lineRule="auto"/>
              <w:rPr>
                <w:rFonts w:ascii="Times New Roman" w:hAnsi="Times New Roman"/>
                <w:b/>
                <w:bCs/>
                <w:sz w:val="24"/>
                <w:szCs w:val="24"/>
              </w:rPr>
            </w:pPr>
          </w:p>
        </w:tc>
        <w:tc>
          <w:tcPr>
            <w:tcW w:w="3009" w:type="pct"/>
            <w:gridSpan w:val="2"/>
            <w:tcBorders>
              <w:top w:val="single" w:sz="4" w:space="0" w:color="auto"/>
              <w:left w:val="single" w:sz="4" w:space="0" w:color="auto"/>
              <w:bottom w:val="single" w:sz="4" w:space="0" w:color="auto"/>
              <w:right w:val="single" w:sz="4" w:space="0" w:color="auto"/>
            </w:tcBorders>
            <w:shd w:val="clear" w:color="auto" w:fill="auto"/>
          </w:tcPr>
          <w:p w:rsidR="00615CE9" w:rsidRDefault="00615CE9" w:rsidP="001F1B50">
            <w:pPr>
              <w:spacing w:after="0"/>
              <w:jc w:val="both"/>
              <w:rPr>
                <w:rFonts w:ascii="Times New Roman" w:hAnsi="Times New Roman"/>
                <w:b/>
                <w:i/>
                <w:sz w:val="24"/>
                <w:szCs w:val="24"/>
              </w:rPr>
            </w:pPr>
            <w:r>
              <w:rPr>
                <w:rFonts w:ascii="Times New Roman" w:hAnsi="Times New Roman"/>
                <w:b/>
                <w:bCs/>
                <w:sz w:val="24"/>
                <w:szCs w:val="24"/>
              </w:rPr>
              <w:t>В том числе практических и лабораторных занятий</w:t>
            </w:r>
          </w:p>
        </w:tc>
        <w:tc>
          <w:tcPr>
            <w:tcW w:w="43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15CE9" w:rsidRPr="004300C6" w:rsidRDefault="00615CE9" w:rsidP="001F1B50">
            <w:pPr>
              <w:suppressAutoHyphens/>
              <w:spacing w:after="0"/>
              <w:jc w:val="center"/>
              <w:rPr>
                <w:rFonts w:ascii="Times New Roman" w:hAnsi="Times New Roman"/>
                <w:b/>
                <w:sz w:val="24"/>
                <w:szCs w:val="24"/>
              </w:rPr>
            </w:pPr>
            <w:r w:rsidRPr="004300C6">
              <w:rPr>
                <w:rFonts w:ascii="Times New Roman" w:hAnsi="Times New Roman"/>
                <w:b/>
                <w:sz w:val="24"/>
                <w:szCs w:val="24"/>
              </w:rPr>
              <w:t>4</w:t>
            </w:r>
          </w:p>
        </w:tc>
        <w:tc>
          <w:tcPr>
            <w:tcW w:w="571" w:type="pct"/>
            <w:tcBorders>
              <w:top w:val="single" w:sz="4" w:space="0" w:color="auto"/>
              <w:left w:val="single" w:sz="4" w:space="0" w:color="auto"/>
              <w:bottom w:val="single" w:sz="4" w:space="0" w:color="auto"/>
              <w:right w:val="single" w:sz="4" w:space="0" w:color="auto"/>
            </w:tcBorders>
            <w:shd w:val="clear" w:color="auto" w:fill="auto"/>
          </w:tcPr>
          <w:p w:rsidR="00615CE9" w:rsidRPr="004300C6" w:rsidRDefault="00615CE9" w:rsidP="001F1B50">
            <w:pPr>
              <w:suppressAutoHyphens/>
              <w:spacing w:after="0"/>
              <w:jc w:val="center"/>
              <w:rPr>
                <w:rFonts w:ascii="Times New Roman" w:hAnsi="Times New Roman"/>
                <w:b/>
                <w:sz w:val="24"/>
                <w:szCs w:val="24"/>
              </w:rPr>
            </w:pPr>
          </w:p>
        </w:tc>
      </w:tr>
      <w:tr w:rsidR="00615CE9" w:rsidRPr="00EF608A" w:rsidTr="00392679">
        <w:trPr>
          <w:trHeight w:val="20"/>
        </w:trPr>
        <w:tc>
          <w:tcPr>
            <w:tcW w:w="989" w:type="pct"/>
            <w:gridSpan w:val="3"/>
            <w:vMerge/>
            <w:tcBorders>
              <w:left w:val="single" w:sz="4" w:space="0" w:color="auto"/>
              <w:bottom w:val="single" w:sz="4" w:space="0" w:color="auto"/>
              <w:right w:val="single" w:sz="4" w:space="0" w:color="auto"/>
            </w:tcBorders>
            <w:hideMark/>
          </w:tcPr>
          <w:p w:rsidR="00615CE9" w:rsidRDefault="00615CE9" w:rsidP="001F1B50">
            <w:pPr>
              <w:spacing w:after="0" w:line="240" w:lineRule="auto"/>
              <w:rPr>
                <w:rFonts w:ascii="Times New Roman" w:hAnsi="Times New Roman"/>
                <w:b/>
                <w:bCs/>
                <w:sz w:val="24"/>
                <w:szCs w:val="24"/>
              </w:rPr>
            </w:pPr>
          </w:p>
        </w:tc>
        <w:tc>
          <w:tcPr>
            <w:tcW w:w="3009" w:type="pct"/>
            <w:gridSpan w:val="2"/>
            <w:tcBorders>
              <w:top w:val="single" w:sz="4" w:space="0" w:color="auto"/>
              <w:left w:val="single" w:sz="4" w:space="0" w:color="auto"/>
              <w:bottom w:val="single" w:sz="4" w:space="0" w:color="auto"/>
              <w:right w:val="single" w:sz="4" w:space="0" w:color="auto"/>
            </w:tcBorders>
            <w:shd w:val="clear" w:color="auto" w:fill="auto"/>
          </w:tcPr>
          <w:p w:rsidR="00615CE9" w:rsidRPr="004371A2" w:rsidRDefault="00615CE9" w:rsidP="001F1B50">
            <w:pPr>
              <w:suppressAutoHyphens/>
              <w:spacing w:after="0"/>
              <w:contextualSpacing/>
              <w:jc w:val="both"/>
              <w:rPr>
                <w:rFonts w:ascii="Times New Roman" w:hAnsi="Times New Roman"/>
                <w:b/>
                <w:sz w:val="24"/>
                <w:szCs w:val="24"/>
              </w:rPr>
            </w:pPr>
            <w:r>
              <w:rPr>
                <w:rFonts w:ascii="Times New Roman" w:hAnsi="Times New Roman"/>
                <w:b/>
                <w:sz w:val="24"/>
                <w:szCs w:val="24"/>
              </w:rPr>
              <w:t>Практическое занятие №</w:t>
            </w:r>
            <w:r w:rsidRPr="004371A2">
              <w:rPr>
                <w:rFonts w:ascii="Times New Roman" w:hAnsi="Times New Roman"/>
                <w:b/>
                <w:sz w:val="24"/>
                <w:szCs w:val="24"/>
              </w:rPr>
              <w:t>2</w:t>
            </w:r>
          </w:p>
          <w:p w:rsidR="00615CE9" w:rsidRDefault="00615CE9" w:rsidP="001F1B50">
            <w:pPr>
              <w:spacing w:after="0"/>
              <w:jc w:val="both"/>
              <w:rPr>
                <w:rFonts w:ascii="Times New Roman" w:hAnsi="Times New Roman"/>
                <w:sz w:val="24"/>
                <w:szCs w:val="24"/>
              </w:rPr>
            </w:pPr>
            <w:r w:rsidRPr="00E2130A">
              <w:rPr>
                <w:rFonts w:ascii="Times New Roman" w:hAnsi="Times New Roman"/>
                <w:sz w:val="24"/>
                <w:szCs w:val="24"/>
              </w:rPr>
              <w:t xml:space="preserve">Осуществление сестринского ухода при проведении анестезии. </w:t>
            </w:r>
          </w:p>
          <w:p w:rsidR="00615CE9" w:rsidRDefault="00615CE9" w:rsidP="001F1B50">
            <w:pPr>
              <w:spacing w:after="0"/>
              <w:jc w:val="both"/>
              <w:rPr>
                <w:rFonts w:ascii="Times New Roman" w:hAnsi="Times New Roman"/>
                <w:b/>
                <w:sz w:val="24"/>
                <w:szCs w:val="24"/>
              </w:rPr>
            </w:pPr>
            <w:r w:rsidRPr="00DB433F">
              <w:rPr>
                <w:rFonts w:ascii="Times New Roman" w:hAnsi="Times New Roman"/>
                <w:b/>
                <w:sz w:val="24"/>
                <w:szCs w:val="24"/>
              </w:rPr>
              <w:t>Содержание</w:t>
            </w:r>
          </w:p>
          <w:p w:rsidR="00615CE9" w:rsidRPr="008B1D0B" w:rsidRDefault="00615CE9" w:rsidP="001F1B50">
            <w:pPr>
              <w:spacing w:after="0"/>
              <w:jc w:val="both"/>
              <w:rPr>
                <w:rFonts w:ascii="Times New Roman" w:hAnsi="Times New Roman"/>
                <w:sz w:val="24"/>
                <w:szCs w:val="24"/>
              </w:rPr>
            </w:pPr>
            <w:r w:rsidRPr="008B1D0B">
              <w:rPr>
                <w:rFonts w:ascii="Times New Roman" w:hAnsi="Times New Roman"/>
                <w:sz w:val="24"/>
                <w:szCs w:val="24"/>
              </w:rPr>
              <w:t xml:space="preserve">1. Подготовка </w:t>
            </w:r>
            <w:proofErr w:type="gramStart"/>
            <w:r w:rsidRPr="008B1D0B">
              <w:rPr>
                <w:rFonts w:ascii="Times New Roman" w:hAnsi="Times New Roman"/>
                <w:sz w:val="24"/>
                <w:szCs w:val="24"/>
              </w:rPr>
              <w:t>стерильного</w:t>
            </w:r>
            <w:proofErr w:type="gramEnd"/>
            <w:r w:rsidRPr="008B1D0B">
              <w:rPr>
                <w:rFonts w:ascii="Times New Roman" w:hAnsi="Times New Roman"/>
                <w:sz w:val="24"/>
                <w:szCs w:val="24"/>
              </w:rPr>
              <w:t xml:space="preserve"> и нестерильного столов медицинской сестры-</w:t>
            </w:r>
            <w:proofErr w:type="spellStart"/>
            <w:r w:rsidRPr="008B1D0B">
              <w:rPr>
                <w:rFonts w:ascii="Times New Roman" w:hAnsi="Times New Roman"/>
                <w:sz w:val="24"/>
                <w:szCs w:val="24"/>
              </w:rPr>
              <w:t>анестезиста</w:t>
            </w:r>
            <w:proofErr w:type="spellEnd"/>
            <w:r w:rsidRPr="008B1D0B">
              <w:rPr>
                <w:rFonts w:ascii="Times New Roman" w:hAnsi="Times New Roman"/>
                <w:sz w:val="24"/>
                <w:szCs w:val="24"/>
              </w:rPr>
              <w:t xml:space="preserve">. </w:t>
            </w:r>
          </w:p>
          <w:p w:rsidR="00615CE9" w:rsidRPr="008B1D0B" w:rsidRDefault="00615CE9" w:rsidP="001F1B50">
            <w:pPr>
              <w:spacing w:after="0"/>
              <w:jc w:val="both"/>
              <w:rPr>
                <w:rFonts w:ascii="Times New Roman" w:hAnsi="Times New Roman"/>
                <w:sz w:val="24"/>
                <w:szCs w:val="24"/>
              </w:rPr>
            </w:pPr>
            <w:r w:rsidRPr="008B1D0B">
              <w:rPr>
                <w:rFonts w:ascii="Times New Roman" w:hAnsi="Times New Roman"/>
                <w:sz w:val="24"/>
                <w:szCs w:val="24"/>
              </w:rPr>
              <w:t>2. Укладывание пациента на операционный стол.</w:t>
            </w:r>
          </w:p>
          <w:p w:rsidR="00615CE9" w:rsidRPr="008B1D0B" w:rsidRDefault="00615CE9" w:rsidP="001F1B50">
            <w:pPr>
              <w:spacing w:after="0"/>
              <w:jc w:val="both"/>
              <w:rPr>
                <w:rFonts w:ascii="Times New Roman" w:hAnsi="Times New Roman"/>
                <w:sz w:val="24"/>
                <w:szCs w:val="24"/>
              </w:rPr>
            </w:pPr>
            <w:r w:rsidRPr="008B1D0B">
              <w:rPr>
                <w:rFonts w:ascii="Times New Roman" w:hAnsi="Times New Roman"/>
                <w:sz w:val="24"/>
                <w:szCs w:val="24"/>
              </w:rPr>
              <w:t>3. Проведение венепункции и подключение системы.</w:t>
            </w:r>
          </w:p>
          <w:p w:rsidR="00615CE9" w:rsidRPr="00DB433F" w:rsidRDefault="00615CE9" w:rsidP="001F1B50">
            <w:pPr>
              <w:spacing w:after="0"/>
              <w:jc w:val="both"/>
              <w:rPr>
                <w:rFonts w:ascii="Times New Roman" w:hAnsi="Times New Roman"/>
                <w:b/>
                <w:sz w:val="24"/>
                <w:szCs w:val="24"/>
              </w:rPr>
            </w:pPr>
            <w:r w:rsidRPr="008B1D0B">
              <w:rPr>
                <w:rFonts w:ascii="Times New Roman" w:hAnsi="Times New Roman"/>
                <w:sz w:val="24"/>
                <w:szCs w:val="24"/>
              </w:rPr>
              <w:t>4. Заполнение наркозной карты.</w:t>
            </w:r>
          </w:p>
        </w:tc>
        <w:tc>
          <w:tcPr>
            <w:tcW w:w="43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15CE9" w:rsidRPr="00EF608A" w:rsidRDefault="00615CE9" w:rsidP="001F1B50">
            <w:pPr>
              <w:suppressAutoHyphens/>
              <w:spacing w:after="0"/>
              <w:rPr>
                <w:rFonts w:ascii="Times New Roman" w:hAnsi="Times New Roman"/>
                <w:i/>
                <w:sz w:val="24"/>
                <w:szCs w:val="24"/>
              </w:rPr>
            </w:pPr>
            <w:r>
              <w:rPr>
                <w:rFonts w:ascii="Times New Roman" w:hAnsi="Times New Roman"/>
                <w:i/>
                <w:sz w:val="24"/>
                <w:szCs w:val="24"/>
              </w:rPr>
              <w:t>4</w:t>
            </w:r>
          </w:p>
        </w:tc>
        <w:tc>
          <w:tcPr>
            <w:tcW w:w="571" w:type="pct"/>
            <w:tcBorders>
              <w:top w:val="single" w:sz="4" w:space="0" w:color="auto"/>
              <w:left w:val="single" w:sz="4" w:space="0" w:color="auto"/>
              <w:bottom w:val="single" w:sz="4" w:space="0" w:color="auto"/>
              <w:right w:val="single" w:sz="4" w:space="0" w:color="auto"/>
            </w:tcBorders>
            <w:shd w:val="clear" w:color="auto" w:fill="auto"/>
          </w:tcPr>
          <w:p w:rsidR="00615CE9" w:rsidRDefault="00615CE9" w:rsidP="001F1B50">
            <w:pPr>
              <w:suppressAutoHyphens/>
              <w:spacing w:after="0"/>
              <w:rPr>
                <w:rFonts w:ascii="Times New Roman" w:hAnsi="Times New Roman"/>
                <w:i/>
                <w:sz w:val="24"/>
                <w:szCs w:val="24"/>
              </w:rPr>
            </w:pPr>
          </w:p>
        </w:tc>
      </w:tr>
      <w:tr w:rsidR="00615CE9" w:rsidRPr="00EF608A" w:rsidTr="00392679">
        <w:trPr>
          <w:trHeight w:val="20"/>
        </w:trPr>
        <w:tc>
          <w:tcPr>
            <w:tcW w:w="989" w:type="pct"/>
            <w:gridSpan w:val="3"/>
            <w:vMerge w:val="restart"/>
            <w:tcBorders>
              <w:top w:val="single" w:sz="4" w:space="0" w:color="auto"/>
              <w:left w:val="single" w:sz="4" w:space="0" w:color="auto"/>
              <w:right w:val="single" w:sz="4" w:space="0" w:color="auto"/>
            </w:tcBorders>
            <w:hideMark/>
          </w:tcPr>
          <w:p w:rsidR="00615CE9" w:rsidRDefault="00615CE9" w:rsidP="001F1B50">
            <w:pPr>
              <w:spacing w:after="0"/>
              <w:rPr>
                <w:rFonts w:ascii="Times New Roman" w:hAnsi="Times New Roman"/>
                <w:b/>
                <w:bCs/>
                <w:sz w:val="24"/>
                <w:szCs w:val="24"/>
              </w:rPr>
            </w:pPr>
            <w:r>
              <w:rPr>
                <w:rFonts w:ascii="Times New Roman" w:hAnsi="Times New Roman"/>
                <w:b/>
                <w:bCs/>
                <w:sz w:val="24"/>
                <w:szCs w:val="24"/>
              </w:rPr>
              <w:t>Тема 3.4</w:t>
            </w:r>
          </w:p>
          <w:p w:rsidR="00615CE9" w:rsidRDefault="00615CE9" w:rsidP="001F1B50">
            <w:pPr>
              <w:spacing w:after="0" w:line="240" w:lineRule="auto"/>
              <w:rPr>
                <w:rFonts w:ascii="Times New Roman" w:hAnsi="Times New Roman"/>
                <w:b/>
                <w:bCs/>
                <w:sz w:val="24"/>
                <w:szCs w:val="24"/>
              </w:rPr>
            </w:pPr>
            <w:r w:rsidRPr="009E1E61">
              <w:rPr>
                <w:rFonts w:ascii="Times New Roman" w:hAnsi="Times New Roman"/>
                <w:b/>
                <w:bCs/>
                <w:sz w:val="24"/>
                <w:szCs w:val="24"/>
              </w:rPr>
              <w:t>Синдром нарушения кровообращения</w:t>
            </w:r>
            <w:r>
              <w:rPr>
                <w:rFonts w:ascii="Times New Roman" w:hAnsi="Times New Roman"/>
                <w:b/>
                <w:bCs/>
                <w:sz w:val="24"/>
                <w:szCs w:val="24"/>
              </w:rPr>
              <w:t>.</w:t>
            </w:r>
          </w:p>
        </w:tc>
        <w:tc>
          <w:tcPr>
            <w:tcW w:w="3009" w:type="pct"/>
            <w:gridSpan w:val="2"/>
            <w:tcBorders>
              <w:top w:val="single" w:sz="4" w:space="0" w:color="auto"/>
              <w:left w:val="single" w:sz="4" w:space="0" w:color="auto"/>
              <w:bottom w:val="single" w:sz="4" w:space="0" w:color="auto"/>
              <w:right w:val="single" w:sz="4" w:space="0" w:color="auto"/>
            </w:tcBorders>
            <w:shd w:val="clear" w:color="auto" w:fill="auto"/>
          </w:tcPr>
          <w:p w:rsidR="00615CE9" w:rsidRDefault="00615CE9" w:rsidP="001F1B50">
            <w:pPr>
              <w:spacing w:after="0"/>
              <w:jc w:val="both"/>
              <w:rPr>
                <w:rFonts w:ascii="Times New Roman" w:hAnsi="Times New Roman"/>
                <w:b/>
                <w:sz w:val="24"/>
                <w:szCs w:val="24"/>
              </w:rPr>
            </w:pPr>
            <w:r>
              <w:rPr>
                <w:rFonts w:ascii="Times New Roman" w:hAnsi="Times New Roman"/>
                <w:b/>
                <w:bCs/>
                <w:sz w:val="24"/>
                <w:szCs w:val="24"/>
              </w:rPr>
              <w:t>Содержание учебного материала</w:t>
            </w:r>
          </w:p>
        </w:tc>
        <w:tc>
          <w:tcPr>
            <w:tcW w:w="43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15CE9" w:rsidRPr="00EF608A" w:rsidRDefault="00615CE9" w:rsidP="001F1B50">
            <w:pPr>
              <w:suppressAutoHyphens/>
              <w:spacing w:after="0"/>
              <w:jc w:val="center"/>
              <w:rPr>
                <w:rFonts w:ascii="Times New Roman" w:hAnsi="Times New Roman"/>
                <w:b/>
                <w:sz w:val="24"/>
                <w:szCs w:val="24"/>
              </w:rPr>
            </w:pPr>
            <w:r>
              <w:rPr>
                <w:rFonts w:ascii="Times New Roman" w:hAnsi="Times New Roman"/>
                <w:b/>
                <w:sz w:val="24"/>
                <w:szCs w:val="24"/>
              </w:rPr>
              <w:t>8</w:t>
            </w:r>
          </w:p>
        </w:tc>
        <w:tc>
          <w:tcPr>
            <w:tcW w:w="571" w:type="pct"/>
            <w:tcBorders>
              <w:top w:val="single" w:sz="4" w:space="0" w:color="auto"/>
              <w:left w:val="single" w:sz="4" w:space="0" w:color="auto"/>
              <w:bottom w:val="single" w:sz="4" w:space="0" w:color="auto"/>
              <w:right w:val="single" w:sz="4" w:space="0" w:color="auto"/>
            </w:tcBorders>
            <w:shd w:val="clear" w:color="auto" w:fill="auto"/>
          </w:tcPr>
          <w:p w:rsidR="00615CE9" w:rsidRDefault="00615CE9" w:rsidP="001F1B50">
            <w:pPr>
              <w:suppressAutoHyphens/>
              <w:spacing w:after="0"/>
              <w:jc w:val="center"/>
              <w:rPr>
                <w:rFonts w:ascii="Times New Roman" w:hAnsi="Times New Roman"/>
                <w:b/>
                <w:sz w:val="24"/>
                <w:szCs w:val="24"/>
              </w:rPr>
            </w:pPr>
          </w:p>
        </w:tc>
      </w:tr>
      <w:tr w:rsidR="00615CE9" w:rsidRPr="0079303A" w:rsidTr="00392679">
        <w:trPr>
          <w:trHeight w:val="156"/>
        </w:trPr>
        <w:tc>
          <w:tcPr>
            <w:tcW w:w="989" w:type="pct"/>
            <w:gridSpan w:val="3"/>
            <w:vMerge/>
            <w:tcBorders>
              <w:left w:val="single" w:sz="4" w:space="0" w:color="auto"/>
              <w:right w:val="single" w:sz="4" w:space="0" w:color="auto"/>
            </w:tcBorders>
            <w:hideMark/>
          </w:tcPr>
          <w:p w:rsidR="00615CE9" w:rsidRDefault="00615CE9" w:rsidP="001F1B50">
            <w:pPr>
              <w:spacing w:after="0" w:line="240" w:lineRule="auto"/>
              <w:rPr>
                <w:rFonts w:ascii="Times New Roman" w:hAnsi="Times New Roman"/>
                <w:b/>
                <w:bCs/>
                <w:sz w:val="24"/>
                <w:szCs w:val="24"/>
              </w:rPr>
            </w:pPr>
          </w:p>
        </w:tc>
        <w:tc>
          <w:tcPr>
            <w:tcW w:w="3009" w:type="pct"/>
            <w:gridSpan w:val="2"/>
            <w:tcBorders>
              <w:top w:val="single" w:sz="4" w:space="0" w:color="auto"/>
              <w:left w:val="single" w:sz="4" w:space="0" w:color="auto"/>
              <w:bottom w:val="single" w:sz="4" w:space="0" w:color="auto"/>
              <w:right w:val="single" w:sz="4" w:space="0" w:color="auto"/>
            </w:tcBorders>
            <w:shd w:val="clear" w:color="auto" w:fill="auto"/>
          </w:tcPr>
          <w:p w:rsidR="00615CE9" w:rsidRPr="009E1E61" w:rsidRDefault="00615CE9" w:rsidP="001F1B50">
            <w:pPr>
              <w:spacing w:after="0"/>
              <w:ind w:hanging="5"/>
              <w:rPr>
                <w:rFonts w:ascii="Times New Roman" w:hAnsi="Times New Roman"/>
                <w:sz w:val="24"/>
                <w:szCs w:val="24"/>
              </w:rPr>
            </w:pPr>
            <w:r w:rsidRPr="009E1E61">
              <w:rPr>
                <w:rFonts w:ascii="Times New Roman" w:hAnsi="Times New Roman"/>
                <w:sz w:val="24"/>
                <w:szCs w:val="24"/>
              </w:rPr>
              <w:t>1.</w:t>
            </w:r>
            <w:r>
              <w:rPr>
                <w:rFonts w:ascii="Times New Roman" w:hAnsi="Times New Roman"/>
                <w:sz w:val="24"/>
                <w:szCs w:val="24"/>
              </w:rPr>
              <w:t xml:space="preserve"> </w:t>
            </w:r>
            <w:r w:rsidRPr="009E1E61">
              <w:rPr>
                <w:rFonts w:ascii="Times New Roman" w:hAnsi="Times New Roman"/>
                <w:sz w:val="24"/>
                <w:szCs w:val="24"/>
              </w:rPr>
              <w:t xml:space="preserve">Нарушения периферического кровообращения. Синдром омертвения. </w:t>
            </w:r>
          </w:p>
          <w:p w:rsidR="00615CE9" w:rsidRPr="009E1E61" w:rsidRDefault="00615CE9" w:rsidP="001F1B50">
            <w:pPr>
              <w:spacing w:after="0"/>
              <w:ind w:hanging="5"/>
              <w:rPr>
                <w:rFonts w:ascii="Times New Roman" w:hAnsi="Times New Roman"/>
                <w:sz w:val="24"/>
                <w:szCs w:val="24"/>
              </w:rPr>
            </w:pPr>
            <w:r w:rsidRPr="009E1E61">
              <w:rPr>
                <w:rFonts w:ascii="Times New Roman" w:hAnsi="Times New Roman"/>
                <w:sz w:val="24"/>
                <w:szCs w:val="24"/>
              </w:rPr>
              <w:t>2.</w:t>
            </w:r>
            <w:r>
              <w:rPr>
                <w:rFonts w:ascii="Times New Roman" w:hAnsi="Times New Roman"/>
                <w:sz w:val="24"/>
                <w:szCs w:val="24"/>
              </w:rPr>
              <w:t xml:space="preserve"> </w:t>
            </w:r>
            <w:r w:rsidRPr="009E1E61">
              <w:rPr>
                <w:rFonts w:ascii="Times New Roman" w:hAnsi="Times New Roman"/>
                <w:sz w:val="24"/>
                <w:szCs w:val="24"/>
              </w:rPr>
              <w:t>Факторы, вызывающие нарушения кровообращения. Специальные методы обсл</w:t>
            </w:r>
            <w:r w:rsidRPr="009E1E61">
              <w:rPr>
                <w:rFonts w:ascii="Times New Roman" w:hAnsi="Times New Roman"/>
                <w:sz w:val="24"/>
                <w:szCs w:val="24"/>
              </w:rPr>
              <w:t>е</w:t>
            </w:r>
            <w:r w:rsidRPr="009E1E61">
              <w:rPr>
                <w:rFonts w:ascii="Times New Roman" w:hAnsi="Times New Roman"/>
                <w:sz w:val="24"/>
                <w:szCs w:val="24"/>
              </w:rPr>
              <w:t>дования пациентов.</w:t>
            </w:r>
          </w:p>
          <w:p w:rsidR="00615CE9" w:rsidRPr="00AE4F57" w:rsidRDefault="00615CE9" w:rsidP="001F1B50">
            <w:pPr>
              <w:suppressAutoHyphens/>
              <w:spacing w:after="0"/>
              <w:rPr>
                <w:rFonts w:ascii="Times New Roman" w:hAnsi="Times New Roman"/>
                <w:sz w:val="24"/>
                <w:szCs w:val="24"/>
              </w:rPr>
            </w:pPr>
            <w:r w:rsidRPr="009E1E61">
              <w:rPr>
                <w:rFonts w:ascii="Times New Roman" w:hAnsi="Times New Roman"/>
                <w:sz w:val="24"/>
                <w:szCs w:val="24"/>
              </w:rPr>
              <w:t>3.</w:t>
            </w:r>
            <w:r>
              <w:rPr>
                <w:rFonts w:ascii="Times New Roman" w:hAnsi="Times New Roman"/>
                <w:sz w:val="24"/>
                <w:szCs w:val="24"/>
              </w:rPr>
              <w:t xml:space="preserve"> </w:t>
            </w:r>
            <w:r w:rsidRPr="009E1E61">
              <w:rPr>
                <w:rFonts w:ascii="Times New Roman" w:hAnsi="Times New Roman"/>
                <w:sz w:val="24"/>
                <w:szCs w:val="24"/>
              </w:rPr>
              <w:t xml:space="preserve">Основные клинические симптомы острых и хронических нарушений кровообращения нижних конечностей. </w:t>
            </w:r>
          </w:p>
        </w:tc>
        <w:tc>
          <w:tcPr>
            <w:tcW w:w="431" w:type="pct"/>
            <w:tcBorders>
              <w:top w:val="single" w:sz="4" w:space="0" w:color="auto"/>
              <w:left w:val="single" w:sz="4" w:space="0" w:color="auto"/>
              <w:right w:val="single" w:sz="4" w:space="0" w:color="auto"/>
            </w:tcBorders>
            <w:shd w:val="clear" w:color="auto" w:fill="auto"/>
            <w:vAlign w:val="center"/>
            <w:hideMark/>
          </w:tcPr>
          <w:p w:rsidR="00615CE9" w:rsidRPr="0079303A" w:rsidRDefault="00615CE9" w:rsidP="001F1B50">
            <w:pPr>
              <w:suppressAutoHyphens/>
              <w:spacing w:after="0"/>
              <w:rPr>
                <w:rFonts w:ascii="Times New Roman" w:hAnsi="Times New Roman"/>
                <w:i/>
                <w:sz w:val="24"/>
                <w:szCs w:val="24"/>
              </w:rPr>
            </w:pPr>
            <w:r>
              <w:rPr>
                <w:rFonts w:ascii="Times New Roman" w:hAnsi="Times New Roman"/>
                <w:i/>
                <w:sz w:val="24"/>
                <w:szCs w:val="24"/>
              </w:rPr>
              <w:t>2</w:t>
            </w:r>
          </w:p>
        </w:tc>
        <w:tc>
          <w:tcPr>
            <w:tcW w:w="571" w:type="pct"/>
            <w:vMerge w:val="restart"/>
            <w:tcBorders>
              <w:top w:val="single" w:sz="4" w:space="0" w:color="auto"/>
              <w:left w:val="single" w:sz="4" w:space="0" w:color="auto"/>
              <w:right w:val="single" w:sz="4" w:space="0" w:color="auto"/>
            </w:tcBorders>
            <w:shd w:val="clear" w:color="auto" w:fill="auto"/>
          </w:tcPr>
          <w:p w:rsidR="00615CE9" w:rsidRPr="00010740" w:rsidRDefault="00615CE9" w:rsidP="001709FE">
            <w:pPr>
              <w:spacing w:after="0"/>
              <w:rPr>
                <w:rFonts w:ascii="Times New Roman" w:hAnsi="Times New Roman"/>
                <w:sz w:val="24"/>
                <w:szCs w:val="24"/>
              </w:rPr>
            </w:pPr>
            <w:r w:rsidRPr="00010740">
              <w:rPr>
                <w:rFonts w:ascii="Times New Roman" w:hAnsi="Times New Roman"/>
                <w:sz w:val="24"/>
                <w:szCs w:val="24"/>
              </w:rPr>
              <w:t>ОК.1-9</w:t>
            </w:r>
          </w:p>
          <w:p w:rsidR="00615CE9" w:rsidRPr="00010740" w:rsidRDefault="00615CE9" w:rsidP="001709FE">
            <w:pPr>
              <w:spacing w:after="0"/>
              <w:rPr>
                <w:rFonts w:ascii="Times New Roman" w:hAnsi="Times New Roman"/>
                <w:sz w:val="24"/>
                <w:szCs w:val="24"/>
              </w:rPr>
            </w:pPr>
            <w:r w:rsidRPr="00010740">
              <w:rPr>
                <w:rFonts w:ascii="Times New Roman" w:hAnsi="Times New Roman"/>
                <w:sz w:val="24"/>
                <w:szCs w:val="24"/>
              </w:rPr>
              <w:t>ВД 4</w:t>
            </w:r>
          </w:p>
          <w:p w:rsidR="00615CE9" w:rsidRPr="00010740" w:rsidRDefault="00615CE9" w:rsidP="001709FE">
            <w:pPr>
              <w:spacing w:after="0"/>
              <w:rPr>
                <w:rFonts w:ascii="Times New Roman" w:hAnsi="Times New Roman"/>
                <w:sz w:val="24"/>
                <w:szCs w:val="24"/>
              </w:rPr>
            </w:pPr>
            <w:r w:rsidRPr="00010740">
              <w:rPr>
                <w:rFonts w:ascii="Times New Roman" w:hAnsi="Times New Roman"/>
                <w:sz w:val="24"/>
                <w:szCs w:val="24"/>
              </w:rPr>
              <w:t>ПК 4.1-4.6</w:t>
            </w:r>
          </w:p>
          <w:p w:rsidR="00615CE9" w:rsidRDefault="00615CE9" w:rsidP="001709FE">
            <w:pPr>
              <w:suppressAutoHyphens/>
              <w:spacing w:after="0"/>
              <w:rPr>
                <w:rFonts w:ascii="Times New Roman" w:hAnsi="Times New Roman"/>
                <w:i/>
                <w:sz w:val="24"/>
                <w:szCs w:val="24"/>
              </w:rPr>
            </w:pPr>
            <w:r w:rsidRPr="00010740">
              <w:rPr>
                <w:rFonts w:ascii="Times New Roman" w:hAnsi="Times New Roman"/>
                <w:sz w:val="24"/>
                <w:szCs w:val="24"/>
              </w:rPr>
              <w:t>ЛР 10, ЛР14, ЛР15, ЛР16, ЛР17,</w:t>
            </w:r>
            <w:r>
              <w:rPr>
                <w:rFonts w:ascii="Times New Roman" w:hAnsi="Times New Roman"/>
                <w:sz w:val="24"/>
                <w:szCs w:val="24"/>
              </w:rPr>
              <w:t xml:space="preserve"> ЛР19,</w:t>
            </w:r>
            <w:r w:rsidRPr="00010740">
              <w:rPr>
                <w:rFonts w:ascii="Times New Roman" w:hAnsi="Times New Roman"/>
                <w:sz w:val="24"/>
                <w:szCs w:val="24"/>
              </w:rPr>
              <w:t xml:space="preserve"> ЛР 20, ЛР 21,ЛР 22</w:t>
            </w:r>
          </w:p>
        </w:tc>
      </w:tr>
      <w:tr w:rsidR="00615CE9" w:rsidRPr="0079303A" w:rsidTr="00392679">
        <w:trPr>
          <w:trHeight w:val="156"/>
        </w:trPr>
        <w:tc>
          <w:tcPr>
            <w:tcW w:w="989" w:type="pct"/>
            <w:gridSpan w:val="3"/>
            <w:vMerge/>
            <w:tcBorders>
              <w:left w:val="single" w:sz="4" w:space="0" w:color="auto"/>
              <w:right w:val="single" w:sz="4" w:space="0" w:color="auto"/>
            </w:tcBorders>
            <w:hideMark/>
          </w:tcPr>
          <w:p w:rsidR="00615CE9" w:rsidRDefault="00615CE9" w:rsidP="001F1B50">
            <w:pPr>
              <w:spacing w:after="0" w:line="240" w:lineRule="auto"/>
              <w:rPr>
                <w:rFonts w:ascii="Times New Roman" w:hAnsi="Times New Roman"/>
                <w:b/>
                <w:bCs/>
                <w:sz w:val="24"/>
                <w:szCs w:val="24"/>
              </w:rPr>
            </w:pPr>
          </w:p>
        </w:tc>
        <w:tc>
          <w:tcPr>
            <w:tcW w:w="3009" w:type="pct"/>
            <w:gridSpan w:val="2"/>
            <w:tcBorders>
              <w:top w:val="single" w:sz="4" w:space="0" w:color="auto"/>
              <w:left w:val="single" w:sz="4" w:space="0" w:color="auto"/>
              <w:bottom w:val="single" w:sz="4" w:space="0" w:color="auto"/>
              <w:right w:val="single" w:sz="4" w:space="0" w:color="auto"/>
            </w:tcBorders>
            <w:shd w:val="clear" w:color="auto" w:fill="auto"/>
          </w:tcPr>
          <w:p w:rsidR="00615CE9" w:rsidRPr="009E1E61" w:rsidRDefault="00615CE9" w:rsidP="001F1B50">
            <w:pPr>
              <w:suppressAutoHyphens/>
              <w:spacing w:after="0"/>
              <w:rPr>
                <w:rFonts w:ascii="Times New Roman" w:hAnsi="Times New Roman"/>
                <w:sz w:val="24"/>
                <w:szCs w:val="24"/>
              </w:rPr>
            </w:pPr>
            <w:r>
              <w:rPr>
                <w:rFonts w:ascii="Times New Roman" w:hAnsi="Times New Roman"/>
                <w:sz w:val="24"/>
                <w:szCs w:val="24"/>
              </w:rPr>
              <w:t>1</w:t>
            </w:r>
            <w:r w:rsidRPr="009E1E61">
              <w:rPr>
                <w:rFonts w:ascii="Times New Roman" w:hAnsi="Times New Roman"/>
                <w:sz w:val="24"/>
                <w:szCs w:val="24"/>
              </w:rPr>
              <w:t xml:space="preserve">. </w:t>
            </w:r>
            <w:r>
              <w:rPr>
                <w:rFonts w:ascii="Times New Roman" w:hAnsi="Times New Roman"/>
                <w:sz w:val="24"/>
                <w:szCs w:val="24"/>
              </w:rPr>
              <w:t xml:space="preserve"> </w:t>
            </w:r>
            <w:r w:rsidRPr="009E1E61">
              <w:rPr>
                <w:rFonts w:ascii="Times New Roman" w:hAnsi="Times New Roman"/>
                <w:sz w:val="24"/>
                <w:szCs w:val="24"/>
              </w:rPr>
              <w:t xml:space="preserve">Принципы общего и местного лечения. </w:t>
            </w:r>
          </w:p>
          <w:p w:rsidR="00615CE9" w:rsidRPr="009E1E61" w:rsidRDefault="00615CE9" w:rsidP="001F1B50">
            <w:pPr>
              <w:spacing w:after="0"/>
              <w:ind w:hanging="5"/>
              <w:rPr>
                <w:rFonts w:ascii="Times New Roman" w:hAnsi="Times New Roman"/>
                <w:sz w:val="24"/>
                <w:szCs w:val="24"/>
              </w:rPr>
            </w:pPr>
            <w:r>
              <w:rPr>
                <w:rFonts w:ascii="Times New Roman" w:hAnsi="Times New Roman"/>
                <w:sz w:val="24"/>
                <w:szCs w:val="24"/>
              </w:rPr>
              <w:t>2</w:t>
            </w:r>
            <w:r w:rsidRPr="009E1E61">
              <w:rPr>
                <w:rFonts w:ascii="Times New Roman" w:hAnsi="Times New Roman"/>
                <w:sz w:val="24"/>
                <w:szCs w:val="24"/>
              </w:rPr>
              <w:t>.</w:t>
            </w:r>
            <w:r>
              <w:rPr>
                <w:rFonts w:ascii="Times New Roman" w:hAnsi="Times New Roman"/>
                <w:sz w:val="24"/>
                <w:szCs w:val="24"/>
              </w:rPr>
              <w:t xml:space="preserve"> </w:t>
            </w:r>
            <w:r w:rsidRPr="009E1E61">
              <w:rPr>
                <w:rFonts w:ascii="Times New Roman" w:hAnsi="Times New Roman"/>
                <w:sz w:val="24"/>
                <w:szCs w:val="24"/>
              </w:rPr>
              <w:t>Сестринский уход за пациентами с заболеваниями сосудов нижних конечностей.</w:t>
            </w:r>
          </w:p>
        </w:tc>
        <w:tc>
          <w:tcPr>
            <w:tcW w:w="431" w:type="pct"/>
            <w:tcBorders>
              <w:left w:val="single" w:sz="4" w:space="0" w:color="auto"/>
              <w:bottom w:val="single" w:sz="4" w:space="0" w:color="auto"/>
              <w:right w:val="single" w:sz="4" w:space="0" w:color="auto"/>
            </w:tcBorders>
            <w:shd w:val="clear" w:color="auto" w:fill="auto"/>
            <w:vAlign w:val="center"/>
            <w:hideMark/>
          </w:tcPr>
          <w:p w:rsidR="00615CE9" w:rsidRDefault="00615CE9" w:rsidP="001F1B50">
            <w:pPr>
              <w:suppressAutoHyphens/>
              <w:spacing w:after="0"/>
              <w:rPr>
                <w:rFonts w:ascii="Times New Roman" w:hAnsi="Times New Roman"/>
                <w:i/>
                <w:sz w:val="24"/>
                <w:szCs w:val="24"/>
              </w:rPr>
            </w:pPr>
            <w:r>
              <w:rPr>
                <w:rFonts w:ascii="Times New Roman" w:hAnsi="Times New Roman"/>
                <w:i/>
                <w:sz w:val="24"/>
                <w:szCs w:val="24"/>
              </w:rPr>
              <w:t>2</w:t>
            </w:r>
          </w:p>
        </w:tc>
        <w:tc>
          <w:tcPr>
            <w:tcW w:w="571" w:type="pct"/>
            <w:vMerge/>
            <w:tcBorders>
              <w:left w:val="single" w:sz="4" w:space="0" w:color="auto"/>
              <w:bottom w:val="single" w:sz="4" w:space="0" w:color="auto"/>
              <w:right w:val="single" w:sz="4" w:space="0" w:color="auto"/>
            </w:tcBorders>
            <w:shd w:val="clear" w:color="auto" w:fill="auto"/>
          </w:tcPr>
          <w:p w:rsidR="00615CE9" w:rsidRDefault="00615CE9" w:rsidP="001F1B50">
            <w:pPr>
              <w:suppressAutoHyphens/>
              <w:spacing w:after="0"/>
              <w:rPr>
                <w:rFonts w:ascii="Times New Roman" w:hAnsi="Times New Roman"/>
                <w:i/>
                <w:sz w:val="24"/>
                <w:szCs w:val="24"/>
              </w:rPr>
            </w:pPr>
          </w:p>
        </w:tc>
      </w:tr>
      <w:tr w:rsidR="00615CE9" w:rsidRPr="00EF608A" w:rsidTr="00392679">
        <w:trPr>
          <w:trHeight w:val="20"/>
        </w:trPr>
        <w:tc>
          <w:tcPr>
            <w:tcW w:w="989" w:type="pct"/>
            <w:gridSpan w:val="3"/>
            <w:vMerge/>
            <w:tcBorders>
              <w:left w:val="single" w:sz="4" w:space="0" w:color="auto"/>
              <w:right w:val="single" w:sz="4" w:space="0" w:color="auto"/>
            </w:tcBorders>
            <w:hideMark/>
          </w:tcPr>
          <w:p w:rsidR="00615CE9" w:rsidRDefault="00615CE9" w:rsidP="001F1B50">
            <w:pPr>
              <w:spacing w:after="0" w:line="240" w:lineRule="auto"/>
              <w:rPr>
                <w:rFonts w:ascii="Times New Roman" w:hAnsi="Times New Roman"/>
                <w:b/>
                <w:bCs/>
                <w:sz w:val="24"/>
                <w:szCs w:val="24"/>
              </w:rPr>
            </w:pPr>
          </w:p>
        </w:tc>
        <w:tc>
          <w:tcPr>
            <w:tcW w:w="3009" w:type="pct"/>
            <w:gridSpan w:val="2"/>
            <w:tcBorders>
              <w:top w:val="single" w:sz="4" w:space="0" w:color="auto"/>
              <w:left w:val="single" w:sz="4" w:space="0" w:color="auto"/>
              <w:bottom w:val="single" w:sz="4" w:space="0" w:color="auto"/>
              <w:right w:val="single" w:sz="4" w:space="0" w:color="auto"/>
            </w:tcBorders>
            <w:shd w:val="clear" w:color="auto" w:fill="auto"/>
          </w:tcPr>
          <w:p w:rsidR="00615CE9" w:rsidRPr="004371A2" w:rsidRDefault="00615CE9" w:rsidP="001F1B50">
            <w:pPr>
              <w:suppressAutoHyphens/>
              <w:spacing w:after="0"/>
              <w:contextualSpacing/>
              <w:jc w:val="both"/>
              <w:rPr>
                <w:rFonts w:ascii="Times New Roman" w:hAnsi="Times New Roman"/>
                <w:b/>
                <w:sz w:val="24"/>
                <w:szCs w:val="24"/>
              </w:rPr>
            </w:pPr>
            <w:r w:rsidRPr="004371A2">
              <w:rPr>
                <w:rFonts w:ascii="Times New Roman" w:hAnsi="Times New Roman"/>
                <w:b/>
                <w:bCs/>
                <w:sz w:val="24"/>
                <w:szCs w:val="24"/>
              </w:rPr>
              <w:t>В том числе практических и лабораторных занятий</w:t>
            </w:r>
          </w:p>
        </w:tc>
        <w:tc>
          <w:tcPr>
            <w:tcW w:w="43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15CE9" w:rsidRPr="00EF608A" w:rsidRDefault="00615CE9" w:rsidP="001F1B50">
            <w:pPr>
              <w:suppressAutoHyphens/>
              <w:spacing w:after="0"/>
              <w:jc w:val="center"/>
              <w:rPr>
                <w:rFonts w:ascii="Times New Roman" w:hAnsi="Times New Roman"/>
                <w:b/>
                <w:sz w:val="24"/>
                <w:szCs w:val="24"/>
              </w:rPr>
            </w:pPr>
            <w:r w:rsidRPr="00EF608A">
              <w:rPr>
                <w:rFonts w:ascii="Times New Roman" w:hAnsi="Times New Roman"/>
                <w:b/>
                <w:sz w:val="24"/>
                <w:szCs w:val="24"/>
              </w:rPr>
              <w:t>4</w:t>
            </w:r>
          </w:p>
        </w:tc>
        <w:tc>
          <w:tcPr>
            <w:tcW w:w="571" w:type="pct"/>
            <w:tcBorders>
              <w:top w:val="single" w:sz="4" w:space="0" w:color="auto"/>
              <w:left w:val="single" w:sz="4" w:space="0" w:color="auto"/>
              <w:bottom w:val="single" w:sz="4" w:space="0" w:color="auto"/>
              <w:right w:val="single" w:sz="4" w:space="0" w:color="auto"/>
            </w:tcBorders>
            <w:shd w:val="clear" w:color="auto" w:fill="auto"/>
          </w:tcPr>
          <w:p w:rsidR="00615CE9" w:rsidRPr="00EF608A" w:rsidRDefault="00615CE9" w:rsidP="001F1B50">
            <w:pPr>
              <w:suppressAutoHyphens/>
              <w:spacing w:after="0"/>
              <w:jc w:val="center"/>
              <w:rPr>
                <w:rFonts w:ascii="Times New Roman" w:hAnsi="Times New Roman"/>
                <w:b/>
                <w:sz w:val="24"/>
                <w:szCs w:val="24"/>
              </w:rPr>
            </w:pPr>
          </w:p>
        </w:tc>
      </w:tr>
      <w:tr w:rsidR="00615CE9" w:rsidRPr="00EF608A" w:rsidTr="00392679">
        <w:trPr>
          <w:trHeight w:val="20"/>
        </w:trPr>
        <w:tc>
          <w:tcPr>
            <w:tcW w:w="989" w:type="pct"/>
            <w:gridSpan w:val="3"/>
            <w:vMerge/>
            <w:tcBorders>
              <w:left w:val="single" w:sz="4" w:space="0" w:color="auto"/>
              <w:bottom w:val="single" w:sz="4" w:space="0" w:color="auto"/>
              <w:right w:val="single" w:sz="4" w:space="0" w:color="auto"/>
            </w:tcBorders>
            <w:hideMark/>
          </w:tcPr>
          <w:p w:rsidR="00615CE9" w:rsidRDefault="00615CE9" w:rsidP="001F1B50">
            <w:pPr>
              <w:spacing w:after="0" w:line="240" w:lineRule="auto"/>
              <w:rPr>
                <w:rFonts w:ascii="Times New Roman" w:hAnsi="Times New Roman"/>
                <w:b/>
                <w:bCs/>
                <w:sz w:val="24"/>
                <w:szCs w:val="24"/>
              </w:rPr>
            </w:pPr>
          </w:p>
        </w:tc>
        <w:tc>
          <w:tcPr>
            <w:tcW w:w="3009" w:type="pct"/>
            <w:gridSpan w:val="2"/>
            <w:tcBorders>
              <w:top w:val="single" w:sz="4" w:space="0" w:color="auto"/>
              <w:left w:val="single" w:sz="4" w:space="0" w:color="auto"/>
              <w:bottom w:val="single" w:sz="4" w:space="0" w:color="auto"/>
              <w:right w:val="single" w:sz="4" w:space="0" w:color="auto"/>
            </w:tcBorders>
            <w:shd w:val="clear" w:color="auto" w:fill="auto"/>
          </w:tcPr>
          <w:p w:rsidR="00615CE9" w:rsidRPr="004371A2" w:rsidRDefault="00615CE9" w:rsidP="001F1B50">
            <w:pPr>
              <w:suppressAutoHyphens/>
              <w:spacing w:after="0"/>
              <w:contextualSpacing/>
              <w:jc w:val="both"/>
              <w:rPr>
                <w:rFonts w:ascii="Times New Roman" w:hAnsi="Times New Roman"/>
                <w:b/>
                <w:sz w:val="24"/>
                <w:szCs w:val="24"/>
              </w:rPr>
            </w:pPr>
            <w:r>
              <w:rPr>
                <w:rFonts w:ascii="Times New Roman" w:hAnsi="Times New Roman"/>
                <w:b/>
                <w:sz w:val="24"/>
                <w:szCs w:val="24"/>
              </w:rPr>
              <w:t>Практическое занятие №3</w:t>
            </w:r>
          </w:p>
          <w:p w:rsidR="00615CE9" w:rsidRDefault="00615CE9" w:rsidP="001F1B50">
            <w:pPr>
              <w:suppressAutoHyphens/>
              <w:spacing w:after="0"/>
              <w:contextualSpacing/>
              <w:jc w:val="both"/>
              <w:rPr>
                <w:rFonts w:ascii="Times New Roman" w:hAnsi="Times New Roman"/>
                <w:sz w:val="24"/>
                <w:szCs w:val="24"/>
              </w:rPr>
            </w:pPr>
            <w:r w:rsidRPr="00E2130A">
              <w:rPr>
                <w:rFonts w:ascii="Times New Roman" w:hAnsi="Times New Roman"/>
                <w:sz w:val="24"/>
                <w:szCs w:val="24"/>
              </w:rPr>
              <w:t>Осуществление сестринского ухода за пациентами с нарушением кровообращения.</w:t>
            </w:r>
          </w:p>
          <w:p w:rsidR="00615CE9" w:rsidRPr="00DB433F" w:rsidRDefault="00615CE9" w:rsidP="001F1B50">
            <w:pPr>
              <w:suppressAutoHyphens/>
              <w:spacing w:after="0"/>
              <w:contextualSpacing/>
              <w:jc w:val="both"/>
              <w:rPr>
                <w:rFonts w:ascii="Times New Roman" w:hAnsi="Times New Roman"/>
                <w:b/>
                <w:sz w:val="24"/>
                <w:szCs w:val="24"/>
              </w:rPr>
            </w:pPr>
            <w:r w:rsidRPr="00DB433F">
              <w:rPr>
                <w:rFonts w:ascii="Times New Roman" w:hAnsi="Times New Roman"/>
                <w:b/>
                <w:sz w:val="24"/>
                <w:szCs w:val="24"/>
              </w:rPr>
              <w:t xml:space="preserve">Содержание </w:t>
            </w:r>
          </w:p>
          <w:p w:rsidR="00615CE9" w:rsidRDefault="00615CE9" w:rsidP="001F1B50">
            <w:pPr>
              <w:suppressAutoHyphens/>
              <w:spacing w:after="0"/>
              <w:contextualSpacing/>
              <w:rPr>
                <w:rFonts w:ascii="Times New Roman" w:hAnsi="Times New Roman"/>
                <w:sz w:val="24"/>
                <w:szCs w:val="24"/>
              </w:rPr>
            </w:pPr>
            <w:r>
              <w:rPr>
                <w:rFonts w:ascii="Times New Roman" w:hAnsi="Times New Roman"/>
                <w:sz w:val="24"/>
                <w:szCs w:val="24"/>
              </w:rPr>
              <w:t xml:space="preserve">1. </w:t>
            </w:r>
            <w:r w:rsidRPr="004371A2">
              <w:rPr>
                <w:rFonts w:ascii="Times New Roman" w:hAnsi="Times New Roman"/>
                <w:sz w:val="24"/>
                <w:szCs w:val="24"/>
              </w:rPr>
              <w:t>Выявление проблем пациента, составлен</w:t>
            </w:r>
            <w:r>
              <w:rPr>
                <w:rFonts w:ascii="Times New Roman" w:hAnsi="Times New Roman"/>
                <w:sz w:val="24"/>
                <w:szCs w:val="24"/>
              </w:rPr>
              <w:t xml:space="preserve">ие плана ухода, решение проблем </w:t>
            </w:r>
            <w:r w:rsidRPr="004371A2">
              <w:rPr>
                <w:rFonts w:ascii="Times New Roman" w:hAnsi="Times New Roman"/>
                <w:sz w:val="24"/>
                <w:szCs w:val="24"/>
              </w:rPr>
              <w:lastRenderedPageBreak/>
              <w:t xml:space="preserve">пациента. </w:t>
            </w:r>
          </w:p>
          <w:p w:rsidR="00615CE9" w:rsidRDefault="00615CE9" w:rsidP="001F1B50">
            <w:pPr>
              <w:suppressAutoHyphens/>
              <w:spacing w:after="0"/>
              <w:contextualSpacing/>
              <w:jc w:val="both"/>
              <w:rPr>
                <w:rFonts w:ascii="Times New Roman" w:hAnsi="Times New Roman"/>
                <w:sz w:val="24"/>
                <w:szCs w:val="24"/>
              </w:rPr>
            </w:pPr>
            <w:r>
              <w:rPr>
                <w:rFonts w:ascii="Times New Roman" w:hAnsi="Times New Roman"/>
                <w:sz w:val="24"/>
                <w:szCs w:val="24"/>
              </w:rPr>
              <w:t xml:space="preserve">2. </w:t>
            </w:r>
            <w:r w:rsidRPr="004371A2">
              <w:rPr>
                <w:rFonts w:ascii="Times New Roman" w:hAnsi="Times New Roman"/>
                <w:sz w:val="24"/>
                <w:szCs w:val="24"/>
              </w:rPr>
              <w:t>Подготовка пациента к</w:t>
            </w:r>
            <w:r>
              <w:rPr>
                <w:rFonts w:ascii="Times New Roman" w:hAnsi="Times New Roman"/>
                <w:sz w:val="24"/>
                <w:szCs w:val="24"/>
              </w:rPr>
              <w:t xml:space="preserve"> лабораторным, инструментальным методам диагностики.</w:t>
            </w:r>
            <w:r w:rsidRPr="004371A2">
              <w:rPr>
                <w:rFonts w:ascii="Times New Roman" w:hAnsi="Times New Roman"/>
                <w:sz w:val="24"/>
                <w:szCs w:val="24"/>
              </w:rPr>
              <w:t xml:space="preserve"> </w:t>
            </w:r>
          </w:p>
          <w:p w:rsidR="00615CE9" w:rsidRDefault="00615CE9" w:rsidP="001F1B50">
            <w:pPr>
              <w:suppressAutoHyphens/>
              <w:spacing w:after="0"/>
              <w:contextualSpacing/>
              <w:jc w:val="both"/>
              <w:rPr>
                <w:rFonts w:ascii="Times New Roman" w:hAnsi="Times New Roman"/>
                <w:sz w:val="24"/>
                <w:szCs w:val="24"/>
              </w:rPr>
            </w:pPr>
            <w:r>
              <w:rPr>
                <w:rFonts w:ascii="Times New Roman" w:hAnsi="Times New Roman"/>
                <w:sz w:val="24"/>
                <w:szCs w:val="24"/>
              </w:rPr>
              <w:t>3. В</w:t>
            </w:r>
            <w:r w:rsidRPr="004371A2">
              <w:rPr>
                <w:rFonts w:ascii="Times New Roman" w:hAnsi="Times New Roman"/>
                <w:sz w:val="24"/>
                <w:szCs w:val="24"/>
              </w:rPr>
              <w:t>ыполнение лечебных мероприятий по назначению врача.</w:t>
            </w:r>
            <w:r>
              <w:rPr>
                <w:rFonts w:ascii="Times New Roman" w:hAnsi="Times New Roman"/>
                <w:sz w:val="24"/>
                <w:szCs w:val="24"/>
              </w:rPr>
              <w:t xml:space="preserve"> </w:t>
            </w:r>
          </w:p>
          <w:p w:rsidR="00615CE9" w:rsidRPr="00E2130A" w:rsidRDefault="00615CE9" w:rsidP="001F1B50">
            <w:pPr>
              <w:suppressAutoHyphens/>
              <w:spacing w:after="0"/>
              <w:contextualSpacing/>
              <w:jc w:val="both"/>
              <w:rPr>
                <w:rFonts w:ascii="Times New Roman" w:hAnsi="Times New Roman"/>
                <w:sz w:val="24"/>
                <w:szCs w:val="24"/>
              </w:rPr>
            </w:pPr>
            <w:r>
              <w:rPr>
                <w:rFonts w:ascii="Times New Roman" w:hAnsi="Times New Roman"/>
                <w:sz w:val="24"/>
                <w:szCs w:val="24"/>
              </w:rPr>
              <w:t>4. Проведение эластической компрессии</w:t>
            </w:r>
            <w:r w:rsidRPr="004371A2">
              <w:rPr>
                <w:rFonts w:ascii="Times New Roman" w:hAnsi="Times New Roman"/>
                <w:sz w:val="24"/>
                <w:szCs w:val="24"/>
              </w:rPr>
              <w:t xml:space="preserve"> нижних конечностей.</w:t>
            </w:r>
          </w:p>
        </w:tc>
        <w:tc>
          <w:tcPr>
            <w:tcW w:w="43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15CE9" w:rsidRPr="00EF608A" w:rsidRDefault="00615CE9" w:rsidP="001F1B50">
            <w:pPr>
              <w:suppressAutoHyphens/>
              <w:spacing w:after="0"/>
              <w:rPr>
                <w:rFonts w:ascii="Times New Roman" w:hAnsi="Times New Roman"/>
                <w:i/>
                <w:sz w:val="24"/>
                <w:szCs w:val="24"/>
              </w:rPr>
            </w:pPr>
            <w:r>
              <w:rPr>
                <w:rFonts w:ascii="Times New Roman" w:hAnsi="Times New Roman"/>
                <w:i/>
                <w:sz w:val="24"/>
                <w:szCs w:val="24"/>
              </w:rPr>
              <w:lastRenderedPageBreak/>
              <w:t>4</w:t>
            </w:r>
          </w:p>
        </w:tc>
        <w:tc>
          <w:tcPr>
            <w:tcW w:w="571" w:type="pct"/>
            <w:tcBorders>
              <w:top w:val="single" w:sz="4" w:space="0" w:color="auto"/>
              <w:left w:val="single" w:sz="4" w:space="0" w:color="auto"/>
              <w:bottom w:val="single" w:sz="4" w:space="0" w:color="auto"/>
              <w:right w:val="single" w:sz="4" w:space="0" w:color="auto"/>
            </w:tcBorders>
            <w:shd w:val="clear" w:color="auto" w:fill="auto"/>
          </w:tcPr>
          <w:p w:rsidR="00615CE9" w:rsidRDefault="00615CE9" w:rsidP="001F1B50">
            <w:pPr>
              <w:suppressAutoHyphens/>
              <w:spacing w:after="0"/>
              <w:rPr>
                <w:rFonts w:ascii="Times New Roman" w:hAnsi="Times New Roman"/>
                <w:i/>
                <w:sz w:val="24"/>
                <w:szCs w:val="24"/>
              </w:rPr>
            </w:pPr>
          </w:p>
        </w:tc>
      </w:tr>
      <w:tr w:rsidR="00615CE9" w:rsidRPr="00EF608A" w:rsidTr="00392679">
        <w:trPr>
          <w:trHeight w:val="20"/>
        </w:trPr>
        <w:tc>
          <w:tcPr>
            <w:tcW w:w="989" w:type="pct"/>
            <w:gridSpan w:val="3"/>
            <w:vMerge w:val="restart"/>
            <w:tcBorders>
              <w:top w:val="single" w:sz="4" w:space="0" w:color="auto"/>
              <w:left w:val="single" w:sz="4" w:space="0" w:color="auto"/>
              <w:right w:val="single" w:sz="4" w:space="0" w:color="auto"/>
            </w:tcBorders>
            <w:hideMark/>
          </w:tcPr>
          <w:p w:rsidR="00615CE9" w:rsidRDefault="00615CE9" w:rsidP="001F1B50">
            <w:pPr>
              <w:spacing w:after="0"/>
              <w:rPr>
                <w:rFonts w:ascii="Times New Roman" w:hAnsi="Times New Roman"/>
                <w:b/>
                <w:bCs/>
                <w:sz w:val="24"/>
                <w:szCs w:val="24"/>
              </w:rPr>
            </w:pPr>
            <w:r>
              <w:rPr>
                <w:rFonts w:ascii="Times New Roman" w:hAnsi="Times New Roman"/>
                <w:b/>
                <w:bCs/>
                <w:sz w:val="24"/>
                <w:szCs w:val="24"/>
              </w:rPr>
              <w:lastRenderedPageBreak/>
              <w:t>Тема 3.5</w:t>
            </w:r>
          </w:p>
          <w:p w:rsidR="00615CE9" w:rsidRDefault="00615CE9" w:rsidP="001F1B50">
            <w:pPr>
              <w:spacing w:after="0" w:line="240" w:lineRule="auto"/>
              <w:rPr>
                <w:rFonts w:ascii="Times New Roman" w:hAnsi="Times New Roman"/>
                <w:b/>
                <w:bCs/>
                <w:sz w:val="24"/>
                <w:szCs w:val="24"/>
              </w:rPr>
            </w:pPr>
            <w:r w:rsidRPr="00351CF7">
              <w:rPr>
                <w:rFonts w:ascii="Times New Roman" w:hAnsi="Times New Roman"/>
                <w:b/>
                <w:bCs/>
                <w:sz w:val="24"/>
                <w:szCs w:val="24"/>
              </w:rPr>
              <w:t xml:space="preserve">Местная хирургическая патология. </w:t>
            </w:r>
          </w:p>
          <w:p w:rsidR="00615CE9" w:rsidRDefault="00615CE9" w:rsidP="001F1B50">
            <w:pPr>
              <w:spacing w:after="0" w:line="240" w:lineRule="auto"/>
              <w:rPr>
                <w:rFonts w:ascii="Times New Roman" w:hAnsi="Times New Roman"/>
                <w:b/>
                <w:bCs/>
                <w:sz w:val="24"/>
                <w:szCs w:val="24"/>
              </w:rPr>
            </w:pPr>
            <w:r w:rsidRPr="00351CF7">
              <w:rPr>
                <w:rFonts w:ascii="Times New Roman" w:hAnsi="Times New Roman"/>
                <w:b/>
                <w:bCs/>
                <w:sz w:val="24"/>
                <w:szCs w:val="24"/>
              </w:rPr>
              <w:t>Раны.</w:t>
            </w:r>
          </w:p>
        </w:tc>
        <w:tc>
          <w:tcPr>
            <w:tcW w:w="3009" w:type="pct"/>
            <w:gridSpan w:val="2"/>
            <w:tcBorders>
              <w:top w:val="single" w:sz="4" w:space="0" w:color="auto"/>
              <w:left w:val="single" w:sz="4" w:space="0" w:color="auto"/>
              <w:bottom w:val="single" w:sz="4" w:space="0" w:color="auto"/>
              <w:right w:val="single" w:sz="4" w:space="0" w:color="auto"/>
            </w:tcBorders>
            <w:shd w:val="clear" w:color="auto" w:fill="auto"/>
          </w:tcPr>
          <w:p w:rsidR="00615CE9" w:rsidRDefault="00615CE9" w:rsidP="001F1B50">
            <w:pPr>
              <w:spacing w:after="0"/>
              <w:jc w:val="both"/>
              <w:rPr>
                <w:rFonts w:ascii="Times New Roman" w:hAnsi="Times New Roman"/>
                <w:b/>
                <w:sz w:val="24"/>
                <w:szCs w:val="24"/>
              </w:rPr>
            </w:pPr>
            <w:r>
              <w:rPr>
                <w:rFonts w:ascii="Times New Roman" w:hAnsi="Times New Roman"/>
                <w:b/>
                <w:bCs/>
                <w:sz w:val="24"/>
                <w:szCs w:val="24"/>
              </w:rPr>
              <w:t>Содержание учебного материала</w:t>
            </w:r>
          </w:p>
        </w:tc>
        <w:tc>
          <w:tcPr>
            <w:tcW w:w="43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15CE9" w:rsidRPr="00EF608A" w:rsidRDefault="00615CE9" w:rsidP="001F1B50">
            <w:pPr>
              <w:suppressAutoHyphens/>
              <w:spacing w:after="0"/>
              <w:jc w:val="center"/>
              <w:rPr>
                <w:rFonts w:ascii="Times New Roman" w:hAnsi="Times New Roman"/>
                <w:b/>
                <w:sz w:val="24"/>
                <w:szCs w:val="24"/>
              </w:rPr>
            </w:pPr>
            <w:r>
              <w:rPr>
                <w:rFonts w:ascii="Times New Roman" w:hAnsi="Times New Roman"/>
                <w:b/>
                <w:sz w:val="24"/>
                <w:szCs w:val="24"/>
              </w:rPr>
              <w:t>8</w:t>
            </w:r>
          </w:p>
        </w:tc>
        <w:tc>
          <w:tcPr>
            <w:tcW w:w="571" w:type="pct"/>
            <w:tcBorders>
              <w:top w:val="single" w:sz="4" w:space="0" w:color="auto"/>
              <w:left w:val="single" w:sz="4" w:space="0" w:color="auto"/>
              <w:bottom w:val="single" w:sz="4" w:space="0" w:color="auto"/>
              <w:right w:val="single" w:sz="4" w:space="0" w:color="auto"/>
            </w:tcBorders>
            <w:shd w:val="clear" w:color="auto" w:fill="auto"/>
          </w:tcPr>
          <w:p w:rsidR="00615CE9" w:rsidRDefault="00615CE9" w:rsidP="001F1B50">
            <w:pPr>
              <w:suppressAutoHyphens/>
              <w:spacing w:after="0"/>
              <w:jc w:val="center"/>
              <w:rPr>
                <w:rFonts w:ascii="Times New Roman" w:hAnsi="Times New Roman"/>
                <w:b/>
                <w:sz w:val="24"/>
                <w:szCs w:val="24"/>
              </w:rPr>
            </w:pPr>
          </w:p>
        </w:tc>
      </w:tr>
      <w:tr w:rsidR="00615CE9" w:rsidRPr="0079303A" w:rsidTr="00392679">
        <w:trPr>
          <w:trHeight w:val="156"/>
        </w:trPr>
        <w:tc>
          <w:tcPr>
            <w:tcW w:w="989" w:type="pct"/>
            <w:gridSpan w:val="3"/>
            <w:vMerge/>
            <w:tcBorders>
              <w:left w:val="single" w:sz="4" w:space="0" w:color="auto"/>
              <w:right w:val="single" w:sz="4" w:space="0" w:color="auto"/>
            </w:tcBorders>
            <w:hideMark/>
          </w:tcPr>
          <w:p w:rsidR="00615CE9" w:rsidRDefault="00615CE9" w:rsidP="001F1B50">
            <w:pPr>
              <w:spacing w:after="0" w:line="240" w:lineRule="auto"/>
              <w:rPr>
                <w:rFonts w:ascii="Times New Roman" w:hAnsi="Times New Roman"/>
                <w:b/>
                <w:bCs/>
                <w:sz w:val="24"/>
                <w:szCs w:val="24"/>
              </w:rPr>
            </w:pPr>
          </w:p>
        </w:tc>
        <w:tc>
          <w:tcPr>
            <w:tcW w:w="3009" w:type="pct"/>
            <w:gridSpan w:val="2"/>
            <w:tcBorders>
              <w:top w:val="single" w:sz="4" w:space="0" w:color="auto"/>
              <w:left w:val="single" w:sz="4" w:space="0" w:color="auto"/>
              <w:bottom w:val="single" w:sz="4" w:space="0" w:color="auto"/>
              <w:right w:val="single" w:sz="4" w:space="0" w:color="auto"/>
            </w:tcBorders>
            <w:shd w:val="clear" w:color="auto" w:fill="auto"/>
          </w:tcPr>
          <w:p w:rsidR="00615CE9" w:rsidRPr="004371A2" w:rsidRDefault="00615CE9" w:rsidP="001F1B50">
            <w:pPr>
              <w:spacing w:after="0"/>
              <w:ind w:left="-5"/>
              <w:contextualSpacing/>
              <w:rPr>
                <w:rFonts w:ascii="Times New Roman" w:hAnsi="Times New Roman"/>
                <w:sz w:val="24"/>
                <w:szCs w:val="24"/>
              </w:rPr>
            </w:pPr>
            <w:r w:rsidRPr="004371A2">
              <w:rPr>
                <w:rFonts w:ascii="Times New Roman" w:hAnsi="Times New Roman"/>
                <w:sz w:val="24"/>
                <w:szCs w:val="24"/>
              </w:rPr>
              <w:t>1.</w:t>
            </w:r>
            <w:r>
              <w:rPr>
                <w:rFonts w:ascii="Times New Roman" w:hAnsi="Times New Roman"/>
                <w:sz w:val="24"/>
                <w:szCs w:val="24"/>
              </w:rPr>
              <w:t xml:space="preserve"> </w:t>
            </w:r>
            <w:r w:rsidRPr="004371A2">
              <w:rPr>
                <w:rFonts w:ascii="Times New Roman" w:hAnsi="Times New Roman"/>
                <w:sz w:val="24"/>
                <w:szCs w:val="24"/>
              </w:rPr>
              <w:t>Раны, понятие о ранах. Классификация.</w:t>
            </w:r>
          </w:p>
          <w:p w:rsidR="00615CE9" w:rsidRPr="004371A2" w:rsidRDefault="00615CE9" w:rsidP="001F1B50">
            <w:pPr>
              <w:spacing w:after="0"/>
              <w:ind w:left="-5"/>
              <w:contextualSpacing/>
              <w:rPr>
                <w:rFonts w:ascii="Times New Roman" w:hAnsi="Times New Roman"/>
                <w:sz w:val="24"/>
                <w:szCs w:val="24"/>
              </w:rPr>
            </w:pPr>
            <w:r w:rsidRPr="004371A2">
              <w:rPr>
                <w:rFonts w:ascii="Times New Roman" w:hAnsi="Times New Roman"/>
                <w:sz w:val="24"/>
                <w:szCs w:val="24"/>
              </w:rPr>
              <w:t>2.</w:t>
            </w:r>
            <w:r>
              <w:rPr>
                <w:rFonts w:ascii="Times New Roman" w:hAnsi="Times New Roman"/>
                <w:sz w:val="24"/>
                <w:szCs w:val="24"/>
              </w:rPr>
              <w:t xml:space="preserve"> </w:t>
            </w:r>
            <w:r w:rsidRPr="004371A2">
              <w:rPr>
                <w:rFonts w:ascii="Times New Roman" w:hAnsi="Times New Roman"/>
                <w:sz w:val="24"/>
                <w:szCs w:val="24"/>
              </w:rPr>
              <w:t xml:space="preserve">Клинические признаки ран. Понятие об операционной ране. </w:t>
            </w:r>
          </w:p>
          <w:p w:rsidR="00615CE9" w:rsidRPr="004371A2" w:rsidRDefault="00615CE9" w:rsidP="001F1B50">
            <w:pPr>
              <w:spacing w:after="0"/>
              <w:ind w:left="-5"/>
              <w:contextualSpacing/>
              <w:rPr>
                <w:rFonts w:ascii="Times New Roman" w:hAnsi="Times New Roman"/>
                <w:sz w:val="24"/>
                <w:szCs w:val="24"/>
              </w:rPr>
            </w:pPr>
            <w:r w:rsidRPr="004371A2">
              <w:rPr>
                <w:rFonts w:ascii="Times New Roman" w:hAnsi="Times New Roman"/>
                <w:sz w:val="24"/>
                <w:szCs w:val="24"/>
              </w:rPr>
              <w:t>3.</w:t>
            </w:r>
            <w:r>
              <w:rPr>
                <w:rFonts w:ascii="Times New Roman" w:hAnsi="Times New Roman"/>
                <w:sz w:val="24"/>
                <w:szCs w:val="24"/>
              </w:rPr>
              <w:t xml:space="preserve"> </w:t>
            </w:r>
            <w:r w:rsidRPr="004371A2">
              <w:rPr>
                <w:rFonts w:ascii="Times New Roman" w:hAnsi="Times New Roman"/>
                <w:sz w:val="24"/>
                <w:szCs w:val="24"/>
              </w:rPr>
              <w:t xml:space="preserve">Фазы течения раневого процесса. </w:t>
            </w:r>
          </w:p>
          <w:p w:rsidR="00615CE9" w:rsidRPr="004371A2" w:rsidRDefault="00615CE9" w:rsidP="001F1B50">
            <w:pPr>
              <w:spacing w:after="0"/>
              <w:ind w:left="-5"/>
              <w:contextualSpacing/>
              <w:rPr>
                <w:rFonts w:ascii="Times New Roman" w:hAnsi="Times New Roman"/>
                <w:sz w:val="24"/>
                <w:szCs w:val="24"/>
              </w:rPr>
            </w:pPr>
            <w:r w:rsidRPr="004371A2">
              <w:rPr>
                <w:rFonts w:ascii="Times New Roman" w:hAnsi="Times New Roman"/>
                <w:sz w:val="24"/>
                <w:szCs w:val="24"/>
              </w:rPr>
              <w:t>4.</w:t>
            </w:r>
            <w:r>
              <w:rPr>
                <w:rFonts w:ascii="Times New Roman" w:hAnsi="Times New Roman"/>
                <w:sz w:val="24"/>
                <w:szCs w:val="24"/>
              </w:rPr>
              <w:t xml:space="preserve"> </w:t>
            </w:r>
            <w:r w:rsidRPr="004371A2">
              <w:rPr>
                <w:rFonts w:ascii="Times New Roman" w:hAnsi="Times New Roman"/>
                <w:sz w:val="24"/>
                <w:szCs w:val="24"/>
              </w:rPr>
              <w:t xml:space="preserve">Виды заживления ран.  </w:t>
            </w:r>
          </w:p>
        </w:tc>
        <w:tc>
          <w:tcPr>
            <w:tcW w:w="431" w:type="pct"/>
            <w:tcBorders>
              <w:top w:val="single" w:sz="4" w:space="0" w:color="auto"/>
              <w:left w:val="single" w:sz="4" w:space="0" w:color="auto"/>
              <w:right w:val="single" w:sz="4" w:space="0" w:color="auto"/>
            </w:tcBorders>
            <w:shd w:val="clear" w:color="auto" w:fill="auto"/>
            <w:vAlign w:val="center"/>
            <w:hideMark/>
          </w:tcPr>
          <w:p w:rsidR="00615CE9" w:rsidRPr="0079303A" w:rsidRDefault="00615CE9" w:rsidP="001F1B50">
            <w:pPr>
              <w:suppressAutoHyphens/>
              <w:spacing w:after="0"/>
              <w:rPr>
                <w:rFonts w:ascii="Times New Roman" w:hAnsi="Times New Roman"/>
                <w:i/>
                <w:sz w:val="24"/>
                <w:szCs w:val="24"/>
              </w:rPr>
            </w:pPr>
            <w:r>
              <w:rPr>
                <w:rFonts w:ascii="Times New Roman" w:hAnsi="Times New Roman"/>
                <w:i/>
                <w:sz w:val="24"/>
                <w:szCs w:val="24"/>
              </w:rPr>
              <w:t>2</w:t>
            </w:r>
          </w:p>
        </w:tc>
        <w:tc>
          <w:tcPr>
            <w:tcW w:w="571" w:type="pct"/>
            <w:vMerge w:val="restart"/>
            <w:tcBorders>
              <w:top w:val="single" w:sz="4" w:space="0" w:color="auto"/>
              <w:left w:val="single" w:sz="4" w:space="0" w:color="auto"/>
              <w:right w:val="single" w:sz="4" w:space="0" w:color="auto"/>
            </w:tcBorders>
            <w:shd w:val="clear" w:color="auto" w:fill="auto"/>
          </w:tcPr>
          <w:p w:rsidR="00615CE9" w:rsidRPr="00010740" w:rsidRDefault="00615CE9" w:rsidP="001709FE">
            <w:pPr>
              <w:spacing w:after="0"/>
              <w:rPr>
                <w:rFonts w:ascii="Times New Roman" w:hAnsi="Times New Roman"/>
                <w:sz w:val="24"/>
                <w:szCs w:val="24"/>
              </w:rPr>
            </w:pPr>
            <w:r w:rsidRPr="00010740">
              <w:rPr>
                <w:rFonts w:ascii="Times New Roman" w:hAnsi="Times New Roman"/>
                <w:sz w:val="24"/>
                <w:szCs w:val="24"/>
              </w:rPr>
              <w:t>ОК.1-9</w:t>
            </w:r>
          </w:p>
          <w:p w:rsidR="00615CE9" w:rsidRPr="00010740" w:rsidRDefault="00615CE9" w:rsidP="001709FE">
            <w:pPr>
              <w:spacing w:after="0"/>
              <w:rPr>
                <w:rFonts w:ascii="Times New Roman" w:hAnsi="Times New Roman"/>
                <w:sz w:val="24"/>
                <w:szCs w:val="24"/>
              </w:rPr>
            </w:pPr>
            <w:r w:rsidRPr="00010740">
              <w:rPr>
                <w:rFonts w:ascii="Times New Roman" w:hAnsi="Times New Roman"/>
                <w:sz w:val="24"/>
                <w:szCs w:val="24"/>
              </w:rPr>
              <w:t>ВД 4</w:t>
            </w:r>
          </w:p>
          <w:p w:rsidR="00615CE9" w:rsidRPr="00010740" w:rsidRDefault="00615CE9" w:rsidP="001709FE">
            <w:pPr>
              <w:spacing w:after="0"/>
              <w:rPr>
                <w:rFonts w:ascii="Times New Roman" w:hAnsi="Times New Roman"/>
                <w:sz w:val="24"/>
                <w:szCs w:val="24"/>
              </w:rPr>
            </w:pPr>
            <w:r w:rsidRPr="00010740">
              <w:rPr>
                <w:rFonts w:ascii="Times New Roman" w:hAnsi="Times New Roman"/>
                <w:sz w:val="24"/>
                <w:szCs w:val="24"/>
              </w:rPr>
              <w:t>ПК 4.1-4.6</w:t>
            </w:r>
          </w:p>
          <w:p w:rsidR="00615CE9" w:rsidRDefault="00615CE9" w:rsidP="001709FE">
            <w:pPr>
              <w:suppressAutoHyphens/>
              <w:spacing w:after="0"/>
              <w:rPr>
                <w:rFonts w:ascii="Times New Roman" w:hAnsi="Times New Roman"/>
                <w:i/>
                <w:sz w:val="24"/>
                <w:szCs w:val="24"/>
              </w:rPr>
            </w:pPr>
            <w:r w:rsidRPr="00010740">
              <w:rPr>
                <w:rFonts w:ascii="Times New Roman" w:hAnsi="Times New Roman"/>
                <w:sz w:val="24"/>
                <w:szCs w:val="24"/>
              </w:rPr>
              <w:t>ЛР 10, ЛР14, ЛР15, ЛР16, ЛР17,</w:t>
            </w:r>
            <w:r>
              <w:rPr>
                <w:rFonts w:ascii="Times New Roman" w:hAnsi="Times New Roman"/>
                <w:sz w:val="24"/>
                <w:szCs w:val="24"/>
              </w:rPr>
              <w:t xml:space="preserve"> ЛР19,</w:t>
            </w:r>
            <w:r w:rsidRPr="00010740">
              <w:rPr>
                <w:rFonts w:ascii="Times New Roman" w:hAnsi="Times New Roman"/>
                <w:sz w:val="24"/>
                <w:szCs w:val="24"/>
              </w:rPr>
              <w:t xml:space="preserve"> ЛР 20, ЛР 21,ЛР 22</w:t>
            </w:r>
          </w:p>
        </w:tc>
      </w:tr>
      <w:tr w:rsidR="00615CE9" w:rsidRPr="0079303A" w:rsidTr="00392679">
        <w:trPr>
          <w:trHeight w:val="156"/>
        </w:trPr>
        <w:tc>
          <w:tcPr>
            <w:tcW w:w="989" w:type="pct"/>
            <w:gridSpan w:val="3"/>
            <w:vMerge/>
            <w:tcBorders>
              <w:left w:val="single" w:sz="4" w:space="0" w:color="auto"/>
              <w:right w:val="single" w:sz="4" w:space="0" w:color="auto"/>
            </w:tcBorders>
            <w:hideMark/>
          </w:tcPr>
          <w:p w:rsidR="00615CE9" w:rsidRDefault="00615CE9" w:rsidP="001F1B50">
            <w:pPr>
              <w:spacing w:after="0" w:line="240" w:lineRule="auto"/>
              <w:rPr>
                <w:rFonts w:ascii="Times New Roman" w:hAnsi="Times New Roman"/>
                <w:b/>
                <w:bCs/>
                <w:sz w:val="24"/>
                <w:szCs w:val="24"/>
              </w:rPr>
            </w:pPr>
          </w:p>
        </w:tc>
        <w:tc>
          <w:tcPr>
            <w:tcW w:w="3009" w:type="pct"/>
            <w:gridSpan w:val="2"/>
            <w:tcBorders>
              <w:top w:val="single" w:sz="4" w:space="0" w:color="auto"/>
              <w:left w:val="single" w:sz="4" w:space="0" w:color="auto"/>
              <w:bottom w:val="single" w:sz="4" w:space="0" w:color="auto"/>
              <w:right w:val="single" w:sz="4" w:space="0" w:color="auto"/>
            </w:tcBorders>
            <w:shd w:val="clear" w:color="auto" w:fill="auto"/>
          </w:tcPr>
          <w:p w:rsidR="00615CE9" w:rsidRPr="004371A2" w:rsidRDefault="00615CE9" w:rsidP="001F1B50">
            <w:pPr>
              <w:spacing w:after="0"/>
              <w:ind w:left="-5"/>
              <w:contextualSpacing/>
              <w:rPr>
                <w:rFonts w:ascii="Times New Roman" w:hAnsi="Times New Roman"/>
                <w:sz w:val="24"/>
                <w:szCs w:val="24"/>
              </w:rPr>
            </w:pPr>
            <w:r>
              <w:rPr>
                <w:rFonts w:ascii="Times New Roman" w:hAnsi="Times New Roman"/>
                <w:sz w:val="24"/>
                <w:szCs w:val="24"/>
              </w:rPr>
              <w:t>1</w:t>
            </w:r>
            <w:r w:rsidRPr="004371A2">
              <w:rPr>
                <w:rFonts w:ascii="Times New Roman" w:hAnsi="Times New Roman"/>
                <w:sz w:val="24"/>
                <w:szCs w:val="24"/>
              </w:rPr>
              <w:t>.</w:t>
            </w:r>
            <w:r>
              <w:rPr>
                <w:rFonts w:ascii="Times New Roman" w:hAnsi="Times New Roman"/>
                <w:sz w:val="24"/>
                <w:szCs w:val="24"/>
              </w:rPr>
              <w:t xml:space="preserve"> </w:t>
            </w:r>
            <w:r w:rsidRPr="004371A2">
              <w:rPr>
                <w:rFonts w:ascii="Times New Roman" w:hAnsi="Times New Roman"/>
                <w:sz w:val="24"/>
                <w:szCs w:val="24"/>
              </w:rPr>
              <w:t>Швы, накладываемые на рану.</w:t>
            </w:r>
          </w:p>
          <w:p w:rsidR="00615CE9" w:rsidRPr="004371A2" w:rsidRDefault="00615CE9" w:rsidP="001F1B50">
            <w:pPr>
              <w:spacing w:after="0"/>
              <w:ind w:left="-5"/>
              <w:contextualSpacing/>
              <w:rPr>
                <w:rFonts w:ascii="Times New Roman" w:hAnsi="Times New Roman"/>
                <w:sz w:val="24"/>
                <w:szCs w:val="24"/>
              </w:rPr>
            </w:pPr>
            <w:r>
              <w:rPr>
                <w:rFonts w:ascii="Times New Roman" w:hAnsi="Times New Roman"/>
                <w:sz w:val="24"/>
                <w:szCs w:val="24"/>
              </w:rPr>
              <w:t>2</w:t>
            </w:r>
            <w:r w:rsidRPr="004371A2">
              <w:rPr>
                <w:rFonts w:ascii="Times New Roman" w:hAnsi="Times New Roman"/>
                <w:sz w:val="24"/>
                <w:szCs w:val="24"/>
              </w:rPr>
              <w:t xml:space="preserve">. Сестринский уход за пациентами с гнойными ранами. </w:t>
            </w:r>
          </w:p>
          <w:p w:rsidR="00615CE9" w:rsidRPr="004371A2" w:rsidRDefault="00615CE9" w:rsidP="001F1B50">
            <w:pPr>
              <w:spacing w:after="0"/>
              <w:ind w:left="-5"/>
              <w:contextualSpacing/>
              <w:rPr>
                <w:rFonts w:ascii="Times New Roman" w:hAnsi="Times New Roman"/>
                <w:sz w:val="24"/>
                <w:szCs w:val="24"/>
              </w:rPr>
            </w:pPr>
            <w:r>
              <w:rPr>
                <w:rFonts w:ascii="Times New Roman" w:hAnsi="Times New Roman"/>
                <w:sz w:val="24"/>
                <w:szCs w:val="24"/>
              </w:rPr>
              <w:t>3</w:t>
            </w:r>
            <w:r w:rsidRPr="004371A2">
              <w:rPr>
                <w:rFonts w:ascii="Times New Roman" w:hAnsi="Times New Roman"/>
                <w:sz w:val="24"/>
                <w:szCs w:val="24"/>
              </w:rPr>
              <w:t>.</w:t>
            </w:r>
            <w:r>
              <w:rPr>
                <w:rFonts w:ascii="Times New Roman" w:hAnsi="Times New Roman"/>
                <w:sz w:val="24"/>
                <w:szCs w:val="24"/>
              </w:rPr>
              <w:t xml:space="preserve"> </w:t>
            </w:r>
            <w:r w:rsidRPr="004371A2">
              <w:rPr>
                <w:rFonts w:ascii="Times New Roman" w:hAnsi="Times New Roman"/>
                <w:sz w:val="24"/>
                <w:szCs w:val="24"/>
              </w:rPr>
              <w:t xml:space="preserve">Первичная хирургическая обработка ран, туалет ран, виды дренажей и уход за ними. </w:t>
            </w:r>
          </w:p>
          <w:p w:rsidR="00615CE9" w:rsidRPr="004371A2" w:rsidRDefault="00615CE9" w:rsidP="001F1B50">
            <w:pPr>
              <w:spacing w:after="0"/>
              <w:ind w:left="-5"/>
              <w:contextualSpacing/>
              <w:rPr>
                <w:rFonts w:ascii="Times New Roman" w:hAnsi="Times New Roman"/>
                <w:sz w:val="24"/>
                <w:szCs w:val="24"/>
              </w:rPr>
            </w:pPr>
            <w:r>
              <w:rPr>
                <w:rFonts w:ascii="Times New Roman" w:hAnsi="Times New Roman"/>
                <w:sz w:val="24"/>
                <w:szCs w:val="24"/>
              </w:rPr>
              <w:t>4</w:t>
            </w:r>
            <w:r w:rsidRPr="004371A2">
              <w:rPr>
                <w:rFonts w:ascii="Times New Roman" w:hAnsi="Times New Roman"/>
                <w:sz w:val="24"/>
                <w:szCs w:val="24"/>
              </w:rPr>
              <w:t>.</w:t>
            </w:r>
            <w:r>
              <w:rPr>
                <w:rFonts w:ascii="Times New Roman" w:hAnsi="Times New Roman"/>
                <w:sz w:val="24"/>
                <w:szCs w:val="24"/>
              </w:rPr>
              <w:t xml:space="preserve"> </w:t>
            </w:r>
            <w:r w:rsidRPr="004371A2">
              <w:rPr>
                <w:rFonts w:ascii="Times New Roman" w:hAnsi="Times New Roman"/>
                <w:sz w:val="24"/>
                <w:szCs w:val="24"/>
              </w:rPr>
              <w:t>Принципы лечения гнойных ран и участие медицинской сестры в уходе за да</w:t>
            </w:r>
            <w:r w:rsidRPr="004371A2">
              <w:rPr>
                <w:rFonts w:ascii="Times New Roman" w:hAnsi="Times New Roman"/>
                <w:sz w:val="24"/>
                <w:szCs w:val="24"/>
              </w:rPr>
              <w:t>н</w:t>
            </w:r>
            <w:r w:rsidRPr="004371A2">
              <w:rPr>
                <w:rFonts w:ascii="Times New Roman" w:hAnsi="Times New Roman"/>
                <w:sz w:val="24"/>
                <w:szCs w:val="24"/>
              </w:rPr>
              <w:t>ными пациентами.</w:t>
            </w:r>
          </w:p>
        </w:tc>
        <w:tc>
          <w:tcPr>
            <w:tcW w:w="431" w:type="pct"/>
            <w:tcBorders>
              <w:left w:val="single" w:sz="4" w:space="0" w:color="auto"/>
              <w:bottom w:val="single" w:sz="4" w:space="0" w:color="auto"/>
              <w:right w:val="single" w:sz="4" w:space="0" w:color="auto"/>
            </w:tcBorders>
            <w:shd w:val="clear" w:color="auto" w:fill="auto"/>
            <w:vAlign w:val="center"/>
            <w:hideMark/>
          </w:tcPr>
          <w:p w:rsidR="00615CE9" w:rsidRDefault="00615CE9" w:rsidP="001F1B50">
            <w:pPr>
              <w:suppressAutoHyphens/>
              <w:spacing w:after="0"/>
              <w:rPr>
                <w:rFonts w:ascii="Times New Roman" w:hAnsi="Times New Roman"/>
                <w:i/>
                <w:sz w:val="24"/>
                <w:szCs w:val="24"/>
              </w:rPr>
            </w:pPr>
            <w:r>
              <w:rPr>
                <w:rFonts w:ascii="Times New Roman" w:hAnsi="Times New Roman"/>
                <w:i/>
                <w:sz w:val="24"/>
                <w:szCs w:val="24"/>
              </w:rPr>
              <w:t>2</w:t>
            </w:r>
          </w:p>
        </w:tc>
        <w:tc>
          <w:tcPr>
            <w:tcW w:w="571" w:type="pct"/>
            <w:vMerge/>
            <w:tcBorders>
              <w:left w:val="single" w:sz="4" w:space="0" w:color="auto"/>
              <w:bottom w:val="single" w:sz="4" w:space="0" w:color="auto"/>
              <w:right w:val="single" w:sz="4" w:space="0" w:color="auto"/>
            </w:tcBorders>
            <w:shd w:val="clear" w:color="auto" w:fill="auto"/>
          </w:tcPr>
          <w:p w:rsidR="00615CE9" w:rsidRDefault="00615CE9" w:rsidP="001F1B50">
            <w:pPr>
              <w:suppressAutoHyphens/>
              <w:spacing w:after="0"/>
              <w:rPr>
                <w:rFonts w:ascii="Times New Roman" w:hAnsi="Times New Roman"/>
                <w:i/>
                <w:sz w:val="24"/>
                <w:szCs w:val="24"/>
              </w:rPr>
            </w:pPr>
          </w:p>
        </w:tc>
      </w:tr>
      <w:tr w:rsidR="00615CE9" w:rsidRPr="00EF608A" w:rsidTr="00392679">
        <w:trPr>
          <w:trHeight w:val="20"/>
        </w:trPr>
        <w:tc>
          <w:tcPr>
            <w:tcW w:w="989" w:type="pct"/>
            <w:gridSpan w:val="3"/>
            <w:vMerge/>
            <w:tcBorders>
              <w:left w:val="single" w:sz="4" w:space="0" w:color="auto"/>
              <w:right w:val="single" w:sz="4" w:space="0" w:color="auto"/>
            </w:tcBorders>
            <w:hideMark/>
          </w:tcPr>
          <w:p w:rsidR="00615CE9" w:rsidRDefault="00615CE9" w:rsidP="001F1B50">
            <w:pPr>
              <w:spacing w:after="0" w:line="240" w:lineRule="auto"/>
              <w:rPr>
                <w:rFonts w:ascii="Times New Roman" w:hAnsi="Times New Roman"/>
                <w:b/>
                <w:bCs/>
                <w:sz w:val="24"/>
                <w:szCs w:val="24"/>
              </w:rPr>
            </w:pPr>
          </w:p>
        </w:tc>
        <w:tc>
          <w:tcPr>
            <w:tcW w:w="3009" w:type="pct"/>
            <w:gridSpan w:val="2"/>
            <w:tcBorders>
              <w:top w:val="single" w:sz="4" w:space="0" w:color="auto"/>
              <w:left w:val="single" w:sz="4" w:space="0" w:color="auto"/>
              <w:bottom w:val="single" w:sz="4" w:space="0" w:color="auto"/>
              <w:right w:val="single" w:sz="4" w:space="0" w:color="auto"/>
            </w:tcBorders>
            <w:shd w:val="clear" w:color="auto" w:fill="auto"/>
          </w:tcPr>
          <w:p w:rsidR="00615CE9" w:rsidRPr="004371A2" w:rsidRDefault="00615CE9" w:rsidP="001F1B50">
            <w:pPr>
              <w:suppressAutoHyphens/>
              <w:spacing w:after="0"/>
              <w:contextualSpacing/>
              <w:rPr>
                <w:rFonts w:ascii="Times New Roman" w:hAnsi="Times New Roman"/>
                <w:b/>
                <w:sz w:val="24"/>
                <w:szCs w:val="24"/>
              </w:rPr>
            </w:pPr>
            <w:r w:rsidRPr="004371A2">
              <w:rPr>
                <w:rFonts w:ascii="Times New Roman" w:hAnsi="Times New Roman"/>
                <w:b/>
                <w:bCs/>
                <w:sz w:val="24"/>
                <w:szCs w:val="24"/>
              </w:rPr>
              <w:t>В том числе практических и лабораторных занятий</w:t>
            </w:r>
          </w:p>
        </w:tc>
        <w:tc>
          <w:tcPr>
            <w:tcW w:w="43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15CE9" w:rsidRPr="00EF608A" w:rsidRDefault="00615CE9" w:rsidP="001F1B50">
            <w:pPr>
              <w:suppressAutoHyphens/>
              <w:spacing w:after="0"/>
              <w:jc w:val="center"/>
              <w:rPr>
                <w:rFonts w:ascii="Times New Roman" w:hAnsi="Times New Roman"/>
                <w:b/>
                <w:sz w:val="24"/>
                <w:szCs w:val="24"/>
              </w:rPr>
            </w:pPr>
            <w:r w:rsidRPr="00EF608A">
              <w:rPr>
                <w:rFonts w:ascii="Times New Roman" w:hAnsi="Times New Roman"/>
                <w:b/>
                <w:sz w:val="24"/>
                <w:szCs w:val="24"/>
              </w:rPr>
              <w:t>4</w:t>
            </w:r>
          </w:p>
        </w:tc>
        <w:tc>
          <w:tcPr>
            <w:tcW w:w="571" w:type="pct"/>
            <w:tcBorders>
              <w:top w:val="single" w:sz="4" w:space="0" w:color="auto"/>
              <w:left w:val="single" w:sz="4" w:space="0" w:color="auto"/>
              <w:bottom w:val="single" w:sz="4" w:space="0" w:color="auto"/>
              <w:right w:val="single" w:sz="4" w:space="0" w:color="auto"/>
            </w:tcBorders>
            <w:shd w:val="clear" w:color="auto" w:fill="auto"/>
          </w:tcPr>
          <w:p w:rsidR="00615CE9" w:rsidRPr="00EF608A" w:rsidRDefault="00615CE9" w:rsidP="001F1B50">
            <w:pPr>
              <w:suppressAutoHyphens/>
              <w:spacing w:after="0"/>
              <w:jc w:val="center"/>
              <w:rPr>
                <w:rFonts w:ascii="Times New Roman" w:hAnsi="Times New Roman"/>
                <w:b/>
                <w:sz w:val="24"/>
                <w:szCs w:val="24"/>
              </w:rPr>
            </w:pPr>
          </w:p>
        </w:tc>
      </w:tr>
      <w:tr w:rsidR="00615CE9" w:rsidRPr="00EF608A" w:rsidTr="00392679">
        <w:trPr>
          <w:trHeight w:val="20"/>
        </w:trPr>
        <w:tc>
          <w:tcPr>
            <w:tcW w:w="989" w:type="pct"/>
            <w:gridSpan w:val="3"/>
            <w:vMerge/>
            <w:tcBorders>
              <w:left w:val="single" w:sz="4" w:space="0" w:color="auto"/>
              <w:bottom w:val="single" w:sz="4" w:space="0" w:color="auto"/>
              <w:right w:val="single" w:sz="4" w:space="0" w:color="auto"/>
            </w:tcBorders>
            <w:hideMark/>
          </w:tcPr>
          <w:p w:rsidR="00615CE9" w:rsidRDefault="00615CE9" w:rsidP="001F1B50">
            <w:pPr>
              <w:spacing w:after="0" w:line="240" w:lineRule="auto"/>
              <w:rPr>
                <w:rFonts w:ascii="Times New Roman" w:hAnsi="Times New Roman"/>
                <w:b/>
                <w:bCs/>
                <w:sz w:val="24"/>
                <w:szCs w:val="24"/>
              </w:rPr>
            </w:pPr>
          </w:p>
        </w:tc>
        <w:tc>
          <w:tcPr>
            <w:tcW w:w="3009" w:type="pct"/>
            <w:gridSpan w:val="2"/>
            <w:tcBorders>
              <w:top w:val="single" w:sz="4" w:space="0" w:color="auto"/>
              <w:left w:val="single" w:sz="4" w:space="0" w:color="auto"/>
              <w:bottom w:val="single" w:sz="4" w:space="0" w:color="auto"/>
              <w:right w:val="single" w:sz="4" w:space="0" w:color="auto"/>
            </w:tcBorders>
            <w:shd w:val="clear" w:color="auto" w:fill="auto"/>
          </w:tcPr>
          <w:p w:rsidR="00615CE9" w:rsidRPr="004371A2" w:rsidRDefault="00615CE9" w:rsidP="001F1B50">
            <w:pPr>
              <w:suppressAutoHyphens/>
              <w:spacing w:after="0"/>
              <w:contextualSpacing/>
              <w:rPr>
                <w:rFonts w:ascii="Times New Roman" w:hAnsi="Times New Roman"/>
                <w:b/>
                <w:sz w:val="24"/>
                <w:szCs w:val="24"/>
              </w:rPr>
            </w:pPr>
            <w:r>
              <w:rPr>
                <w:rFonts w:ascii="Times New Roman" w:hAnsi="Times New Roman"/>
                <w:b/>
                <w:sz w:val="24"/>
                <w:szCs w:val="24"/>
              </w:rPr>
              <w:t>Практическое занятие №4</w:t>
            </w:r>
          </w:p>
          <w:p w:rsidR="00615CE9" w:rsidRDefault="00615CE9" w:rsidP="001F1B50">
            <w:pPr>
              <w:suppressAutoHyphens/>
              <w:spacing w:after="0"/>
              <w:contextualSpacing/>
              <w:rPr>
                <w:rFonts w:ascii="Times New Roman" w:hAnsi="Times New Roman"/>
                <w:sz w:val="24"/>
                <w:szCs w:val="24"/>
              </w:rPr>
            </w:pPr>
            <w:r w:rsidRPr="00E2130A">
              <w:rPr>
                <w:rFonts w:ascii="Times New Roman" w:hAnsi="Times New Roman"/>
                <w:sz w:val="24"/>
                <w:szCs w:val="24"/>
              </w:rPr>
              <w:t xml:space="preserve">Осуществление ухода за пациентами с различными ранами. </w:t>
            </w:r>
          </w:p>
          <w:p w:rsidR="00615CE9" w:rsidRPr="00DB433F" w:rsidRDefault="00615CE9" w:rsidP="001F1B50">
            <w:pPr>
              <w:suppressAutoHyphens/>
              <w:spacing w:after="0"/>
              <w:contextualSpacing/>
              <w:rPr>
                <w:rFonts w:ascii="Times New Roman" w:hAnsi="Times New Roman"/>
                <w:b/>
                <w:sz w:val="24"/>
                <w:szCs w:val="24"/>
              </w:rPr>
            </w:pPr>
            <w:r w:rsidRPr="00DB433F">
              <w:rPr>
                <w:rFonts w:ascii="Times New Roman" w:hAnsi="Times New Roman"/>
                <w:b/>
                <w:sz w:val="24"/>
                <w:szCs w:val="24"/>
              </w:rPr>
              <w:t>Содержание</w:t>
            </w:r>
          </w:p>
          <w:p w:rsidR="00615CE9" w:rsidRPr="004371A2" w:rsidRDefault="00615CE9" w:rsidP="001F1B50">
            <w:pPr>
              <w:suppressAutoHyphens/>
              <w:spacing w:after="0"/>
              <w:contextualSpacing/>
              <w:rPr>
                <w:rFonts w:ascii="Times New Roman" w:hAnsi="Times New Roman"/>
                <w:sz w:val="24"/>
                <w:szCs w:val="24"/>
              </w:rPr>
            </w:pPr>
            <w:r>
              <w:rPr>
                <w:rFonts w:ascii="Times New Roman" w:hAnsi="Times New Roman"/>
                <w:sz w:val="24"/>
                <w:szCs w:val="24"/>
              </w:rPr>
              <w:t>1. У</w:t>
            </w:r>
            <w:r w:rsidRPr="004371A2">
              <w:rPr>
                <w:rFonts w:ascii="Times New Roman" w:hAnsi="Times New Roman"/>
                <w:sz w:val="24"/>
                <w:szCs w:val="24"/>
              </w:rPr>
              <w:t>частие в проведении перевязок (перевязка при нарушении целостности кожных покровов, перевязка гнойной раны, уход за дренажами)</w:t>
            </w:r>
            <w:r>
              <w:rPr>
                <w:rFonts w:ascii="Times New Roman" w:hAnsi="Times New Roman"/>
                <w:sz w:val="24"/>
                <w:szCs w:val="24"/>
              </w:rPr>
              <w:t>.</w:t>
            </w:r>
          </w:p>
        </w:tc>
        <w:tc>
          <w:tcPr>
            <w:tcW w:w="43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15CE9" w:rsidRPr="00EF608A" w:rsidRDefault="00615CE9" w:rsidP="001F1B50">
            <w:pPr>
              <w:suppressAutoHyphens/>
              <w:spacing w:after="0"/>
              <w:rPr>
                <w:rFonts w:ascii="Times New Roman" w:hAnsi="Times New Roman"/>
                <w:i/>
                <w:sz w:val="24"/>
                <w:szCs w:val="24"/>
              </w:rPr>
            </w:pPr>
            <w:r>
              <w:rPr>
                <w:rFonts w:ascii="Times New Roman" w:hAnsi="Times New Roman"/>
                <w:i/>
                <w:sz w:val="24"/>
                <w:szCs w:val="24"/>
              </w:rPr>
              <w:t>4</w:t>
            </w:r>
          </w:p>
        </w:tc>
        <w:tc>
          <w:tcPr>
            <w:tcW w:w="571" w:type="pct"/>
            <w:tcBorders>
              <w:top w:val="single" w:sz="4" w:space="0" w:color="auto"/>
              <w:left w:val="single" w:sz="4" w:space="0" w:color="auto"/>
              <w:bottom w:val="single" w:sz="4" w:space="0" w:color="auto"/>
              <w:right w:val="single" w:sz="4" w:space="0" w:color="auto"/>
            </w:tcBorders>
            <w:shd w:val="clear" w:color="auto" w:fill="auto"/>
          </w:tcPr>
          <w:p w:rsidR="00615CE9" w:rsidRDefault="00615CE9" w:rsidP="001F1B50">
            <w:pPr>
              <w:suppressAutoHyphens/>
              <w:spacing w:after="0"/>
              <w:rPr>
                <w:rFonts w:ascii="Times New Roman" w:hAnsi="Times New Roman"/>
                <w:i/>
                <w:sz w:val="24"/>
                <w:szCs w:val="24"/>
              </w:rPr>
            </w:pPr>
          </w:p>
        </w:tc>
      </w:tr>
      <w:tr w:rsidR="00615CE9" w:rsidRPr="00EF608A" w:rsidTr="00392679">
        <w:trPr>
          <w:trHeight w:val="20"/>
        </w:trPr>
        <w:tc>
          <w:tcPr>
            <w:tcW w:w="989" w:type="pct"/>
            <w:gridSpan w:val="3"/>
            <w:vMerge w:val="restart"/>
            <w:tcBorders>
              <w:top w:val="single" w:sz="4" w:space="0" w:color="auto"/>
              <w:left w:val="single" w:sz="4" w:space="0" w:color="auto"/>
              <w:right w:val="single" w:sz="4" w:space="0" w:color="auto"/>
            </w:tcBorders>
            <w:hideMark/>
          </w:tcPr>
          <w:p w:rsidR="00615CE9" w:rsidRDefault="00615CE9" w:rsidP="001F1B50">
            <w:pPr>
              <w:spacing w:after="0"/>
              <w:rPr>
                <w:rFonts w:ascii="Times New Roman" w:hAnsi="Times New Roman"/>
                <w:b/>
                <w:bCs/>
                <w:sz w:val="24"/>
                <w:szCs w:val="24"/>
              </w:rPr>
            </w:pPr>
            <w:r>
              <w:rPr>
                <w:rFonts w:ascii="Times New Roman" w:hAnsi="Times New Roman"/>
                <w:b/>
                <w:bCs/>
                <w:sz w:val="24"/>
                <w:szCs w:val="24"/>
              </w:rPr>
              <w:t>Тема 3.6</w:t>
            </w:r>
          </w:p>
          <w:p w:rsidR="00615CE9" w:rsidRDefault="00615CE9" w:rsidP="001F1B50">
            <w:pPr>
              <w:spacing w:after="0" w:line="240" w:lineRule="auto"/>
              <w:rPr>
                <w:rFonts w:ascii="Times New Roman" w:hAnsi="Times New Roman"/>
                <w:b/>
                <w:bCs/>
                <w:sz w:val="24"/>
                <w:szCs w:val="24"/>
              </w:rPr>
            </w:pPr>
            <w:r w:rsidRPr="00351CF7">
              <w:rPr>
                <w:rFonts w:ascii="Times New Roman" w:hAnsi="Times New Roman"/>
                <w:b/>
                <w:bCs/>
                <w:sz w:val="24"/>
                <w:szCs w:val="24"/>
              </w:rPr>
              <w:t>Хирургическая опер</w:t>
            </w:r>
            <w:r w:rsidRPr="00351CF7">
              <w:rPr>
                <w:rFonts w:ascii="Times New Roman" w:hAnsi="Times New Roman"/>
                <w:b/>
                <w:bCs/>
                <w:sz w:val="24"/>
                <w:szCs w:val="24"/>
              </w:rPr>
              <w:t>а</w:t>
            </w:r>
            <w:r w:rsidRPr="00351CF7">
              <w:rPr>
                <w:rFonts w:ascii="Times New Roman" w:hAnsi="Times New Roman"/>
                <w:b/>
                <w:bCs/>
                <w:sz w:val="24"/>
                <w:szCs w:val="24"/>
              </w:rPr>
              <w:t xml:space="preserve">ция. </w:t>
            </w:r>
            <w:proofErr w:type="spellStart"/>
            <w:r w:rsidRPr="00351CF7">
              <w:rPr>
                <w:rFonts w:ascii="Times New Roman" w:hAnsi="Times New Roman"/>
                <w:b/>
                <w:bCs/>
                <w:sz w:val="24"/>
                <w:szCs w:val="24"/>
              </w:rPr>
              <w:t>Периоперативный</w:t>
            </w:r>
            <w:proofErr w:type="spellEnd"/>
            <w:r w:rsidRPr="00351CF7">
              <w:rPr>
                <w:rFonts w:ascii="Times New Roman" w:hAnsi="Times New Roman"/>
                <w:b/>
                <w:bCs/>
                <w:sz w:val="24"/>
                <w:szCs w:val="24"/>
              </w:rPr>
              <w:t xml:space="preserve"> период.</w:t>
            </w:r>
          </w:p>
        </w:tc>
        <w:tc>
          <w:tcPr>
            <w:tcW w:w="3009" w:type="pct"/>
            <w:gridSpan w:val="2"/>
            <w:tcBorders>
              <w:top w:val="single" w:sz="4" w:space="0" w:color="auto"/>
              <w:left w:val="single" w:sz="4" w:space="0" w:color="auto"/>
              <w:bottom w:val="single" w:sz="4" w:space="0" w:color="auto"/>
              <w:right w:val="single" w:sz="4" w:space="0" w:color="auto"/>
            </w:tcBorders>
            <w:shd w:val="clear" w:color="auto" w:fill="auto"/>
          </w:tcPr>
          <w:p w:rsidR="00615CE9" w:rsidRDefault="00615CE9" w:rsidP="001F1B50">
            <w:pPr>
              <w:spacing w:after="0"/>
              <w:jc w:val="both"/>
              <w:rPr>
                <w:rFonts w:ascii="Times New Roman" w:hAnsi="Times New Roman"/>
                <w:b/>
                <w:sz w:val="24"/>
                <w:szCs w:val="24"/>
              </w:rPr>
            </w:pPr>
            <w:r>
              <w:rPr>
                <w:rFonts w:ascii="Times New Roman" w:hAnsi="Times New Roman"/>
                <w:b/>
                <w:bCs/>
                <w:sz w:val="24"/>
                <w:szCs w:val="24"/>
              </w:rPr>
              <w:t>Содержание учебного материала</w:t>
            </w:r>
          </w:p>
        </w:tc>
        <w:tc>
          <w:tcPr>
            <w:tcW w:w="43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15CE9" w:rsidRPr="00EF608A" w:rsidRDefault="00615CE9" w:rsidP="001F1B50">
            <w:pPr>
              <w:suppressAutoHyphens/>
              <w:spacing w:after="0"/>
              <w:jc w:val="center"/>
              <w:rPr>
                <w:rFonts w:ascii="Times New Roman" w:hAnsi="Times New Roman"/>
                <w:b/>
                <w:sz w:val="24"/>
                <w:szCs w:val="24"/>
              </w:rPr>
            </w:pPr>
            <w:r>
              <w:rPr>
                <w:rFonts w:ascii="Times New Roman" w:hAnsi="Times New Roman"/>
                <w:b/>
                <w:sz w:val="24"/>
                <w:szCs w:val="24"/>
              </w:rPr>
              <w:t>8</w:t>
            </w:r>
          </w:p>
        </w:tc>
        <w:tc>
          <w:tcPr>
            <w:tcW w:w="571" w:type="pct"/>
            <w:tcBorders>
              <w:top w:val="single" w:sz="4" w:space="0" w:color="auto"/>
              <w:left w:val="single" w:sz="4" w:space="0" w:color="auto"/>
              <w:bottom w:val="single" w:sz="4" w:space="0" w:color="auto"/>
              <w:right w:val="single" w:sz="4" w:space="0" w:color="auto"/>
            </w:tcBorders>
            <w:shd w:val="clear" w:color="auto" w:fill="auto"/>
          </w:tcPr>
          <w:p w:rsidR="00615CE9" w:rsidRDefault="00615CE9" w:rsidP="001F1B50">
            <w:pPr>
              <w:suppressAutoHyphens/>
              <w:spacing w:after="0"/>
              <w:jc w:val="center"/>
              <w:rPr>
                <w:rFonts w:ascii="Times New Roman" w:hAnsi="Times New Roman"/>
                <w:b/>
                <w:sz w:val="24"/>
                <w:szCs w:val="24"/>
              </w:rPr>
            </w:pPr>
          </w:p>
        </w:tc>
      </w:tr>
      <w:tr w:rsidR="00615CE9" w:rsidRPr="0079303A" w:rsidTr="00392679">
        <w:trPr>
          <w:trHeight w:val="156"/>
        </w:trPr>
        <w:tc>
          <w:tcPr>
            <w:tcW w:w="989" w:type="pct"/>
            <w:gridSpan w:val="3"/>
            <w:vMerge/>
            <w:tcBorders>
              <w:left w:val="single" w:sz="4" w:space="0" w:color="auto"/>
              <w:right w:val="single" w:sz="4" w:space="0" w:color="auto"/>
            </w:tcBorders>
            <w:hideMark/>
          </w:tcPr>
          <w:p w:rsidR="00615CE9" w:rsidRDefault="00615CE9" w:rsidP="001F1B50">
            <w:pPr>
              <w:spacing w:after="0" w:line="240" w:lineRule="auto"/>
              <w:rPr>
                <w:rFonts w:ascii="Times New Roman" w:hAnsi="Times New Roman"/>
                <w:b/>
                <w:bCs/>
                <w:sz w:val="24"/>
                <w:szCs w:val="24"/>
              </w:rPr>
            </w:pPr>
          </w:p>
        </w:tc>
        <w:tc>
          <w:tcPr>
            <w:tcW w:w="3009" w:type="pct"/>
            <w:gridSpan w:val="2"/>
            <w:tcBorders>
              <w:top w:val="single" w:sz="4" w:space="0" w:color="auto"/>
              <w:left w:val="single" w:sz="4" w:space="0" w:color="auto"/>
              <w:bottom w:val="single" w:sz="4" w:space="0" w:color="auto"/>
              <w:right w:val="single" w:sz="4" w:space="0" w:color="auto"/>
            </w:tcBorders>
            <w:shd w:val="clear" w:color="auto" w:fill="auto"/>
          </w:tcPr>
          <w:p w:rsidR="00615CE9" w:rsidRPr="004371A2" w:rsidRDefault="00615CE9" w:rsidP="001F1B50">
            <w:pPr>
              <w:spacing w:after="0"/>
              <w:ind w:left="-5"/>
              <w:contextualSpacing/>
              <w:rPr>
                <w:rFonts w:ascii="Times New Roman" w:hAnsi="Times New Roman"/>
                <w:sz w:val="24"/>
                <w:szCs w:val="24"/>
              </w:rPr>
            </w:pPr>
            <w:r w:rsidRPr="004371A2">
              <w:rPr>
                <w:rFonts w:ascii="Times New Roman" w:hAnsi="Times New Roman"/>
                <w:sz w:val="24"/>
                <w:szCs w:val="24"/>
              </w:rPr>
              <w:t>1.</w:t>
            </w:r>
            <w:r>
              <w:rPr>
                <w:rFonts w:ascii="Times New Roman" w:hAnsi="Times New Roman"/>
                <w:sz w:val="24"/>
                <w:szCs w:val="24"/>
              </w:rPr>
              <w:t xml:space="preserve"> </w:t>
            </w:r>
            <w:r w:rsidRPr="004371A2">
              <w:rPr>
                <w:rFonts w:ascii="Times New Roman" w:hAnsi="Times New Roman"/>
                <w:sz w:val="24"/>
                <w:szCs w:val="24"/>
              </w:rPr>
              <w:t>Предоперационный период: его цели и задачи. Виды хирургических операций.</w:t>
            </w:r>
          </w:p>
          <w:p w:rsidR="00615CE9" w:rsidRPr="004371A2" w:rsidRDefault="00615CE9" w:rsidP="001F1B50">
            <w:pPr>
              <w:spacing w:after="0"/>
              <w:ind w:left="-5"/>
              <w:contextualSpacing/>
              <w:rPr>
                <w:rFonts w:ascii="Times New Roman" w:hAnsi="Times New Roman"/>
                <w:sz w:val="24"/>
                <w:szCs w:val="24"/>
              </w:rPr>
            </w:pPr>
            <w:r w:rsidRPr="004371A2">
              <w:rPr>
                <w:rFonts w:ascii="Times New Roman" w:hAnsi="Times New Roman"/>
                <w:sz w:val="24"/>
                <w:szCs w:val="24"/>
              </w:rPr>
              <w:t>2.</w:t>
            </w:r>
            <w:r>
              <w:rPr>
                <w:rFonts w:ascii="Times New Roman" w:hAnsi="Times New Roman"/>
                <w:sz w:val="24"/>
                <w:szCs w:val="24"/>
              </w:rPr>
              <w:t xml:space="preserve"> </w:t>
            </w:r>
            <w:r w:rsidRPr="004371A2">
              <w:rPr>
                <w:rFonts w:ascii="Times New Roman" w:hAnsi="Times New Roman"/>
                <w:sz w:val="24"/>
                <w:szCs w:val="24"/>
              </w:rPr>
              <w:t xml:space="preserve">Подготовка пациента к операции. </w:t>
            </w:r>
          </w:p>
          <w:p w:rsidR="00615CE9" w:rsidRPr="007E5877" w:rsidRDefault="00615CE9" w:rsidP="001F1B50">
            <w:pPr>
              <w:spacing w:after="0"/>
              <w:ind w:left="-5"/>
              <w:contextualSpacing/>
              <w:rPr>
                <w:rFonts w:ascii="Times New Roman" w:hAnsi="Times New Roman"/>
                <w:sz w:val="24"/>
                <w:szCs w:val="24"/>
              </w:rPr>
            </w:pPr>
            <w:r w:rsidRPr="004371A2">
              <w:rPr>
                <w:rFonts w:ascii="Times New Roman" w:hAnsi="Times New Roman"/>
                <w:sz w:val="24"/>
                <w:szCs w:val="24"/>
              </w:rPr>
              <w:t>3.</w:t>
            </w:r>
            <w:r>
              <w:rPr>
                <w:rFonts w:ascii="Times New Roman" w:hAnsi="Times New Roman"/>
                <w:sz w:val="24"/>
                <w:szCs w:val="24"/>
              </w:rPr>
              <w:t xml:space="preserve"> </w:t>
            </w:r>
            <w:r w:rsidRPr="004371A2">
              <w:rPr>
                <w:rFonts w:ascii="Times New Roman" w:hAnsi="Times New Roman"/>
                <w:sz w:val="24"/>
                <w:szCs w:val="24"/>
              </w:rPr>
              <w:t xml:space="preserve">Особенности предоперационной подготовки пациентов к различным операциям (плановой, срочной, экстренной). </w:t>
            </w:r>
          </w:p>
        </w:tc>
        <w:tc>
          <w:tcPr>
            <w:tcW w:w="431" w:type="pct"/>
            <w:tcBorders>
              <w:top w:val="single" w:sz="4" w:space="0" w:color="auto"/>
              <w:left w:val="single" w:sz="4" w:space="0" w:color="auto"/>
              <w:right w:val="single" w:sz="4" w:space="0" w:color="auto"/>
            </w:tcBorders>
            <w:shd w:val="clear" w:color="auto" w:fill="auto"/>
            <w:vAlign w:val="center"/>
            <w:hideMark/>
          </w:tcPr>
          <w:p w:rsidR="00615CE9" w:rsidRPr="0079303A" w:rsidRDefault="00615CE9" w:rsidP="001F1B50">
            <w:pPr>
              <w:suppressAutoHyphens/>
              <w:spacing w:after="0"/>
              <w:rPr>
                <w:rFonts w:ascii="Times New Roman" w:hAnsi="Times New Roman"/>
                <w:i/>
                <w:sz w:val="24"/>
                <w:szCs w:val="24"/>
              </w:rPr>
            </w:pPr>
            <w:r>
              <w:rPr>
                <w:rFonts w:ascii="Times New Roman" w:hAnsi="Times New Roman"/>
                <w:i/>
                <w:sz w:val="24"/>
                <w:szCs w:val="24"/>
              </w:rPr>
              <w:t>2</w:t>
            </w:r>
          </w:p>
        </w:tc>
        <w:tc>
          <w:tcPr>
            <w:tcW w:w="571" w:type="pct"/>
            <w:vMerge w:val="restart"/>
            <w:tcBorders>
              <w:top w:val="single" w:sz="4" w:space="0" w:color="auto"/>
              <w:left w:val="single" w:sz="4" w:space="0" w:color="auto"/>
              <w:right w:val="single" w:sz="4" w:space="0" w:color="auto"/>
            </w:tcBorders>
            <w:shd w:val="clear" w:color="auto" w:fill="auto"/>
          </w:tcPr>
          <w:p w:rsidR="00615CE9" w:rsidRPr="00010740" w:rsidRDefault="00615CE9" w:rsidP="001709FE">
            <w:pPr>
              <w:spacing w:after="0"/>
              <w:rPr>
                <w:rFonts w:ascii="Times New Roman" w:hAnsi="Times New Roman"/>
                <w:sz w:val="24"/>
                <w:szCs w:val="24"/>
              </w:rPr>
            </w:pPr>
            <w:r w:rsidRPr="00010740">
              <w:rPr>
                <w:rFonts w:ascii="Times New Roman" w:hAnsi="Times New Roman"/>
                <w:sz w:val="24"/>
                <w:szCs w:val="24"/>
              </w:rPr>
              <w:t>ОК.1-9</w:t>
            </w:r>
          </w:p>
          <w:p w:rsidR="00615CE9" w:rsidRPr="00010740" w:rsidRDefault="00615CE9" w:rsidP="001709FE">
            <w:pPr>
              <w:spacing w:after="0"/>
              <w:rPr>
                <w:rFonts w:ascii="Times New Roman" w:hAnsi="Times New Roman"/>
                <w:sz w:val="24"/>
                <w:szCs w:val="24"/>
              </w:rPr>
            </w:pPr>
            <w:r w:rsidRPr="00010740">
              <w:rPr>
                <w:rFonts w:ascii="Times New Roman" w:hAnsi="Times New Roman"/>
                <w:sz w:val="24"/>
                <w:szCs w:val="24"/>
              </w:rPr>
              <w:t>ВД 4</w:t>
            </w:r>
          </w:p>
          <w:p w:rsidR="00615CE9" w:rsidRPr="00010740" w:rsidRDefault="00615CE9" w:rsidP="001709FE">
            <w:pPr>
              <w:spacing w:after="0"/>
              <w:rPr>
                <w:rFonts w:ascii="Times New Roman" w:hAnsi="Times New Roman"/>
                <w:sz w:val="24"/>
                <w:szCs w:val="24"/>
              </w:rPr>
            </w:pPr>
            <w:r w:rsidRPr="00010740">
              <w:rPr>
                <w:rFonts w:ascii="Times New Roman" w:hAnsi="Times New Roman"/>
                <w:sz w:val="24"/>
                <w:szCs w:val="24"/>
              </w:rPr>
              <w:t>ПК 4.1-4.6</w:t>
            </w:r>
          </w:p>
          <w:p w:rsidR="00615CE9" w:rsidRDefault="00615CE9" w:rsidP="001709FE">
            <w:pPr>
              <w:suppressAutoHyphens/>
              <w:spacing w:after="0"/>
              <w:rPr>
                <w:rFonts w:ascii="Times New Roman" w:hAnsi="Times New Roman"/>
                <w:i/>
                <w:sz w:val="24"/>
                <w:szCs w:val="24"/>
              </w:rPr>
            </w:pPr>
            <w:r w:rsidRPr="00010740">
              <w:rPr>
                <w:rFonts w:ascii="Times New Roman" w:hAnsi="Times New Roman"/>
                <w:sz w:val="24"/>
                <w:szCs w:val="24"/>
              </w:rPr>
              <w:t>ЛР 10, ЛР14, ЛР15, ЛР16, ЛР17,</w:t>
            </w:r>
            <w:r>
              <w:rPr>
                <w:rFonts w:ascii="Times New Roman" w:hAnsi="Times New Roman"/>
                <w:sz w:val="24"/>
                <w:szCs w:val="24"/>
              </w:rPr>
              <w:t xml:space="preserve"> ЛР19,</w:t>
            </w:r>
            <w:r w:rsidRPr="00010740">
              <w:rPr>
                <w:rFonts w:ascii="Times New Roman" w:hAnsi="Times New Roman"/>
                <w:sz w:val="24"/>
                <w:szCs w:val="24"/>
              </w:rPr>
              <w:t xml:space="preserve"> </w:t>
            </w:r>
            <w:r w:rsidRPr="00010740">
              <w:rPr>
                <w:rFonts w:ascii="Times New Roman" w:hAnsi="Times New Roman"/>
                <w:sz w:val="24"/>
                <w:szCs w:val="24"/>
              </w:rPr>
              <w:lastRenderedPageBreak/>
              <w:t>ЛР 20, ЛР 21,ЛР 22</w:t>
            </w:r>
          </w:p>
        </w:tc>
      </w:tr>
      <w:tr w:rsidR="00615CE9" w:rsidRPr="0079303A" w:rsidTr="00392679">
        <w:trPr>
          <w:trHeight w:val="156"/>
        </w:trPr>
        <w:tc>
          <w:tcPr>
            <w:tcW w:w="989" w:type="pct"/>
            <w:gridSpan w:val="3"/>
            <w:vMerge/>
            <w:tcBorders>
              <w:left w:val="single" w:sz="4" w:space="0" w:color="auto"/>
              <w:right w:val="single" w:sz="4" w:space="0" w:color="auto"/>
            </w:tcBorders>
            <w:hideMark/>
          </w:tcPr>
          <w:p w:rsidR="00615CE9" w:rsidRDefault="00615CE9" w:rsidP="001F1B50">
            <w:pPr>
              <w:spacing w:after="0" w:line="240" w:lineRule="auto"/>
              <w:rPr>
                <w:rFonts w:ascii="Times New Roman" w:hAnsi="Times New Roman"/>
                <w:b/>
                <w:bCs/>
                <w:sz w:val="24"/>
                <w:szCs w:val="24"/>
              </w:rPr>
            </w:pPr>
          </w:p>
        </w:tc>
        <w:tc>
          <w:tcPr>
            <w:tcW w:w="3009" w:type="pct"/>
            <w:gridSpan w:val="2"/>
            <w:tcBorders>
              <w:top w:val="single" w:sz="4" w:space="0" w:color="auto"/>
              <w:left w:val="single" w:sz="4" w:space="0" w:color="auto"/>
              <w:bottom w:val="single" w:sz="4" w:space="0" w:color="auto"/>
              <w:right w:val="single" w:sz="4" w:space="0" w:color="auto"/>
            </w:tcBorders>
            <w:shd w:val="clear" w:color="auto" w:fill="auto"/>
          </w:tcPr>
          <w:p w:rsidR="00615CE9" w:rsidRPr="004371A2" w:rsidRDefault="00615CE9" w:rsidP="001F1B50">
            <w:pPr>
              <w:spacing w:after="0"/>
              <w:ind w:left="-5"/>
              <w:contextualSpacing/>
              <w:rPr>
                <w:rFonts w:ascii="Times New Roman" w:hAnsi="Times New Roman"/>
                <w:sz w:val="24"/>
                <w:szCs w:val="24"/>
              </w:rPr>
            </w:pPr>
            <w:r>
              <w:rPr>
                <w:rFonts w:ascii="Times New Roman" w:hAnsi="Times New Roman"/>
                <w:sz w:val="24"/>
                <w:szCs w:val="24"/>
              </w:rPr>
              <w:t>1</w:t>
            </w:r>
            <w:r w:rsidRPr="004371A2">
              <w:rPr>
                <w:rFonts w:ascii="Times New Roman" w:hAnsi="Times New Roman"/>
                <w:sz w:val="24"/>
                <w:szCs w:val="24"/>
              </w:rPr>
              <w:t xml:space="preserve">. Послеоперационный период, его цели и задачи. </w:t>
            </w:r>
          </w:p>
          <w:p w:rsidR="00615CE9" w:rsidRPr="004371A2" w:rsidRDefault="00615CE9" w:rsidP="001F1B50">
            <w:pPr>
              <w:spacing w:after="0"/>
              <w:ind w:left="-5"/>
              <w:contextualSpacing/>
              <w:rPr>
                <w:rFonts w:ascii="Times New Roman" w:hAnsi="Times New Roman"/>
                <w:sz w:val="24"/>
                <w:szCs w:val="24"/>
              </w:rPr>
            </w:pPr>
            <w:r>
              <w:rPr>
                <w:rFonts w:ascii="Times New Roman" w:hAnsi="Times New Roman"/>
                <w:sz w:val="24"/>
                <w:szCs w:val="24"/>
              </w:rPr>
              <w:t>2</w:t>
            </w:r>
            <w:r w:rsidRPr="004371A2">
              <w:rPr>
                <w:rFonts w:ascii="Times New Roman" w:hAnsi="Times New Roman"/>
                <w:sz w:val="24"/>
                <w:szCs w:val="24"/>
              </w:rPr>
              <w:t>.</w:t>
            </w:r>
            <w:r>
              <w:rPr>
                <w:rFonts w:ascii="Times New Roman" w:hAnsi="Times New Roman"/>
                <w:sz w:val="24"/>
                <w:szCs w:val="24"/>
              </w:rPr>
              <w:t xml:space="preserve"> </w:t>
            </w:r>
            <w:r w:rsidRPr="004371A2">
              <w:rPr>
                <w:rFonts w:ascii="Times New Roman" w:hAnsi="Times New Roman"/>
                <w:sz w:val="24"/>
                <w:szCs w:val="24"/>
              </w:rPr>
              <w:t xml:space="preserve">Основные фазы послеоперационного периода и возможные осложнения в каждой </w:t>
            </w:r>
            <w:r w:rsidRPr="004371A2">
              <w:rPr>
                <w:rFonts w:ascii="Times New Roman" w:hAnsi="Times New Roman"/>
                <w:sz w:val="24"/>
                <w:szCs w:val="24"/>
              </w:rPr>
              <w:lastRenderedPageBreak/>
              <w:t xml:space="preserve">из них, профилактика осложнений. </w:t>
            </w:r>
          </w:p>
          <w:p w:rsidR="00615CE9" w:rsidRPr="004371A2" w:rsidRDefault="00615CE9" w:rsidP="001F1B50">
            <w:pPr>
              <w:spacing w:after="0"/>
              <w:ind w:left="-5"/>
              <w:contextualSpacing/>
              <w:rPr>
                <w:rFonts w:ascii="Times New Roman" w:hAnsi="Times New Roman"/>
                <w:sz w:val="24"/>
                <w:szCs w:val="24"/>
              </w:rPr>
            </w:pPr>
            <w:r>
              <w:rPr>
                <w:rFonts w:ascii="Times New Roman" w:hAnsi="Times New Roman"/>
                <w:sz w:val="24"/>
                <w:szCs w:val="24"/>
              </w:rPr>
              <w:t>3</w:t>
            </w:r>
            <w:r w:rsidRPr="004371A2">
              <w:rPr>
                <w:rFonts w:ascii="Times New Roman" w:hAnsi="Times New Roman"/>
                <w:sz w:val="24"/>
                <w:szCs w:val="24"/>
              </w:rPr>
              <w:t>.</w:t>
            </w:r>
            <w:r>
              <w:rPr>
                <w:rFonts w:ascii="Times New Roman" w:hAnsi="Times New Roman"/>
                <w:sz w:val="24"/>
                <w:szCs w:val="24"/>
              </w:rPr>
              <w:t xml:space="preserve"> </w:t>
            </w:r>
            <w:r w:rsidRPr="004371A2">
              <w:rPr>
                <w:rFonts w:ascii="Times New Roman" w:hAnsi="Times New Roman"/>
                <w:sz w:val="24"/>
                <w:szCs w:val="24"/>
              </w:rPr>
              <w:t>Транспортировка пациента из операционной, направленное наблюдение за пац</w:t>
            </w:r>
            <w:r w:rsidRPr="004371A2">
              <w:rPr>
                <w:rFonts w:ascii="Times New Roman" w:hAnsi="Times New Roman"/>
                <w:sz w:val="24"/>
                <w:szCs w:val="24"/>
              </w:rPr>
              <w:t>и</w:t>
            </w:r>
            <w:r w:rsidRPr="004371A2">
              <w:rPr>
                <w:rFonts w:ascii="Times New Roman" w:hAnsi="Times New Roman"/>
                <w:sz w:val="24"/>
                <w:szCs w:val="24"/>
              </w:rPr>
              <w:t>ентом.</w:t>
            </w:r>
          </w:p>
        </w:tc>
        <w:tc>
          <w:tcPr>
            <w:tcW w:w="431" w:type="pct"/>
            <w:tcBorders>
              <w:left w:val="single" w:sz="4" w:space="0" w:color="auto"/>
              <w:bottom w:val="single" w:sz="4" w:space="0" w:color="auto"/>
              <w:right w:val="single" w:sz="4" w:space="0" w:color="auto"/>
            </w:tcBorders>
            <w:shd w:val="clear" w:color="auto" w:fill="auto"/>
            <w:vAlign w:val="center"/>
            <w:hideMark/>
          </w:tcPr>
          <w:p w:rsidR="00615CE9" w:rsidRDefault="00615CE9" w:rsidP="001F1B50">
            <w:pPr>
              <w:suppressAutoHyphens/>
              <w:spacing w:after="0"/>
              <w:rPr>
                <w:rFonts w:ascii="Times New Roman" w:hAnsi="Times New Roman"/>
                <w:i/>
                <w:sz w:val="24"/>
                <w:szCs w:val="24"/>
              </w:rPr>
            </w:pPr>
            <w:r>
              <w:rPr>
                <w:rFonts w:ascii="Times New Roman" w:hAnsi="Times New Roman"/>
                <w:i/>
                <w:sz w:val="24"/>
                <w:szCs w:val="24"/>
              </w:rPr>
              <w:lastRenderedPageBreak/>
              <w:t>2</w:t>
            </w:r>
          </w:p>
        </w:tc>
        <w:tc>
          <w:tcPr>
            <w:tcW w:w="571" w:type="pct"/>
            <w:vMerge/>
            <w:tcBorders>
              <w:left w:val="single" w:sz="4" w:space="0" w:color="auto"/>
              <w:bottom w:val="single" w:sz="4" w:space="0" w:color="auto"/>
              <w:right w:val="single" w:sz="4" w:space="0" w:color="auto"/>
            </w:tcBorders>
            <w:shd w:val="clear" w:color="auto" w:fill="auto"/>
          </w:tcPr>
          <w:p w:rsidR="00615CE9" w:rsidRDefault="00615CE9" w:rsidP="001F1B50">
            <w:pPr>
              <w:suppressAutoHyphens/>
              <w:spacing w:after="0"/>
              <w:rPr>
                <w:rFonts w:ascii="Times New Roman" w:hAnsi="Times New Roman"/>
                <w:i/>
                <w:sz w:val="24"/>
                <w:szCs w:val="24"/>
              </w:rPr>
            </w:pPr>
          </w:p>
        </w:tc>
      </w:tr>
      <w:tr w:rsidR="00615CE9" w:rsidRPr="00EF608A" w:rsidTr="00392679">
        <w:trPr>
          <w:trHeight w:val="20"/>
        </w:trPr>
        <w:tc>
          <w:tcPr>
            <w:tcW w:w="989" w:type="pct"/>
            <w:gridSpan w:val="3"/>
            <w:vMerge/>
            <w:tcBorders>
              <w:left w:val="single" w:sz="4" w:space="0" w:color="auto"/>
              <w:right w:val="single" w:sz="4" w:space="0" w:color="auto"/>
            </w:tcBorders>
            <w:hideMark/>
          </w:tcPr>
          <w:p w:rsidR="00615CE9" w:rsidRDefault="00615CE9" w:rsidP="001F1B50">
            <w:pPr>
              <w:spacing w:after="0" w:line="240" w:lineRule="auto"/>
              <w:rPr>
                <w:rFonts w:ascii="Times New Roman" w:hAnsi="Times New Roman"/>
                <w:b/>
                <w:bCs/>
                <w:sz w:val="24"/>
                <w:szCs w:val="24"/>
              </w:rPr>
            </w:pPr>
          </w:p>
        </w:tc>
        <w:tc>
          <w:tcPr>
            <w:tcW w:w="3009" w:type="pct"/>
            <w:gridSpan w:val="2"/>
            <w:tcBorders>
              <w:top w:val="single" w:sz="4" w:space="0" w:color="auto"/>
              <w:left w:val="single" w:sz="4" w:space="0" w:color="auto"/>
              <w:bottom w:val="single" w:sz="4" w:space="0" w:color="auto"/>
              <w:right w:val="single" w:sz="4" w:space="0" w:color="auto"/>
            </w:tcBorders>
            <w:shd w:val="clear" w:color="auto" w:fill="auto"/>
          </w:tcPr>
          <w:p w:rsidR="00615CE9" w:rsidRPr="004371A2" w:rsidRDefault="00615CE9" w:rsidP="001F1B50">
            <w:pPr>
              <w:suppressAutoHyphens/>
              <w:spacing w:after="0"/>
              <w:contextualSpacing/>
              <w:rPr>
                <w:rFonts w:ascii="Times New Roman" w:hAnsi="Times New Roman"/>
                <w:b/>
                <w:sz w:val="24"/>
                <w:szCs w:val="24"/>
              </w:rPr>
            </w:pPr>
            <w:r w:rsidRPr="004371A2">
              <w:rPr>
                <w:rFonts w:ascii="Times New Roman" w:hAnsi="Times New Roman"/>
                <w:b/>
                <w:bCs/>
                <w:sz w:val="24"/>
                <w:szCs w:val="24"/>
              </w:rPr>
              <w:t>В том числе практических и лабораторных занятий</w:t>
            </w:r>
          </w:p>
        </w:tc>
        <w:tc>
          <w:tcPr>
            <w:tcW w:w="43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15CE9" w:rsidRPr="00EF608A" w:rsidRDefault="00615CE9" w:rsidP="001F1B50">
            <w:pPr>
              <w:suppressAutoHyphens/>
              <w:spacing w:after="0"/>
              <w:jc w:val="center"/>
              <w:rPr>
                <w:rFonts w:ascii="Times New Roman" w:hAnsi="Times New Roman"/>
                <w:b/>
                <w:sz w:val="24"/>
                <w:szCs w:val="24"/>
              </w:rPr>
            </w:pPr>
            <w:r w:rsidRPr="00EF608A">
              <w:rPr>
                <w:rFonts w:ascii="Times New Roman" w:hAnsi="Times New Roman"/>
                <w:b/>
                <w:sz w:val="24"/>
                <w:szCs w:val="24"/>
              </w:rPr>
              <w:t>4</w:t>
            </w:r>
          </w:p>
        </w:tc>
        <w:tc>
          <w:tcPr>
            <w:tcW w:w="571" w:type="pct"/>
            <w:tcBorders>
              <w:top w:val="single" w:sz="4" w:space="0" w:color="auto"/>
              <w:left w:val="single" w:sz="4" w:space="0" w:color="auto"/>
              <w:bottom w:val="single" w:sz="4" w:space="0" w:color="auto"/>
              <w:right w:val="single" w:sz="4" w:space="0" w:color="auto"/>
            </w:tcBorders>
            <w:shd w:val="clear" w:color="auto" w:fill="auto"/>
          </w:tcPr>
          <w:p w:rsidR="00615CE9" w:rsidRPr="00EF608A" w:rsidRDefault="00615CE9" w:rsidP="001F1B50">
            <w:pPr>
              <w:suppressAutoHyphens/>
              <w:spacing w:after="0"/>
              <w:jc w:val="center"/>
              <w:rPr>
                <w:rFonts w:ascii="Times New Roman" w:hAnsi="Times New Roman"/>
                <w:b/>
                <w:sz w:val="24"/>
                <w:szCs w:val="24"/>
              </w:rPr>
            </w:pPr>
          </w:p>
        </w:tc>
      </w:tr>
      <w:tr w:rsidR="00615CE9" w:rsidRPr="00EF608A" w:rsidTr="00392679">
        <w:trPr>
          <w:trHeight w:val="20"/>
        </w:trPr>
        <w:tc>
          <w:tcPr>
            <w:tcW w:w="989" w:type="pct"/>
            <w:gridSpan w:val="3"/>
            <w:vMerge/>
            <w:tcBorders>
              <w:left w:val="single" w:sz="4" w:space="0" w:color="auto"/>
              <w:bottom w:val="single" w:sz="4" w:space="0" w:color="auto"/>
              <w:right w:val="single" w:sz="4" w:space="0" w:color="auto"/>
            </w:tcBorders>
            <w:hideMark/>
          </w:tcPr>
          <w:p w:rsidR="00615CE9" w:rsidRDefault="00615CE9" w:rsidP="001F1B50">
            <w:pPr>
              <w:spacing w:after="0" w:line="240" w:lineRule="auto"/>
              <w:rPr>
                <w:rFonts w:ascii="Times New Roman" w:hAnsi="Times New Roman"/>
                <w:b/>
                <w:bCs/>
                <w:sz w:val="24"/>
                <w:szCs w:val="24"/>
              </w:rPr>
            </w:pPr>
          </w:p>
        </w:tc>
        <w:tc>
          <w:tcPr>
            <w:tcW w:w="3009" w:type="pct"/>
            <w:gridSpan w:val="2"/>
            <w:tcBorders>
              <w:top w:val="single" w:sz="4" w:space="0" w:color="auto"/>
              <w:left w:val="single" w:sz="4" w:space="0" w:color="auto"/>
              <w:bottom w:val="single" w:sz="4" w:space="0" w:color="auto"/>
              <w:right w:val="single" w:sz="4" w:space="0" w:color="auto"/>
            </w:tcBorders>
            <w:shd w:val="clear" w:color="auto" w:fill="auto"/>
          </w:tcPr>
          <w:p w:rsidR="00615CE9" w:rsidRPr="004371A2" w:rsidRDefault="00615CE9" w:rsidP="001F1B50">
            <w:pPr>
              <w:suppressAutoHyphens/>
              <w:spacing w:after="0"/>
              <w:contextualSpacing/>
              <w:rPr>
                <w:rFonts w:ascii="Times New Roman" w:hAnsi="Times New Roman"/>
                <w:b/>
                <w:sz w:val="24"/>
                <w:szCs w:val="24"/>
              </w:rPr>
            </w:pPr>
            <w:r>
              <w:rPr>
                <w:rFonts w:ascii="Times New Roman" w:hAnsi="Times New Roman"/>
                <w:b/>
                <w:sz w:val="24"/>
                <w:szCs w:val="24"/>
              </w:rPr>
              <w:t>Практическое занятие №5</w:t>
            </w:r>
          </w:p>
          <w:p w:rsidR="00615CE9" w:rsidRDefault="00615CE9" w:rsidP="001F1B50">
            <w:pPr>
              <w:suppressAutoHyphens/>
              <w:spacing w:after="0"/>
              <w:contextualSpacing/>
              <w:rPr>
                <w:rFonts w:ascii="Times New Roman" w:hAnsi="Times New Roman"/>
                <w:sz w:val="24"/>
                <w:szCs w:val="24"/>
              </w:rPr>
            </w:pPr>
            <w:r w:rsidRPr="00E2130A">
              <w:rPr>
                <w:rFonts w:ascii="Times New Roman" w:hAnsi="Times New Roman"/>
                <w:sz w:val="24"/>
                <w:szCs w:val="24"/>
              </w:rPr>
              <w:t xml:space="preserve">Осуществление сестринского ухода в предоперационном периоде. </w:t>
            </w:r>
          </w:p>
          <w:p w:rsidR="00615CE9" w:rsidRPr="00DB433F" w:rsidRDefault="00615CE9" w:rsidP="001F1B50">
            <w:pPr>
              <w:suppressAutoHyphens/>
              <w:spacing w:after="0"/>
              <w:contextualSpacing/>
              <w:rPr>
                <w:rFonts w:ascii="Times New Roman" w:hAnsi="Times New Roman"/>
                <w:b/>
                <w:sz w:val="24"/>
                <w:szCs w:val="24"/>
              </w:rPr>
            </w:pPr>
            <w:r w:rsidRPr="00DB433F">
              <w:rPr>
                <w:rFonts w:ascii="Times New Roman" w:hAnsi="Times New Roman"/>
                <w:b/>
                <w:sz w:val="24"/>
                <w:szCs w:val="24"/>
              </w:rPr>
              <w:t>Содержание</w:t>
            </w:r>
          </w:p>
          <w:p w:rsidR="00615CE9" w:rsidRDefault="00615CE9" w:rsidP="001F1B50">
            <w:pPr>
              <w:suppressAutoHyphens/>
              <w:spacing w:after="0"/>
              <w:contextualSpacing/>
              <w:rPr>
                <w:rFonts w:ascii="Times New Roman" w:hAnsi="Times New Roman"/>
                <w:sz w:val="24"/>
                <w:szCs w:val="24"/>
              </w:rPr>
            </w:pPr>
            <w:r>
              <w:rPr>
                <w:rFonts w:ascii="Times New Roman" w:hAnsi="Times New Roman"/>
                <w:sz w:val="24"/>
                <w:szCs w:val="24"/>
              </w:rPr>
              <w:t xml:space="preserve">1. </w:t>
            </w:r>
            <w:r w:rsidRPr="004371A2">
              <w:rPr>
                <w:rFonts w:ascii="Times New Roman" w:hAnsi="Times New Roman"/>
                <w:sz w:val="24"/>
                <w:szCs w:val="24"/>
              </w:rPr>
              <w:t xml:space="preserve">Подготовка пациента к операции: проведение забора биологического материала пациента для исследования, проведение очистительной клизмы по назначению врача, катетеризация мочевого пузыря, введение желудочного зонда, проведение </w:t>
            </w:r>
            <w:proofErr w:type="spellStart"/>
            <w:r w:rsidRPr="004371A2">
              <w:rPr>
                <w:rFonts w:ascii="Times New Roman" w:hAnsi="Times New Roman"/>
                <w:sz w:val="24"/>
                <w:szCs w:val="24"/>
              </w:rPr>
              <w:t>премедикации</w:t>
            </w:r>
            <w:proofErr w:type="spellEnd"/>
            <w:r w:rsidRPr="004371A2">
              <w:rPr>
                <w:rFonts w:ascii="Times New Roman" w:hAnsi="Times New Roman"/>
                <w:sz w:val="24"/>
                <w:szCs w:val="24"/>
              </w:rPr>
              <w:t xml:space="preserve"> по назначению врача. </w:t>
            </w:r>
          </w:p>
          <w:p w:rsidR="00615CE9" w:rsidRPr="004371A2" w:rsidRDefault="00615CE9" w:rsidP="001F1B50">
            <w:pPr>
              <w:suppressAutoHyphens/>
              <w:spacing w:after="0"/>
              <w:contextualSpacing/>
              <w:rPr>
                <w:rFonts w:ascii="Times New Roman" w:hAnsi="Times New Roman"/>
                <w:sz w:val="24"/>
                <w:szCs w:val="24"/>
              </w:rPr>
            </w:pPr>
            <w:r>
              <w:rPr>
                <w:rFonts w:ascii="Times New Roman" w:hAnsi="Times New Roman"/>
                <w:sz w:val="24"/>
                <w:szCs w:val="24"/>
              </w:rPr>
              <w:t xml:space="preserve">2. </w:t>
            </w:r>
            <w:r w:rsidRPr="004371A2">
              <w:rPr>
                <w:rFonts w:ascii="Times New Roman" w:hAnsi="Times New Roman"/>
                <w:sz w:val="24"/>
                <w:szCs w:val="24"/>
              </w:rPr>
              <w:t>Транспортировка пациента в операционный блок.</w:t>
            </w:r>
          </w:p>
        </w:tc>
        <w:tc>
          <w:tcPr>
            <w:tcW w:w="43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15CE9" w:rsidRPr="00EF608A" w:rsidRDefault="00615CE9" w:rsidP="001F1B50">
            <w:pPr>
              <w:suppressAutoHyphens/>
              <w:spacing w:after="0"/>
              <w:rPr>
                <w:rFonts w:ascii="Times New Roman" w:hAnsi="Times New Roman"/>
                <w:i/>
                <w:sz w:val="24"/>
                <w:szCs w:val="24"/>
              </w:rPr>
            </w:pPr>
            <w:r>
              <w:rPr>
                <w:rFonts w:ascii="Times New Roman" w:hAnsi="Times New Roman"/>
                <w:i/>
                <w:sz w:val="24"/>
                <w:szCs w:val="24"/>
              </w:rPr>
              <w:t>4</w:t>
            </w:r>
          </w:p>
        </w:tc>
        <w:tc>
          <w:tcPr>
            <w:tcW w:w="571" w:type="pct"/>
            <w:tcBorders>
              <w:top w:val="single" w:sz="4" w:space="0" w:color="auto"/>
              <w:left w:val="single" w:sz="4" w:space="0" w:color="auto"/>
              <w:bottom w:val="single" w:sz="4" w:space="0" w:color="auto"/>
              <w:right w:val="single" w:sz="4" w:space="0" w:color="auto"/>
            </w:tcBorders>
            <w:shd w:val="clear" w:color="auto" w:fill="auto"/>
          </w:tcPr>
          <w:p w:rsidR="00615CE9" w:rsidRDefault="00615CE9" w:rsidP="001F1B50">
            <w:pPr>
              <w:suppressAutoHyphens/>
              <w:spacing w:after="0"/>
              <w:rPr>
                <w:rFonts w:ascii="Times New Roman" w:hAnsi="Times New Roman"/>
                <w:i/>
                <w:sz w:val="24"/>
                <w:szCs w:val="24"/>
              </w:rPr>
            </w:pPr>
          </w:p>
        </w:tc>
      </w:tr>
      <w:tr w:rsidR="00615CE9" w:rsidRPr="00EF608A" w:rsidTr="00392679">
        <w:trPr>
          <w:trHeight w:val="20"/>
        </w:trPr>
        <w:tc>
          <w:tcPr>
            <w:tcW w:w="989" w:type="pct"/>
            <w:gridSpan w:val="3"/>
            <w:vMerge w:val="restart"/>
            <w:tcBorders>
              <w:top w:val="single" w:sz="4" w:space="0" w:color="auto"/>
              <w:left w:val="single" w:sz="4" w:space="0" w:color="auto"/>
              <w:right w:val="single" w:sz="4" w:space="0" w:color="auto"/>
            </w:tcBorders>
            <w:hideMark/>
          </w:tcPr>
          <w:p w:rsidR="00615CE9" w:rsidRDefault="00615CE9" w:rsidP="001F1B50">
            <w:pPr>
              <w:spacing w:after="0"/>
              <w:rPr>
                <w:rFonts w:ascii="Times New Roman" w:hAnsi="Times New Roman"/>
                <w:b/>
                <w:bCs/>
                <w:sz w:val="24"/>
                <w:szCs w:val="24"/>
              </w:rPr>
            </w:pPr>
            <w:r>
              <w:rPr>
                <w:rFonts w:ascii="Times New Roman" w:hAnsi="Times New Roman"/>
                <w:b/>
                <w:bCs/>
                <w:sz w:val="24"/>
                <w:szCs w:val="24"/>
              </w:rPr>
              <w:t>Тема 3.7</w:t>
            </w:r>
          </w:p>
          <w:p w:rsidR="00615CE9" w:rsidRDefault="00615CE9" w:rsidP="001F1B50">
            <w:pPr>
              <w:spacing w:after="0" w:line="240" w:lineRule="auto"/>
              <w:rPr>
                <w:rFonts w:ascii="Times New Roman" w:hAnsi="Times New Roman"/>
                <w:b/>
                <w:bCs/>
                <w:sz w:val="24"/>
                <w:szCs w:val="24"/>
              </w:rPr>
            </w:pPr>
            <w:r w:rsidRPr="00351CF7">
              <w:rPr>
                <w:rFonts w:ascii="Times New Roman" w:hAnsi="Times New Roman"/>
                <w:b/>
                <w:bCs/>
                <w:sz w:val="24"/>
                <w:szCs w:val="24"/>
              </w:rPr>
              <w:t>Десмургия</w:t>
            </w:r>
            <w:r>
              <w:rPr>
                <w:rFonts w:ascii="Times New Roman" w:hAnsi="Times New Roman"/>
                <w:b/>
                <w:bCs/>
                <w:sz w:val="24"/>
                <w:szCs w:val="24"/>
              </w:rPr>
              <w:t>.</w:t>
            </w:r>
          </w:p>
        </w:tc>
        <w:tc>
          <w:tcPr>
            <w:tcW w:w="3009" w:type="pct"/>
            <w:gridSpan w:val="2"/>
            <w:tcBorders>
              <w:top w:val="single" w:sz="4" w:space="0" w:color="auto"/>
              <w:left w:val="single" w:sz="4" w:space="0" w:color="auto"/>
              <w:bottom w:val="single" w:sz="4" w:space="0" w:color="auto"/>
              <w:right w:val="single" w:sz="4" w:space="0" w:color="auto"/>
            </w:tcBorders>
            <w:shd w:val="clear" w:color="auto" w:fill="auto"/>
          </w:tcPr>
          <w:p w:rsidR="00615CE9" w:rsidRDefault="00615CE9" w:rsidP="001F1B50">
            <w:pPr>
              <w:spacing w:after="0"/>
              <w:jc w:val="both"/>
              <w:rPr>
                <w:rFonts w:ascii="Times New Roman" w:hAnsi="Times New Roman"/>
                <w:b/>
                <w:sz w:val="24"/>
                <w:szCs w:val="24"/>
              </w:rPr>
            </w:pPr>
            <w:r>
              <w:rPr>
                <w:rFonts w:ascii="Times New Roman" w:hAnsi="Times New Roman"/>
                <w:b/>
                <w:bCs/>
                <w:sz w:val="24"/>
                <w:szCs w:val="24"/>
              </w:rPr>
              <w:t>Содержание учебного материала</w:t>
            </w:r>
          </w:p>
        </w:tc>
        <w:tc>
          <w:tcPr>
            <w:tcW w:w="43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15CE9" w:rsidRPr="00EF608A" w:rsidRDefault="00615CE9" w:rsidP="001F1B50">
            <w:pPr>
              <w:suppressAutoHyphens/>
              <w:spacing w:after="0"/>
              <w:jc w:val="center"/>
              <w:rPr>
                <w:rFonts w:ascii="Times New Roman" w:hAnsi="Times New Roman"/>
                <w:b/>
                <w:sz w:val="24"/>
                <w:szCs w:val="24"/>
              </w:rPr>
            </w:pPr>
            <w:r>
              <w:rPr>
                <w:rFonts w:ascii="Times New Roman" w:hAnsi="Times New Roman"/>
                <w:b/>
                <w:sz w:val="24"/>
                <w:szCs w:val="24"/>
              </w:rPr>
              <w:t>10</w:t>
            </w:r>
          </w:p>
        </w:tc>
        <w:tc>
          <w:tcPr>
            <w:tcW w:w="571" w:type="pct"/>
            <w:tcBorders>
              <w:top w:val="single" w:sz="4" w:space="0" w:color="auto"/>
              <w:left w:val="single" w:sz="4" w:space="0" w:color="auto"/>
              <w:bottom w:val="single" w:sz="4" w:space="0" w:color="auto"/>
              <w:right w:val="single" w:sz="4" w:space="0" w:color="auto"/>
            </w:tcBorders>
            <w:shd w:val="clear" w:color="auto" w:fill="auto"/>
          </w:tcPr>
          <w:p w:rsidR="00615CE9" w:rsidRDefault="00615CE9" w:rsidP="001F1B50">
            <w:pPr>
              <w:suppressAutoHyphens/>
              <w:spacing w:after="0"/>
              <w:jc w:val="center"/>
              <w:rPr>
                <w:rFonts w:ascii="Times New Roman" w:hAnsi="Times New Roman"/>
                <w:b/>
                <w:sz w:val="24"/>
                <w:szCs w:val="24"/>
              </w:rPr>
            </w:pPr>
          </w:p>
        </w:tc>
      </w:tr>
      <w:tr w:rsidR="00615CE9" w:rsidRPr="00EF608A" w:rsidTr="00AD130A">
        <w:trPr>
          <w:trHeight w:val="20"/>
        </w:trPr>
        <w:tc>
          <w:tcPr>
            <w:tcW w:w="989" w:type="pct"/>
            <w:gridSpan w:val="3"/>
            <w:vMerge/>
            <w:tcBorders>
              <w:left w:val="single" w:sz="4" w:space="0" w:color="auto"/>
              <w:right w:val="single" w:sz="4" w:space="0" w:color="auto"/>
            </w:tcBorders>
            <w:hideMark/>
          </w:tcPr>
          <w:p w:rsidR="00615CE9" w:rsidRDefault="00615CE9" w:rsidP="001F1B50">
            <w:pPr>
              <w:spacing w:after="0" w:line="240" w:lineRule="auto"/>
              <w:rPr>
                <w:rFonts w:ascii="Times New Roman" w:hAnsi="Times New Roman"/>
                <w:b/>
                <w:bCs/>
                <w:sz w:val="24"/>
                <w:szCs w:val="24"/>
              </w:rPr>
            </w:pPr>
          </w:p>
        </w:tc>
        <w:tc>
          <w:tcPr>
            <w:tcW w:w="3009" w:type="pct"/>
            <w:gridSpan w:val="2"/>
            <w:tcBorders>
              <w:top w:val="single" w:sz="4" w:space="0" w:color="auto"/>
              <w:left w:val="single" w:sz="4" w:space="0" w:color="auto"/>
              <w:bottom w:val="single" w:sz="4" w:space="0" w:color="auto"/>
              <w:right w:val="single" w:sz="4" w:space="0" w:color="auto"/>
            </w:tcBorders>
            <w:shd w:val="clear" w:color="auto" w:fill="auto"/>
          </w:tcPr>
          <w:p w:rsidR="00615CE9" w:rsidRPr="004371A2" w:rsidRDefault="00615CE9" w:rsidP="001F1B50">
            <w:pPr>
              <w:suppressAutoHyphens/>
              <w:spacing w:after="0"/>
              <w:contextualSpacing/>
              <w:rPr>
                <w:rFonts w:ascii="Times New Roman" w:hAnsi="Times New Roman"/>
                <w:sz w:val="24"/>
                <w:szCs w:val="24"/>
              </w:rPr>
            </w:pPr>
            <w:r w:rsidRPr="004371A2">
              <w:rPr>
                <w:rFonts w:ascii="Times New Roman" w:hAnsi="Times New Roman"/>
                <w:sz w:val="24"/>
                <w:szCs w:val="24"/>
              </w:rPr>
              <w:t>1.</w:t>
            </w:r>
            <w:r>
              <w:rPr>
                <w:rFonts w:ascii="Times New Roman" w:hAnsi="Times New Roman"/>
                <w:sz w:val="24"/>
                <w:szCs w:val="24"/>
              </w:rPr>
              <w:t xml:space="preserve"> </w:t>
            </w:r>
            <w:r w:rsidRPr="004371A2">
              <w:rPr>
                <w:rFonts w:ascii="Times New Roman" w:hAnsi="Times New Roman"/>
                <w:sz w:val="24"/>
                <w:szCs w:val="24"/>
              </w:rPr>
              <w:t xml:space="preserve">Десмургия, мягкие повязки. </w:t>
            </w:r>
          </w:p>
          <w:p w:rsidR="00615CE9" w:rsidRDefault="00615CE9" w:rsidP="001F1B50">
            <w:pPr>
              <w:suppressAutoHyphens/>
              <w:spacing w:after="0"/>
              <w:contextualSpacing/>
              <w:rPr>
                <w:rFonts w:ascii="Times New Roman" w:hAnsi="Times New Roman"/>
                <w:sz w:val="24"/>
                <w:szCs w:val="24"/>
              </w:rPr>
            </w:pPr>
            <w:r w:rsidRPr="004371A2">
              <w:rPr>
                <w:rFonts w:ascii="Times New Roman" w:hAnsi="Times New Roman"/>
                <w:sz w:val="24"/>
                <w:szCs w:val="24"/>
              </w:rPr>
              <w:t>2.</w:t>
            </w:r>
            <w:r>
              <w:rPr>
                <w:rFonts w:ascii="Times New Roman" w:hAnsi="Times New Roman"/>
                <w:sz w:val="24"/>
                <w:szCs w:val="24"/>
              </w:rPr>
              <w:t xml:space="preserve"> </w:t>
            </w:r>
            <w:r w:rsidRPr="004371A2">
              <w:rPr>
                <w:rFonts w:ascii="Times New Roman" w:hAnsi="Times New Roman"/>
                <w:sz w:val="24"/>
                <w:szCs w:val="24"/>
              </w:rPr>
              <w:t xml:space="preserve">Виды повязок, правила и требования к наложению бинтовых повязок. </w:t>
            </w:r>
          </w:p>
          <w:p w:rsidR="00615CE9" w:rsidRPr="004371A2" w:rsidRDefault="00615CE9" w:rsidP="001F1B50">
            <w:pPr>
              <w:suppressAutoHyphens/>
              <w:spacing w:after="0"/>
              <w:contextualSpacing/>
              <w:rPr>
                <w:rFonts w:ascii="Times New Roman" w:hAnsi="Times New Roman"/>
                <w:sz w:val="24"/>
                <w:szCs w:val="24"/>
              </w:rPr>
            </w:pPr>
            <w:r w:rsidRPr="004371A2">
              <w:rPr>
                <w:rFonts w:ascii="Times New Roman" w:hAnsi="Times New Roman"/>
                <w:sz w:val="24"/>
                <w:szCs w:val="24"/>
              </w:rPr>
              <w:t>3.</w:t>
            </w:r>
            <w:r>
              <w:rPr>
                <w:rFonts w:ascii="Times New Roman" w:hAnsi="Times New Roman"/>
                <w:sz w:val="24"/>
                <w:szCs w:val="24"/>
              </w:rPr>
              <w:t xml:space="preserve"> </w:t>
            </w:r>
            <w:r w:rsidRPr="004371A2">
              <w:rPr>
                <w:rFonts w:ascii="Times New Roman" w:hAnsi="Times New Roman"/>
                <w:sz w:val="24"/>
                <w:szCs w:val="24"/>
              </w:rPr>
              <w:t>Современные материалы, используемые для наложения повязок.</w:t>
            </w:r>
          </w:p>
        </w:tc>
        <w:tc>
          <w:tcPr>
            <w:tcW w:w="43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15CE9" w:rsidRPr="00EF608A" w:rsidRDefault="00615CE9" w:rsidP="001F1B50">
            <w:pPr>
              <w:suppressAutoHyphens/>
              <w:spacing w:after="0"/>
              <w:rPr>
                <w:rFonts w:ascii="Times New Roman" w:hAnsi="Times New Roman"/>
                <w:i/>
                <w:sz w:val="24"/>
                <w:szCs w:val="24"/>
              </w:rPr>
            </w:pPr>
            <w:r>
              <w:rPr>
                <w:rFonts w:ascii="Times New Roman" w:hAnsi="Times New Roman"/>
                <w:i/>
                <w:sz w:val="24"/>
                <w:szCs w:val="24"/>
              </w:rPr>
              <w:t>2</w:t>
            </w:r>
          </w:p>
        </w:tc>
        <w:tc>
          <w:tcPr>
            <w:tcW w:w="571" w:type="pct"/>
            <w:vMerge w:val="restart"/>
            <w:tcBorders>
              <w:top w:val="single" w:sz="4" w:space="0" w:color="auto"/>
              <w:left w:val="single" w:sz="4" w:space="0" w:color="auto"/>
              <w:right w:val="single" w:sz="4" w:space="0" w:color="auto"/>
            </w:tcBorders>
            <w:shd w:val="clear" w:color="auto" w:fill="auto"/>
          </w:tcPr>
          <w:p w:rsidR="00615CE9" w:rsidRPr="00010740" w:rsidRDefault="00615CE9" w:rsidP="001709FE">
            <w:pPr>
              <w:spacing w:after="0"/>
              <w:rPr>
                <w:rFonts w:ascii="Times New Roman" w:hAnsi="Times New Roman"/>
                <w:sz w:val="24"/>
                <w:szCs w:val="24"/>
              </w:rPr>
            </w:pPr>
            <w:r w:rsidRPr="00010740">
              <w:rPr>
                <w:rFonts w:ascii="Times New Roman" w:hAnsi="Times New Roman"/>
                <w:sz w:val="24"/>
                <w:szCs w:val="24"/>
              </w:rPr>
              <w:t>ОК.1-9</w:t>
            </w:r>
          </w:p>
          <w:p w:rsidR="00615CE9" w:rsidRPr="00010740" w:rsidRDefault="00615CE9" w:rsidP="001709FE">
            <w:pPr>
              <w:spacing w:after="0"/>
              <w:rPr>
                <w:rFonts w:ascii="Times New Roman" w:hAnsi="Times New Roman"/>
                <w:sz w:val="24"/>
                <w:szCs w:val="24"/>
              </w:rPr>
            </w:pPr>
            <w:r w:rsidRPr="00010740">
              <w:rPr>
                <w:rFonts w:ascii="Times New Roman" w:hAnsi="Times New Roman"/>
                <w:sz w:val="24"/>
                <w:szCs w:val="24"/>
              </w:rPr>
              <w:t>ВД 4</w:t>
            </w:r>
          </w:p>
          <w:p w:rsidR="00615CE9" w:rsidRPr="00010740" w:rsidRDefault="00615CE9" w:rsidP="001709FE">
            <w:pPr>
              <w:spacing w:after="0"/>
              <w:rPr>
                <w:rFonts w:ascii="Times New Roman" w:hAnsi="Times New Roman"/>
                <w:sz w:val="24"/>
                <w:szCs w:val="24"/>
              </w:rPr>
            </w:pPr>
            <w:r w:rsidRPr="00010740">
              <w:rPr>
                <w:rFonts w:ascii="Times New Roman" w:hAnsi="Times New Roman"/>
                <w:sz w:val="24"/>
                <w:szCs w:val="24"/>
              </w:rPr>
              <w:t>ПК 4.1-4.6</w:t>
            </w:r>
          </w:p>
          <w:p w:rsidR="00615CE9" w:rsidRDefault="00615CE9" w:rsidP="001709FE">
            <w:pPr>
              <w:suppressAutoHyphens/>
              <w:spacing w:after="0"/>
              <w:rPr>
                <w:rFonts w:ascii="Times New Roman" w:hAnsi="Times New Roman"/>
                <w:i/>
                <w:sz w:val="24"/>
                <w:szCs w:val="24"/>
              </w:rPr>
            </w:pPr>
            <w:r w:rsidRPr="00010740">
              <w:rPr>
                <w:rFonts w:ascii="Times New Roman" w:hAnsi="Times New Roman"/>
                <w:sz w:val="24"/>
                <w:szCs w:val="24"/>
              </w:rPr>
              <w:t>ЛР 10, ЛР14, ЛР15, ЛР16, ЛР17,</w:t>
            </w:r>
            <w:r>
              <w:rPr>
                <w:rFonts w:ascii="Times New Roman" w:hAnsi="Times New Roman"/>
                <w:sz w:val="24"/>
                <w:szCs w:val="24"/>
              </w:rPr>
              <w:t xml:space="preserve"> ЛР19,</w:t>
            </w:r>
            <w:r w:rsidRPr="00010740">
              <w:rPr>
                <w:rFonts w:ascii="Times New Roman" w:hAnsi="Times New Roman"/>
                <w:sz w:val="24"/>
                <w:szCs w:val="24"/>
              </w:rPr>
              <w:t xml:space="preserve"> ЛР 20, ЛР 21,ЛР 22</w:t>
            </w:r>
          </w:p>
        </w:tc>
      </w:tr>
      <w:tr w:rsidR="00615CE9" w:rsidRPr="00EF608A" w:rsidTr="00AD130A">
        <w:trPr>
          <w:trHeight w:val="20"/>
        </w:trPr>
        <w:tc>
          <w:tcPr>
            <w:tcW w:w="989" w:type="pct"/>
            <w:gridSpan w:val="3"/>
            <w:vMerge/>
            <w:tcBorders>
              <w:left w:val="single" w:sz="4" w:space="0" w:color="auto"/>
              <w:right w:val="single" w:sz="4" w:space="0" w:color="auto"/>
            </w:tcBorders>
            <w:hideMark/>
          </w:tcPr>
          <w:p w:rsidR="00615CE9" w:rsidRDefault="00615CE9" w:rsidP="001F1B50">
            <w:pPr>
              <w:spacing w:after="0" w:line="240" w:lineRule="auto"/>
              <w:rPr>
                <w:rFonts w:ascii="Times New Roman" w:hAnsi="Times New Roman"/>
                <w:b/>
                <w:bCs/>
                <w:sz w:val="24"/>
                <w:szCs w:val="24"/>
              </w:rPr>
            </w:pPr>
          </w:p>
        </w:tc>
        <w:tc>
          <w:tcPr>
            <w:tcW w:w="3009" w:type="pct"/>
            <w:gridSpan w:val="2"/>
            <w:tcBorders>
              <w:top w:val="single" w:sz="4" w:space="0" w:color="auto"/>
              <w:left w:val="single" w:sz="4" w:space="0" w:color="auto"/>
              <w:bottom w:val="single" w:sz="4" w:space="0" w:color="auto"/>
              <w:right w:val="single" w:sz="4" w:space="0" w:color="auto"/>
            </w:tcBorders>
            <w:shd w:val="clear" w:color="auto" w:fill="auto"/>
          </w:tcPr>
          <w:p w:rsidR="00615CE9" w:rsidRPr="004371A2" w:rsidRDefault="00615CE9" w:rsidP="001F1B50">
            <w:pPr>
              <w:suppressAutoHyphens/>
              <w:spacing w:after="0"/>
              <w:contextualSpacing/>
              <w:rPr>
                <w:rFonts w:ascii="Times New Roman" w:hAnsi="Times New Roman"/>
                <w:b/>
                <w:sz w:val="24"/>
                <w:szCs w:val="24"/>
              </w:rPr>
            </w:pPr>
            <w:r w:rsidRPr="004371A2">
              <w:rPr>
                <w:rFonts w:ascii="Times New Roman" w:hAnsi="Times New Roman"/>
                <w:b/>
                <w:bCs/>
                <w:sz w:val="24"/>
                <w:szCs w:val="24"/>
              </w:rPr>
              <w:t>В том числе практических и лабораторных занятий</w:t>
            </w:r>
          </w:p>
        </w:tc>
        <w:tc>
          <w:tcPr>
            <w:tcW w:w="43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15CE9" w:rsidRPr="00EF608A" w:rsidRDefault="00615CE9" w:rsidP="001F1B50">
            <w:pPr>
              <w:suppressAutoHyphens/>
              <w:spacing w:after="0"/>
              <w:jc w:val="center"/>
              <w:rPr>
                <w:rFonts w:ascii="Times New Roman" w:hAnsi="Times New Roman"/>
                <w:b/>
                <w:sz w:val="24"/>
                <w:szCs w:val="24"/>
              </w:rPr>
            </w:pPr>
            <w:r>
              <w:rPr>
                <w:rFonts w:ascii="Times New Roman" w:hAnsi="Times New Roman"/>
                <w:b/>
                <w:sz w:val="24"/>
                <w:szCs w:val="24"/>
              </w:rPr>
              <w:t>8</w:t>
            </w:r>
          </w:p>
        </w:tc>
        <w:tc>
          <w:tcPr>
            <w:tcW w:w="571" w:type="pct"/>
            <w:vMerge/>
            <w:tcBorders>
              <w:left w:val="single" w:sz="4" w:space="0" w:color="auto"/>
              <w:right w:val="single" w:sz="4" w:space="0" w:color="auto"/>
            </w:tcBorders>
            <w:shd w:val="clear" w:color="auto" w:fill="auto"/>
          </w:tcPr>
          <w:p w:rsidR="00615CE9" w:rsidRDefault="00615CE9" w:rsidP="001F1B50">
            <w:pPr>
              <w:suppressAutoHyphens/>
              <w:spacing w:after="0"/>
              <w:jc w:val="center"/>
              <w:rPr>
                <w:rFonts w:ascii="Times New Roman" w:hAnsi="Times New Roman"/>
                <w:b/>
                <w:sz w:val="24"/>
                <w:szCs w:val="24"/>
              </w:rPr>
            </w:pPr>
          </w:p>
        </w:tc>
      </w:tr>
      <w:tr w:rsidR="00615CE9" w:rsidRPr="00EF608A" w:rsidTr="00AD130A">
        <w:trPr>
          <w:trHeight w:val="20"/>
        </w:trPr>
        <w:tc>
          <w:tcPr>
            <w:tcW w:w="989" w:type="pct"/>
            <w:gridSpan w:val="3"/>
            <w:vMerge/>
            <w:tcBorders>
              <w:left w:val="single" w:sz="4" w:space="0" w:color="auto"/>
              <w:bottom w:val="single" w:sz="4" w:space="0" w:color="auto"/>
              <w:right w:val="single" w:sz="4" w:space="0" w:color="auto"/>
            </w:tcBorders>
            <w:hideMark/>
          </w:tcPr>
          <w:p w:rsidR="00615CE9" w:rsidRDefault="00615CE9" w:rsidP="001F1B50">
            <w:pPr>
              <w:spacing w:after="0" w:line="240" w:lineRule="auto"/>
              <w:rPr>
                <w:rFonts w:ascii="Times New Roman" w:hAnsi="Times New Roman"/>
                <w:b/>
                <w:bCs/>
                <w:sz w:val="24"/>
                <w:szCs w:val="24"/>
              </w:rPr>
            </w:pPr>
          </w:p>
        </w:tc>
        <w:tc>
          <w:tcPr>
            <w:tcW w:w="3009" w:type="pct"/>
            <w:gridSpan w:val="2"/>
            <w:tcBorders>
              <w:top w:val="single" w:sz="4" w:space="0" w:color="auto"/>
              <w:left w:val="single" w:sz="4" w:space="0" w:color="auto"/>
              <w:bottom w:val="single" w:sz="4" w:space="0" w:color="auto"/>
              <w:right w:val="single" w:sz="4" w:space="0" w:color="auto"/>
            </w:tcBorders>
            <w:shd w:val="clear" w:color="auto" w:fill="auto"/>
          </w:tcPr>
          <w:p w:rsidR="00615CE9" w:rsidRPr="004371A2" w:rsidRDefault="00615CE9" w:rsidP="00556B23">
            <w:pPr>
              <w:tabs>
                <w:tab w:val="left" w:pos="3300"/>
              </w:tabs>
              <w:spacing w:after="0"/>
              <w:contextualSpacing/>
              <w:rPr>
                <w:rFonts w:ascii="Times New Roman" w:hAnsi="Times New Roman"/>
                <w:b/>
                <w:sz w:val="24"/>
                <w:szCs w:val="24"/>
              </w:rPr>
            </w:pPr>
            <w:r>
              <w:rPr>
                <w:rFonts w:ascii="Times New Roman" w:hAnsi="Times New Roman"/>
                <w:b/>
                <w:sz w:val="24"/>
                <w:szCs w:val="24"/>
              </w:rPr>
              <w:t>Практическое занятие №6</w:t>
            </w:r>
            <w:r>
              <w:rPr>
                <w:rFonts w:ascii="Times New Roman" w:hAnsi="Times New Roman"/>
                <w:b/>
                <w:sz w:val="24"/>
                <w:szCs w:val="24"/>
              </w:rPr>
              <w:tab/>
            </w:r>
          </w:p>
          <w:p w:rsidR="00615CE9" w:rsidRDefault="00615CE9" w:rsidP="001F1B50">
            <w:pPr>
              <w:spacing w:after="0"/>
              <w:contextualSpacing/>
              <w:rPr>
                <w:rFonts w:ascii="Times New Roman" w:hAnsi="Times New Roman"/>
                <w:sz w:val="24"/>
                <w:szCs w:val="24"/>
              </w:rPr>
            </w:pPr>
            <w:r w:rsidRPr="00E2130A">
              <w:rPr>
                <w:rFonts w:ascii="Times New Roman" w:hAnsi="Times New Roman"/>
                <w:sz w:val="24"/>
                <w:szCs w:val="24"/>
              </w:rPr>
              <w:t xml:space="preserve">Овладение техникой наложения мягких повязок на различные части тела. </w:t>
            </w:r>
          </w:p>
          <w:p w:rsidR="00615CE9" w:rsidRDefault="00615CE9" w:rsidP="001F1B50">
            <w:pPr>
              <w:spacing w:after="0"/>
              <w:contextualSpacing/>
              <w:rPr>
                <w:rFonts w:ascii="Times New Roman" w:hAnsi="Times New Roman"/>
                <w:b/>
                <w:sz w:val="24"/>
                <w:szCs w:val="24"/>
              </w:rPr>
            </w:pPr>
            <w:r w:rsidRPr="00006CB5">
              <w:rPr>
                <w:rFonts w:ascii="Times New Roman" w:hAnsi="Times New Roman"/>
                <w:b/>
                <w:sz w:val="24"/>
                <w:szCs w:val="24"/>
              </w:rPr>
              <w:t>Содержание</w:t>
            </w:r>
          </w:p>
          <w:p w:rsidR="00615CE9" w:rsidRPr="00006CB5" w:rsidRDefault="00615CE9" w:rsidP="001F1B50">
            <w:pPr>
              <w:spacing w:after="0"/>
              <w:contextualSpacing/>
              <w:rPr>
                <w:rFonts w:ascii="Times New Roman" w:hAnsi="Times New Roman"/>
                <w:b/>
                <w:sz w:val="24"/>
                <w:szCs w:val="24"/>
              </w:rPr>
            </w:pPr>
            <w:r>
              <w:rPr>
                <w:rFonts w:ascii="Times New Roman" w:hAnsi="Times New Roman"/>
                <w:sz w:val="24"/>
                <w:szCs w:val="24"/>
              </w:rPr>
              <w:t xml:space="preserve">1. </w:t>
            </w:r>
            <w:proofErr w:type="gramStart"/>
            <w:r w:rsidRPr="00006CB5">
              <w:rPr>
                <w:rFonts w:ascii="Times New Roman" w:hAnsi="Times New Roman"/>
                <w:sz w:val="24"/>
                <w:szCs w:val="24"/>
              </w:rPr>
              <w:t xml:space="preserve">Наложение мягких бинтовых повязок на различные участки тела (циркулярной, </w:t>
            </w:r>
            <w:r>
              <w:rPr>
                <w:rFonts w:ascii="Times New Roman" w:hAnsi="Times New Roman"/>
                <w:sz w:val="24"/>
                <w:szCs w:val="24"/>
              </w:rPr>
              <w:t xml:space="preserve">   </w:t>
            </w:r>
            <w:r w:rsidRPr="00006CB5">
              <w:rPr>
                <w:rFonts w:ascii="Times New Roman" w:hAnsi="Times New Roman"/>
                <w:sz w:val="24"/>
                <w:szCs w:val="24"/>
              </w:rPr>
              <w:t>спиральной, ползучей, восьмиобразной, возвращающейся, колосовидной, черепаш</w:t>
            </w:r>
            <w:r w:rsidRPr="00006CB5">
              <w:rPr>
                <w:rFonts w:ascii="Times New Roman" w:hAnsi="Times New Roman"/>
                <w:sz w:val="24"/>
                <w:szCs w:val="24"/>
              </w:rPr>
              <w:t>ь</w:t>
            </w:r>
            <w:r w:rsidRPr="00006CB5">
              <w:rPr>
                <w:rFonts w:ascii="Times New Roman" w:hAnsi="Times New Roman"/>
                <w:sz w:val="24"/>
                <w:szCs w:val="24"/>
              </w:rPr>
              <w:t xml:space="preserve">ей, </w:t>
            </w:r>
            <w:proofErr w:type="spellStart"/>
            <w:r w:rsidRPr="00006CB5">
              <w:rPr>
                <w:rFonts w:ascii="Times New Roman" w:hAnsi="Times New Roman"/>
                <w:sz w:val="24"/>
                <w:szCs w:val="24"/>
              </w:rPr>
              <w:t>пращевидной</w:t>
            </w:r>
            <w:proofErr w:type="spellEnd"/>
            <w:r w:rsidRPr="00006CB5">
              <w:rPr>
                <w:rFonts w:ascii="Times New Roman" w:hAnsi="Times New Roman"/>
                <w:sz w:val="24"/>
                <w:szCs w:val="24"/>
              </w:rPr>
              <w:t>, Т-образной).</w:t>
            </w:r>
            <w:proofErr w:type="gramEnd"/>
          </w:p>
        </w:tc>
        <w:tc>
          <w:tcPr>
            <w:tcW w:w="43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15CE9" w:rsidRPr="00EF608A" w:rsidRDefault="00615CE9" w:rsidP="001F1B50">
            <w:pPr>
              <w:suppressAutoHyphens/>
              <w:spacing w:after="0"/>
              <w:rPr>
                <w:rFonts w:ascii="Times New Roman" w:hAnsi="Times New Roman"/>
                <w:i/>
                <w:sz w:val="24"/>
                <w:szCs w:val="24"/>
              </w:rPr>
            </w:pPr>
            <w:r>
              <w:rPr>
                <w:rFonts w:ascii="Times New Roman" w:hAnsi="Times New Roman"/>
                <w:i/>
                <w:sz w:val="24"/>
                <w:szCs w:val="24"/>
              </w:rPr>
              <w:t>4</w:t>
            </w:r>
          </w:p>
        </w:tc>
        <w:tc>
          <w:tcPr>
            <w:tcW w:w="571" w:type="pct"/>
            <w:vMerge/>
            <w:tcBorders>
              <w:left w:val="single" w:sz="4" w:space="0" w:color="auto"/>
              <w:right w:val="single" w:sz="4" w:space="0" w:color="auto"/>
            </w:tcBorders>
            <w:shd w:val="clear" w:color="auto" w:fill="auto"/>
          </w:tcPr>
          <w:p w:rsidR="00615CE9" w:rsidRDefault="00615CE9" w:rsidP="001F1B50">
            <w:pPr>
              <w:suppressAutoHyphens/>
              <w:spacing w:after="0"/>
              <w:rPr>
                <w:rFonts w:ascii="Times New Roman" w:hAnsi="Times New Roman"/>
                <w:i/>
                <w:sz w:val="24"/>
                <w:szCs w:val="24"/>
              </w:rPr>
            </w:pPr>
          </w:p>
        </w:tc>
      </w:tr>
      <w:tr w:rsidR="00615CE9" w:rsidRPr="00EF608A" w:rsidTr="00AD130A">
        <w:trPr>
          <w:trHeight w:val="20"/>
        </w:trPr>
        <w:tc>
          <w:tcPr>
            <w:tcW w:w="989" w:type="pct"/>
            <w:gridSpan w:val="3"/>
            <w:tcBorders>
              <w:top w:val="nil"/>
              <w:left w:val="single" w:sz="4" w:space="0" w:color="auto"/>
              <w:bottom w:val="single" w:sz="4" w:space="0" w:color="auto"/>
              <w:right w:val="single" w:sz="4" w:space="0" w:color="auto"/>
            </w:tcBorders>
            <w:hideMark/>
          </w:tcPr>
          <w:p w:rsidR="00615CE9" w:rsidRDefault="00615CE9" w:rsidP="001F1B50">
            <w:pPr>
              <w:spacing w:after="0" w:line="240" w:lineRule="auto"/>
              <w:rPr>
                <w:rFonts w:ascii="Times New Roman" w:hAnsi="Times New Roman"/>
                <w:b/>
                <w:bCs/>
                <w:sz w:val="24"/>
                <w:szCs w:val="24"/>
              </w:rPr>
            </w:pPr>
          </w:p>
        </w:tc>
        <w:tc>
          <w:tcPr>
            <w:tcW w:w="3009" w:type="pct"/>
            <w:gridSpan w:val="2"/>
            <w:tcBorders>
              <w:top w:val="single" w:sz="4" w:space="0" w:color="auto"/>
              <w:left w:val="single" w:sz="4" w:space="0" w:color="auto"/>
              <w:bottom w:val="single" w:sz="4" w:space="0" w:color="auto"/>
              <w:right w:val="single" w:sz="4" w:space="0" w:color="auto"/>
            </w:tcBorders>
            <w:shd w:val="clear" w:color="auto" w:fill="auto"/>
          </w:tcPr>
          <w:p w:rsidR="00615CE9" w:rsidRPr="004371A2" w:rsidRDefault="00615CE9" w:rsidP="001F1B50">
            <w:pPr>
              <w:spacing w:after="0"/>
              <w:contextualSpacing/>
              <w:rPr>
                <w:rFonts w:ascii="Times New Roman" w:hAnsi="Times New Roman"/>
                <w:b/>
                <w:sz w:val="24"/>
                <w:szCs w:val="24"/>
              </w:rPr>
            </w:pPr>
            <w:r>
              <w:rPr>
                <w:rFonts w:ascii="Times New Roman" w:hAnsi="Times New Roman"/>
                <w:b/>
                <w:sz w:val="24"/>
                <w:szCs w:val="24"/>
              </w:rPr>
              <w:t>Практическое занятие №7</w:t>
            </w:r>
          </w:p>
          <w:p w:rsidR="00615CE9" w:rsidRDefault="00615CE9" w:rsidP="001F1B50">
            <w:pPr>
              <w:spacing w:after="0"/>
              <w:contextualSpacing/>
              <w:rPr>
                <w:rFonts w:ascii="Times New Roman" w:hAnsi="Times New Roman"/>
                <w:sz w:val="24"/>
                <w:szCs w:val="24"/>
              </w:rPr>
            </w:pPr>
            <w:r w:rsidRPr="00E2130A">
              <w:rPr>
                <w:rFonts w:ascii="Times New Roman" w:hAnsi="Times New Roman"/>
                <w:sz w:val="24"/>
                <w:szCs w:val="24"/>
              </w:rPr>
              <w:t>Овладение техникой наложения твердых повязок на различные части тела.</w:t>
            </w:r>
          </w:p>
          <w:p w:rsidR="00615CE9" w:rsidRPr="00006CB5" w:rsidRDefault="00615CE9" w:rsidP="001F1B50">
            <w:pPr>
              <w:spacing w:after="0"/>
              <w:contextualSpacing/>
              <w:rPr>
                <w:rFonts w:ascii="Times New Roman" w:hAnsi="Times New Roman"/>
                <w:b/>
                <w:sz w:val="24"/>
                <w:szCs w:val="24"/>
              </w:rPr>
            </w:pPr>
            <w:r w:rsidRPr="00006CB5">
              <w:rPr>
                <w:rFonts w:ascii="Times New Roman" w:hAnsi="Times New Roman"/>
                <w:b/>
                <w:sz w:val="24"/>
                <w:szCs w:val="24"/>
              </w:rPr>
              <w:t>Содержание</w:t>
            </w:r>
          </w:p>
          <w:p w:rsidR="00615CE9" w:rsidRDefault="00615CE9" w:rsidP="001F1B50">
            <w:pPr>
              <w:spacing w:after="0"/>
              <w:contextualSpacing/>
              <w:rPr>
                <w:rFonts w:ascii="Times New Roman" w:hAnsi="Times New Roman"/>
                <w:sz w:val="24"/>
                <w:szCs w:val="24"/>
              </w:rPr>
            </w:pPr>
            <w:r>
              <w:rPr>
                <w:rFonts w:ascii="Times New Roman" w:hAnsi="Times New Roman"/>
                <w:sz w:val="24"/>
                <w:szCs w:val="24"/>
              </w:rPr>
              <w:t xml:space="preserve">1. </w:t>
            </w:r>
            <w:r w:rsidRPr="00863225">
              <w:rPr>
                <w:rFonts w:ascii="Times New Roman" w:hAnsi="Times New Roman"/>
                <w:sz w:val="24"/>
                <w:szCs w:val="24"/>
              </w:rPr>
              <w:t>Приготовление</w:t>
            </w:r>
            <w:r>
              <w:rPr>
                <w:rFonts w:ascii="Times New Roman" w:hAnsi="Times New Roman"/>
                <w:sz w:val="24"/>
                <w:szCs w:val="24"/>
              </w:rPr>
              <w:t xml:space="preserve"> гипсовых бинтов; </w:t>
            </w:r>
          </w:p>
          <w:p w:rsidR="00615CE9" w:rsidRDefault="00615CE9" w:rsidP="001F1B50">
            <w:pPr>
              <w:spacing w:after="0"/>
              <w:contextualSpacing/>
              <w:rPr>
                <w:rFonts w:ascii="Times New Roman" w:hAnsi="Times New Roman"/>
                <w:b/>
                <w:sz w:val="24"/>
                <w:szCs w:val="24"/>
              </w:rPr>
            </w:pPr>
            <w:r>
              <w:rPr>
                <w:rFonts w:ascii="Times New Roman" w:hAnsi="Times New Roman"/>
                <w:sz w:val="24"/>
                <w:szCs w:val="24"/>
              </w:rPr>
              <w:t>2. Наложение и снятие гипсовых повязок.</w:t>
            </w:r>
          </w:p>
        </w:tc>
        <w:tc>
          <w:tcPr>
            <w:tcW w:w="43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15CE9" w:rsidRDefault="00615CE9" w:rsidP="001F1B50">
            <w:pPr>
              <w:suppressAutoHyphens/>
              <w:spacing w:after="0"/>
              <w:rPr>
                <w:rFonts w:ascii="Times New Roman" w:hAnsi="Times New Roman"/>
                <w:i/>
                <w:sz w:val="24"/>
                <w:szCs w:val="24"/>
              </w:rPr>
            </w:pPr>
            <w:r>
              <w:rPr>
                <w:rFonts w:ascii="Times New Roman" w:hAnsi="Times New Roman"/>
                <w:i/>
                <w:sz w:val="24"/>
                <w:szCs w:val="24"/>
              </w:rPr>
              <w:t>4</w:t>
            </w:r>
          </w:p>
        </w:tc>
        <w:tc>
          <w:tcPr>
            <w:tcW w:w="571" w:type="pct"/>
            <w:vMerge/>
            <w:tcBorders>
              <w:left w:val="single" w:sz="4" w:space="0" w:color="auto"/>
              <w:bottom w:val="single" w:sz="4" w:space="0" w:color="auto"/>
              <w:right w:val="single" w:sz="4" w:space="0" w:color="auto"/>
            </w:tcBorders>
            <w:shd w:val="clear" w:color="auto" w:fill="auto"/>
          </w:tcPr>
          <w:p w:rsidR="00615CE9" w:rsidRDefault="00615CE9" w:rsidP="001F1B50">
            <w:pPr>
              <w:suppressAutoHyphens/>
              <w:spacing w:after="0"/>
              <w:rPr>
                <w:rFonts w:ascii="Times New Roman" w:hAnsi="Times New Roman"/>
                <w:i/>
                <w:sz w:val="24"/>
                <w:szCs w:val="24"/>
              </w:rPr>
            </w:pPr>
          </w:p>
        </w:tc>
      </w:tr>
      <w:tr w:rsidR="00615CE9" w:rsidRPr="00EF608A" w:rsidTr="00392679">
        <w:trPr>
          <w:trHeight w:val="20"/>
        </w:trPr>
        <w:tc>
          <w:tcPr>
            <w:tcW w:w="989" w:type="pct"/>
            <w:gridSpan w:val="3"/>
            <w:vMerge w:val="restart"/>
            <w:tcBorders>
              <w:top w:val="single" w:sz="4" w:space="0" w:color="auto"/>
              <w:left w:val="single" w:sz="4" w:space="0" w:color="auto"/>
              <w:right w:val="single" w:sz="4" w:space="0" w:color="auto"/>
            </w:tcBorders>
            <w:hideMark/>
          </w:tcPr>
          <w:p w:rsidR="00615CE9" w:rsidRDefault="00615CE9" w:rsidP="001F1B50">
            <w:pPr>
              <w:spacing w:after="0"/>
              <w:rPr>
                <w:rFonts w:ascii="Times New Roman" w:hAnsi="Times New Roman"/>
                <w:b/>
                <w:bCs/>
                <w:sz w:val="24"/>
                <w:szCs w:val="24"/>
              </w:rPr>
            </w:pPr>
            <w:r>
              <w:rPr>
                <w:rFonts w:ascii="Times New Roman" w:hAnsi="Times New Roman"/>
                <w:b/>
                <w:bCs/>
                <w:sz w:val="24"/>
                <w:szCs w:val="24"/>
              </w:rPr>
              <w:lastRenderedPageBreak/>
              <w:t>Тема 3.8</w:t>
            </w:r>
          </w:p>
          <w:p w:rsidR="00615CE9" w:rsidRDefault="00615CE9" w:rsidP="001F1B50">
            <w:pPr>
              <w:spacing w:after="0" w:line="240" w:lineRule="auto"/>
              <w:rPr>
                <w:rFonts w:ascii="Times New Roman" w:hAnsi="Times New Roman"/>
                <w:b/>
                <w:bCs/>
                <w:sz w:val="24"/>
                <w:szCs w:val="24"/>
              </w:rPr>
            </w:pPr>
            <w:r w:rsidRPr="00351CF7">
              <w:rPr>
                <w:rFonts w:ascii="Times New Roman" w:hAnsi="Times New Roman"/>
                <w:b/>
                <w:bCs/>
                <w:sz w:val="24"/>
                <w:szCs w:val="24"/>
              </w:rPr>
              <w:t>Хирургический инстр</w:t>
            </w:r>
            <w:r w:rsidRPr="00351CF7">
              <w:rPr>
                <w:rFonts w:ascii="Times New Roman" w:hAnsi="Times New Roman"/>
                <w:b/>
                <w:bCs/>
                <w:sz w:val="24"/>
                <w:szCs w:val="24"/>
              </w:rPr>
              <w:t>у</w:t>
            </w:r>
            <w:r w:rsidRPr="00351CF7">
              <w:rPr>
                <w:rFonts w:ascii="Times New Roman" w:hAnsi="Times New Roman"/>
                <w:b/>
                <w:bCs/>
                <w:sz w:val="24"/>
                <w:szCs w:val="24"/>
              </w:rPr>
              <w:t>ментарий</w:t>
            </w:r>
            <w:r>
              <w:rPr>
                <w:rFonts w:ascii="Times New Roman" w:hAnsi="Times New Roman"/>
                <w:b/>
                <w:bCs/>
                <w:sz w:val="24"/>
                <w:szCs w:val="24"/>
              </w:rPr>
              <w:t>.</w:t>
            </w:r>
          </w:p>
        </w:tc>
        <w:tc>
          <w:tcPr>
            <w:tcW w:w="3009" w:type="pct"/>
            <w:gridSpan w:val="2"/>
            <w:tcBorders>
              <w:top w:val="single" w:sz="4" w:space="0" w:color="auto"/>
              <w:left w:val="single" w:sz="4" w:space="0" w:color="auto"/>
              <w:bottom w:val="single" w:sz="4" w:space="0" w:color="auto"/>
              <w:right w:val="single" w:sz="4" w:space="0" w:color="auto"/>
            </w:tcBorders>
            <w:shd w:val="clear" w:color="auto" w:fill="auto"/>
          </w:tcPr>
          <w:p w:rsidR="00615CE9" w:rsidRDefault="00615CE9" w:rsidP="001F1B50">
            <w:pPr>
              <w:spacing w:after="0"/>
              <w:jc w:val="both"/>
              <w:rPr>
                <w:rFonts w:ascii="Times New Roman" w:hAnsi="Times New Roman"/>
                <w:b/>
                <w:sz w:val="24"/>
                <w:szCs w:val="24"/>
              </w:rPr>
            </w:pPr>
            <w:r>
              <w:rPr>
                <w:rFonts w:ascii="Times New Roman" w:hAnsi="Times New Roman"/>
                <w:b/>
                <w:bCs/>
                <w:sz w:val="24"/>
                <w:szCs w:val="24"/>
              </w:rPr>
              <w:t>Содержание учебного материала</w:t>
            </w:r>
          </w:p>
        </w:tc>
        <w:tc>
          <w:tcPr>
            <w:tcW w:w="43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15CE9" w:rsidRPr="00EF608A" w:rsidRDefault="00615CE9" w:rsidP="001F1B50">
            <w:pPr>
              <w:suppressAutoHyphens/>
              <w:spacing w:after="0"/>
              <w:jc w:val="center"/>
              <w:rPr>
                <w:rFonts w:ascii="Times New Roman" w:hAnsi="Times New Roman"/>
                <w:b/>
                <w:sz w:val="24"/>
                <w:szCs w:val="24"/>
              </w:rPr>
            </w:pPr>
            <w:r>
              <w:rPr>
                <w:rFonts w:ascii="Times New Roman" w:hAnsi="Times New Roman"/>
                <w:b/>
                <w:sz w:val="24"/>
                <w:szCs w:val="24"/>
              </w:rPr>
              <w:t>6</w:t>
            </w:r>
          </w:p>
        </w:tc>
        <w:tc>
          <w:tcPr>
            <w:tcW w:w="571" w:type="pct"/>
            <w:tcBorders>
              <w:top w:val="single" w:sz="4" w:space="0" w:color="auto"/>
              <w:left w:val="single" w:sz="4" w:space="0" w:color="auto"/>
              <w:bottom w:val="single" w:sz="4" w:space="0" w:color="auto"/>
              <w:right w:val="single" w:sz="4" w:space="0" w:color="auto"/>
            </w:tcBorders>
            <w:shd w:val="clear" w:color="auto" w:fill="auto"/>
          </w:tcPr>
          <w:p w:rsidR="00615CE9" w:rsidRDefault="00615CE9" w:rsidP="001F1B50">
            <w:pPr>
              <w:suppressAutoHyphens/>
              <w:spacing w:after="0"/>
              <w:jc w:val="center"/>
              <w:rPr>
                <w:rFonts w:ascii="Times New Roman" w:hAnsi="Times New Roman"/>
                <w:b/>
                <w:sz w:val="24"/>
                <w:szCs w:val="24"/>
              </w:rPr>
            </w:pPr>
          </w:p>
        </w:tc>
      </w:tr>
      <w:tr w:rsidR="00615CE9" w:rsidRPr="00EF608A" w:rsidTr="00AD130A">
        <w:trPr>
          <w:trHeight w:val="20"/>
        </w:trPr>
        <w:tc>
          <w:tcPr>
            <w:tcW w:w="989" w:type="pct"/>
            <w:gridSpan w:val="3"/>
            <w:vMerge/>
            <w:tcBorders>
              <w:left w:val="single" w:sz="4" w:space="0" w:color="auto"/>
              <w:right w:val="single" w:sz="4" w:space="0" w:color="auto"/>
            </w:tcBorders>
            <w:hideMark/>
          </w:tcPr>
          <w:p w:rsidR="00615CE9" w:rsidRDefault="00615CE9" w:rsidP="001F1B50">
            <w:pPr>
              <w:spacing w:after="0" w:line="240" w:lineRule="auto"/>
              <w:rPr>
                <w:rFonts w:ascii="Times New Roman" w:hAnsi="Times New Roman"/>
                <w:b/>
                <w:bCs/>
                <w:sz w:val="24"/>
                <w:szCs w:val="24"/>
              </w:rPr>
            </w:pPr>
          </w:p>
        </w:tc>
        <w:tc>
          <w:tcPr>
            <w:tcW w:w="3009" w:type="pct"/>
            <w:gridSpan w:val="2"/>
            <w:tcBorders>
              <w:top w:val="single" w:sz="4" w:space="0" w:color="auto"/>
              <w:left w:val="single" w:sz="4" w:space="0" w:color="auto"/>
              <w:bottom w:val="single" w:sz="4" w:space="0" w:color="auto"/>
              <w:right w:val="single" w:sz="4" w:space="0" w:color="auto"/>
            </w:tcBorders>
            <w:shd w:val="clear" w:color="auto" w:fill="auto"/>
          </w:tcPr>
          <w:p w:rsidR="00615CE9" w:rsidRPr="004371A2" w:rsidRDefault="00615CE9" w:rsidP="001F1B50">
            <w:pPr>
              <w:spacing w:after="0"/>
              <w:contextualSpacing/>
              <w:rPr>
                <w:rFonts w:ascii="Times New Roman" w:hAnsi="Times New Roman"/>
                <w:sz w:val="24"/>
                <w:szCs w:val="24"/>
              </w:rPr>
            </w:pPr>
            <w:r w:rsidRPr="004371A2">
              <w:rPr>
                <w:rFonts w:ascii="Times New Roman" w:hAnsi="Times New Roman"/>
                <w:sz w:val="24"/>
                <w:szCs w:val="24"/>
              </w:rPr>
              <w:t>1.Классификация хирургического инструментария</w:t>
            </w:r>
          </w:p>
          <w:p w:rsidR="00615CE9" w:rsidRPr="004371A2" w:rsidRDefault="00615CE9" w:rsidP="001F1B50">
            <w:pPr>
              <w:spacing w:after="0"/>
              <w:contextualSpacing/>
              <w:rPr>
                <w:rFonts w:ascii="Times New Roman" w:hAnsi="Times New Roman"/>
                <w:sz w:val="24"/>
                <w:szCs w:val="24"/>
              </w:rPr>
            </w:pPr>
            <w:r w:rsidRPr="004371A2">
              <w:rPr>
                <w:rFonts w:ascii="Times New Roman" w:hAnsi="Times New Roman"/>
                <w:sz w:val="24"/>
                <w:szCs w:val="24"/>
              </w:rPr>
              <w:t>2.</w:t>
            </w:r>
            <w:r>
              <w:rPr>
                <w:rFonts w:ascii="Times New Roman" w:hAnsi="Times New Roman"/>
                <w:sz w:val="24"/>
                <w:szCs w:val="24"/>
              </w:rPr>
              <w:t xml:space="preserve"> </w:t>
            </w:r>
            <w:r w:rsidRPr="004371A2">
              <w:rPr>
                <w:rFonts w:ascii="Times New Roman" w:hAnsi="Times New Roman"/>
                <w:sz w:val="24"/>
                <w:szCs w:val="24"/>
              </w:rPr>
              <w:t>Наборы хирургического инструментария.</w:t>
            </w:r>
          </w:p>
          <w:p w:rsidR="00615CE9" w:rsidRPr="004371A2" w:rsidRDefault="00615CE9" w:rsidP="001F1B50">
            <w:pPr>
              <w:spacing w:after="0"/>
              <w:contextualSpacing/>
              <w:rPr>
                <w:rFonts w:ascii="Times New Roman" w:hAnsi="Times New Roman"/>
                <w:sz w:val="24"/>
                <w:szCs w:val="24"/>
              </w:rPr>
            </w:pPr>
            <w:r w:rsidRPr="004371A2">
              <w:rPr>
                <w:rFonts w:ascii="Times New Roman" w:hAnsi="Times New Roman"/>
                <w:sz w:val="24"/>
                <w:szCs w:val="24"/>
              </w:rPr>
              <w:t>3.Техника безопасности при работе с хирургическим инструментарием.</w:t>
            </w:r>
          </w:p>
          <w:p w:rsidR="00615CE9" w:rsidRPr="004371A2" w:rsidRDefault="00615CE9" w:rsidP="001F1B50">
            <w:pPr>
              <w:spacing w:after="0"/>
              <w:contextualSpacing/>
              <w:rPr>
                <w:rFonts w:ascii="Times New Roman" w:hAnsi="Times New Roman"/>
                <w:sz w:val="24"/>
                <w:szCs w:val="24"/>
              </w:rPr>
            </w:pPr>
            <w:r w:rsidRPr="004371A2">
              <w:rPr>
                <w:rFonts w:ascii="Times New Roman" w:hAnsi="Times New Roman"/>
                <w:sz w:val="24"/>
                <w:szCs w:val="24"/>
              </w:rPr>
              <w:t>4.</w:t>
            </w:r>
            <w:r w:rsidRPr="004371A2">
              <w:rPr>
                <w:rFonts w:ascii="Times New Roman" w:hAnsi="Times New Roman"/>
                <w:bCs/>
                <w:sz w:val="24"/>
                <w:szCs w:val="24"/>
              </w:rPr>
              <w:t xml:space="preserve"> Сохранность стерильности хирургического инструментария.</w:t>
            </w:r>
          </w:p>
        </w:tc>
        <w:tc>
          <w:tcPr>
            <w:tcW w:w="43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15CE9" w:rsidRPr="00EF608A" w:rsidRDefault="00615CE9" w:rsidP="001F1B50">
            <w:pPr>
              <w:suppressAutoHyphens/>
              <w:spacing w:after="0"/>
              <w:rPr>
                <w:rFonts w:ascii="Times New Roman" w:hAnsi="Times New Roman"/>
                <w:i/>
                <w:sz w:val="24"/>
                <w:szCs w:val="24"/>
              </w:rPr>
            </w:pPr>
            <w:r>
              <w:rPr>
                <w:rFonts w:ascii="Times New Roman" w:hAnsi="Times New Roman"/>
                <w:i/>
                <w:sz w:val="24"/>
                <w:szCs w:val="24"/>
              </w:rPr>
              <w:t>2</w:t>
            </w:r>
          </w:p>
        </w:tc>
        <w:tc>
          <w:tcPr>
            <w:tcW w:w="571" w:type="pct"/>
            <w:vMerge w:val="restart"/>
            <w:tcBorders>
              <w:top w:val="single" w:sz="4" w:space="0" w:color="auto"/>
              <w:left w:val="single" w:sz="4" w:space="0" w:color="auto"/>
              <w:right w:val="single" w:sz="4" w:space="0" w:color="auto"/>
            </w:tcBorders>
            <w:shd w:val="clear" w:color="auto" w:fill="auto"/>
          </w:tcPr>
          <w:p w:rsidR="00615CE9" w:rsidRPr="00010740" w:rsidRDefault="00615CE9" w:rsidP="001709FE">
            <w:pPr>
              <w:spacing w:after="0"/>
              <w:rPr>
                <w:rFonts w:ascii="Times New Roman" w:hAnsi="Times New Roman"/>
                <w:sz w:val="24"/>
                <w:szCs w:val="24"/>
              </w:rPr>
            </w:pPr>
            <w:r w:rsidRPr="00010740">
              <w:rPr>
                <w:rFonts w:ascii="Times New Roman" w:hAnsi="Times New Roman"/>
                <w:sz w:val="24"/>
                <w:szCs w:val="24"/>
              </w:rPr>
              <w:t>ОК.1-9</w:t>
            </w:r>
          </w:p>
          <w:p w:rsidR="00615CE9" w:rsidRPr="00010740" w:rsidRDefault="00615CE9" w:rsidP="001709FE">
            <w:pPr>
              <w:spacing w:after="0"/>
              <w:rPr>
                <w:rFonts w:ascii="Times New Roman" w:hAnsi="Times New Roman"/>
                <w:sz w:val="24"/>
                <w:szCs w:val="24"/>
              </w:rPr>
            </w:pPr>
            <w:r w:rsidRPr="00010740">
              <w:rPr>
                <w:rFonts w:ascii="Times New Roman" w:hAnsi="Times New Roman"/>
                <w:sz w:val="24"/>
                <w:szCs w:val="24"/>
              </w:rPr>
              <w:t>ВД 4</w:t>
            </w:r>
          </w:p>
          <w:p w:rsidR="00615CE9" w:rsidRPr="00010740" w:rsidRDefault="00615CE9" w:rsidP="001709FE">
            <w:pPr>
              <w:spacing w:after="0"/>
              <w:rPr>
                <w:rFonts w:ascii="Times New Roman" w:hAnsi="Times New Roman"/>
                <w:sz w:val="24"/>
                <w:szCs w:val="24"/>
              </w:rPr>
            </w:pPr>
            <w:r w:rsidRPr="00010740">
              <w:rPr>
                <w:rFonts w:ascii="Times New Roman" w:hAnsi="Times New Roman"/>
                <w:sz w:val="24"/>
                <w:szCs w:val="24"/>
              </w:rPr>
              <w:t>ПК 4.1-4.6</w:t>
            </w:r>
          </w:p>
          <w:p w:rsidR="00615CE9" w:rsidRDefault="00615CE9" w:rsidP="001709FE">
            <w:pPr>
              <w:suppressAutoHyphens/>
              <w:spacing w:after="0"/>
              <w:rPr>
                <w:rFonts w:ascii="Times New Roman" w:hAnsi="Times New Roman"/>
                <w:i/>
                <w:sz w:val="24"/>
                <w:szCs w:val="24"/>
              </w:rPr>
            </w:pPr>
            <w:r w:rsidRPr="00010740">
              <w:rPr>
                <w:rFonts w:ascii="Times New Roman" w:hAnsi="Times New Roman"/>
                <w:sz w:val="24"/>
                <w:szCs w:val="24"/>
              </w:rPr>
              <w:t>ЛР 10, ЛР14, ЛР15, ЛР16, ЛР17,</w:t>
            </w:r>
            <w:r>
              <w:rPr>
                <w:rFonts w:ascii="Times New Roman" w:hAnsi="Times New Roman"/>
                <w:sz w:val="24"/>
                <w:szCs w:val="24"/>
              </w:rPr>
              <w:t xml:space="preserve"> ЛР19,</w:t>
            </w:r>
            <w:r w:rsidRPr="00010740">
              <w:rPr>
                <w:rFonts w:ascii="Times New Roman" w:hAnsi="Times New Roman"/>
                <w:sz w:val="24"/>
                <w:szCs w:val="24"/>
              </w:rPr>
              <w:t xml:space="preserve"> ЛР 20, ЛР 21,ЛР 22</w:t>
            </w:r>
          </w:p>
        </w:tc>
      </w:tr>
      <w:tr w:rsidR="00615CE9" w:rsidRPr="00EF608A" w:rsidTr="00AD130A">
        <w:trPr>
          <w:trHeight w:val="20"/>
        </w:trPr>
        <w:tc>
          <w:tcPr>
            <w:tcW w:w="989" w:type="pct"/>
            <w:gridSpan w:val="3"/>
            <w:vMerge/>
            <w:tcBorders>
              <w:left w:val="single" w:sz="4" w:space="0" w:color="auto"/>
              <w:right w:val="single" w:sz="4" w:space="0" w:color="auto"/>
            </w:tcBorders>
            <w:hideMark/>
          </w:tcPr>
          <w:p w:rsidR="00615CE9" w:rsidRDefault="00615CE9" w:rsidP="001F1B50">
            <w:pPr>
              <w:spacing w:after="0" w:line="240" w:lineRule="auto"/>
              <w:rPr>
                <w:rFonts w:ascii="Times New Roman" w:hAnsi="Times New Roman"/>
                <w:b/>
                <w:bCs/>
                <w:sz w:val="24"/>
                <w:szCs w:val="24"/>
              </w:rPr>
            </w:pPr>
          </w:p>
        </w:tc>
        <w:tc>
          <w:tcPr>
            <w:tcW w:w="3009" w:type="pct"/>
            <w:gridSpan w:val="2"/>
            <w:tcBorders>
              <w:top w:val="single" w:sz="4" w:space="0" w:color="auto"/>
              <w:left w:val="single" w:sz="4" w:space="0" w:color="auto"/>
              <w:bottom w:val="single" w:sz="4" w:space="0" w:color="auto"/>
              <w:right w:val="single" w:sz="4" w:space="0" w:color="auto"/>
            </w:tcBorders>
            <w:shd w:val="clear" w:color="auto" w:fill="auto"/>
          </w:tcPr>
          <w:p w:rsidR="00615CE9" w:rsidRPr="004371A2" w:rsidRDefault="00615CE9" w:rsidP="001F1B50">
            <w:pPr>
              <w:spacing w:after="0"/>
              <w:contextualSpacing/>
              <w:rPr>
                <w:rFonts w:ascii="Times New Roman" w:hAnsi="Times New Roman"/>
                <w:sz w:val="24"/>
                <w:szCs w:val="24"/>
              </w:rPr>
            </w:pPr>
            <w:r w:rsidRPr="004371A2">
              <w:rPr>
                <w:rFonts w:ascii="Times New Roman" w:hAnsi="Times New Roman"/>
                <w:b/>
                <w:bCs/>
                <w:sz w:val="24"/>
                <w:szCs w:val="24"/>
              </w:rPr>
              <w:t>В том числе практических и лабораторных занятий</w:t>
            </w:r>
          </w:p>
        </w:tc>
        <w:tc>
          <w:tcPr>
            <w:tcW w:w="43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15CE9" w:rsidRPr="00EF608A" w:rsidRDefault="00615CE9" w:rsidP="001F1B50">
            <w:pPr>
              <w:suppressAutoHyphens/>
              <w:spacing w:after="0"/>
              <w:jc w:val="center"/>
              <w:rPr>
                <w:rFonts w:ascii="Times New Roman" w:hAnsi="Times New Roman"/>
                <w:b/>
                <w:sz w:val="24"/>
                <w:szCs w:val="24"/>
              </w:rPr>
            </w:pPr>
            <w:r>
              <w:rPr>
                <w:rFonts w:ascii="Times New Roman" w:hAnsi="Times New Roman"/>
                <w:b/>
                <w:sz w:val="24"/>
                <w:szCs w:val="24"/>
              </w:rPr>
              <w:t>4</w:t>
            </w:r>
          </w:p>
        </w:tc>
        <w:tc>
          <w:tcPr>
            <w:tcW w:w="571" w:type="pct"/>
            <w:vMerge/>
            <w:tcBorders>
              <w:left w:val="single" w:sz="4" w:space="0" w:color="auto"/>
              <w:right w:val="single" w:sz="4" w:space="0" w:color="auto"/>
            </w:tcBorders>
            <w:shd w:val="clear" w:color="auto" w:fill="auto"/>
          </w:tcPr>
          <w:p w:rsidR="00615CE9" w:rsidRDefault="00615CE9" w:rsidP="001F1B50">
            <w:pPr>
              <w:suppressAutoHyphens/>
              <w:spacing w:after="0"/>
              <w:jc w:val="center"/>
              <w:rPr>
                <w:rFonts w:ascii="Times New Roman" w:hAnsi="Times New Roman"/>
                <w:b/>
                <w:sz w:val="24"/>
                <w:szCs w:val="24"/>
              </w:rPr>
            </w:pPr>
          </w:p>
        </w:tc>
      </w:tr>
      <w:tr w:rsidR="00615CE9" w:rsidRPr="00EF608A" w:rsidTr="00AD130A">
        <w:trPr>
          <w:trHeight w:val="20"/>
        </w:trPr>
        <w:tc>
          <w:tcPr>
            <w:tcW w:w="989" w:type="pct"/>
            <w:gridSpan w:val="3"/>
            <w:vMerge/>
            <w:tcBorders>
              <w:left w:val="single" w:sz="4" w:space="0" w:color="auto"/>
              <w:bottom w:val="single" w:sz="4" w:space="0" w:color="auto"/>
              <w:right w:val="single" w:sz="4" w:space="0" w:color="auto"/>
            </w:tcBorders>
            <w:hideMark/>
          </w:tcPr>
          <w:p w:rsidR="00615CE9" w:rsidRDefault="00615CE9" w:rsidP="001F1B50">
            <w:pPr>
              <w:spacing w:after="0" w:line="240" w:lineRule="auto"/>
              <w:rPr>
                <w:rFonts w:ascii="Times New Roman" w:hAnsi="Times New Roman"/>
                <w:b/>
                <w:bCs/>
                <w:sz w:val="24"/>
                <w:szCs w:val="24"/>
              </w:rPr>
            </w:pPr>
          </w:p>
        </w:tc>
        <w:tc>
          <w:tcPr>
            <w:tcW w:w="3009" w:type="pct"/>
            <w:gridSpan w:val="2"/>
            <w:tcBorders>
              <w:top w:val="single" w:sz="4" w:space="0" w:color="auto"/>
              <w:left w:val="single" w:sz="4" w:space="0" w:color="auto"/>
              <w:bottom w:val="single" w:sz="4" w:space="0" w:color="auto"/>
              <w:right w:val="single" w:sz="4" w:space="0" w:color="auto"/>
            </w:tcBorders>
            <w:shd w:val="clear" w:color="auto" w:fill="auto"/>
          </w:tcPr>
          <w:p w:rsidR="00615CE9" w:rsidRPr="004371A2" w:rsidRDefault="00615CE9" w:rsidP="001F1B50">
            <w:pPr>
              <w:spacing w:after="0"/>
              <w:contextualSpacing/>
              <w:rPr>
                <w:rFonts w:ascii="Times New Roman" w:hAnsi="Times New Roman"/>
                <w:b/>
                <w:sz w:val="24"/>
                <w:szCs w:val="24"/>
              </w:rPr>
            </w:pPr>
            <w:r>
              <w:rPr>
                <w:rFonts w:ascii="Times New Roman" w:hAnsi="Times New Roman"/>
                <w:b/>
                <w:sz w:val="24"/>
                <w:szCs w:val="24"/>
              </w:rPr>
              <w:t>Практическое занятие №8</w:t>
            </w:r>
          </w:p>
          <w:p w:rsidR="00615CE9" w:rsidRPr="00DB433F" w:rsidRDefault="00615CE9" w:rsidP="001F1B50">
            <w:pPr>
              <w:spacing w:after="0"/>
              <w:contextualSpacing/>
              <w:rPr>
                <w:rFonts w:ascii="Times New Roman" w:hAnsi="Times New Roman"/>
                <w:sz w:val="24"/>
                <w:szCs w:val="24"/>
              </w:rPr>
            </w:pPr>
            <w:r w:rsidRPr="00DB433F">
              <w:rPr>
                <w:rFonts w:ascii="Times New Roman" w:hAnsi="Times New Roman"/>
                <w:sz w:val="24"/>
                <w:szCs w:val="24"/>
              </w:rPr>
              <w:t>Применение основных групп хирургического инструментария</w:t>
            </w:r>
            <w:r>
              <w:rPr>
                <w:rFonts w:ascii="Times New Roman" w:hAnsi="Times New Roman"/>
                <w:sz w:val="24"/>
                <w:szCs w:val="24"/>
              </w:rPr>
              <w:t>.</w:t>
            </w:r>
          </w:p>
          <w:p w:rsidR="00615CE9" w:rsidRPr="00DB433F" w:rsidRDefault="00615CE9" w:rsidP="001F1B50">
            <w:pPr>
              <w:spacing w:after="0"/>
              <w:contextualSpacing/>
              <w:rPr>
                <w:rFonts w:ascii="Times New Roman" w:hAnsi="Times New Roman"/>
                <w:b/>
                <w:sz w:val="24"/>
                <w:szCs w:val="24"/>
              </w:rPr>
            </w:pPr>
            <w:r w:rsidRPr="00DB433F">
              <w:rPr>
                <w:rFonts w:ascii="Times New Roman" w:hAnsi="Times New Roman"/>
                <w:b/>
                <w:sz w:val="24"/>
                <w:szCs w:val="24"/>
              </w:rPr>
              <w:t>Содержание</w:t>
            </w:r>
          </w:p>
          <w:p w:rsidR="00615CE9" w:rsidRDefault="00615CE9" w:rsidP="001F1B50">
            <w:pPr>
              <w:spacing w:after="0"/>
              <w:contextualSpacing/>
              <w:rPr>
                <w:rFonts w:ascii="Times New Roman" w:hAnsi="Times New Roman"/>
                <w:bCs/>
                <w:sz w:val="24"/>
                <w:szCs w:val="24"/>
              </w:rPr>
            </w:pPr>
            <w:r>
              <w:rPr>
                <w:rFonts w:ascii="Times New Roman" w:hAnsi="Times New Roman"/>
                <w:bCs/>
                <w:sz w:val="24"/>
                <w:szCs w:val="24"/>
              </w:rPr>
              <w:t xml:space="preserve">1. Составление наборов </w:t>
            </w:r>
            <w:proofErr w:type="spellStart"/>
            <w:r>
              <w:rPr>
                <w:rFonts w:ascii="Times New Roman" w:hAnsi="Times New Roman"/>
                <w:bCs/>
                <w:sz w:val="24"/>
                <w:szCs w:val="24"/>
              </w:rPr>
              <w:t>хирургическрго</w:t>
            </w:r>
            <w:proofErr w:type="spellEnd"/>
            <w:r w:rsidRPr="004371A2">
              <w:rPr>
                <w:rFonts w:ascii="Times New Roman" w:hAnsi="Times New Roman"/>
                <w:bCs/>
                <w:sz w:val="24"/>
                <w:szCs w:val="24"/>
              </w:rPr>
              <w:t xml:space="preserve"> инструментария: общий набор, для перви</w:t>
            </w:r>
            <w:r w:rsidRPr="004371A2">
              <w:rPr>
                <w:rFonts w:ascii="Times New Roman" w:hAnsi="Times New Roman"/>
                <w:bCs/>
                <w:sz w:val="24"/>
                <w:szCs w:val="24"/>
              </w:rPr>
              <w:t>ч</w:t>
            </w:r>
            <w:r w:rsidRPr="004371A2">
              <w:rPr>
                <w:rFonts w:ascii="Times New Roman" w:hAnsi="Times New Roman"/>
                <w:bCs/>
                <w:sz w:val="24"/>
                <w:szCs w:val="24"/>
              </w:rPr>
              <w:t xml:space="preserve">ной хирургической обработки ран (ПХО), наложения и снятия швов, </w:t>
            </w:r>
            <w:proofErr w:type="spellStart"/>
            <w:r w:rsidRPr="004371A2">
              <w:rPr>
                <w:rFonts w:ascii="Times New Roman" w:hAnsi="Times New Roman"/>
                <w:bCs/>
                <w:sz w:val="24"/>
                <w:szCs w:val="24"/>
              </w:rPr>
              <w:t>трахеостомии</w:t>
            </w:r>
            <w:proofErr w:type="spellEnd"/>
            <w:r w:rsidRPr="004371A2">
              <w:rPr>
                <w:rFonts w:ascii="Times New Roman" w:hAnsi="Times New Roman"/>
                <w:bCs/>
                <w:sz w:val="24"/>
                <w:szCs w:val="24"/>
              </w:rPr>
              <w:t xml:space="preserve">, лапароцентеза, </w:t>
            </w:r>
            <w:proofErr w:type="spellStart"/>
            <w:r w:rsidRPr="004371A2">
              <w:rPr>
                <w:rFonts w:ascii="Times New Roman" w:hAnsi="Times New Roman"/>
                <w:bCs/>
                <w:sz w:val="24"/>
                <w:szCs w:val="24"/>
              </w:rPr>
              <w:t>центеза</w:t>
            </w:r>
            <w:proofErr w:type="spellEnd"/>
            <w:r w:rsidRPr="004371A2">
              <w:rPr>
                <w:rFonts w:ascii="Times New Roman" w:hAnsi="Times New Roman"/>
                <w:bCs/>
                <w:sz w:val="24"/>
                <w:szCs w:val="24"/>
              </w:rPr>
              <w:t xml:space="preserve"> плевральной полости, </w:t>
            </w:r>
            <w:proofErr w:type="spellStart"/>
            <w:r w:rsidRPr="004371A2">
              <w:rPr>
                <w:rFonts w:ascii="Times New Roman" w:hAnsi="Times New Roman"/>
                <w:bCs/>
                <w:sz w:val="24"/>
                <w:szCs w:val="24"/>
              </w:rPr>
              <w:t>люмбальной</w:t>
            </w:r>
            <w:proofErr w:type="spellEnd"/>
            <w:r w:rsidRPr="004371A2">
              <w:rPr>
                <w:rFonts w:ascii="Times New Roman" w:hAnsi="Times New Roman"/>
                <w:bCs/>
                <w:sz w:val="24"/>
                <w:szCs w:val="24"/>
              </w:rPr>
              <w:t xml:space="preserve"> пункции, для наложения скелетного вытяжения. </w:t>
            </w:r>
          </w:p>
          <w:p w:rsidR="00615CE9" w:rsidRPr="004371A2" w:rsidRDefault="00615CE9" w:rsidP="001F1B50">
            <w:pPr>
              <w:spacing w:after="0"/>
              <w:contextualSpacing/>
              <w:rPr>
                <w:rFonts w:ascii="Times New Roman" w:hAnsi="Times New Roman"/>
                <w:sz w:val="24"/>
                <w:szCs w:val="24"/>
              </w:rPr>
            </w:pPr>
            <w:r>
              <w:rPr>
                <w:rFonts w:ascii="Times New Roman" w:hAnsi="Times New Roman"/>
                <w:bCs/>
                <w:sz w:val="24"/>
                <w:szCs w:val="24"/>
              </w:rPr>
              <w:t>2. Освоение способов</w:t>
            </w:r>
            <w:r w:rsidRPr="004371A2">
              <w:rPr>
                <w:rFonts w:ascii="Times New Roman" w:hAnsi="Times New Roman"/>
                <w:bCs/>
                <w:sz w:val="24"/>
                <w:szCs w:val="24"/>
              </w:rPr>
              <w:t xml:space="preserve"> подачи инструментария хирургу.</w:t>
            </w:r>
          </w:p>
        </w:tc>
        <w:tc>
          <w:tcPr>
            <w:tcW w:w="43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15CE9" w:rsidRPr="00EF608A" w:rsidRDefault="00615CE9" w:rsidP="001F1B50">
            <w:pPr>
              <w:suppressAutoHyphens/>
              <w:spacing w:after="0"/>
              <w:rPr>
                <w:rFonts w:ascii="Times New Roman" w:hAnsi="Times New Roman"/>
                <w:i/>
                <w:sz w:val="24"/>
                <w:szCs w:val="24"/>
              </w:rPr>
            </w:pPr>
            <w:r>
              <w:rPr>
                <w:rFonts w:ascii="Times New Roman" w:hAnsi="Times New Roman"/>
                <w:i/>
                <w:sz w:val="24"/>
                <w:szCs w:val="24"/>
              </w:rPr>
              <w:t>4</w:t>
            </w:r>
          </w:p>
        </w:tc>
        <w:tc>
          <w:tcPr>
            <w:tcW w:w="571" w:type="pct"/>
            <w:vMerge/>
            <w:tcBorders>
              <w:left w:val="single" w:sz="4" w:space="0" w:color="auto"/>
              <w:bottom w:val="single" w:sz="4" w:space="0" w:color="auto"/>
              <w:right w:val="single" w:sz="4" w:space="0" w:color="auto"/>
            </w:tcBorders>
            <w:shd w:val="clear" w:color="auto" w:fill="auto"/>
          </w:tcPr>
          <w:p w:rsidR="00615CE9" w:rsidRDefault="00615CE9" w:rsidP="001F1B50">
            <w:pPr>
              <w:suppressAutoHyphens/>
              <w:spacing w:after="0"/>
              <w:rPr>
                <w:rFonts w:ascii="Times New Roman" w:hAnsi="Times New Roman"/>
                <w:i/>
                <w:sz w:val="24"/>
                <w:szCs w:val="24"/>
              </w:rPr>
            </w:pPr>
          </w:p>
        </w:tc>
      </w:tr>
      <w:tr w:rsidR="00615CE9" w:rsidRPr="00EF608A" w:rsidTr="00392679">
        <w:trPr>
          <w:trHeight w:val="20"/>
        </w:trPr>
        <w:tc>
          <w:tcPr>
            <w:tcW w:w="989" w:type="pct"/>
            <w:gridSpan w:val="3"/>
            <w:vMerge w:val="restart"/>
            <w:tcBorders>
              <w:top w:val="single" w:sz="4" w:space="0" w:color="auto"/>
              <w:left w:val="single" w:sz="4" w:space="0" w:color="auto"/>
              <w:right w:val="single" w:sz="4" w:space="0" w:color="auto"/>
            </w:tcBorders>
            <w:hideMark/>
          </w:tcPr>
          <w:p w:rsidR="00615CE9" w:rsidRDefault="00615CE9" w:rsidP="001F1B50">
            <w:pPr>
              <w:spacing w:after="0"/>
              <w:rPr>
                <w:rFonts w:ascii="Times New Roman" w:hAnsi="Times New Roman"/>
                <w:b/>
                <w:bCs/>
                <w:sz w:val="24"/>
                <w:szCs w:val="24"/>
              </w:rPr>
            </w:pPr>
            <w:r>
              <w:rPr>
                <w:rFonts w:ascii="Times New Roman" w:hAnsi="Times New Roman"/>
                <w:b/>
                <w:bCs/>
                <w:sz w:val="24"/>
                <w:szCs w:val="24"/>
              </w:rPr>
              <w:t>Тема 3.9</w:t>
            </w:r>
          </w:p>
          <w:p w:rsidR="00615CE9" w:rsidRDefault="00615CE9" w:rsidP="001F1B50">
            <w:pPr>
              <w:spacing w:after="0" w:line="240" w:lineRule="auto"/>
              <w:rPr>
                <w:rFonts w:ascii="Times New Roman" w:hAnsi="Times New Roman"/>
                <w:b/>
                <w:bCs/>
                <w:sz w:val="24"/>
                <w:szCs w:val="24"/>
              </w:rPr>
            </w:pPr>
            <w:r>
              <w:rPr>
                <w:rFonts w:ascii="Times New Roman" w:hAnsi="Times New Roman"/>
                <w:b/>
                <w:bCs/>
                <w:sz w:val="24"/>
                <w:szCs w:val="24"/>
              </w:rPr>
              <w:t>Острая местная гно</w:t>
            </w:r>
            <w:r>
              <w:rPr>
                <w:rFonts w:ascii="Times New Roman" w:hAnsi="Times New Roman"/>
                <w:b/>
                <w:bCs/>
                <w:sz w:val="24"/>
                <w:szCs w:val="24"/>
              </w:rPr>
              <w:t>й</w:t>
            </w:r>
            <w:r>
              <w:rPr>
                <w:rFonts w:ascii="Times New Roman" w:hAnsi="Times New Roman"/>
                <w:b/>
                <w:bCs/>
                <w:sz w:val="24"/>
                <w:szCs w:val="24"/>
              </w:rPr>
              <w:t>ная, общая, анаэробная х</w:t>
            </w:r>
            <w:r w:rsidRPr="00351CF7">
              <w:rPr>
                <w:rFonts w:ascii="Times New Roman" w:hAnsi="Times New Roman"/>
                <w:b/>
                <w:bCs/>
                <w:sz w:val="24"/>
                <w:szCs w:val="24"/>
              </w:rPr>
              <w:t>ирургическая инфе</w:t>
            </w:r>
            <w:r w:rsidRPr="00351CF7">
              <w:rPr>
                <w:rFonts w:ascii="Times New Roman" w:hAnsi="Times New Roman"/>
                <w:b/>
                <w:bCs/>
                <w:sz w:val="24"/>
                <w:szCs w:val="24"/>
              </w:rPr>
              <w:t>к</w:t>
            </w:r>
            <w:r w:rsidRPr="00351CF7">
              <w:rPr>
                <w:rFonts w:ascii="Times New Roman" w:hAnsi="Times New Roman"/>
                <w:b/>
                <w:bCs/>
                <w:sz w:val="24"/>
                <w:szCs w:val="24"/>
              </w:rPr>
              <w:t>ция</w:t>
            </w:r>
            <w:r>
              <w:rPr>
                <w:rFonts w:ascii="Times New Roman" w:hAnsi="Times New Roman"/>
                <w:b/>
                <w:bCs/>
                <w:sz w:val="24"/>
                <w:szCs w:val="24"/>
              </w:rPr>
              <w:t>.</w:t>
            </w:r>
          </w:p>
        </w:tc>
        <w:tc>
          <w:tcPr>
            <w:tcW w:w="3009" w:type="pct"/>
            <w:gridSpan w:val="2"/>
            <w:tcBorders>
              <w:top w:val="single" w:sz="4" w:space="0" w:color="auto"/>
              <w:left w:val="single" w:sz="4" w:space="0" w:color="auto"/>
              <w:bottom w:val="single" w:sz="4" w:space="0" w:color="auto"/>
              <w:right w:val="single" w:sz="4" w:space="0" w:color="auto"/>
            </w:tcBorders>
            <w:shd w:val="clear" w:color="auto" w:fill="auto"/>
          </w:tcPr>
          <w:p w:rsidR="00615CE9" w:rsidRDefault="00615CE9" w:rsidP="001F1B50">
            <w:pPr>
              <w:spacing w:after="0"/>
              <w:jc w:val="both"/>
              <w:rPr>
                <w:rFonts w:ascii="Times New Roman" w:hAnsi="Times New Roman"/>
                <w:b/>
                <w:sz w:val="24"/>
                <w:szCs w:val="24"/>
              </w:rPr>
            </w:pPr>
            <w:r>
              <w:rPr>
                <w:rFonts w:ascii="Times New Roman" w:hAnsi="Times New Roman"/>
                <w:b/>
                <w:bCs/>
                <w:sz w:val="24"/>
                <w:szCs w:val="24"/>
              </w:rPr>
              <w:t>Содержание учебного материала</w:t>
            </w:r>
          </w:p>
        </w:tc>
        <w:tc>
          <w:tcPr>
            <w:tcW w:w="43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15CE9" w:rsidRPr="00EF608A" w:rsidRDefault="00615CE9" w:rsidP="001F1B50">
            <w:pPr>
              <w:suppressAutoHyphens/>
              <w:spacing w:after="0"/>
              <w:jc w:val="center"/>
              <w:rPr>
                <w:rFonts w:ascii="Times New Roman" w:hAnsi="Times New Roman"/>
                <w:b/>
                <w:sz w:val="24"/>
                <w:szCs w:val="24"/>
              </w:rPr>
            </w:pPr>
            <w:r>
              <w:rPr>
                <w:rFonts w:ascii="Times New Roman" w:hAnsi="Times New Roman"/>
                <w:b/>
                <w:sz w:val="24"/>
                <w:szCs w:val="24"/>
              </w:rPr>
              <w:t>8</w:t>
            </w:r>
          </w:p>
        </w:tc>
        <w:tc>
          <w:tcPr>
            <w:tcW w:w="571" w:type="pct"/>
            <w:tcBorders>
              <w:top w:val="single" w:sz="4" w:space="0" w:color="auto"/>
              <w:left w:val="single" w:sz="4" w:space="0" w:color="auto"/>
              <w:bottom w:val="single" w:sz="4" w:space="0" w:color="auto"/>
              <w:right w:val="single" w:sz="4" w:space="0" w:color="auto"/>
            </w:tcBorders>
            <w:shd w:val="clear" w:color="auto" w:fill="auto"/>
          </w:tcPr>
          <w:p w:rsidR="00615CE9" w:rsidRDefault="00615CE9" w:rsidP="001F1B50">
            <w:pPr>
              <w:suppressAutoHyphens/>
              <w:spacing w:after="0"/>
              <w:jc w:val="center"/>
              <w:rPr>
                <w:rFonts w:ascii="Times New Roman" w:hAnsi="Times New Roman"/>
                <w:b/>
                <w:sz w:val="24"/>
                <w:szCs w:val="24"/>
              </w:rPr>
            </w:pPr>
          </w:p>
        </w:tc>
      </w:tr>
      <w:tr w:rsidR="00615CE9" w:rsidRPr="00A25307" w:rsidTr="00392679">
        <w:trPr>
          <w:trHeight w:val="1262"/>
        </w:trPr>
        <w:tc>
          <w:tcPr>
            <w:tcW w:w="989" w:type="pct"/>
            <w:gridSpan w:val="3"/>
            <w:vMerge/>
            <w:tcBorders>
              <w:left w:val="single" w:sz="4" w:space="0" w:color="auto"/>
              <w:right w:val="single" w:sz="4" w:space="0" w:color="auto"/>
            </w:tcBorders>
            <w:hideMark/>
          </w:tcPr>
          <w:p w:rsidR="00615CE9" w:rsidRDefault="00615CE9" w:rsidP="001F1B50">
            <w:pPr>
              <w:spacing w:after="0" w:line="240" w:lineRule="auto"/>
              <w:rPr>
                <w:rFonts w:ascii="Times New Roman" w:hAnsi="Times New Roman"/>
                <w:b/>
                <w:bCs/>
                <w:sz w:val="24"/>
                <w:szCs w:val="24"/>
              </w:rPr>
            </w:pPr>
          </w:p>
        </w:tc>
        <w:tc>
          <w:tcPr>
            <w:tcW w:w="3009" w:type="pct"/>
            <w:gridSpan w:val="2"/>
            <w:tcBorders>
              <w:top w:val="single" w:sz="4" w:space="0" w:color="auto"/>
              <w:left w:val="single" w:sz="4" w:space="0" w:color="auto"/>
              <w:bottom w:val="single" w:sz="4" w:space="0" w:color="auto"/>
              <w:right w:val="single" w:sz="4" w:space="0" w:color="auto"/>
            </w:tcBorders>
            <w:shd w:val="clear" w:color="auto" w:fill="auto"/>
          </w:tcPr>
          <w:p w:rsidR="00615CE9" w:rsidRPr="00BD78CF" w:rsidRDefault="00615CE9" w:rsidP="001F1B50">
            <w:pPr>
              <w:spacing w:after="0"/>
              <w:rPr>
                <w:rFonts w:ascii="Times New Roman" w:hAnsi="Times New Roman"/>
                <w:sz w:val="24"/>
                <w:szCs w:val="24"/>
              </w:rPr>
            </w:pPr>
            <w:r w:rsidRPr="00BD78CF">
              <w:rPr>
                <w:rFonts w:ascii="Times New Roman" w:hAnsi="Times New Roman"/>
                <w:sz w:val="24"/>
                <w:szCs w:val="24"/>
              </w:rPr>
              <w:t>1.</w:t>
            </w:r>
            <w:r>
              <w:rPr>
                <w:rFonts w:ascii="Times New Roman" w:hAnsi="Times New Roman"/>
                <w:sz w:val="24"/>
                <w:szCs w:val="24"/>
              </w:rPr>
              <w:t xml:space="preserve"> </w:t>
            </w:r>
            <w:r w:rsidRPr="00BD78CF">
              <w:rPr>
                <w:rFonts w:ascii="Times New Roman" w:hAnsi="Times New Roman"/>
                <w:sz w:val="24"/>
                <w:szCs w:val="24"/>
              </w:rPr>
              <w:t>Общие вопросы хирургической инфекции. Определение хирургической инфе</w:t>
            </w:r>
            <w:r w:rsidRPr="00BD78CF">
              <w:rPr>
                <w:rFonts w:ascii="Times New Roman" w:hAnsi="Times New Roman"/>
                <w:sz w:val="24"/>
                <w:szCs w:val="24"/>
              </w:rPr>
              <w:t>к</w:t>
            </w:r>
            <w:r w:rsidRPr="00BD78CF">
              <w:rPr>
                <w:rFonts w:ascii="Times New Roman" w:hAnsi="Times New Roman"/>
                <w:sz w:val="24"/>
                <w:szCs w:val="24"/>
              </w:rPr>
              <w:t>ции, классификация.</w:t>
            </w:r>
          </w:p>
          <w:p w:rsidR="00615CE9" w:rsidRPr="00BD78CF" w:rsidRDefault="00615CE9" w:rsidP="001F1B50">
            <w:pPr>
              <w:spacing w:after="0"/>
              <w:rPr>
                <w:rFonts w:ascii="Times New Roman" w:hAnsi="Times New Roman"/>
                <w:sz w:val="24"/>
                <w:szCs w:val="24"/>
              </w:rPr>
            </w:pPr>
            <w:r w:rsidRPr="00BD78CF">
              <w:rPr>
                <w:rFonts w:ascii="Times New Roman" w:hAnsi="Times New Roman"/>
                <w:sz w:val="24"/>
                <w:szCs w:val="24"/>
              </w:rPr>
              <w:t>2.</w:t>
            </w:r>
            <w:r>
              <w:rPr>
                <w:rFonts w:ascii="Times New Roman" w:hAnsi="Times New Roman"/>
                <w:sz w:val="24"/>
                <w:szCs w:val="24"/>
              </w:rPr>
              <w:t xml:space="preserve"> </w:t>
            </w:r>
            <w:r w:rsidRPr="00BD78CF">
              <w:rPr>
                <w:rFonts w:ascii="Times New Roman" w:hAnsi="Times New Roman"/>
                <w:sz w:val="24"/>
                <w:szCs w:val="24"/>
              </w:rPr>
              <w:t xml:space="preserve">Пути распространения хирургической инфекции. </w:t>
            </w:r>
          </w:p>
          <w:p w:rsidR="00615CE9" w:rsidRPr="005437D0" w:rsidRDefault="00615CE9" w:rsidP="001F1B50">
            <w:pPr>
              <w:spacing w:after="0"/>
              <w:rPr>
                <w:rFonts w:ascii="Times New Roman" w:hAnsi="Times New Roman"/>
                <w:sz w:val="24"/>
                <w:szCs w:val="24"/>
              </w:rPr>
            </w:pPr>
            <w:r w:rsidRPr="00BD78CF">
              <w:rPr>
                <w:rFonts w:ascii="Times New Roman" w:hAnsi="Times New Roman"/>
                <w:sz w:val="24"/>
                <w:szCs w:val="24"/>
              </w:rPr>
              <w:t>3.</w:t>
            </w:r>
            <w:r>
              <w:rPr>
                <w:rFonts w:ascii="Times New Roman" w:hAnsi="Times New Roman"/>
                <w:sz w:val="24"/>
                <w:szCs w:val="24"/>
              </w:rPr>
              <w:t xml:space="preserve"> </w:t>
            </w:r>
            <w:r w:rsidRPr="00BD78CF">
              <w:rPr>
                <w:rFonts w:ascii="Times New Roman" w:hAnsi="Times New Roman"/>
                <w:sz w:val="24"/>
                <w:szCs w:val="24"/>
              </w:rPr>
              <w:t xml:space="preserve">Стадии воспалительного процесса. </w:t>
            </w:r>
          </w:p>
        </w:tc>
        <w:tc>
          <w:tcPr>
            <w:tcW w:w="431" w:type="pct"/>
            <w:tcBorders>
              <w:top w:val="single" w:sz="4" w:space="0" w:color="auto"/>
              <w:left w:val="single" w:sz="4" w:space="0" w:color="auto"/>
              <w:right w:val="single" w:sz="4" w:space="0" w:color="auto"/>
            </w:tcBorders>
            <w:shd w:val="clear" w:color="auto" w:fill="auto"/>
            <w:vAlign w:val="center"/>
            <w:hideMark/>
          </w:tcPr>
          <w:p w:rsidR="00615CE9" w:rsidRPr="00A25307" w:rsidRDefault="00615CE9" w:rsidP="001F1B50">
            <w:pPr>
              <w:suppressAutoHyphens/>
              <w:spacing w:after="0"/>
              <w:rPr>
                <w:rFonts w:ascii="Times New Roman" w:hAnsi="Times New Roman"/>
                <w:i/>
                <w:sz w:val="24"/>
                <w:szCs w:val="24"/>
              </w:rPr>
            </w:pPr>
            <w:r>
              <w:rPr>
                <w:rFonts w:ascii="Times New Roman" w:hAnsi="Times New Roman"/>
                <w:i/>
                <w:sz w:val="24"/>
                <w:szCs w:val="24"/>
              </w:rPr>
              <w:t>2</w:t>
            </w:r>
          </w:p>
        </w:tc>
        <w:tc>
          <w:tcPr>
            <w:tcW w:w="571" w:type="pct"/>
            <w:vMerge w:val="restart"/>
            <w:tcBorders>
              <w:top w:val="single" w:sz="4" w:space="0" w:color="auto"/>
              <w:left w:val="single" w:sz="4" w:space="0" w:color="auto"/>
              <w:right w:val="single" w:sz="4" w:space="0" w:color="auto"/>
            </w:tcBorders>
            <w:shd w:val="clear" w:color="auto" w:fill="auto"/>
          </w:tcPr>
          <w:p w:rsidR="00615CE9" w:rsidRPr="00010740" w:rsidRDefault="00615CE9" w:rsidP="001709FE">
            <w:pPr>
              <w:spacing w:after="0"/>
              <w:rPr>
                <w:rFonts w:ascii="Times New Roman" w:hAnsi="Times New Roman"/>
                <w:sz w:val="24"/>
                <w:szCs w:val="24"/>
              </w:rPr>
            </w:pPr>
            <w:r w:rsidRPr="00010740">
              <w:rPr>
                <w:rFonts w:ascii="Times New Roman" w:hAnsi="Times New Roman"/>
                <w:sz w:val="24"/>
                <w:szCs w:val="24"/>
              </w:rPr>
              <w:t>ОК.1-9</w:t>
            </w:r>
          </w:p>
          <w:p w:rsidR="00615CE9" w:rsidRPr="00010740" w:rsidRDefault="00615CE9" w:rsidP="001709FE">
            <w:pPr>
              <w:spacing w:after="0"/>
              <w:rPr>
                <w:rFonts w:ascii="Times New Roman" w:hAnsi="Times New Roman"/>
                <w:sz w:val="24"/>
                <w:szCs w:val="24"/>
              </w:rPr>
            </w:pPr>
            <w:r w:rsidRPr="00010740">
              <w:rPr>
                <w:rFonts w:ascii="Times New Roman" w:hAnsi="Times New Roman"/>
                <w:sz w:val="24"/>
                <w:szCs w:val="24"/>
              </w:rPr>
              <w:t>ВД 4</w:t>
            </w:r>
          </w:p>
          <w:p w:rsidR="00615CE9" w:rsidRPr="00010740" w:rsidRDefault="00615CE9" w:rsidP="001709FE">
            <w:pPr>
              <w:spacing w:after="0"/>
              <w:rPr>
                <w:rFonts w:ascii="Times New Roman" w:hAnsi="Times New Roman"/>
                <w:sz w:val="24"/>
                <w:szCs w:val="24"/>
              </w:rPr>
            </w:pPr>
            <w:r w:rsidRPr="00010740">
              <w:rPr>
                <w:rFonts w:ascii="Times New Roman" w:hAnsi="Times New Roman"/>
                <w:sz w:val="24"/>
                <w:szCs w:val="24"/>
              </w:rPr>
              <w:t>ПК 4.1-4.6</w:t>
            </w:r>
          </w:p>
          <w:p w:rsidR="00615CE9" w:rsidRDefault="00615CE9" w:rsidP="001709FE">
            <w:pPr>
              <w:suppressAutoHyphens/>
              <w:spacing w:after="0"/>
              <w:rPr>
                <w:rFonts w:ascii="Times New Roman" w:hAnsi="Times New Roman"/>
                <w:i/>
                <w:sz w:val="24"/>
                <w:szCs w:val="24"/>
              </w:rPr>
            </w:pPr>
            <w:r w:rsidRPr="00010740">
              <w:rPr>
                <w:rFonts w:ascii="Times New Roman" w:hAnsi="Times New Roman"/>
                <w:sz w:val="24"/>
                <w:szCs w:val="24"/>
              </w:rPr>
              <w:t>ЛР 10, ЛР14, ЛР15, ЛР16, ЛР17,</w:t>
            </w:r>
            <w:r>
              <w:rPr>
                <w:rFonts w:ascii="Times New Roman" w:hAnsi="Times New Roman"/>
                <w:sz w:val="24"/>
                <w:szCs w:val="24"/>
              </w:rPr>
              <w:t xml:space="preserve"> ЛР19,</w:t>
            </w:r>
            <w:r w:rsidRPr="00010740">
              <w:rPr>
                <w:rFonts w:ascii="Times New Roman" w:hAnsi="Times New Roman"/>
                <w:sz w:val="24"/>
                <w:szCs w:val="24"/>
              </w:rPr>
              <w:t xml:space="preserve"> ЛР 20, ЛР 21,ЛР 22</w:t>
            </w:r>
          </w:p>
        </w:tc>
      </w:tr>
      <w:tr w:rsidR="00615CE9" w:rsidRPr="00A25307" w:rsidTr="00AD130A">
        <w:trPr>
          <w:trHeight w:val="1428"/>
        </w:trPr>
        <w:tc>
          <w:tcPr>
            <w:tcW w:w="989" w:type="pct"/>
            <w:gridSpan w:val="3"/>
            <w:vMerge/>
            <w:tcBorders>
              <w:left w:val="single" w:sz="4" w:space="0" w:color="auto"/>
              <w:right w:val="single" w:sz="4" w:space="0" w:color="auto"/>
            </w:tcBorders>
            <w:hideMark/>
          </w:tcPr>
          <w:p w:rsidR="00615CE9" w:rsidRDefault="00615CE9" w:rsidP="001F1B50">
            <w:pPr>
              <w:spacing w:after="0" w:line="240" w:lineRule="auto"/>
              <w:rPr>
                <w:rFonts w:ascii="Times New Roman" w:hAnsi="Times New Roman"/>
                <w:b/>
                <w:bCs/>
                <w:sz w:val="24"/>
                <w:szCs w:val="24"/>
              </w:rPr>
            </w:pPr>
          </w:p>
        </w:tc>
        <w:tc>
          <w:tcPr>
            <w:tcW w:w="3009" w:type="pct"/>
            <w:gridSpan w:val="2"/>
            <w:tcBorders>
              <w:top w:val="single" w:sz="4" w:space="0" w:color="auto"/>
              <w:left w:val="single" w:sz="4" w:space="0" w:color="auto"/>
              <w:bottom w:val="single" w:sz="4" w:space="0" w:color="auto"/>
              <w:right w:val="single" w:sz="4" w:space="0" w:color="auto"/>
            </w:tcBorders>
            <w:shd w:val="clear" w:color="auto" w:fill="auto"/>
          </w:tcPr>
          <w:p w:rsidR="00615CE9" w:rsidRPr="00BD78CF" w:rsidRDefault="00615CE9" w:rsidP="001F1B50">
            <w:pPr>
              <w:spacing w:after="0"/>
              <w:rPr>
                <w:rFonts w:ascii="Times New Roman" w:hAnsi="Times New Roman"/>
                <w:sz w:val="24"/>
                <w:szCs w:val="24"/>
              </w:rPr>
            </w:pPr>
            <w:r>
              <w:rPr>
                <w:rFonts w:ascii="Times New Roman" w:hAnsi="Times New Roman"/>
                <w:sz w:val="24"/>
                <w:szCs w:val="24"/>
              </w:rPr>
              <w:t>1</w:t>
            </w:r>
            <w:r w:rsidRPr="00BD78CF">
              <w:rPr>
                <w:rFonts w:ascii="Times New Roman" w:hAnsi="Times New Roman"/>
                <w:sz w:val="24"/>
                <w:szCs w:val="24"/>
              </w:rPr>
              <w:t>.</w:t>
            </w:r>
            <w:r>
              <w:rPr>
                <w:rFonts w:ascii="Times New Roman" w:hAnsi="Times New Roman"/>
                <w:sz w:val="24"/>
                <w:szCs w:val="24"/>
              </w:rPr>
              <w:t xml:space="preserve"> </w:t>
            </w:r>
            <w:r w:rsidRPr="00BD78CF">
              <w:rPr>
                <w:rFonts w:ascii="Times New Roman" w:hAnsi="Times New Roman"/>
                <w:sz w:val="24"/>
                <w:szCs w:val="24"/>
              </w:rPr>
              <w:t>Клинические синдромы хирургической инфекции, клинические проявления мес</w:t>
            </w:r>
            <w:r w:rsidRPr="00BD78CF">
              <w:rPr>
                <w:rFonts w:ascii="Times New Roman" w:hAnsi="Times New Roman"/>
                <w:sz w:val="24"/>
                <w:szCs w:val="24"/>
              </w:rPr>
              <w:t>т</w:t>
            </w:r>
            <w:r w:rsidRPr="00BD78CF">
              <w:rPr>
                <w:rFonts w:ascii="Times New Roman" w:hAnsi="Times New Roman"/>
                <w:sz w:val="24"/>
                <w:szCs w:val="24"/>
              </w:rPr>
              <w:t xml:space="preserve">ного и общего характера. </w:t>
            </w:r>
          </w:p>
          <w:p w:rsidR="00615CE9" w:rsidRPr="00BD78CF" w:rsidRDefault="00615CE9" w:rsidP="001F1B50">
            <w:pPr>
              <w:spacing w:after="0"/>
              <w:rPr>
                <w:rFonts w:ascii="Times New Roman" w:hAnsi="Times New Roman"/>
                <w:sz w:val="24"/>
                <w:szCs w:val="24"/>
              </w:rPr>
            </w:pPr>
            <w:r>
              <w:rPr>
                <w:rFonts w:ascii="Times New Roman" w:hAnsi="Times New Roman"/>
                <w:sz w:val="24"/>
                <w:szCs w:val="24"/>
              </w:rPr>
              <w:t>2</w:t>
            </w:r>
            <w:r w:rsidRPr="00BD78CF">
              <w:rPr>
                <w:rFonts w:ascii="Times New Roman" w:hAnsi="Times New Roman"/>
                <w:sz w:val="24"/>
                <w:szCs w:val="24"/>
              </w:rPr>
              <w:t>.</w:t>
            </w:r>
            <w:r>
              <w:rPr>
                <w:rFonts w:ascii="Times New Roman" w:hAnsi="Times New Roman"/>
                <w:sz w:val="24"/>
                <w:szCs w:val="24"/>
              </w:rPr>
              <w:t xml:space="preserve"> </w:t>
            </w:r>
            <w:r w:rsidRPr="00BD78CF">
              <w:rPr>
                <w:rFonts w:ascii="Times New Roman" w:hAnsi="Times New Roman"/>
                <w:sz w:val="24"/>
                <w:szCs w:val="24"/>
              </w:rPr>
              <w:t>Инфекции мягких тканей. Участие медицинской сестры в уходе за пациентами с фурункулом, карбункулом, абсцессом, флегмоной, гидраденитом и др.</w:t>
            </w:r>
          </w:p>
          <w:p w:rsidR="00615CE9" w:rsidRPr="00BD78CF" w:rsidRDefault="00615CE9" w:rsidP="001F1B50">
            <w:pPr>
              <w:spacing w:after="0"/>
              <w:rPr>
                <w:rFonts w:ascii="Times New Roman" w:hAnsi="Times New Roman"/>
                <w:sz w:val="24"/>
                <w:szCs w:val="24"/>
              </w:rPr>
            </w:pPr>
            <w:r>
              <w:rPr>
                <w:rFonts w:ascii="Times New Roman" w:hAnsi="Times New Roman"/>
                <w:sz w:val="24"/>
                <w:szCs w:val="24"/>
              </w:rPr>
              <w:t>3</w:t>
            </w:r>
            <w:r w:rsidRPr="00BD78CF">
              <w:rPr>
                <w:rFonts w:ascii="Times New Roman" w:hAnsi="Times New Roman"/>
                <w:sz w:val="24"/>
                <w:szCs w:val="24"/>
              </w:rPr>
              <w:t>. Особенности сестринского ухода при анаэробной инфекции.</w:t>
            </w:r>
          </w:p>
        </w:tc>
        <w:tc>
          <w:tcPr>
            <w:tcW w:w="431" w:type="pct"/>
            <w:tcBorders>
              <w:left w:val="single" w:sz="4" w:space="0" w:color="auto"/>
              <w:bottom w:val="single" w:sz="4" w:space="0" w:color="auto"/>
              <w:right w:val="single" w:sz="4" w:space="0" w:color="auto"/>
            </w:tcBorders>
            <w:shd w:val="clear" w:color="auto" w:fill="auto"/>
            <w:vAlign w:val="center"/>
            <w:hideMark/>
          </w:tcPr>
          <w:p w:rsidR="00615CE9" w:rsidRDefault="00615CE9" w:rsidP="001F1B50">
            <w:pPr>
              <w:suppressAutoHyphens/>
              <w:spacing w:after="0"/>
              <w:rPr>
                <w:rFonts w:ascii="Times New Roman" w:hAnsi="Times New Roman"/>
                <w:i/>
                <w:sz w:val="24"/>
                <w:szCs w:val="24"/>
              </w:rPr>
            </w:pPr>
            <w:r>
              <w:rPr>
                <w:rFonts w:ascii="Times New Roman" w:hAnsi="Times New Roman"/>
                <w:i/>
                <w:sz w:val="24"/>
                <w:szCs w:val="24"/>
              </w:rPr>
              <w:t>2</w:t>
            </w:r>
          </w:p>
        </w:tc>
        <w:tc>
          <w:tcPr>
            <w:tcW w:w="571" w:type="pct"/>
            <w:vMerge/>
            <w:tcBorders>
              <w:left w:val="single" w:sz="4" w:space="0" w:color="auto"/>
              <w:right w:val="single" w:sz="4" w:space="0" w:color="auto"/>
            </w:tcBorders>
            <w:shd w:val="clear" w:color="auto" w:fill="auto"/>
          </w:tcPr>
          <w:p w:rsidR="00615CE9" w:rsidRDefault="00615CE9" w:rsidP="001F1B50">
            <w:pPr>
              <w:suppressAutoHyphens/>
              <w:spacing w:after="0"/>
              <w:rPr>
                <w:rFonts w:ascii="Times New Roman" w:hAnsi="Times New Roman"/>
                <w:i/>
                <w:sz w:val="24"/>
                <w:szCs w:val="24"/>
              </w:rPr>
            </w:pPr>
          </w:p>
        </w:tc>
      </w:tr>
      <w:tr w:rsidR="00615CE9" w:rsidRPr="00EF608A" w:rsidTr="00AD130A">
        <w:trPr>
          <w:trHeight w:val="20"/>
        </w:trPr>
        <w:tc>
          <w:tcPr>
            <w:tcW w:w="989" w:type="pct"/>
            <w:gridSpan w:val="3"/>
            <w:vMerge/>
            <w:tcBorders>
              <w:left w:val="single" w:sz="4" w:space="0" w:color="auto"/>
              <w:right w:val="single" w:sz="4" w:space="0" w:color="auto"/>
            </w:tcBorders>
            <w:hideMark/>
          </w:tcPr>
          <w:p w:rsidR="00615CE9" w:rsidRDefault="00615CE9" w:rsidP="001F1B50">
            <w:pPr>
              <w:spacing w:after="0" w:line="240" w:lineRule="auto"/>
              <w:rPr>
                <w:rFonts w:ascii="Times New Roman" w:hAnsi="Times New Roman"/>
                <w:b/>
                <w:bCs/>
                <w:sz w:val="24"/>
                <w:szCs w:val="24"/>
              </w:rPr>
            </w:pPr>
          </w:p>
        </w:tc>
        <w:tc>
          <w:tcPr>
            <w:tcW w:w="3009" w:type="pct"/>
            <w:gridSpan w:val="2"/>
            <w:tcBorders>
              <w:top w:val="single" w:sz="4" w:space="0" w:color="auto"/>
              <w:left w:val="single" w:sz="4" w:space="0" w:color="auto"/>
              <w:bottom w:val="single" w:sz="4" w:space="0" w:color="auto"/>
              <w:right w:val="single" w:sz="4" w:space="0" w:color="auto"/>
            </w:tcBorders>
            <w:shd w:val="clear" w:color="auto" w:fill="auto"/>
          </w:tcPr>
          <w:p w:rsidR="00615CE9" w:rsidRPr="004371A2" w:rsidRDefault="00615CE9" w:rsidP="001F1B50">
            <w:pPr>
              <w:spacing w:after="0"/>
              <w:contextualSpacing/>
              <w:rPr>
                <w:rFonts w:ascii="Times New Roman" w:hAnsi="Times New Roman"/>
                <w:sz w:val="24"/>
                <w:szCs w:val="24"/>
              </w:rPr>
            </w:pPr>
            <w:r w:rsidRPr="004371A2">
              <w:rPr>
                <w:rFonts w:ascii="Times New Roman" w:hAnsi="Times New Roman"/>
                <w:b/>
                <w:bCs/>
                <w:sz w:val="24"/>
                <w:szCs w:val="24"/>
              </w:rPr>
              <w:t>В том числе практических и лабораторных занятий</w:t>
            </w:r>
          </w:p>
        </w:tc>
        <w:tc>
          <w:tcPr>
            <w:tcW w:w="43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15CE9" w:rsidRPr="00EF608A" w:rsidRDefault="00615CE9" w:rsidP="001F1B50">
            <w:pPr>
              <w:suppressAutoHyphens/>
              <w:spacing w:after="0"/>
              <w:jc w:val="center"/>
              <w:rPr>
                <w:rFonts w:ascii="Times New Roman" w:hAnsi="Times New Roman"/>
                <w:b/>
                <w:sz w:val="24"/>
                <w:szCs w:val="24"/>
              </w:rPr>
            </w:pPr>
            <w:r w:rsidRPr="00EF608A">
              <w:rPr>
                <w:rFonts w:ascii="Times New Roman" w:hAnsi="Times New Roman"/>
                <w:b/>
                <w:sz w:val="24"/>
                <w:szCs w:val="24"/>
              </w:rPr>
              <w:t>4</w:t>
            </w:r>
          </w:p>
        </w:tc>
        <w:tc>
          <w:tcPr>
            <w:tcW w:w="571" w:type="pct"/>
            <w:vMerge/>
            <w:tcBorders>
              <w:left w:val="single" w:sz="4" w:space="0" w:color="auto"/>
              <w:right w:val="single" w:sz="4" w:space="0" w:color="auto"/>
            </w:tcBorders>
            <w:shd w:val="clear" w:color="auto" w:fill="auto"/>
          </w:tcPr>
          <w:p w:rsidR="00615CE9" w:rsidRPr="00EF608A" w:rsidRDefault="00615CE9" w:rsidP="001F1B50">
            <w:pPr>
              <w:suppressAutoHyphens/>
              <w:spacing w:after="0"/>
              <w:jc w:val="center"/>
              <w:rPr>
                <w:rFonts w:ascii="Times New Roman" w:hAnsi="Times New Roman"/>
                <w:b/>
                <w:sz w:val="24"/>
                <w:szCs w:val="24"/>
              </w:rPr>
            </w:pPr>
          </w:p>
        </w:tc>
      </w:tr>
      <w:tr w:rsidR="00615CE9" w:rsidRPr="00EF608A" w:rsidTr="00AD130A">
        <w:trPr>
          <w:trHeight w:val="20"/>
        </w:trPr>
        <w:tc>
          <w:tcPr>
            <w:tcW w:w="989" w:type="pct"/>
            <w:gridSpan w:val="3"/>
            <w:vMerge/>
            <w:tcBorders>
              <w:left w:val="single" w:sz="4" w:space="0" w:color="auto"/>
              <w:bottom w:val="single" w:sz="4" w:space="0" w:color="auto"/>
              <w:right w:val="single" w:sz="4" w:space="0" w:color="auto"/>
            </w:tcBorders>
            <w:hideMark/>
          </w:tcPr>
          <w:p w:rsidR="00615CE9" w:rsidRDefault="00615CE9" w:rsidP="001F1B50">
            <w:pPr>
              <w:spacing w:after="0" w:line="240" w:lineRule="auto"/>
              <w:rPr>
                <w:rFonts w:ascii="Times New Roman" w:hAnsi="Times New Roman"/>
                <w:b/>
                <w:bCs/>
                <w:sz w:val="24"/>
                <w:szCs w:val="24"/>
              </w:rPr>
            </w:pPr>
          </w:p>
        </w:tc>
        <w:tc>
          <w:tcPr>
            <w:tcW w:w="3009" w:type="pct"/>
            <w:gridSpan w:val="2"/>
            <w:tcBorders>
              <w:top w:val="single" w:sz="4" w:space="0" w:color="auto"/>
              <w:left w:val="single" w:sz="4" w:space="0" w:color="auto"/>
              <w:bottom w:val="single" w:sz="4" w:space="0" w:color="auto"/>
              <w:right w:val="single" w:sz="4" w:space="0" w:color="auto"/>
            </w:tcBorders>
            <w:shd w:val="clear" w:color="auto" w:fill="auto"/>
          </w:tcPr>
          <w:p w:rsidR="00615CE9" w:rsidRPr="004371A2" w:rsidRDefault="00615CE9" w:rsidP="001F1B50">
            <w:pPr>
              <w:suppressAutoHyphens/>
              <w:spacing w:after="0"/>
              <w:contextualSpacing/>
              <w:rPr>
                <w:rFonts w:ascii="Times New Roman" w:hAnsi="Times New Roman"/>
                <w:b/>
                <w:sz w:val="24"/>
                <w:szCs w:val="24"/>
              </w:rPr>
            </w:pPr>
            <w:r>
              <w:rPr>
                <w:rFonts w:ascii="Times New Roman" w:hAnsi="Times New Roman"/>
                <w:b/>
                <w:sz w:val="24"/>
                <w:szCs w:val="24"/>
              </w:rPr>
              <w:t>Практическое занятие №9</w:t>
            </w:r>
          </w:p>
          <w:p w:rsidR="00615CE9" w:rsidRDefault="00615CE9" w:rsidP="001F1B50">
            <w:pPr>
              <w:spacing w:after="0"/>
              <w:jc w:val="both"/>
              <w:rPr>
                <w:rFonts w:ascii="Times New Roman" w:hAnsi="Times New Roman"/>
                <w:sz w:val="24"/>
                <w:szCs w:val="24"/>
              </w:rPr>
            </w:pPr>
            <w:r w:rsidRPr="00DB433F">
              <w:rPr>
                <w:rFonts w:ascii="Times New Roman" w:hAnsi="Times New Roman"/>
                <w:sz w:val="24"/>
                <w:szCs w:val="24"/>
              </w:rPr>
              <w:t>Осуществление ухода за пациентами с различными видами хирургической инфе</w:t>
            </w:r>
            <w:r w:rsidRPr="00DB433F">
              <w:rPr>
                <w:rFonts w:ascii="Times New Roman" w:hAnsi="Times New Roman"/>
                <w:sz w:val="24"/>
                <w:szCs w:val="24"/>
              </w:rPr>
              <w:t>к</w:t>
            </w:r>
            <w:r w:rsidRPr="00DB433F">
              <w:rPr>
                <w:rFonts w:ascii="Times New Roman" w:hAnsi="Times New Roman"/>
                <w:sz w:val="24"/>
                <w:szCs w:val="24"/>
              </w:rPr>
              <w:t>ции.</w:t>
            </w:r>
          </w:p>
          <w:p w:rsidR="00615CE9" w:rsidRPr="00DB433F" w:rsidRDefault="00615CE9" w:rsidP="001F1B50">
            <w:pPr>
              <w:spacing w:after="0"/>
              <w:jc w:val="both"/>
              <w:rPr>
                <w:rFonts w:ascii="Times New Roman" w:hAnsi="Times New Roman"/>
                <w:b/>
                <w:sz w:val="24"/>
                <w:szCs w:val="24"/>
              </w:rPr>
            </w:pPr>
            <w:r w:rsidRPr="00DB433F">
              <w:rPr>
                <w:rFonts w:ascii="Times New Roman" w:hAnsi="Times New Roman"/>
                <w:b/>
                <w:sz w:val="24"/>
                <w:szCs w:val="24"/>
              </w:rPr>
              <w:lastRenderedPageBreak/>
              <w:t xml:space="preserve">Содержание </w:t>
            </w:r>
          </w:p>
          <w:p w:rsidR="00615CE9" w:rsidRDefault="00615CE9" w:rsidP="001F1B50">
            <w:pPr>
              <w:suppressAutoHyphens/>
              <w:spacing w:after="0"/>
              <w:contextualSpacing/>
              <w:rPr>
                <w:rFonts w:ascii="Times New Roman" w:hAnsi="Times New Roman"/>
                <w:sz w:val="24"/>
                <w:szCs w:val="24"/>
              </w:rPr>
            </w:pPr>
            <w:r>
              <w:rPr>
                <w:rFonts w:ascii="Times New Roman" w:hAnsi="Times New Roman"/>
                <w:sz w:val="24"/>
                <w:szCs w:val="24"/>
              </w:rPr>
              <w:t xml:space="preserve">1. </w:t>
            </w:r>
            <w:r w:rsidRPr="00B94ABC">
              <w:rPr>
                <w:rFonts w:ascii="Times New Roman" w:hAnsi="Times New Roman"/>
                <w:sz w:val="24"/>
                <w:szCs w:val="24"/>
              </w:rPr>
              <w:t xml:space="preserve">Составление набора </w:t>
            </w:r>
            <w:r>
              <w:rPr>
                <w:rFonts w:ascii="Times New Roman" w:hAnsi="Times New Roman"/>
                <w:sz w:val="24"/>
                <w:szCs w:val="24"/>
              </w:rPr>
              <w:t>инструментов для вскрытия гнойников.</w:t>
            </w:r>
          </w:p>
          <w:p w:rsidR="00615CE9" w:rsidRDefault="00615CE9" w:rsidP="001F1B50">
            <w:pPr>
              <w:suppressAutoHyphens/>
              <w:spacing w:after="0"/>
              <w:contextualSpacing/>
              <w:rPr>
                <w:rFonts w:ascii="Times New Roman" w:hAnsi="Times New Roman"/>
                <w:sz w:val="24"/>
                <w:szCs w:val="24"/>
              </w:rPr>
            </w:pPr>
            <w:r>
              <w:rPr>
                <w:rFonts w:ascii="Times New Roman" w:hAnsi="Times New Roman"/>
                <w:sz w:val="24"/>
                <w:szCs w:val="24"/>
              </w:rPr>
              <w:t>2. Участие в инструментальной перевязке раны.</w:t>
            </w:r>
          </w:p>
          <w:p w:rsidR="00615CE9" w:rsidRPr="007027B0" w:rsidRDefault="00615CE9" w:rsidP="001F1B50">
            <w:pPr>
              <w:suppressAutoHyphens/>
              <w:spacing w:after="0"/>
              <w:contextualSpacing/>
              <w:rPr>
                <w:rFonts w:ascii="Times New Roman" w:hAnsi="Times New Roman"/>
                <w:b/>
                <w:sz w:val="24"/>
                <w:szCs w:val="24"/>
              </w:rPr>
            </w:pPr>
            <w:r>
              <w:rPr>
                <w:rFonts w:ascii="Times New Roman" w:hAnsi="Times New Roman"/>
                <w:sz w:val="24"/>
                <w:szCs w:val="24"/>
              </w:rPr>
              <w:t>3. Проведение специфической профилактики анаэробной инфекции.</w:t>
            </w:r>
          </w:p>
        </w:tc>
        <w:tc>
          <w:tcPr>
            <w:tcW w:w="43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15CE9" w:rsidRPr="00EF608A" w:rsidRDefault="00615CE9" w:rsidP="001F1B50">
            <w:pPr>
              <w:suppressAutoHyphens/>
              <w:spacing w:after="0"/>
              <w:rPr>
                <w:rFonts w:ascii="Times New Roman" w:hAnsi="Times New Roman"/>
                <w:i/>
                <w:sz w:val="24"/>
                <w:szCs w:val="24"/>
              </w:rPr>
            </w:pPr>
            <w:r>
              <w:rPr>
                <w:rFonts w:ascii="Times New Roman" w:hAnsi="Times New Roman"/>
                <w:i/>
                <w:sz w:val="24"/>
                <w:szCs w:val="24"/>
              </w:rPr>
              <w:lastRenderedPageBreak/>
              <w:t>4</w:t>
            </w:r>
          </w:p>
        </w:tc>
        <w:tc>
          <w:tcPr>
            <w:tcW w:w="571" w:type="pct"/>
            <w:vMerge/>
            <w:tcBorders>
              <w:left w:val="single" w:sz="4" w:space="0" w:color="auto"/>
              <w:bottom w:val="single" w:sz="4" w:space="0" w:color="auto"/>
              <w:right w:val="single" w:sz="4" w:space="0" w:color="auto"/>
            </w:tcBorders>
            <w:shd w:val="clear" w:color="auto" w:fill="auto"/>
          </w:tcPr>
          <w:p w:rsidR="00615CE9" w:rsidRDefault="00615CE9" w:rsidP="001F1B50">
            <w:pPr>
              <w:suppressAutoHyphens/>
              <w:spacing w:after="0"/>
              <w:rPr>
                <w:rFonts w:ascii="Times New Roman" w:hAnsi="Times New Roman"/>
                <w:i/>
                <w:sz w:val="24"/>
                <w:szCs w:val="24"/>
              </w:rPr>
            </w:pPr>
          </w:p>
        </w:tc>
      </w:tr>
      <w:tr w:rsidR="00615CE9" w:rsidRPr="00EF608A" w:rsidTr="00392679">
        <w:trPr>
          <w:trHeight w:val="20"/>
        </w:trPr>
        <w:tc>
          <w:tcPr>
            <w:tcW w:w="989" w:type="pct"/>
            <w:gridSpan w:val="3"/>
            <w:vMerge w:val="restart"/>
            <w:tcBorders>
              <w:top w:val="single" w:sz="4" w:space="0" w:color="auto"/>
              <w:left w:val="single" w:sz="4" w:space="0" w:color="auto"/>
              <w:right w:val="single" w:sz="4" w:space="0" w:color="auto"/>
            </w:tcBorders>
            <w:hideMark/>
          </w:tcPr>
          <w:p w:rsidR="00615CE9" w:rsidRDefault="00615CE9" w:rsidP="001F1B50">
            <w:pPr>
              <w:spacing w:after="0"/>
              <w:rPr>
                <w:rFonts w:ascii="Times New Roman" w:hAnsi="Times New Roman"/>
                <w:b/>
                <w:bCs/>
                <w:sz w:val="24"/>
                <w:szCs w:val="24"/>
              </w:rPr>
            </w:pPr>
            <w:r>
              <w:rPr>
                <w:rFonts w:ascii="Times New Roman" w:hAnsi="Times New Roman"/>
                <w:b/>
                <w:bCs/>
                <w:sz w:val="24"/>
                <w:szCs w:val="24"/>
              </w:rPr>
              <w:lastRenderedPageBreak/>
              <w:t>Тема 3.10</w:t>
            </w:r>
          </w:p>
          <w:p w:rsidR="00615CE9" w:rsidRPr="00BD78CF" w:rsidRDefault="00615CE9" w:rsidP="001F1B50">
            <w:pPr>
              <w:suppressAutoHyphens/>
              <w:spacing w:after="0"/>
              <w:jc w:val="both"/>
              <w:rPr>
                <w:rFonts w:ascii="Times New Roman" w:hAnsi="Times New Roman"/>
                <w:b/>
                <w:sz w:val="24"/>
                <w:szCs w:val="24"/>
              </w:rPr>
            </w:pPr>
            <w:r w:rsidRPr="00BD78CF">
              <w:rPr>
                <w:rFonts w:ascii="Times New Roman" w:hAnsi="Times New Roman"/>
                <w:b/>
                <w:sz w:val="24"/>
                <w:szCs w:val="24"/>
              </w:rPr>
              <w:t>Воспалительные заболевания органов брюшной полости.</w:t>
            </w:r>
          </w:p>
          <w:p w:rsidR="00615CE9" w:rsidRDefault="00615CE9" w:rsidP="001F1B50">
            <w:pPr>
              <w:spacing w:after="0" w:line="240" w:lineRule="auto"/>
              <w:rPr>
                <w:rFonts w:ascii="Times New Roman" w:hAnsi="Times New Roman"/>
                <w:b/>
                <w:bCs/>
                <w:sz w:val="24"/>
                <w:szCs w:val="24"/>
              </w:rPr>
            </w:pPr>
            <w:r w:rsidRPr="00BD78CF">
              <w:rPr>
                <w:rFonts w:ascii="Times New Roman" w:hAnsi="Times New Roman"/>
                <w:b/>
                <w:sz w:val="24"/>
                <w:szCs w:val="24"/>
              </w:rPr>
              <w:t>Синдром «острый ж</w:t>
            </w:r>
            <w:r w:rsidRPr="00BD78CF">
              <w:rPr>
                <w:rFonts w:ascii="Times New Roman" w:hAnsi="Times New Roman"/>
                <w:b/>
                <w:sz w:val="24"/>
                <w:szCs w:val="24"/>
              </w:rPr>
              <w:t>и</w:t>
            </w:r>
            <w:r w:rsidRPr="00BD78CF">
              <w:rPr>
                <w:rFonts w:ascii="Times New Roman" w:hAnsi="Times New Roman"/>
                <w:b/>
                <w:sz w:val="24"/>
                <w:szCs w:val="24"/>
              </w:rPr>
              <w:t>вот»</w:t>
            </w:r>
            <w:r>
              <w:rPr>
                <w:rFonts w:ascii="Times New Roman" w:hAnsi="Times New Roman"/>
                <w:b/>
                <w:sz w:val="24"/>
                <w:szCs w:val="24"/>
              </w:rPr>
              <w:t>.</w:t>
            </w:r>
          </w:p>
        </w:tc>
        <w:tc>
          <w:tcPr>
            <w:tcW w:w="3009" w:type="pct"/>
            <w:gridSpan w:val="2"/>
            <w:tcBorders>
              <w:top w:val="single" w:sz="4" w:space="0" w:color="auto"/>
              <w:left w:val="single" w:sz="4" w:space="0" w:color="auto"/>
              <w:bottom w:val="single" w:sz="4" w:space="0" w:color="auto"/>
              <w:right w:val="single" w:sz="4" w:space="0" w:color="auto"/>
            </w:tcBorders>
            <w:shd w:val="clear" w:color="auto" w:fill="auto"/>
          </w:tcPr>
          <w:p w:rsidR="00615CE9" w:rsidRDefault="00615CE9" w:rsidP="001F1B50">
            <w:pPr>
              <w:spacing w:after="0"/>
              <w:jc w:val="both"/>
              <w:rPr>
                <w:rFonts w:ascii="Times New Roman" w:hAnsi="Times New Roman"/>
                <w:b/>
                <w:sz w:val="24"/>
                <w:szCs w:val="24"/>
              </w:rPr>
            </w:pPr>
            <w:r>
              <w:rPr>
                <w:rFonts w:ascii="Times New Roman" w:hAnsi="Times New Roman"/>
                <w:b/>
                <w:bCs/>
                <w:sz w:val="24"/>
                <w:szCs w:val="24"/>
              </w:rPr>
              <w:t>Содержание учебного материала</w:t>
            </w:r>
          </w:p>
        </w:tc>
        <w:tc>
          <w:tcPr>
            <w:tcW w:w="43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15CE9" w:rsidRPr="00EF608A" w:rsidRDefault="00615CE9" w:rsidP="001F1B50">
            <w:pPr>
              <w:suppressAutoHyphens/>
              <w:spacing w:after="0"/>
              <w:jc w:val="center"/>
              <w:rPr>
                <w:rFonts w:ascii="Times New Roman" w:hAnsi="Times New Roman"/>
                <w:b/>
                <w:sz w:val="24"/>
                <w:szCs w:val="24"/>
              </w:rPr>
            </w:pPr>
            <w:r w:rsidRPr="00EF608A">
              <w:rPr>
                <w:rFonts w:ascii="Times New Roman" w:hAnsi="Times New Roman"/>
                <w:b/>
                <w:sz w:val="24"/>
                <w:szCs w:val="24"/>
              </w:rPr>
              <w:t>1</w:t>
            </w:r>
            <w:r>
              <w:rPr>
                <w:rFonts w:ascii="Times New Roman" w:hAnsi="Times New Roman"/>
                <w:b/>
                <w:sz w:val="24"/>
                <w:szCs w:val="24"/>
              </w:rPr>
              <w:t>4</w:t>
            </w:r>
          </w:p>
        </w:tc>
        <w:tc>
          <w:tcPr>
            <w:tcW w:w="571" w:type="pct"/>
            <w:tcBorders>
              <w:top w:val="single" w:sz="4" w:space="0" w:color="auto"/>
              <w:left w:val="single" w:sz="4" w:space="0" w:color="auto"/>
              <w:bottom w:val="single" w:sz="4" w:space="0" w:color="auto"/>
              <w:right w:val="single" w:sz="4" w:space="0" w:color="auto"/>
            </w:tcBorders>
            <w:shd w:val="clear" w:color="auto" w:fill="auto"/>
          </w:tcPr>
          <w:p w:rsidR="00615CE9" w:rsidRPr="00EF608A" w:rsidRDefault="00615CE9" w:rsidP="001F1B50">
            <w:pPr>
              <w:suppressAutoHyphens/>
              <w:spacing w:after="0"/>
              <w:jc w:val="center"/>
              <w:rPr>
                <w:rFonts w:ascii="Times New Roman" w:hAnsi="Times New Roman"/>
                <w:b/>
                <w:sz w:val="24"/>
                <w:szCs w:val="24"/>
              </w:rPr>
            </w:pPr>
          </w:p>
        </w:tc>
      </w:tr>
      <w:tr w:rsidR="00615CE9" w:rsidRPr="00A25307" w:rsidTr="00392679">
        <w:trPr>
          <w:trHeight w:val="660"/>
        </w:trPr>
        <w:tc>
          <w:tcPr>
            <w:tcW w:w="989" w:type="pct"/>
            <w:gridSpan w:val="3"/>
            <w:vMerge/>
            <w:tcBorders>
              <w:left w:val="single" w:sz="4" w:space="0" w:color="auto"/>
              <w:right w:val="single" w:sz="4" w:space="0" w:color="auto"/>
            </w:tcBorders>
            <w:hideMark/>
          </w:tcPr>
          <w:p w:rsidR="00615CE9" w:rsidRDefault="00615CE9" w:rsidP="001F1B50">
            <w:pPr>
              <w:spacing w:after="0" w:line="240" w:lineRule="auto"/>
              <w:rPr>
                <w:rFonts w:ascii="Times New Roman" w:hAnsi="Times New Roman"/>
                <w:b/>
                <w:bCs/>
                <w:sz w:val="24"/>
                <w:szCs w:val="24"/>
              </w:rPr>
            </w:pPr>
          </w:p>
        </w:tc>
        <w:tc>
          <w:tcPr>
            <w:tcW w:w="3009" w:type="pct"/>
            <w:gridSpan w:val="2"/>
            <w:tcBorders>
              <w:top w:val="single" w:sz="4" w:space="0" w:color="auto"/>
              <w:left w:val="single" w:sz="4" w:space="0" w:color="auto"/>
              <w:bottom w:val="single" w:sz="4" w:space="0" w:color="auto"/>
              <w:right w:val="single" w:sz="4" w:space="0" w:color="auto"/>
            </w:tcBorders>
            <w:shd w:val="clear" w:color="auto" w:fill="auto"/>
          </w:tcPr>
          <w:p w:rsidR="00615CE9" w:rsidRPr="005437D0" w:rsidRDefault="00615CE9" w:rsidP="001F1B50">
            <w:pPr>
              <w:spacing w:after="0"/>
              <w:rPr>
                <w:rFonts w:ascii="Times New Roman" w:hAnsi="Times New Roman"/>
                <w:sz w:val="24"/>
                <w:szCs w:val="24"/>
              </w:rPr>
            </w:pPr>
            <w:r w:rsidRPr="00BD78CF">
              <w:rPr>
                <w:rFonts w:ascii="Times New Roman" w:hAnsi="Times New Roman"/>
                <w:sz w:val="24"/>
                <w:szCs w:val="24"/>
              </w:rPr>
              <w:t>1.</w:t>
            </w:r>
            <w:r>
              <w:rPr>
                <w:rFonts w:ascii="Times New Roman" w:hAnsi="Times New Roman"/>
                <w:sz w:val="24"/>
                <w:szCs w:val="24"/>
              </w:rPr>
              <w:t xml:space="preserve"> </w:t>
            </w:r>
            <w:r w:rsidRPr="00BD78CF">
              <w:rPr>
                <w:rFonts w:ascii="Times New Roman" w:hAnsi="Times New Roman"/>
                <w:sz w:val="24"/>
                <w:szCs w:val="24"/>
              </w:rPr>
              <w:t>Воспалительные хирургические заболевания органов брюшной полости, этиол</w:t>
            </w:r>
            <w:r w:rsidRPr="00BD78CF">
              <w:rPr>
                <w:rFonts w:ascii="Times New Roman" w:hAnsi="Times New Roman"/>
                <w:sz w:val="24"/>
                <w:szCs w:val="24"/>
              </w:rPr>
              <w:t>о</w:t>
            </w:r>
            <w:r w:rsidRPr="00BD78CF">
              <w:rPr>
                <w:rFonts w:ascii="Times New Roman" w:hAnsi="Times New Roman"/>
                <w:sz w:val="24"/>
                <w:szCs w:val="24"/>
              </w:rPr>
              <w:t>гия, клиника, методы диагностики и принципы лечения.</w:t>
            </w:r>
          </w:p>
        </w:tc>
        <w:tc>
          <w:tcPr>
            <w:tcW w:w="431" w:type="pct"/>
            <w:tcBorders>
              <w:top w:val="single" w:sz="4" w:space="0" w:color="auto"/>
              <w:left w:val="single" w:sz="4" w:space="0" w:color="auto"/>
              <w:right w:val="single" w:sz="4" w:space="0" w:color="auto"/>
            </w:tcBorders>
            <w:shd w:val="clear" w:color="auto" w:fill="auto"/>
            <w:vAlign w:val="center"/>
            <w:hideMark/>
          </w:tcPr>
          <w:p w:rsidR="00615CE9" w:rsidRPr="00A25307" w:rsidRDefault="00615CE9" w:rsidP="001F1B50">
            <w:pPr>
              <w:suppressAutoHyphens/>
              <w:spacing w:after="0"/>
              <w:rPr>
                <w:rFonts w:ascii="Times New Roman" w:hAnsi="Times New Roman"/>
                <w:i/>
                <w:sz w:val="24"/>
                <w:szCs w:val="24"/>
              </w:rPr>
            </w:pPr>
            <w:r>
              <w:rPr>
                <w:rFonts w:ascii="Times New Roman" w:hAnsi="Times New Roman"/>
                <w:i/>
                <w:sz w:val="24"/>
                <w:szCs w:val="24"/>
              </w:rPr>
              <w:t>2</w:t>
            </w:r>
          </w:p>
        </w:tc>
        <w:tc>
          <w:tcPr>
            <w:tcW w:w="571" w:type="pct"/>
            <w:vMerge w:val="restart"/>
            <w:tcBorders>
              <w:top w:val="single" w:sz="4" w:space="0" w:color="auto"/>
              <w:left w:val="single" w:sz="4" w:space="0" w:color="auto"/>
              <w:right w:val="single" w:sz="4" w:space="0" w:color="auto"/>
            </w:tcBorders>
            <w:shd w:val="clear" w:color="auto" w:fill="auto"/>
          </w:tcPr>
          <w:p w:rsidR="00615CE9" w:rsidRPr="00010740" w:rsidRDefault="00615CE9" w:rsidP="001709FE">
            <w:pPr>
              <w:spacing w:after="0"/>
              <w:rPr>
                <w:rFonts w:ascii="Times New Roman" w:hAnsi="Times New Roman"/>
                <w:sz w:val="24"/>
                <w:szCs w:val="24"/>
              </w:rPr>
            </w:pPr>
            <w:r w:rsidRPr="00010740">
              <w:rPr>
                <w:rFonts w:ascii="Times New Roman" w:hAnsi="Times New Roman"/>
                <w:sz w:val="24"/>
                <w:szCs w:val="24"/>
              </w:rPr>
              <w:t>ОК.1-9</w:t>
            </w:r>
          </w:p>
          <w:p w:rsidR="00615CE9" w:rsidRPr="00010740" w:rsidRDefault="00615CE9" w:rsidP="001709FE">
            <w:pPr>
              <w:spacing w:after="0"/>
              <w:rPr>
                <w:rFonts w:ascii="Times New Roman" w:hAnsi="Times New Roman"/>
                <w:sz w:val="24"/>
                <w:szCs w:val="24"/>
              </w:rPr>
            </w:pPr>
            <w:r w:rsidRPr="00010740">
              <w:rPr>
                <w:rFonts w:ascii="Times New Roman" w:hAnsi="Times New Roman"/>
                <w:sz w:val="24"/>
                <w:szCs w:val="24"/>
              </w:rPr>
              <w:t>ВД 4</w:t>
            </w:r>
          </w:p>
          <w:p w:rsidR="00615CE9" w:rsidRPr="00010740" w:rsidRDefault="00615CE9" w:rsidP="001709FE">
            <w:pPr>
              <w:spacing w:after="0"/>
              <w:rPr>
                <w:rFonts w:ascii="Times New Roman" w:hAnsi="Times New Roman"/>
                <w:sz w:val="24"/>
                <w:szCs w:val="24"/>
              </w:rPr>
            </w:pPr>
            <w:r w:rsidRPr="00010740">
              <w:rPr>
                <w:rFonts w:ascii="Times New Roman" w:hAnsi="Times New Roman"/>
                <w:sz w:val="24"/>
                <w:szCs w:val="24"/>
              </w:rPr>
              <w:t>ПК 4.1-4.6</w:t>
            </w:r>
          </w:p>
          <w:p w:rsidR="00615CE9" w:rsidRDefault="00615CE9" w:rsidP="001709FE">
            <w:pPr>
              <w:suppressAutoHyphens/>
              <w:spacing w:after="0"/>
              <w:rPr>
                <w:rFonts w:ascii="Times New Roman" w:hAnsi="Times New Roman"/>
                <w:i/>
                <w:sz w:val="24"/>
                <w:szCs w:val="24"/>
              </w:rPr>
            </w:pPr>
            <w:r w:rsidRPr="00010740">
              <w:rPr>
                <w:rFonts w:ascii="Times New Roman" w:hAnsi="Times New Roman"/>
                <w:sz w:val="24"/>
                <w:szCs w:val="24"/>
              </w:rPr>
              <w:t>ЛР 10, ЛР14, ЛР15, ЛР16, ЛР17,</w:t>
            </w:r>
            <w:r>
              <w:rPr>
                <w:rFonts w:ascii="Times New Roman" w:hAnsi="Times New Roman"/>
                <w:sz w:val="24"/>
                <w:szCs w:val="24"/>
              </w:rPr>
              <w:t xml:space="preserve"> ЛР19,</w:t>
            </w:r>
            <w:r w:rsidRPr="00010740">
              <w:rPr>
                <w:rFonts w:ascii="Times New Roman" w:hAnsi="Times New Roman"/>
                <w:sz w:val="24"/>
                <w:szCs w:val="24"/>
              </w:rPr>
              <w:t xml:space="preserve"> ЛР 20, ЛР 21,ЛР 22</w:t>
            </w:r>
          </w:p>
        </w:tc>
      </w:tr>
      <w:tr w:rsidR="00615CE9" w:rsidRPr="00A25307" w:rsidTr="00392679">
        <w:trPr>
          <w:trHeight w:val="848"/>
        </w:trPr>
        <w:tc>
          <w:tcPr>
            <w:tcW w:w="989" w:type="pct"/>
            <w:gridSpan w:val="3"/>
            <w:vMerge/>
            <w:tcBorders>
              <w:left w:val="single" w:sz="4" w:space="0" w:color="auto"/>
              <w:right w:val="single" w:sz="4" w:space="0" w:color="auto"/>
            </w:tcBorders>
            <w:hideMark/>
          </w:tcPr>
          <w:p w:rsidR="00615CE9" w:rsidRDefault="00615CE9" w:rsidP="001F1B50">
            <w:pPr>
              <w:spacing w:after="0" w:line="240" w:lineRule="auto"/>
              <w:rPr>
                <w:rFonts w:ascii="Times New Roman" w:hAnsi="Times New Roman"/>
                <w:b/>
                <w:bCs/>
                <w:sz w:val="24"/>
                <w:szCs w:val="24"/>
              </w:rPr>
            </w:pPr>
          </w:p>
        </w:tc>
        <w:tc>
          <w:tcPr>
            <w:tcW w:w="3009" w:type="pct"/>
            <w:gridSpan w:val="2"/>
            <w:tcBorders>
              <w:top w:val="single" w:sz="4" w:space="0" w:color="auto"/>
              <w:left w:val="single" w:sz="4" w:space="0" w:color="auto"/>
              <w:bottom w:val="single" w:sz="4" w:space="0" w:color="auto"/>
              <w:right w:val="single" w:sz="4" w:space="0" w:color="auto"/>
            </w:tcBorders>
            <w:shd w:val="clear" w:color="auto" w:fill="auto"/>
          </w:tcPr>
          <w:p w:rsidR="00615CE9" w:rsidRPr="00BD78CF" w:rsidRDefault="00615CE9" w:rsidP="001F1B50">
            <w:pPr>
              <w:spacing w:after="0"/>
              <w:rPr>
                <w:rFonts w:ascii="Times New Roman" w:hAnsi="Times New Roman"/>
                <w:sz w:val="24"/>
                <w:szCs w:val="24"/>
              </w:rPr>
            </w:pPr>
            <w:r>
              <w:rPr>
                <w:rFonts w:ascii="Times New Roman" w:hAnsi="Times New Roman"/>
                <w:sz w:val="24"/>
                <w:szCs w:val="24"/>
              </w:rPr>
              <w:t>1</w:t>
            </w:r>
            <w:r w:rsidRPr="00BD78CF">
              <w:rPr>
                <w:rFonts w:ascii="Times New Roman" w:hAnsi="Times New Roman"/>
                <w:sz w:val="24"/>
                <w:szCs w:val="24"/>
              </w:rPr>
              <w:t>. Острые хирургические заболевания органов брюшной полости. Синдром «острый живот». Основные группы заболеваний и повреждений при синдроме «острый ж</w:t>
            </w:r>
            <w:r w:rsidRPr="00BD78CF">
              <w:rPr>
                <w:rFonts w:ascii="Times New Roman" w:hAnsi="Times New Roman"/>
                <w:sz w:val="24"/>
                <w:szCs w:val="24"/>
              </w:rPr>
              <w:t>и</w:t>
            </w:r>
            <w:r w:rsidRPr="00BD78CF">
              <w:rPr>
                <w:rFonts w:ascii="Times New Roman" w:hAnsi="Times New Roman"/>
                <w:sz w:val="24"/>
                <w:szCs w:val="24"/>
              </w:rPr>
              <w:t>вот».</w:t>
            </w:r>
          </w:p>
        </w:tc>
        <w:tc>
          <w:tcPr>
            <w:tcW w:w="431" w:type="pct"/>
            <w:tcBorders>
              <w:left w:val="single" w:sz="4" w:space="0" w:color="auto"/>
              <w:right w:val="single" w:sz="4" w:space="0" w:color="auto"/>
            </w:tcBorders>
            <w:shd w:val="clear" w:color="auto" w:fill="auto"/>
            <w:vAlign w:val="center"/>
            <w:hideMark/>
          </w:tcPr>
          <w:p w:rsidR="00615CE9" w:rsidRDefault="00615CE9" w:rsidP="001F1B50">
            <w:pPr>
              <w:suppressAutoHyphens/>
              <w:spacing w:after="0"/>
              <w:rPr>
                <w:rFonts w:ascii="Times New Roman" w:hAnsi="Times New Roman"/>
                <w:i/>
                <w:sz w:val="24"/>
                <w:szCs w:val="24"/>
              </w:rPr>
            </w:pPr>
            <w:r>
              <w:rPr>
                <w:rFonts w:ascii="Times New Roman" w:hAnsi="Times New Roman"/>
                <w:i/>
                <w:sz w:val="24"/>
                <w:szCs w:val="24"/>
              </w:rPr>
              <w:t>2</w:t>
            </w:r>
          </w:p>
        </w:tc>
        <w:tc>
          <w:tcPr>
            <w:tcW w:w="571" w:type="pct"/>
            <w:vMerge/>
            <w:tcBorders>
              <w:left w:val="single" w:sz="4" w:space="0" w:color="auto"/>
              <w:right w:val="single" w:sz="4" w:space="0" w:color="auto"/>
            </w:tcBorders>
            <w:shd w:val="clear" w:color="auto" w:fill="auto"/>
          </w:tcPr>
          <w:p w:rsidR="00615CE9" w:rsidRDefault="00615CE9" w:rsidP="001F1B50">
            <w:pPr>
              <w:suppressAutoHyphens/>
              <w:spacing w:after="0"/>
              <w:rPr>
                <w:rFonts w:ascii="Times New Roman" w:hAnsi="Times New Roman"/>
                <w:i/>
                <w:sz w:val="24"/>
                <w:szCs w:val="24"/>
              </w:rPr>
            </w:pPr>
          </w:p>
        </w:tc>
      </w:tr>
      <w:tr w:rsidR="00615CE9" w:rsidRPr="00A25307" w:rsidTr="00AD130A">
        <w:trPr>
          <w:trHeight w:val="848"/>
        </w:trPr>
        <w:tc>
          <w:tcPr>
            <w:tcW w:w="989" w:type="pct"/>
            <w:gridSpan w:val="3"/>
            <w:vMerge/>
            <w:tcBorders>
              <w:left w:val="single" w:sz="4" w:space="0" w:color="auto"/>
              <w:right w:val="single" w:sz="4" w:space="0" w:color="auto"/>
            </w:tcBorders>
            <w:hideMark/>
          </w:tcPr>
          <w:p w:rsidR="00615CE9" w:rsidRDefault="00615CE9" w:rsidP="001F1B50">
            <w:pPr>
              <w:spacing w:after="0" w:line="240" w:lineRule="auto"/>
              <w:rPr>
                <w:rFonts w:ascii="Times New Roman" w:hAnsi="Times New Roman"/>
                <w:b/>
                <w:bCs/>
                <w:sz w:val="24"/>
                <w:szCs w:val="24"/>
              </w:rPr>
            </w:pPr>
          </w:p>
        </w:tc>
        <w:tc>
          <w:tcPr>
            <w:tcW w:w="3009" w:type="pct"/>
            <w:gridSpan w:val="2"/>
            <w:tcBorders>
              <w:top w:val="single" w:sz="4" w:space="0" w:color="auto"/>
              <w:left w:val="single" w:sz="4" w:space="0" w:color="auto"/>
              <w:bottom w:val="single" w:sz="4" w:space="0" w:color="auto"/>
              <w:right w:val="single" w:sz="4" w:space="0" w:color="auto"/>
            </w:tcBorders>
            <w:shd w:val="clear" w:color="auto" w:fill="auto"/>
          </w:tcPr>
          <w:p w:rsidR="00615CE9" w:rsidRPr="00BD78CF" w:rsidRDefault="00615CE9" w:rsidP="001F1B50">
            <w:pPr>
              <w:spacing w:after="0"/>
              <w:rPr>
                <w:rFonts w:ascii="Times New Roman" w:hAnsi="Times New Roman"/>
                <w:sz w:val="24"/>
                <w:szCs w:val="24"/>
              </w:rPr>
            </w:pPr>
            <w:r>
              <w:rPr>
                <w:rFonts w:ascii="Times New Roman" w:hAnsi="Times New Roman"/>
                <w:sz w:val="24"/>
                <w:szCs w:val="24"/>
              </w:rPr>
              <w:t>1</w:t>
            </w:r>
            <w:r w:rsidRPr="00BD78CF">
              <w:rPr>
                <w:rFonts w:ascii="Times New Roman" w:hAnsi="Times New Roman"/>
                <w:sz w:val="24"/>
                <w:szCs w:val="24"/>
              </w:rPr>
              <w:t>.</w:t>
            </w:r>
            <w:r>
              <w:rPr>
                <w:rFonts w:ascii="Times New Roman" w:hAnsi="Times New Roman"/>
                <w:sz w:val="24"/>
                <w:szCs w:val="24"/>
              </w:rPr>
              <w:t xml:space="preserve"> </w:t>
            </w:r>
            <w:r w:rsidRPr="00BD78CF">
              <w:rPr>
                <w:rFonts w:ascii="Times New Roman" w:hAnsi="Times New Roman"/>
                <w:sz w:val="24"/>
                <w:szCs w:val="24"/>
              </w:rPr>
              <w:t>Сестринский уход за пациентами с воспалительными заболеваниями брюшной полости.</w:t>
            </w:r>
          </w:p>
          <w:p w:rsidR="00615CE9" w:rsidRPr="00BD78CF" w:rsidRDefault="00615CE9" w:rsidP="001F1B50">
            <w:pPr>
              <w:spacing w:after="0"/>
              <w:rPr>
                <w:rFonts w:ascii="Times New Roman" w:hAnsi="Times New Roman"/>
                <w:sz w:val="24"/>
                <w:szCs w:val="24"/>
              </w:rPr>
            </w:pPr>
            <w:r>
              <w:rPr>
                <w:rFonts w:ascii="Times New Roman" w:hAnsi="Times New Roman"/>
                <w:sz w:val="24"/>
                <w:szCs w:val="24"/>
              </w:rPr>
              <w:t>2</w:t>
            </w:r>
            <w:r w:rsidRPr="00BD78CF">
              <w:rPr>
                <w:rFonts w:ascii="Times New Roman" w:hAnsi="Times New Roman"/>
                <w:sz w:val="24"/>
                <w:szCs w:val="24"/>
              </w:rPr>
              <w:t>.</w:t>
            </w:r>
            <w:r>
              <w:rPr>
                <w:rFonts w:ascii="Times New Roman" w:hAnsi="Times New Roman"/>
                <w:sz w:val="24"/>
                <w:szCs w:val="24"/>
              </w:rPr>
              <w:t xml:space="preserve"> </w:t>
            </w:r>
            <w:r w:rsidRPr="00BD78CF">
              <w:rPr>
                <w:rFonts w:ascii="Times New Roman" w:hAnsi="Times New Roman"/>
                <w:sz w:val="24"/>
                <w:szCs w:val="24"/>
              </w:rPr>
              <w:t>Особенности оказания неотложной помощи</w:t>
            </w:r>
            <w:r>
              <w:rPr>
                <w:rFonts w:ascii="Times New Roman" w:hAnsi="Times New Roman"/>
                <w:sz w:val="24"/>
                <w:szCs w:val="24"/>
              </w:rPr>
              <w:t>.</w:t>
            </w:r>
          </w:p>
        </w:tc>
        <w:tc>
          <w:tcPr>
            <w:tcW w:w="431" w:type="pct"/>
            <w:tcBorders>
              <w:left w:val="single" w:sz="4" w:space="0" w:color="auto"/>
              <w:bottom w:val="single" w:sz="4" w:space="0" w:color="auto"/>
              <w:right w:val="single" w:sz="4" w:space="0" w:color="auto"/>
            </w:tcBorders>
            <w:shd w:val="clear" w:color="auto" w:fill="auto"/>
            <w:vAlign w:val="center"/>
            <w:hideMark/>
          </w:tcPr>
          <w:p w:rsidR="00615CE9" w:rsidRDefault="00615CE9" w:rsidP="001F1B50">
            <w:pPr>
              <w:suppressAutoHyphens/>
              <w:spacing w:after="0"/>
              <w:rPr>
                <w:rFonts w:ascii="Times New Roman" w:hAnsi="Times New Roman"/>
                <w:i/>
                <w:sz w:val="24"/>
                <w:szCs w:val="24"/>
              </w:rPr>
            </w:pPr>
            <w:r>
              <w:rPr>
                <w:rFonts w:ascii="Times New Roman" w:hAnsi="Times New Roman"/>
                <w:i/>
                <w:sz w:val="24"/>
                <w:szCs w:val="24"/>
              </w:rPr>
              <w:t>2</w:t>
            </w:r>
          </w:p>
        </w:tc>
        <w:tc>
          <w:tcPr>
            <w:tcW w:w="571" w:type="pct"/>
            <w:vMerge/>
            <w:tcBorders>
              <w:left w:val="single" w:sz="4" w:space="0" w:color="auto"/>
              <w:right w:val="single" w:sz="4" w:space="0" w:color="auto"/>
            </w:tcBorders>
            <w:shd w:val="clear" w:color="auto" w:fill="auto"/>
          </w:tcPr>
          <w:p w:rsidR="00615CE9" w:rsidRDefault="00615CE9" w:rsidP="001F1B50">
            <w:pPr>
              <w:suppressAutoHyphens/>
              <w:spacing w:after="0"/>
              <w:rPr>
                <w:rFonts w:ascii="Times New Roman" w:hAnsi="Times New Roman"/>
                <w:i/>
                <w:sz w:val="24"/>
                <w:szCs w:val="24"/>
              </w:rPr>
            </w:pPr>
          </w:p>
        </w:tc>
      </w:tr>
      <w:tr w:rsidR="00615CE9" w:rsidRPr="00EF608A" w:rsidTr="00AD130A">
        <w:trPr>
          <w:trHeight w:val="20"/>
        </w:trPr>
        <w:tc>
          <w:tcPr>
            <w:tcW w:w="989" w:type="pct"/>
            <w:gridSpan w:val="3"/>
            <w:vMerge/>
            <w:tcBorders>
              <w:left w:val="single" w:sz="4" w:space="0" w:color="auto"/>
              <w:right w:val="single" w:sz="4" w:space="0" w:color="auto"/>
            </w:tcBorders>
            <w:hideMark/>
          </w:tcPr>
          <w:p w:rsidR="00615CE9" w:rsidRDefault="00615CE9" w:rsidP="001F1B50">
            <w:pPr>
              <w:spacing w:after="0" w:line="240" w:lineRule="auto"/>
              <w:rPr>
                <w:rFonts w:ascii="Times New Roman" w:hAnsi="Times New Roman"/>
                <w:b/>
                <w:bCs/>
                <w:sz w:val="24"/>
                <w:szCs w:val="24"/>
              </w:rPr>
            </w:pPr>
          </w:p>
        </w:tc>
        <w:tc>
          <w:tcPr>
            <w:tcW w:w="3009" w:type="pct"/>
            <w:gridSpan w:val="2"/>
            <w:tcBorders>
              <w:top w:val="single" w:sz="4" w:space="0" w:color="auto"/>
              <w:left w:val="single" w:sz="4" w:space="0" w:color="auto"/>
              <w:bottom w:val="single" w:sz="4" w:space="0" w:color="auto"/>
              <w:right w:val="single" w:sz="4" w:space="0" w:color="auto"/>
            </w:tcBorders>
            <w:shd w:val="clear" w:color="auto" w:fill="auto"/>
          </w:tcPr>
          <w:p w:rsidR="00615CE9" w:rsidRPr="004371A2" w:rsidRDefault="00615CE9" w:rsidP="001F1B50">
            <w:pPr>
              <w:spacing w:after="0"/>
              <w:contextualSpacing/>
              <w:rPr>
                <w:rFonts w:ascii="Times New Roman" w:hAnsi="Times New Roman"/>
                <w:sz w:val="24"/>
                <w:szCs w:val="24"/>
              </w:rPr>
            </w:pPr>
            <w:r w:rsidRPr="004371A2">
              <w:rPr>
                <w:rFonts w:ascii="Times New Roman" w:hAnsi="Times New Roman"/>
                <w:b/>
                <w:bCs/>
                <w:sz w:val="24"/>
                <w:szCs w:val="24"/>
              </w:rPr>
              <w:t>В том числе практических и лабораторных занятий</w:t>
            </w:r>
          </w:p>
        </w:tc>
        <w:tc>
          <w:tcPr>
            <w:tcW w:w="43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15CE9" w:rsidRPr="00EF608A" w:rsidRDefault="00615CE9" w:rsidP="001F1B50">
            <w:pPr>
              <w:suppressAutoHyphens/>
              <w:spacing w:after="0"/>
              <w:jc w:val="center"/>
              <w:rPr>
                <w:rFonts w:ascii="Times New Roman" w:hAnsi="Times New Roman"/>
                <w:b/>
                <w:sz w:val="24"/>
                <w:szCs w:val="24"/>
              </w:rPr>
            </w:pPr>
            <w:r w:rsidRPr="00EF608A">
              <w:rPr>
                <w:rFonts w:ascii="Times New Roman" w:hAnsi="Times New Roman"/>
                <w:b/>
                <w:sz w:val="24"/>
                <w:szCs w:val="24"/>
              </w:rPr>
              <w:t>8</w:t>
            </w:r>
          </w:p>
        </w:tc>
        <w:tc>
          <w:tcPr>
            <w:tcW w:w="571" w:type="pct"/>
            <w:vMerge/>
            <w:tcBorders>
              <w:left w:val="single" w:sz="4" w:space="0" w:color="auto"/>
              <w:right w:val="single" w:sz="4" w:space="0" w:color="auto"/>
            </w:tcBorders>
            <w:shd w:val="clear" w:color="auto" w:fill="auto"/>
          </w:tcPr>
          <w:p w:rsidR="00615CE9" w:rsidRPr="00EF608A" w:rsidRDefault="00615CE9" w:rsidP="001F1B50">
            <w:pPr>
              <w:suppressAutoHyphens/>
              <w:spacing w:after="0"/>
              <w:jc w:val="center"/>
              <w:rPr>
                <w:rFonts w:ascii="Times New Roman" w:hAnsi="Times New Roman"/>
                <w:b/>
                <w:sz w:val="24"/>
                <w:szCs w:val="24"/>
              </w:rPr>
            </w:pPr>
          </w:p>
        </w:tc>
      </w:tr>
      <w:tr w:rsidR="00615CE9" w:rsidRPr="00EF608A" w:rsidTr="00AD130A">
        <w:trPr>
          <w:trHeight w:val="20"/>
        </w:trPr>
        <w:tc>
          <w:tcPr>
            <w:tcW w:w="989" w:type="pct"/>
            <w:gridSpan w:val="3"/>
            <w:vMerge/>
            <w:tcBorders>
              <w:left w:val="single" w:sz="4" w:space="0" w:color="auto"/>
              <w:right w:val="single" w:sz="4" w:space="0" w:color="auto"/>
            </w:tcBorders>
            <w:hideMark/>
          </w:tcPr>
          <w:p w:rsidR="00615CE9" w:rsidRDefault="00615CE9" w:rsidP="001F1B50">
            <w:pPr>
              <w:spacing w:after="0" w:line="240" w:lineRule="auto"/>
              <w:rPr>
                <w:rFonts w:ascii="Times New Roman" w:hAnsi="Times New Roman"/>
                <w:b/>
                <w:bCs/>
                <w:sz w:val="24"/>
                <w:szCs w:val="24"/>
              </w:rPr>
            </w:pPr>
          </w:p>
        </w:tc>
        <w:tc>
          <w:tcPr>
            <w:tcW w:w="3009" w:type="pct"/>
            <w:gridSpan w:val="2"/>
            <w:tcBorders>
              <w:top w:val="single" w:sz="4" w:space="0" w:color="auto"/>
              <w:left w:val="single" w:sz="4" w:space="0" w:color="auto"/>
              <w:bottom w:val="single" w:sz="4" w:space="0" w:color="auto"/>
              <w:right w:val="single" w:sz="4" w:space="0" w:color="auto"/>
            </w:tcBorders>
            <w:shd w:val="clear" w:color="auto" w:fill="auto"/>
          </w:tcPr>
          <w:p w:rsidR="00615CE9" w:rsidRPr="004371A2" w:rsidRDefault="00615CE9" w:rsidP="001F1B50">
            <w:pPr>
              <w:suppressAutoHyphens/>
              <w:spacing w:after="0"/>
              <w:contextualSpacing/>
              <w:jc w:val="both"/>
              <w:rPr>
                <w:rFonts w:ascii="Times New Roman" w:hAnsi="Times New Roman"/>
                <w:b/>
                <w:sz w:val="24"/>
                <w:szCs w:val="24"/>
              </w:rPr>
            </w:pPr>
            <w:r>
              <w:rPr>
                <w:rFonts w:ascii="Times New Roman" w:hAnsi="Times New Roman"/>
                <w:b/>
                <w:sz w:val="24"/>
                <w:szCs w:val="24"/>
              </w:rPr>
              <w:t>Практическое занятие №10</w:t>
            </w:r>
          </w:p>
          <w:p w:rsidR="00615CE9" w:rsidRDefault="00615CE9" w:rsidP="001F1B50">
            <w:pPr>
              <w:spacing w:after="0"/>
              <w:jc w:val="both"/>
              <w:rPr>
                <w:rFonts w:ascii="Times New Roman" w:hAnsi="Times New Roman"/>
                <w:sz w:val="24"/>
                <w:szCs w:val="24"/>
              </w:rPr>
            </w:pPr>
            <w:r w:rsidRPr="00DB433F">
              <w:rPr>
                <w:rFonts w:ascii="Times New Roman" w:hAnsi="Times New Roman"/>
                <w:sz w:val="24"/>
                <w:szCs w:val="24"/>
              </w:rPr>
              <w:t>Осуществление сестринского ухода за пациентами с воспалительными заболеван</w:t>
            </w:r>
            <w:r w:rsidRPr="00DB433F">
              <w:rPr>
                <w:rFonts w:ascii="Times New Roman" w:hAnsi="Times New Roman"/>
                <w:sz w:val="24"/>
                <w:szCs w:val="24"/>
              </w:rPr>
              <w:t>и</w:t>
            </w:r>
            <w:r w:rsidRPr="00DB433F">
              <w:rPr>
                <w:rFonts w:ascii="Times New Roman" w:hAnsi="Times New Roman"/>
                <w:sz w:val="24"/>
                <w:szCs w:val="24"/>
              </w:rPr>
              <w:t xml:space="preserve">ями органов брюшной полости. </w:t>
            </w:r>
          </w:p>
          <w:p w:rsidR="00615CE9" w:rsidRPr="00DB433F" w:rsidRDefault="00615CE9" w:rsidP="001F1B50">
            <w:pPr>
              <w:spacing w:after="0"/>
              <w:jc w:val="both"/>
              <w:rPr>
                <w:rFonts w:ascii="Times New Roman" w:hAnsi="Times New Roman"/>
                <w:b/>
                <w:sz w:val="24"/>
                <w:szCs w:val="24"/>
              </w:rPr>
            </w:pPr>
            <w:r w:rsidRPr="00DB433F">
              <w:rPr>
                <w:rFonts w:ascii="Times New Roman" w:hAnsi="Times New Roman"/>
                <w:b/>
                <w:sz w:val="24"/>
                <w:szCs w:val="24"/>
              </w:rPr>
              <w:t>Содержание</w:t>
            </w:r>
          </w:p>
          <w:p w:rsidR="00615CE9" w:rsidRDefault="00615CE9" w:rsidP="001F1B50">
            <w:pPr>
              <w:suppressAutoHyphens/>
              <w:spacing w:after="0"/>
              <w:contextualSpacing/>
              <w:rPr>
                <w:rFonts w:ascii="Times New Roman" w:hAnsi="Times New Roman"/>
                <w:b/>
                <w:sz w:val="24"/>
                <w:szCs w:val="24"/>
              </w:rPr>
            </w:pPr>
            <w:r>
              <w:rPr>
                <w:rFonts w:ascii="Times New Roman" w:hAnsi="Times New Roman"/>
                <w:sz w:val="24"/>
                <w:szCs w:val="24"/>
              </w:rPr>
              <w:t xml:space="preserve">1. </w:t>
            </w:r>
            <w:r w:rsidRPr="004371A2">
              <w:rPr>
                <w:rFonts w:ascii="Times New Roman" w:hAnsi="Times New Roman"/>
                <w:sz w:val="24"/>
                <w:szCs w:val="24"/>
              </w:rPr>
              <w:t xml:space="preserve">Выявление проблем пациента, составление плана ухода, решение проблем пациента. </w:t>
            </w:r>
          </w:p>
        </w:tc>
        <w:tc>
          <w:tcPr>
            <w:tcW w:w="43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15CE9" w:rsidRPr="00EF608A" w:rsidRDefault="00615CE9" w:rsidP="001F1B50">
            <w:pPr>
              <w:suppressAutoHyphens/>
              <w:spacing w:after="0"/>
              <w:rPr>
                <w:rFonts w:ascii="Times New Roman" w:hAnsi="Times New Roman"/>
                <w:i/>
                <w:sz w:val="24"/>
                <w:szCs w:val="24"/>
              </w:rPr>
            </w:pPr>
            <w:r>
              <w:rPr>
                <w:rFonts w:ascii="Times New Roman" w:hAnsi="Times New Roman"/>
                <w:i/>
                <w:sz w:val="24"/>
                <w:szCs w:val="24"/>
              </w:rPr>
              <w:t>4</w:t>
            </w:r>
          </w:p>
        </w:tc>
        <w:tc>
          <w:tcPr>
            <w:tcW w:w="571" w:type="pct"/>
            <w:vMerge/>
            <w:tcBorders>
              <w:left w:val="single" w:sz="4" w:space="0" w:color="auto"/>
              <w:right w:val="single" w:sz="4" w:space="0" w:color="auto"/>
            </w:tcBorders>
            <w:shd w:val="clear" w:color="auto" w:fill="auto"/>
          </w:tcPr>
          <w:p w:rsidR="00615CE9" w:rsidRDefault="00615CE9" w:rsidP="001F1B50">
            <w:pPr>
              <w:suppressAutoHyphens/>
              <w:spacing w:after="0"/>
              <w:rPr>
                <w:rFonts w:ascii="Times New Roman" w:hAnsi="Times New Roman"/>
                <w:i/>
                <w:sz w:val="24"/>
                <w:szCs w:val="24"/>
              </w:rPr>
            </w:pPr>
          </w:p>
        </w:tc>
      </w:tr>
      <w:tr w:rsidR="00615CE9" w:rsidRPr="00EF608A" w:rsidTr="001052DD">
        <w:trPr>
          <w:trHeight w:val="20"/>
        </w:trPr>
        <w:tc>
          <w:tcPr>
            <w:tcW w:w="989" w:type="pct"/>
            <w:gridSpan w:val="3"/>
            <w:vMerge/>
            <w:tcBorders>
              <w:left w:val="single" w:sz="4" w:space="0" w:color="auto"/>
              <w:bottom w:val="single" w:sz="4" w:space="0" w:color="auto"/>
              <w:right w:val="single" w:sz="4" w:space="0" w:color="auto"/>
            </w:tcBorders>
            <w:hideMark/>
          </w:tcPr>
          <w:p w:rsidR="00615CE9" w:rsidRDefault="00615CE9" w:rsidP="001F1B50">
            <w:pPr>
              <w:spacing w:after="0" w:line="240" w:lineRule="auto"/>
              <w:rPr>
                <w:rFonts w:ascii="Times New Roman" w:hAnsi="Times New Roman"/>
                <w:b/>
                <w:bCs/>
                <w:sz w:val="24"/>
                <w:szCs w:val="24"/>
              </w:rPr>
            </w:pPr>
          </w:p>
        </w:tc>
        <w:tc>
          <w:tcPr>
            <w:tcW w:w="3009" w:type="pct"/>
            <w:gridSpan w:val="2"/>
            <w:tcBorders>
              <w:top w:val="single" w:sz="4" w:space="0" w:color="auto"/>
              <w:left w:val="single" w:sz="4" w:space="0" w:color="auto"/>
              <w:bottom w:val="single" w:sz="4" w:space="0" w:color="auto"/>
              <w:right w:val="single" w:sz="4" w:space="0" w:color="auto"/>
            </w:tcBorders>
            <w:shd w:val="clear" w:color="auto" w:fill="auto"/>
          </w:tcPr>
          <w:p w:rsidR="00615CE9" w:rsidRPr="004371A2" w:rsidRDefault="00615CE9" w:rsidP="001F1B50">
            <w:pPr>
              <w:suppressAutoHyphens/>
              <w:spacing w:after="0"/>
              <w:contextualSpacing/>
              <w:jc w:val="both"/>
              <w:rPr>
                <w:rFonts w:ascii="Times New Roman" w:hAnsi="Times New Roman"/>
                <w:b/>
                <w:sz w:val="24"/>
                <w:szCs w:val="24"/>
              </w:rPr>
            </w:pPr>
            <w:r>
              <w:rPr>
                <w:rFonts w:ascii="Times New Roman" w:hAnsi="Times New Roman"/>
                <w:b/>
                <w:sz w:val="24"/>
                <w:szCs w:val="24"/>
              </w:rPr>
              <w:t>Практическое занятие №11</w:t>
            </w:r>
          </w:p>
          <w:p w:rsidR="00615CE9" w:rsidRDefault="00615CE9" w:rsidP="001F1B50">
            <w:pPr>
              <w:suppressAutoHyphens/>
              <w:spacing w:after="0"/>
              <w:contextualSpacing/>
              <w:jc w:val="both"/>
              <w:rPr>
                <w:rFonts w:ascii="Times New Roman" w:hAnsi="Times New Roman"/>
                <w:sz w:val="24"/>
                <w:szCs w:val="24"/>
              </w:rPr>
            </w:pPr>
            <w:r w:rsidRPr="00DB433F">
              <w:rPr>
                <w:rFonts w:ascii="Times New Roman" w:hAnsi="Times New Roman"/>
                <w:sz w:val="24"/>
                <w:szCs w:val="24"/>
              </w:rPr>
              <w:t>Осуществление сестринского ухода за пациентами с воспалительными заболеваниями органов брюшной полости.</w:t>
            </w:r>
          </w:p>
          <w:p w:rsidR="00615CE9" w:rsidRPr="00DB433F" w:rsidRDefault="00615CE9" w:rsidP="001F1B50">
            <w:pPr>
              <w:suppressAutoHyphens/>
              <w:spacing w:after="0"/>
              <w:contextualSpacing/>
              <w:jc w:val="both"/>
              <w:rPr>
                <w:rFonts w:ascii="Times New Roman" w:hAnsi="Times New Roman"/>
                <w:b/>
                <w:sz w:val="24"/>
                <w:szCs w:val="24"/>
              </w:rPr>
            </w:pPr>
            <w:r w:rsidRPr="00DB433F">
              <w:rPr>
                <w:rFonts w:ascii="Times New Roman" w:hAnsi="Times New Roman"/>
                <w:b/>
                <w:sz w:val="24"/>
                <w:szCs w:val="24"/>
              </w:rPr>
              <w:t>Содержание</w:t>
            </w:r>
          </w:p>
          <w:p w:rsidR="00615CE9" w:rsidRDefault="00615CE9" w:rsidP="001F1B50">
            <w:pPr>
              <w:suppressAutoHyphens/>
              <w:spacing w:after="0"/>
              <w:contextualSpacing/>
              <w:jc w:val="both"/>
              <w:rPr>
                <w:rFonts w:ascii="Times New Roman" w:hAnsi="Times New Roman"/>
                <w:sz w:val="24"/>
                <w:szCs w:val="24"/>
              </w:rPr>
            </w:pPr>
            <w:r>
              <w:rPr>
                <w:rFonts w:ascii="Times New Roman" w:hAnsi="Times New Roman"/>
                <w:sz w:val="24"/>
                <w:szCs w:val="24"/>
              </w:rPr>
              <w:t xml:space="preserve">1. </w:t>
            </w:r>
            <w:r w:rsidRPr="004371A2">
              <w:rPr>
                <w:rFonts w:ascii="Times New Roman" w:hAnsi="Times New Roman"/>
                <w:sz w:val="24"/>
                <w:szCs w:val="24"/>
              </w:rPr>
              <w:t>Подготовка пациента к лабораторным, инструментальным</w:t>
            </w:r>
            <w:r>
              <w:rPr>
                <w:rFonts w:ascii="Times New Roman" w:hAnsi="Times New Roman"/>
                <w:sz w:val="24"/>
                <w:szCs w:val="24"/>
              </w:rPr>
              <w:t xml:space="preserve"> методам диагностики. </w:t>
            </w:r>
          </w:p>
          <w:p w:rsidR="00615CE9" w:rsidRDefault="00615CE9" w:rsidP="001F1B50">
            <w:pPr>
              <w:suppressAutoHyphens/>
              <w:spacing w:after="0"/>
              <w:contextualSpacing/>
              <w:jc w:val="both"/>
              <w:rPr>
                <w:rFonts w:ascii="Times New Roman" w:hAnsi="Times New Roman"/>
                <w:b/>
                <w:sz w:val="24"/>
                <w:szCs w:val="24"/>
              </w:rPr>
            </w:pPr>
            <w:r>
              <w:rPr>
                <w:rFonts w:ascii="Times New Roman" w:hAnsi="Times New Roman"/>
                <w:sz w:val="24"/>
                <w:szCs w:val="24"/>
              </w:rPr>
              <w:t>2. В</w:t>
            </w:r>
            <w:r w:rsidRPr="004371A2">
              <w:rPr>
                <w:rFonts w:ascii="Times New Roman" w:hAnsi="Times New Roman"/>
                <w:sz w:val="24"/>
                <w:szCs w:val="24"/>
              </w:rPr>
              <w:t>ыполнение лечебных мероприятий по назначению врача.</w:t>
            </w:r>
          </w:p>
        </w:tc>
        <w:tc>
          <w:tcPr>
            <w:tcW w:w="43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15CE9" w:rsidRDefault="00615CE9" w:rsidP="001F1B50">
            <w:pPr>
              <w:suppressAutoHyphens/>
              <w:spacing w:after="0"/>
              <w:rPr>
                <w:rFonts w:ascii="Times New Roman" w:hAnsi="Times New Roman"/>
                <w:i/>
                <w:sz w:val="24"/>
                <w:szCs w:val="24"/>
              </w:rPr>
            </w:pPr>
            <w:r>
              <w:rPr>
                <w:rFonts w:ascii="Times New Roman" w:hAnsi="Times New Roman"/>
                <w:i/>
                <w:sz w:val="24"/>
                <w:szCs w:val="24"/>
              </w:rPr>
              <w:t>4</w:t>
            </w:r>
          </w:p>
        </w:tc>
        <w:tc>
          <w:tcPr>
            <w:tcW w:w="571" w:type="pct"/>
            <w:vMerge/>
            <w:tcBorders>
              <w:left w:val="single" w:sz="4" w:space="0" w:color="auto"/>
              <w:bottom w:val="single" w:sz="4" w:space="0" w:color="auto"/>
              <w:right w:val="single" w:sz="4" w:space="0" w:color="auto"/>
            </w:tcBorders>
            <w:shd w:val="clear" w:color="auto" w:fill="auto"/>
          </w:tcPr>
          <w:p w:rsidR="00615CE9" w:rsidRDefault="00615CE9" w:rsidP="001F1B50">
            <w:pPr>
              <w:suppressAutoHyphens/>
              <w:spacing w:after="0"/>
              <w:rPr>
                <w:rFonts w:ascii="Times New Roman" w:hAnsi="Times New Roman"/>
                <w:i/>
                <w:sz w:val="24"/>
                <w:szCs w:val="24"/>
              </w:rPr>
            </w:pPr>
          </w:p>
        </w:tc>
      </w:tr>
      <w:tr w:rsidR="00615CE9" w:rsidRPr="00EF608A" w:rsidTr="00392679">
        <w:trPr>
          <w:trHeight w:val="20"/>
        </w:trPr>
        <w:tc>
          <w:tcPr>
            <w:tcW w:w="989" w:type="pct"/>
            <w:gridSpan w:val="3"/>
            <w:vMerge w:val="restart"/>
            <w:tcBorders>
              <w:top w:val="single" w:sz="4" w:space="0" w:color="auto"/>
              <w:left w:val="single" w:sz="4" w:space="0" w:color="auto"/>
              <w:right w:val="single" w:sz="4" w:space="0" w:color="auto"/>
            </w:tcBorders>
            <w:hideMark/>
          </w:tcPr>
          <w:p w:rsidR="00615CE9" w:rsidRDefault="00615CE9" w:rsidP="001F1B50">
            <w:pPr>
              <w:spacing w:after="0"/>
              <w:rPr>
                <w:rFonts w:ascii="Times New Roman" w:hAnsi="Times New Roman"/>
                <w:b/>
                <w:bCs/>
                <w:sz w:val="24"/>
                <w:szCs w:val="24"/>
              </w:rPr>
            </w:pPr>
            <w:r>
              <w:rPr>
                <w:rFonts w:ascii="Times New Roman" w:hAnsi="Times New Roman"/>
                <w:b/>
                <w:bCs/>
                <w:sz w:val="24"/>
                <w:szCs w:val="24"/>
              </w:rPr>
              <w:t>Тема 3.11</w:t>
            </w:r>
          </w:p>
          <w:p w:rsidR="00615CE9" w:rsidRDefault="00615CE9" w:rsidP="001F1B50">
            <w:pPr>
              <w:spacing w:after="0" w:line="240" w:lineRule="auto"/>
              <w:rPr>
                <w:rFonts w:ascii="Times New Roman" w:hAnsi="Times New Roman"/>
                <w:b/>
                <w:bCs/>
                <w:sz w:val="24"/>
                <w:szCs w:val="24"/>
              </w:rPr>
            </w:pPr>
            <w:proofErr w:type="spellStart"/>
            <w:r w:rsidRPr="00BD78CF">
              <w:rPr>
                <w:rFonts w:ascii="Times New Roman" w:hAnsi="Times New Roman"/>
                <w:b/>
                <w:bCs/>
                <w:sz w:val="24"/>
                <w:szCs w:val="24"/>
              </w:rPr>
              <w:lastRenderedPageBreak/>
              <w:t>Невоспалительные</w:t>
            </w:r>
            <w:proofErr w:type="spellEnd"/>
            <w:r w:rsidRPr="00BD78CF">
              <w:rPr>
                <w:rFonts w:ascii="Times New Roman" w:hAnsi="Times New Roman"/>
                <w:b/>
                <w:bCs/>
                <w:sz w:val="24"/>
                <w:szCs w:val="24"/>
              </w:rPr>
              <w:t xml:space="preserve"> з</w:t>
            </w:r>
            <w:r w:rsidRPr="00BD78CF">
              <w:rPr>
                <w:rFonts w:ascii="Times New Roman" w:hAnsi="Times New Roman"/>
                <w:b/>
                <w:bCs/>
                <w:sz w:val="24"/>
                <w:szCs w:val="24"/>
              </w:rPr>
              <w:t>а</w:t>
            </w:r>
            <w:r w:rsidRPr="00BD78CF">
              <w:rPr>
                <w:rFonts w:ascii="Times New Roman" w:hAnsi="Times New Roman"/>
                <w:b/>
                <w:bCs/>
                <w:sz w:val="24"/>
                <w:szCs w:val="24"/>
              </w:rPr>
              <w:t>болевания органов брюшной полости</w:t>
            </w:r>
            <w:r>
              <w:rPr>
                <w:rFonts w:ascii="Times New Roman" w:hAnsi="Times New Roman"/>
                <w:b/>
                <w:bCs/>
                <w:sz w:val="24"/>
                <w:szCs w:val="24"/>
              </w:rPr>
              <w:t>.</w:t>
            </w:r>
          </w:p>
          <w:p w:rsidR="00615CE9" w:rsidRPr="00BD78CF" w:rsidRDefault="00615CE9" w:rsidP="001F1B50">
            <w:pPr>
              <w:spacing w:after="0" w:line="240" w:lineRule="auto"/>
              <w:rPr>
                <w:rFonts w:ascii="Times New Roman" w:hAnsi="Times New Roman"/>
                <w:b/>
                <w:bCs/>
                <w:sz w:val="24"/>
                <w:szCs w:val="24"/>
              </w:rPr>
            </w:pPr>
            <w:r w:rsidRPr="00BD78CF">
              <w:rPr>
                <w:rFonts w:ascii="Times New Roman" w:hAnsi="Times New Roman"/>
                <w:b/>
                <w:sz w:val="24"/>
                <w:szCs w:val="24"/>
              </w:rPr>
              <w:t>Заболевания прямой кишки.</w:t>
            </w:r>
          </w:p>
        </w:tc>
        <w:tc>
          <w:tcPr>
            <w:tcW w:w="3009" w:type="pct"/>
            <w:gridSpan w:val="2"/>
            <w:tcBorders>
              <w:top w:val="single" w:sz="4" w:space="0" w:color="auto"/>
              <w:left w:val="single" w:sz="4" w:space="0" w:color="auto"/>
              <w:bottom w:val="single" w:sz="4" w:space="0" w:color="auto"/>
              <w:right w:val="single" w:sz="4" w:space="0" w:color="auto"/>
            </w:tcBorders>
            <w:shd w:val="clear" w:color="auto" w:fill="auto"/>
          </w:tcPr>
          <w:p w:rsidR="00615CE9" w:rsidRDefault="00615CE9" w:rsidP="001F1B50">
            <w:pPr>
              <w:spacing w:after="0"/>
              <w:jc w:val="both"/>
              <w:rPr>
                <w:rFonts w:ascii="Times New Roman" w:hAnsi="Times New Roman"/>
                <w:b/>
                <w:sz w:val="24"/>
                <w:szCs w:val="24"/>
              </w:rPr>
            </w:pPr>
            <w:r>
              <w:rPr>
                <w:rFonts w:ascii="Times New Roman" w:hAnsi="Times New Roman"/>
                <w:b/>
                <w:bCs/>
                <w:sz w:val="24"/>
                <w:szCs w:val="24"/>
              </w:rPr>
              <w:lastRenderedPageBreak/>
              <w:t>Содержание учебного материала</w:t>
            </w:r>
          </w:p>
        </w:tc>
        <w:tc>
          <w:tcPr>
            <w:tcW w:w="43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15CE9" w:rsidRPr="00EF608A" w:rsidRDefault="00615CE9" w:rsidP="001F1B50">
            <w:pPr>
              <w:suppressAutoHyphens/>
              <w:spacing w:after="0"/>
              <w:jc w:val="center"/>
              <w:rPr>
                <w:rFonts w:ascii="Times New Roman" w:hAnsi="Times New Roman"/>
                <w:b/>
                <w:sz w:val="24"/>
                <w:szCs w:val="24"/>
              </w:rPr>
            </w:pPr>
            <w:r>
              <w:rPr>
                <w:rFonts w:ascii="Times New Roman" w:hAnsi="Times New Roman"/>
                <w:b/>
                <w:sz w:val="24"/>
                <w:szCs w:val="24"/>
              </w:rPr>
              <w:t>8</w:t>
            </w:r>
          </w:p>
        </w:tc>
        <w:tc>
          <w:tcPr>
            <w:tcW w:w="571" w:type="pct"/>
            <w:tcBorders>
              <w:top w:val="single" w:sz="4" w:space="0" w:color="auto"/>
              <w:left w:val="single" w:sz="4" w:space="0" w:color="auto"/>
              <w:bottom w:val="single" w:sz="4" w:space="0" w:color="auto"/>
              <w:right w:val="single" w:sz="4" w:space="0" w:color="auto"/>
            </w:tcBorders>
            <w:shd w:val="clear" w:color="auto" w:fill="auto"/>
          </w:tcPr>
          <w:p w:rsidR="00615CE9" w:rsidRDefault="00615CE9" w:rsidP="001F1B50">
            <w:pPr>
              <w:suppressAutoHyphens/>
              <w:spacing w:after="0"/>
              <w:jc w:val="center"/>
              <w:rPr>
                <w:rFonts w:ascii="Times New Roman" w:hAnsi="Times New Roman"/>
                <w:b/>
                <w:sz w:val="24"/>
                <w:szCs w:val="24"/>
              </w:rPr>
            </w:pPr>
          </w:p>
        </w:tc>
      </w:tr>
      <w:tr w:rsidR="00615CE9" w:rsidRPr="00A25307" w:rsidTr="00392679">
        <w:trPr>
          <w:trHeight w:val="954"/>
        </w:trPr>
        <w:tc>
          <w:tcPr>
            <w:tcW w:w="989" w:type="pct"/>
            <w:gridSpan w:val="3"/>
            <w:vMerge/>
            <w:tcBorders>
              <w:left w:val="single" w:sz="4" w:space="0" w:color="auto"/>
              <w:right w:val="single" w:sz="4" w:space="0" w:color="auto"/>
            </w:tcBorders>
            <w:hideMark/>
          </w:tcPr>
          <w:p w:rsidR="00615CE9" w:rsidRDefault="00615CE9" w:rsidP="001F1B50">
            <w:pPr>
              <w:spacing w:after="0" w:line="240" w:lineRule="auto"/>
              <w:rPr>
                <w:rFonts w:ascii="Times New Roman" w:hAnsi="Times New Roman"/>
                <w:b/>
                <w:bCs/>
                <w:sz w:val="24"/>
                <w:szCs w:val="24"/>
              </w:rPr>
            </w:pPr>
          </w:p>
        </w:tc>
        <w:tc>
          <w:tcPr>
            <w:tcW w:w="3009" w:type="pct"/>
            <w:gridSpan w:val="2"/>
            <w:tcBorders>
              <w:top w:val="single" w:sz="4" w:space="0" w:color="auto"/>
              <w:left w:val="single" w:sz="4" w:space="0" w:color="auto"/>
              <w:bottom w:val="single" w:sz="4" w:space="0" w:color="auto"/>
              <w:right w:val="single" w:sz="4" w:space="0" w:color="auto"/>
            </w:tcBorders>
            <w:shd w:val="clear" w:color="auto" w:fill="auto"/>
          </w:tcPr>
          <w:p w:rsidR="00615CE9" w:rsidRPr="00BD78CF" w:rsidRDefault="00615CE9" w:rsidP="001F1B50">
            <w:pPr>
              <w:spacing w:after="0"/>
              <w:contextualSpacing/>
              <w:rPr>
                <w:rFonts w:ascii="Times New Roman" w:hAnsi="Times New Roman"/>
                <w:sz w:val="24"/>
                <w:szCs w:val="24"/>
              </w:rPr>
            </w:pPr>
            <w:r>
              <w:rPr>
                <w:rFonts w:ascii="Times New Roman" w:hAnsi="Times New Roman"/>
                <w:sz w:val="24"/>
                <w:szCs w:val="24"/>
              </w:rPr>
              <w:t xml:space="preserve">1. </w:t>
            </w:r>
            <w:proofErr w:type="spellStart"/>
            <w:r w:rsidRPr="00BD78CF">
              <w:rPr>
                <w:rFonts w:ascii="Times New Roman" w:hAnsi="Times New Roman"/>
                <w:sz w:val="24"/>
                <w:szCs w:val="24"/>
              </w:rPr>
              <w:t>Невоспалительные</w:t>
            </w:r>
            <w:proofErr w:type="spellEnd"/>
            <w:r w:rsidRPr="00BD78CF">
              <w:rPr>
                <w:rFonts w:ascii="Times New Roman" w:hAnsi="Times New Roman"/>
                <w:sz w:val="24"/>
                <w:szCs w:val="24"/>
              </w:rPr>
              <w:t xml:space="preserve"> хирургические заболевания органов брюшной полости (гр</w:t>
            </w:r>
            <w:r w:rsidRPr="00BD78CF">
              <w:rPr>
                <w:rFonts w:ascii="Times New Roman" w:hAnsi="Times New Roman"/>
                <w:sz w:val="24"/>
                <w:szCs w:val="24"/>
              </w:rPr>
              <w:t>ы</w:t>
            </w:r>
            <w:r w:rsidRPr="00BD78CF">
              <w:rPr>
                <w:rFonts w:ascii="Times New Roman" w:hAnsi="Times New Roman"/>
                <w:sz w:val="24"/>
                <w:szCs w:val="24"/>
              </w:rPr>
              <w:t>жи, кишечная непроходимость), этиология, клиника, методы диагностики и при</w:t>
            </w:r>
            <w:r w:rsidRPr="00BD78CF">
              <w:rPr>
                <w:rFonts w:ascii="Times New Roman" w:hAnsi="Times New Roman"/>
                <w:sz w:val="24"/>
                <w:szCs w:val="24"/>
              </w:rPr>
              <w:t>н</w:t>
            </w:r>
            <w:r w:rsidRPr="00BD78CF">
              <w:rPr>
                <w:rFonts w:ascii="Times New Roman" w:hAnsi="Times New Roman"/>
                <w:sz w:val="24"/>
                <w:szCs w:val="24"/>
              </w:rPr>
              <w:t>ципы лечения, особенности сестринского ухода.</w:t>
            </w:r>
          </w:p>
        </w:tc>
        <w:tc>
          <w:tcPr>
            <w:tcW w:w="431" w:type="pct"/>
            <w:tcBorders>
              <w:top w:val="single" w:sz="4" w:space="0" w:color="auto"/>
              <w:left w:val="single" w:sz="4" w:space="0" w:color="auto"/>
              <w:right w:val="single" w:sz="4" w:space="0" w:color="auto"/>
            </w:tcBorders>
            <w:shd w:val="clear" w:color="auto" w:fill="auto"/>
            <w:vAlign w:val="center"/>
            <w:hideMark/>
          </w:tcPr>
          <w:p w:rsidR="00615CE9" w:rsidRPr="00A25307" w:rsidRDefault="00615CE9" w:rsidP="001F1B50">
            <w:pPr>
              <w:suppressAutoHyphens/>
              <w:spacing w:after="0"/>
              <w:rPr>
                <w:rFonts w:ascii="Times New Roman" w:hAnsi="Times New Roman"/>
                <w:i/>
                <w:sz w:val="24"/>
                <w:szCs w:val="24"/>
              </w:rPr>
            </w:pPr>
            <w:r>
              <w:rPr>
                <w:rFonts w:ascii="Times New Roman" w:hAnsi="Times New Roman"/>
                <w:i/>
                <w:sz w:val="24"/>
                <w:szCs w:val="24"/>
              </w:rPr>
              <w:t>2</w:t>
            </w:r>
          </w:p>
        </w:tc>
        <w:tc>
          <w:tcPr>
            <w:tcW w:w="571" w:type="pct"/>
            <w:vMerge w:val="restart"/>
            <w:tcBorders>
              <w:top w:val="single" w:sz="4" w:space="0" w:color="auto"/>
              <w:left w:val="single" w:sz="4" w:space="0" w:color="auto"/>
              <w:right w:val="single" w:sz="4" w:space="0" w:color="auto"/>
            </w:tcBorders>
            <w:shd w:val="clear" w:color="auto" w:fill="auto"/>
          </w:tcPr>
          <w:p w:rsidR="00615CE9" w:rsidRPr="00010740" w:rsidRDefault="00615CE9" w:rsidP="001709FE">
            <w:pPr>
              <w:spacing w:after="0"/>
              <w:rPr>
                <w:rFonts w:ascii="Times New Roman" w:hAnsi="Times New Roman"/>
                <w:sz w:val="24"/>
                <w:szCs w:val="24"/>
              </w:rPr>
            </w:pPr>
            <w:r w:rsidRPr="00010740">
              <w:rPr>
                <w:rFonts w:ascii="Times New Roman" w:hAnsi="Times New Roman"/>
                <w:sz w:val="24"/>
                <w:szCs w:val="24"/>
              </w:rPr>
              <w:t>ОК.1-9</w:t>
            </w:r>
          </w:p>
          <w:p w:rsidR="00615CE9" w:rsidRPr="00010740" w:rsidRDefault="00615CE9" w:rsidP="001709FE">
            <w:pPr>
              <w:spacing w:after="0"/>
              <w:rPr>
                <w:rFonts w:ascii="Times New Roman" w:hAnsi="Times New Roman"/>
                <w:sz w:val="24"/>
                <w:szCs w:val="24"/>
              </w:rPr>
            </w:pPr>
            <w:r w:rsidRPr="00010740">
              <w:rPr>
                <w:rFonts w:ascii="Times New Roman" w:hAnsi="Times New Roman"/>
                <w:sz w:val="24"/>
                <w:szCs w:val="24"/>
              </w:rPr>
              <w:t>ВД 4</w:t>
            </w:r>
          </w:p>
          <w:p w:rsidR="00615CE9" w:rsidRPr="00010740" w:rsidRDefault="00615CE9" w:rsidP="001709FE">
            <w:pPr>
              <w:spacing w:after="0"/>
              <w:rPr>
                <w:rFonts w:ascii="Times New Roman" w:hAnsi="Times New Roman"/>
                <w:sz w:val="24"/>
                <w:szCs w:val="24"/>
              </w:rPr>
            </w:pPr>
            <w:r w:rsidRPr="00010740">
              <w:rPr>
                <w:rFonts w:ascii="Times New Roman" w:hAnsi="Times New Roman"/>
                <w:sz w:val="24"/>
                <w:szCs w:val="24"/>
              </w:rPr>
              <w:t>ПК 4.1-4.6</w:t>
            </w:r>
          </w:p>
          <w:p w:rsidR="00615CE9" w:rsidRDefault="00615CE9" w:rsidP="001709FE">
            <w:pPr>
              <w:suppressAutoHyphens/>
              <w:spacing w:after="0"/>
              <w:rPr>
                <w:rFonts w:ascii="Times New Roman" w:hAnsi="Times New Roman"/>
                <w:i/>
                <w:sz w:val="24"/>
                <w:szCs w:val="24"/>
              </w:rPr>
            </w:pPr>
            <w:r w:rsidRPr="00010740">
              <w:rPr>
                <w:rFonts w:ascii="Times New Roman" w:hAnsi="Times New Roman"/>
                <w:sz w:val="24"/>
                <w:szCs w:val="24"/>
              </w:rPr>
              <w:t>ЛР 10, ЛР14, ЛР15, ЛР16, ЛР17,</w:t>
            </w:r>
            <w:r>
              <w:rPr>
                <w:rFonts w:ascii="Times New Roman" w:hAnsi="Times New Roman"/>
                <w:sz w:val="24"/>
                <w:szCs w:val="24"/>
              </w:rPr>
              <w:t xml:space="preserve"> ЛР19,</w:t>
            </w:r>
            <w:r w:rsidRPr="00010740">
              <w:rPr>
                <w:rFonts w:ascii="Times New Roman" w:hAnsi="Times New Roman"/>
                <w:sz w:val="24"/>
                <w:szCs w:val="24"/>
              </w:rPr>
              <w:t xml:space="preserve"> ЛР 20, ЛР 21,ЛР 22</w:t>
            </w:r>
          </w:p>
        </w:tc>
      </w:tr>
      <w:tr w:rsidR="00615CE9" w:rsidRPr="00A25307" w:rsidTr="00AD130A">
        <w:trPr>
          <w:trHeight w:val="954"/>
        </w:trPr>
        <w:tc>
          <w:tcPr>
            <w:tcW w:w="989" w:type="pct"/>
            <w:gridSpan w:val="3"/>
            <w:vMerge/>
            <w:tcBorders>
              <w:left w:val="single" w:sz="4" w:space="0" w:color="auto"/>
              <w:right w:val="single" w:sz="4" w:space="0" w:color="auto"/>
            </w:tcBorders>
            <w:hideMark/>
          </w:tcPr>
          <w:p w:rsidR="00615CE9" w:rsidRDefault="00615CE9" w:rsidP="001F1B50">
            <w:pPr>
              <w:spacing w:after="0" w:line="240" w:lineRule="auto"/>
              <w:rPr>
                <w:rFonts w:ascii="Times New Roman" w:hAnsi="Times New Roman"/>
                <w:b/>
                <w:bCs/>
                <w:sz w:val="24"/>
                <w:szCs w:val="24"/>
              </w:rPr>
            </w:pPr>
          </w:p>
        </w:tc>
        <w:tc>
          <w:tcPr>
            <w:tcW w:w="3009" w:type="pct"/>
            <w:gridSpan w:val="2"/>
            <w:tcBorders>
              <w:top w:val="single" w:sz="4" w:space="0" w:color="auto"/>
              <w:left w:val="single" w:sz="4" w:space="0" w:color="auto"/>
              <w:bottom w:val="single" w:sz="4" w:space="0" w:color="auto"/>
              <w:right w:val="single" w:sz="4" w:space="0" w:color="auto"/>
            </w:tcBorders>
            <w:shd w:val="clear" w:color="auto" w:fill="auto"/>
          </w:tcPr>
          <w:p w:rsidR="00615CE9" w:rsidRDefault="00615CE9" w:rsidP="001F1B50">
            <w:pPr>
              <w:spacing w:after="0"/>
              <w:contextualSpacing/>
              <w:rPr>
                <w:rFonts w:ascii="Times New Roman" w:hAnsi="Times New Roman"/>
                <w:sz w:val="24"/>
                <w:szCs w:val="24"/>
              </w:rPr>
            </w:pPr>
            <w:r>
              <w:rPr>
                <w:rFonts w:ascii="Times New Roman" w:hAnsi="Times New Roman"/>
                <w:sz w:val="24"/>
                <w:szCs w:val="24"/>
              </w:rPr>
              <w:t xml:space="preserve">1. </w:t>
            </w:r>
            <w:r w:rsidRPr="00BD78CF">
              <w:rPr>
                <w:rFonts w:ascii="Times New Roman" w:hAnsi="Times New Roman"/>
                <w:sz w:val="24"/>
                <w:szCs w:val="24"/>
              </w:rPr>
              <w:t>Сестринский уход за пациентами с заболеваниями прямой кишки. Причины, кл</w:t>
            </w:r>
            <w:r w:rsidRPr="00BD78CF">
              <w:rPr>
                <w:rFonts w:ascii="Times New Roman" w:hAnsi="Times New Roman"/>
                <w:sz w:val="24"/>
                <w:szCs w:val="24"/>
              </w:rPr>
              <w:t>и</w:t>
            </w:r>
            <w:r w:rsidRPr="00BD78CF">
              <w:rPr>
                <w:rFonts w:ascii="Times New Roman" w:hAnsi="Times New Roman"/>
                <w:sz w:val="24"/>
                <w:szCs w:val="24"/>
              </w:rPr>
              <w:t>нические проявления болезней, методы диагностики, принципы лечения, особенн</w:t>
            </w:r>
            <w:r w:rsidRPr="00BD78CF">
              <w:rPr>
                <w:rFonts w:ascii="Times New Roman" w:hAnsi="Times New Roman"/>
                <w:sz w:val="24"/>
                <w:szCs w:val="24"/>
              </w:rPr>
              <w:t>о</w:t>
            </w:r>
            <w:r w:rsidRPr="00BD78CF">
              <w:rPr>
                <w:rFonts w:ascii="Times New Roman" w:hAnsi="Times New Roman"/>
                <w:sz w:val="24"/>
                <w:szCs w:val="24"/>
              </w:rPr>
              <w:t>сти ухода.</w:t>
            </w:r>
          </w:p>
        </w:tc>
        <w:tc>
          <w:tcPr>
            <w:tcW w:w="431" w:type="pct"/>
            <w:tcBorders>
              <w:left w:val="single" w:sz="4" w:space="0" w:color="auto"/>
              <w:bottom w:val="single" w:sz="4" w:space="0" w:color="auto"/>
              <w:right w:val="single" w:sz="4" w:space="0" w:color="auto"/>
            </w:tcBorders>
            <w:shd w:val="clear" w:color="auto" w:fill="auto"/>
            <w:vAlign w:val="center"/>
            <w:hideMark/>
          </w:tcPr>
          <w:p w:rsidR="00615CE9" w:rsidRDefault="00615CE9" w:rsidP="001F1B50">
            <w:pPr>
              <w:suppressAutoHyphens/>
              <w:spacing w:after="0"/>
              <w:rPr>
                <w:rFonts w:ascii="Times New Roman" w:hAnsi="Times New Roman"/>
                <w:i/>
                <w:sz w:val="24"/>
                <w:szCs w:val="24"/>
              </w:rPr>
            </w:pPr>
            <w:r>
              <w:rPr>
                <w:rFonts w:ascii="Times New Roman" w:hAnsi="Times New Roman"/>
                <w:i/>
                <w:sz w:val="24"/>
                <w:szCs w:val="24"/>
              </w:rPr>
              <w:t>2</w:t>
            </w:r>
          </w:p>
        </w:tc>
        <w:tc>
          <w:tcPr>
            <w:tcW w:w="571" w:type="pct"/>
            <w:vMerge/>
            <w:tcBorders>
              <w:left w:val="single" w:sz="4" w:space="0" w:color="auto"/>
              <w:right w:val="single" w:sz="4" w:space="0" w:color="auto"/>
            </w:tcBorders>
            <w:shd w:val="clear" w:color="auto" w:fill="auto"/>
          </w:tcPr>
          <w:p w:rsidR="00615CE9" w:rsidRDefault="00615CE9" w:rsidP="001F1B50">
            <w:pPr>
              <w:suppressAutoHyphens/>
              <w:spacing w:after="0"/>
              <w:rPr>
                <w:rFonts w:ascii="Times New Roman" w:hAnsi="Times New Roman"/>
                <w:i/>
                <w:sz w:val="24"/>
                <w:szCs w:val="24"/>
              </w:rPr>
            </w:pPr>
          </w:p>
        </w:tc>
      </w:tr>
      <w:tr w:rsidR="00615CE9" w:rsidRPr="00EF608A" w:rsidTr="00AD130A">
        <w:trPr>
          <w:trHeight w:val="20"/>
        </w:trPr>
        <w:tc>
          <w:tcPr>
            <w:tcW w:w="989" w:type="pct"/>
            <w:gridSpan w:val="3"/>
            <w:vMerge/>
            <w:tcBorders>
              <w:left w:val="single" w:sz="4" w:space="0" w:color="auto"/>
              <w:right w:val="single" w:sz="4" w:space="0" w:color="auto"/>
            </w:tcBorders>
            <w:hideMark/>
          </w:tcPr>
          <w:p w:rsidR="00615CE9" w:rsidRDefault="00615CE9" w:rsidP="001F1B50">
            <w:pPr>
              <w:spacing w:after="0" w:line="240" w:lineRule="auto"/>
              <w:rPr>
                <w:rFonts w:ascii="Times New Roman" w:hAnsi="Times New Roman"/>
                <w:b/>
                <w:bCs/>
                <w:sz w:val="24"/>
                <w:szCs w:val="24"/>
              </w:rPr>
            </w:pPr>
          </w:p>
        </w:tc>
        <w:tc>
          <w:tcPr>
            <w:tcW w:w="3009" w:type="pct"/>
            <w:gridSpan w:val="2"/>
            <w:tcBorders>
              <w:top w:val="single" w:sz="4" w:space="0" w:color="auto"/>
              <w:left w:val="single" w:sz="4" w:space="0" w:color="auto"/>
              <w:bottom w:val="single" w:sz="4" w:space="0" w:color="auto"/>
              <w:right w:val="single" w:sz="4" w:space="0" w:color="auto"/>
            </w:tcBorders>
            <w:shd w:val="clear" w:color="auto" w:fill="auto"/>
          </w:tcPr>
          <w:p w:rsidR="00615CE9" w:rsidRPr="004371A2" w:rsidRDefault="00615CE9" w:rsidP="001F1B50">
            <w:pPr>
              <w:spacing w:after="0"/>
              <w:contextualSpacing/>
              <w:rPr>
                <w:rFonts w:ascii="Times New Roman" w:hAnsi="Times New Roman"/>
                <w:sz w:val="24"/>
                <w:szCs w:val="24"/>
              </w:rPr>
            </w:pPr>
            <w:r w:rsidRPr="004371A2">
              <w:rPr>
                <w:rFonts w:ascii="Times New Roman" w:hAnsi="Times New Roman"/>
                <w:b/>
                <w:bCs/>
                <w:sz w:val="24"/>
                <w:szCs w:val="24"/>
              </w:rPr>
              <w:t>В том числе практических и лабораторных занятий</w:t>
            </w:r>
          </w:p>
        </w:tc>
        <w:tc>
          <w:tcPr>
            <w:tcW w:w="43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15CE9" w:rsidRPr="00EF608A" w:rsidRDefault="00615CE9" w:rsidP="001F1B50">
            <w:pPr>
              <w:suppressAutoHyphens/>
              <w:spacing w:after="0"/>
              <w:jc w:val="center"/>
              <w:rPr>
                <w:rFonts w:ascii="Times New Roman" w:hAnsi="Times New Roman"/>
                <w:b/>
                <w:sz w:val="24"/>
                <w:szCs w:val="24"/>
              </w:rPr>
            </w:pPr>
            <w:r w:rsidRPr="00EF608A">
              <w:rPr>
                <w:rFonts w:ascii="Times New Roman" w:hAnsi="Times New Roman"/>
                <w:b/>
                <w:sz w:val="24"/>
                <w:szCs w:val="24"/>
              </w:rPr>
              <w:t>4</w:t>
            </w:r>
          </w:p>
        </w:tc>
        <w:tc>
          <w:tcPr>
            <w:tcW w:w="571" w:type="pct"/>
            <w:vMerge/>
            <w:tcBorders>
              <w:left w:val="single" w:sz="4" w:space="0" w:color="auto"/>
              <w:right w:val="single" w:sz="4" w:space="0" w:color="auto"/>
            </w:tcBorders>
            <w:shd w:val="clear" w:color="auto" w:fill="auto"/>
          </w:tcPr>
          <w:p w:rsidR="00615CE9" w:rsidRPr="00EF608A" w:rsidRDefault="00615CE9" w:rsidP="001F1B50">
            <w:pPr>
              <w:suppressAutoHyphens/>
              <w:spacing w:after="0"/>
              <w:jc w:val="center"/>
              <w:rPr>
                <w:rFonts w:ascii="Times New Roman" w:hAnsi="Times New Roman"/>
                <w:b/>
                <w:sz w:val="24"/>
                <w:szCs w:val="24"/>
              </w:rPr>
            </w:pPr>
          </w:p>
        </w:tc>
      </w:tr>
      <w:tr w:rsidR="00615CE9" w:rsidRPr="00EF608A" w:rsidTr="00AD130A">
        <w:trPr>
          <w:trHeight w:val="20"/>
        </w:trPr>
        <w:tc>
          <w:tcPr>
            <w:tcW w:w="989" w:type="pct"/>
            <w:gridSpan w:val="3"/>
            <w:vMerge/>
            <w:tcBorders>
              <w:left w:val="single" w:sz="4" w:space="0" w:color="auto"/>
              <w:bottom w:val="single" w:sz="4" w:space="0" w:color="auto"/>
              <w:right w:val="single" w:sz="4" w:space="0" w:color="auto"/>
            </w:tcBorders>
            <w:hideMark/>
          </w:tcPr>
          <w:p w:rsidR="00615CE9" w:rsidRDefault="00615CE9" w:rsidP="001F1B50">
            <w:pPr>
              <w:spacing w:after="0" w:line="240" w:lineRule="auto"/>
              <w:rPr>
                <w:rFonts w:ascii="Times New Roman" w:hAnsi="Times New Roman"/>
                <w:b/>
                <w:bCs/>
                <w:sz w:val="24"/>
                <w:szCs w:val="24"/>
              </w:rPr>
            </w:pPr>
          </w:p>
        </w:tc>
        <w:tc>
          <w:tcPr>
            <w:tcW w:w="3009" w:type="pct"/>
            <w:gridSpan w:val="2"/>
            <w:tcBorders>
              <w:top w:val="single" w:sz="4" w:space="0" w:color="auto"/>
              <w:left w:val="single" w:sz="4" w:space="0" w:color="auto"/>
              <w:bottom w:val="single" w:sz="4" w:space="0" w:color="auto"/>
              <w:right w:val="single" w:sz="4" w:space="0" w:color="auto"/>
            </w:tcBorders>
            <w:shd w:val="clear" w:color="auto" w:fill="auto"/>
          </w:tcPr>
          <w:p w:rsidR="00615CE9" w:rsidRPr="004371A2" w:rsidRDefault="00615CE9" w:rsidP="001F1B50">
            <w:pPr>
              <w:suppressAutoHyphens/>
              <w:spacing w:after="0"/>
              <w:contextualSpacing/>
              <w:jc w:val="both"/>
              <w:rPr>
                <w:rFonts w:ascii="Times New Roman" w:hAnsi="Times New Roman"/>
                <w:b/>
                <w:sz w:val="24"/>
                <w:szCs w:val="24"/>
              </w:rPr>
            </w:pPr>
            <w:r>
              <w:rPr>
                <w:rFonts w:ascii="Times New Roman" w:hAnsi="Times New Roman"/>
                <w:b/>
                <w:sz w:val="24"/>
                <w:szCs w:val="24"/>
              </w:rPr>
              <w:t>Практическое занятие №12</w:t>
            </w:r>
          </w:p>
          <w:p w:rsidR="00615CE9" w:rsidRDefault="00615CE9" w:rsidP="001F1B50">
            <w:pPr>
              <w:spacing w:after="0"/>
              <w:jc w:val="both"/>
              <w:rPr>
                <w:rFonts w:ascii="Times New Roman" w:hAnsi="Times New Roman"/>
                <w:sz w:val="24"/>
                <w:szCs w:val="24"/>
              </w:rPr>
            </w:pPr>
            <w:r w:rsidRPr="00DB433F">
              <w:rPr>
                <w:rFonts w:ascii="Times New Roman" w:hAnsi="Times New Roman"/>
                <w:sz w:val="24"/>
                <w:szCs w:val="24"/>
              </w:rPr>
              <w:t xml:space="preserve">Осуществление сестринского ухода за пациентами с </w:t>
            </w:r>
            <w:proofErr w:type="spellStart"/>
            <w:r w:rsidRPr="00DB433F">
              <w:rPr>
                <w:rFonts w:ascii="Times New Roman" w:hAnsi="Times New Roman"/>
                <w:sz w:val="24"/>
                <w:szCs w:val="24"/>
              </w:rPr>
              <w:t>невоспалительными</w:t>
            </w:r>
            <w:proofErr w:type="spellEnd"/>
            <w:r w:rsidRPr="00DB433F">
              <w:rPr>
                <w:rFonts w:ascii="Times New Roman" w:hAnsi="Times New Roman"/>
                <w:sz w:val="24"/>
                <w:szCs w:val="24"/>
              </w:rPr>
              <w:t xml:space="preserve"> заболев</w:t>
            </w:r>
            <w:r w:rsidRPr="00DB433F">
              <w:rPr>
                <w:rFonts w:ascii="Times New Roman" w:hAnsi="Times New Roman"/>
                <w:sz w:val="24"/>
                <w:szCs w:val="24"/>
              </w:rPr>
              <w:t>а</w:t>
            </w:r>
            <w:r w:rsidRPr="00DB433F">
              <w:rPr>
                <w:rFonts w:ascii="Times New Roman" w:hAnsi="Times New Roman"/>
                <w:sz w:val="24"/>
                <w:szCs w:val="24"/>
              </w:rPr>
              <w:t xml:space="preserve">ниями органов брюшной полости и заболеваниями прямой кишки. </w:t>
            </w:r>
          </w:p>
          <w:p w:rsidR="00615CE9" w:rsidRPr="00DB433F" w:rsidRDefault="00615CE9" w:rsidP="001F1B50">
            <w:pPr>
              <w:spacing w:after="0"/>
              <w:jc w:val="both"/>
              <w:rPr>
                <w:rFonts w:ascii="Times New Roman" w:hAnsi="Times New Roman"/>
                <w:b/>
                <w:sz w:val="24"/>
                <w:szCs w:val="24"/>
              </w:rPr>
            </w:pPr>
            <w:r w:rsidRPr="00DB433F">
              <w:rPr>
                <w:rFonts w:ascii="Times New Roman" w:hAnsi="Times New Roman"/>
                <w:b/>
                <w:sz w:val="24"/>
                <w:szCs w:val="24"/>
              </w:rPr>
              <w:t>Содержание</w:t>
            </w:r>
          </w:p>
          <w:p w:rsidR="00615CE9" w:rsidRDefault="00615CE9" w:rsidP="001F1B50">
            <w:pPr>
              <w:suppressAutoHyphens/>
              <w:spacing w:after="0"/>
              <w:contextualSpacing/>
              <w:rPr>
                <w:rFonts w:ascii="Times New Roman" w:hAnsi="Times New Roman"/>
                <w:sz w:val="24"/>
                <w:szCs w:val="24"/>
              </w:rPr>
            </w:pPr>
            <w:r>
              <w:rPr>
                <w:rFonts w:ascii="Times New Roman" w:hAnsi="Times New Roman"/>
                <w:sz w:val="24"/>
                <w:szCs w:val="24"/>
              </w:rPr>
              <w:t xml:space="preserve">1. </w:t>
            </w:r>
            <w:r w:rsidRPr="004371A2">
              <w:rPr>
                <w:rFonts w:ascii="Times New Roman" w:hAnsi="Times New Roman"/>
                <w:sz w:val="24"/>
                <w:szCs w:val="24"/>
              </w:rPr>
              <w:t xml:space="preserve">Выявление проблем пациента, составление плана ухода, решение проблем пациента. </w:t>
            </w:r>
          </w:p>
          <w:p w:rsidR="00615CE9" w:rsidRDefault="00615CE9" w:rsidP="001F1B50">
            <w:pPr>
              <w:suppressAutoHyphens/>
              <w:spacing w:after="0"/>
              <w:contextualSpacing/>
              <w:jc w:val="both"/>
              <w:rPr>
                <w:rFonts w:ascii="Times New Roman" w:hAnsi="Times New Roman"/>
                <w:sz w:val="24"/>
                <w:szCs w:val="24"/>
              </w:rPr>
            </w:pPr>
            <w:r>
              <w:rPr>
                <w:rFonts w:ascii="Times New Roman" w:hAnsi="Times New Roman"/>
                <w:sz w:val="24"/>
                <w:szCs w:val="24"/>
              </w:rPr>
              <w:t xml:space="preserve">2. </w:t>
            </w:r>
            <w:r w:rsidRPr="004371A2">
              <w:rPr>
                <w:rFonts w:ascii="Times New Roman" w:hAnsi="Times New Roman"/>
                <w:sz w:val="24"/>
                <w:szCs w:val="24"/>
              </w:rPr>
              <w:t xml:space="preserve">Подготовка пациента к лабораторным, инструментальным методам </w:t>
            </w:r>
            <w:r>
              <w:rPr>
                <w:rFonts w:ascii="Times New Roman" w:hAnsi="Times New Roman"/>
                <w:sz w:val="24"/>
                <w:szCs w:val="24"/>
              </w:rPr>
              <w:t>диагностики.</w:t>
            </w:r>
          </w:p>
          <w:p w:rsidR="00615CE9" w:rsidRDefault="00615CE9" w:rsidP="001F1B50">
            <w:pPr>
              <w:suppressAutoHyphens/>
              <w:spacing w:after="0"/>
              <w:contextualSpacing/>
              <w:jc w:val="both"/>
              <w:rPr>
                <w:rFonts w:ascii="Times New Roman" w:hAnsi="Times New Roman"/>
                <w:b/>
                <w:sz w:val="24"/>
                <w:szCs w:val="24"/>
              </w:rPr>
            </w:pPr>
            <w:r>
              <w:rPr>
                <w:rFonts w:ascii="Times New Roman" w:hAnsi="Times New Roman"/>
                <w:sz w:val="24"/>
                <w:szCs w:val="24"/>
              </w:rPr>
              <w:t>3. В</w:t>
            </w:r>
            <w:r w:rsidRPr="004371A2">
              <w:rPr>
                <w:rFonts w:ascii="Times New Roman" w:hAnsi="Times New Roman"/>
                <w:sz w:val="24"/>
                <w:szCs w:val="24"/>
              </w:rPr>
              <w:t>ыполнение лечебных мероприятий по назначению врача.</w:t>
            </w:r>
          </w:p>
        </w:tc>
        <w:tc>
          <w:tcPr>
            <w:tcW w:w="43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15CE9" w:rsidRPr="00EF608A" w:rsidRDefault="00615CE9" w:rsidP="001F1B50">
            <w:pPr>
              <w:suppressAutoHyphens/>
              <w:spacing w:after="0"/>
              <w:rPr>
                <w:rFonts w:ascii="Times New Roman" w:hAnsi="Times New Roman"/>
                <w:i/>
                <w:sz w:val="24"/>
                <w:szCs w:val="24"/>
              </w:rPr>
            </w:pPr>
            <w:r>
              <w:rPr>
                <w:rFonts w:ascii="Times New Roman" w:hAnsi="Times New Roman"/>
                <w:i/>
                <w:sz w:val="24"/>
                <w:szCs w:val="24"/>
              </w:rPr>
              <w:t>4</w:t>
            </w:r>
          </w:p>
        </w:tc>
        <w:tc>
          <w:tcPr>
            <w:tcW w:w="571" w:type="pct"/>
            <w:vMerge/>
            <w:tcBorders>
              <w:left w:val="single" w:sz="4" w:space="0" w:color="auto"/>
              <w:bottom w:val="single" w:sz="4" w:space="0" w:color="auto"/>
              <w:right w:val="single" w:sz="4" w:space="0" w:color="auto"/>
            </w:tcBorders>
            <w:shd w:val="clear" w:color="auto" w:fill="auto"/>
          </w:tcPr>
          <w:p w:rsidR="00615CE9" w:rsidRDefault="00615CE9" w:rsidP="001F1B50">
            <w:pPr>
              <w:suppressAutoHyphens/>
              <w:spacing w:after="0"/>
              <w:rPr>
                <w:rFonts w:ascii="Times New Roman" w:hAnsi="Times New Roman"/>
                <w:i/>
                <w:sz w:val="24"/>
                <w:szCs w:val="24"/>
              </w:rPr>
            </w:pPr>
          </w:p>
        </w:tc>
      </w:tr>
      <w:tr w:rsidR="00615CE9" w:rsidRPr="00EF608A" w:rsidTr="00392679">
        <w:trPr>
          <w:trHeight w:val="20"/>
        </w:trPr>
        <w:tc>
          <w:tcPr>
            <w:tcW w:w="989" w:type="pct"/>
            <w:gridSpan w:val="3"/>
            <w:vMerge w:val="restart"/>
            <w:tcBorders>
              <w:top w:val="single" w:sz="4" w:space="0" w:color="auto"/>
              <w:left w:val="single" w:sz="4" w:space="0" w:color="auto"/>
              <w:right w:val="single" w:sz="4" w:space="0" w:color="auto"/>
            </w:tcBorders>
            <w:hideMark/>
          </w:tcPr>
          <w:p w:rsidR="00615CE9" w:rsidRDefault="00615CE9" w:rsidP="001F1B50">
            <w:pPr>
              <w:spacing w:after="0"/>
              <w:rPr>
                <w:rFonts w:ascii="Times New Roman" w:hAnsi="Times New Roman"/>
                <w:b/>
                <w:bCs/>
                <w:sz w:val="24"/>
                <w:szCs w:val="24"/>
              </w:rPr>
            </w:pPr>
            <w:r>
              <w:rPr>
                <w:rFonts w:ascii="Times New Roman" w:hAnsi="Times New Roman"/>
                <w:b/>
                <w:bCs/>
                <w:sz w:val="24"/>
                <w:szCs w:val="24"/>
              </w:rPr>
              <w:t>Тема 3.12</w:t>
            </w:r>
          </w:p>
          <w:p w:rsidR="00615CE9" w:rsidRDefault="00615CE9" w:rsidP="001F1B50">
            <w:pPr>
              <w:spacing w:after="0" w:line="240" w:lineRule="auto"/>
              <w:rPr>
                <w:rFonts w:ascii="Times New Roman" w:hAnsi="Times New Roman"/>
                <w:b/>
                <w:bCs/>
                <w:sz w:val="24"/>
                <w:szCs w:val="24"/>
              </w:rPr>
            </w:pPr>
            <w:r>
              <w:rPr>
                <w:rFonts w:ascii="Times New Roman" w:hAnsi="Times New Roman"/>
                <w:b/>
                <w:bCs/>
                <w:sz w:val="24"/>
                <w:szCs w:val="24"/>
              </w:rPr>
              <w:t>Заболевания мочепол</w:t>
            </w:r>
            <w:r>
              <w:rPr>
                <w:rFonts w:ascii="Times New Roman" w:hAnsi="Times New Roman"/>
                <w:b/>
                <w:bCs/>
                <w:sz w:val="24"/>
                <w:szCs w:val="24"/>
              </w:rPr>
              <w:t>о</w:t>
            </w:r>
            <w:r>
              <w:rPr>
                <w:rFonts w:ascii="Times New Roman" w:hAnsi="Times New Roman"/>
                <w:b/>
                <w:bCs/>
                <w:sz w:val="24"/>
                <w:szCs w:val="24"/>
              </w:rPr>
              <w:t>вой системы.</w:t>
            </w:r>
          </w:p>
        </w:tc>
        <w:tc>
          <w:tcPr>
            <w:tcW w:w="3009" w:type="pct"/>
            <w:gridSpan w:val="2"/>
            <w:tcBorders>
              <w:top w:val="single" w:sz="4" w:space="0" w:color="auto"/>
              <w:left w:val="single" w:sz="4" w:space="0" w:color="auto"/>
              <w:bottom w:val="single" w:sz="4" w:space="0" w:color="auto"/>
              <w:right w:val="single" w:sz="4" w:space="0" w:color="auto"/>
            </w:tcBorders>
            <w:shd w:val="clear" w:color="auto" w:fill="auto"/>
          </w:tcPr>
          <w:p w:rsidR="00615CE9" w:rsidRDefault="00615CE9" w:rsidP="001F1B50">
            <w:pPr>
              <w:spacing w:after="0"/>
              <w:jc w:val="both"/>
              <w:rPr>
                <w:rFonts w:ascii="Times New Roman" w:hAnsi="Times New Roman"/>
                <w:b/>
                <w:sz w:val="24"/>
                <w:szCs w:val="24"/>
              </w:rPr>
            </w:pPr>
            <w:r>
              <w:rPr>
                <w:rFonts w:ascii="Times New Roman" w:hAnsi="Times New Roman"/>
                <w:b/>
                <w:bCs/>
                <w:sz w:val="24"/>
                <w:szCs w:val="24"/>
              </w:rPr>
              <w:t>Содержание учебного материала</w:t>
            </w:r>
          </w:p>
        </w:tc>
        <w:tc>
          <w:tcPr>
            <w:tcW w:w="43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15CE9" w:rsidRPr="00EF608A" w:rsidRDefault="00615CE9" w:rsidP="001F1B50">
            <w:pPr>
              <w:suppressAutoHyphens/>
              <w:spacing w:after="0"/>
              <w:jc w:val="center"/>
              <w:rPr>
                <w:rFonts w:ascii="Times New Roman" w:hAnsi="Times New Roman"/>
                <w:b/>
                <w:sz w:val="24"/>
                <w:szCs w:val="24"/>
              </w:rPr>
            </w:pPr>
            <w:r>
              <w:rPr>
                <w:rFonts w:ascii="Times New Roman" w:hAnsi="Times New Roman"/>
                <w:b/>
                <w:sz w:val="24"/>
                <w:szCs w:val="24"/>
              </w:rPr>
              <w:t>8</w:t>
            </w:r>
          </w:p>
        </w:tc>
        <w:tc>
          <w:tcPr>
            <w:tcW w:w="571" w:type="pct"/>
            <w:tcBorders>
              <w:top w:val="single" w:sz="4" w:space="0" w:color="auto"/>
              <w:left w:val="single" w:sz="4" w:space="0" w:color="auto"/>
              <w:bottom w:val="single" w:sz="4" w:space="0" w:color="auto"/>
              <w:right w:val="single" w:sz="4" w:space="0" w:color="auto"/>
            </w:tcBorders>
            <w:shd w:val="clear" w:color="auto" w:fill="auto"/>
          </w:tcPr>
          <w:p w:rsidR="00615CE9" w:rsidRDefault="00615CE9" w:rsidP="001F1B50">
            <w:pPr>
              <w:suppressAutoHyphens/>
              <w:spacing w:after="0"/>
              <w:jc w:val="center"/>
              <w:rPr>
                <w:rFonts w:ascii="Times New Roman" w:hAnsi="Times New Roman"/>
                <w:b/>
                <w:sz w:val="24"/>
                <w:szCs w:val="24"/>
              </w:rPr>
            </w:pPr>
          </w:p>
        </w:tc>
      </w:tr>
      <w:tr w:rsidR="00615CE9" w:rsidRPr="00A25307" w:rsidTr="00392679">
        <w:trPr>
          <w:trHeight w:val="954"/>
        </w:trPr>
        <w:tc>
          <w:tcPr>
            <w:tcW w:w="989" w:type="pct"/>
            <w:gridSpan w:val="3"/>
            <w:vMerge/>
            <w:tcBorders>
              <w:left w:val="single" w:sz="4" w:space="0" w:color="auto"/>
              <w:right w:val="single" w:sz="4" w:space="0" w:color="auto"/>
            </w:tcBorders>
            <w:hideMark/>
          </w:tcPr>
          <w:p w:rsidR="00615CE9" w:rsidRDefault="00615CE9" w:rsidP="001F1B50">
            <w:pPr>
              <w:spacing w:after="0" w:line="240" w:lineRule="auto"/>
              <w:rPr>
                <w:rFonts w:ascii="Times New Roman" w:hAnsi="Times New Roman"/>
                <w:b/>
                <w:bCs/>
                <w:sz w:val="24"/>
                <w:szCs w:val="24"/>
              </w:rPr>
            </w:pPr>
          </w:p>
        </w:tc>
        <w:tc>
          <w:tcPr>
            <w:tcW w:w="3009" w:type="pct"/>
            <w:gridSpan w:val="2"/>
            <w:tcBorders>
              <w:top w:val="single" w:sz="4" w:space="0" w:color="auto"/>
              <w:left w:val="single" w:sz="4" w:space="0" w:color="auto"/>
              <w:bottom w:val="single" w:sz="4" w:space="0" w:color="auto"/>
              <w:right w:val="single" w:sz="4" w:space="0" w:color="auto"/>
            </w:tcBorders>
            <w:shd w:val="clear" w:color="auto" w:fill="auto"/>
          </w:tcPr>
          <w:p w:rsidR="00615CE9" w:rsidRDefault="00615CE9" w:rsidP="001F1B50">
            <w:pPr>
              <w:spacing w:after="0"/>
              <w:rPr>
                <w:rFonts w:ascii="Times New Roman" w:hAnsi="Times New Roman"/>
                <w:sz w:val="24"/>
                <w:szCs w:val="24"/>
              </w:rPr>
            </w:pPr>
            <w:r w:rsidRPr="007D611E">
              <w:rPr>
                <w:rFonts w:ascii="Times New Roman" w:hAnsi="Times New Roman"/>
                <w:sz w:val="24"/>
                <w:szCs w:val="24"/>
              </w:rPr>
              <w:t>1</w:t>
            </w:r>
            <w:r>
              <w:rPr>
                <w:rFonts w:ascii="Times New Roman" w:hAnsi="Times New Roman"/>
                <w:sz w:val="24"/>
                <w:szCs w:val="24"/>
              </w:rPr>
              <w:t>. Почечнокаменная болезнь.</w:t>
            </w:r>
          </w:p>
          <w:p w:rsidR="00615CE9" w:rsidRDefault="00615CE9" w:rsidP="001F1B50">
            <w:pPr>
              <w:spacing w:after="0"/>
              <w:rPr>
                <w:rFonts w:ascii="Times New Roman" w:hAnsi="Times New Roman"/>
                <w:sz w:val="24"/>
                <w:szCs w:val="24"/>
              </w:rPr>
            </w:pPr>
            <w:r>
              <w:rPr>
                <w:rFonts w:ascii="Times New Roman" w:hAnsi="Times New Roman"/>
                <w:sz w:val="24"/>
                <w:szCs w:val="24"/>
              </w:rPr>
              <w:t>2. Фимоз, парафимоз.</w:t>
            </w:r>
          </w:p>
          <w:p w:rsidR="00615CE9" w:rsidRPr="007D611E" w:rsidRDefault="00615CE9" w:rsidP="001F1B50">
            <w:pPr>
              <w:spacing w:after="0"/>
              <w:rPr>
                <w:rFonts w:ascii="Times New Roman" w:hAnsi="Times New Roman"/>
                <w:sz w:val="24"/>
                <w:szCs w:val="24"/>
              </w:rPr>
            </w:pPr>
            <w:r>
              <w:rPr>
                <w:rFonts w:ascii="Times New Roman" w:hAnsi="Times New Roman"/>
                <w:sz w:val="24"/>
                <w:szCs w:val="24"/>
              </w:rPr>
              <w:t>3. Цистит.</w:t>
            </w:r>
          </w:p>
        </w:tc>
        <w:tc>
          <w:tcPr>
            <w:tcW w:w="431" w:type="pct"/>
            <w:tcBorders>
              <w:top w:val="single" w:sz="4" w:space="0" w:color="auto"/>
              <w:left w:val="single" w:sz="4" w:space="0" w:color="auto"/>
              <w:right w:val="single" w:sz="4" w:space="0" w:color="auto"/>
            </w:tcBorders>
            <w:shd w:val="clear" w:color="auto" w:fill="auto"/>
            <w:vAlign w:val="center"/>
            <w:hideMark/>
          </w:tcPr>
          <w:p w:rsidR="00615CE9" w:rsidRPr="00A25307" w:rsidRDefault="00615CE9" w:rsidP="001F1B50">
            <w:pPr>
              <w:suppressAutoHyphens/>
              <w:spacing w:after="0"/>
              <w:rPr>
                <w:rFonts w:ascii="Times New Roman" w:hAnsi="Times New Roman"/>
                <w:i/>
                <w:sz w:val="24"/>
                <w:szCs w:val="24"/>
              </w:rPr>
            </w:pPr>
            <w:r>
              <w:rPr>
                <w:rFonts w:ascii="Times New Roman" w:hAnsi="Times New Roman"/>
                <w:i/>
                <w:sz w:val="24"/>
                <w:szCs w:val="24"/>
              </w:rPr>
              <w:t>2</w:t>
            </w:r>
          </w:p>
        </w:tc>
        <w:tc>
          <w:tcPr>
            <w:tcW w:w="571" w:type="pct"/>
            <w:vMerge w:val="restart"/>
            <w:tcBorders>
              <w:top w:val="single" w:sz="4" w:space="0" w:color="auto"/>
              <w:left w:val="single" w:sz="4" w:space="0" w:color="auto"/>
              <w:right w:val="single" w:sz="4" w:space="0" w:color="auto"/>
            </w:tcBorders>
            <w:shd w:val="clear" w:color="auto" w:fill="auto"/>
          </w:tcPr>
          <w:p w:rsidR="00615CE9" w:rsidRPr="00010740" w:rsidRDefault="00615CE9" w:rsidP="001709FE">
            <w:pPr>
              <w:spacing w:after="0"/>
              <w:rPr>
                <w:rFonts w:ascii="Times New Roman" w:hAnsi="Times New Roman"/>
                <w:sz w:val="24"/>
                <w:szCs w:val="24"/>
              </w:rPr>
            </w:pPr>
            <w:r w:rsidRPr="00010740">
              <w:rPr>
                <w:rFonts w:ascii="Times New Roman" w:hAnsi="Times New Roman"/>
                <w:sz w:val="24"/>
                <w:szCs w:val="24"/>
              </w:rPr>
              <w:t>ОК.1-9</w:t>
            </w:r>
          </w:p>
          <w:p w:rsidR="00615CE9" w:rsidRPr="00010740" w:rsidRDefault="00615CE9" w:rsidP="001709FE">
            <w:pPr>
              <w:spacing w:after="0"/>
              <w:rPr>
                <w:rFonts w:ascii="Times New Roman" w:hAnsi="Times New Roman"/>
                <w:sz w:val="24"/>
                <w:szCs w:val="24"/>
              </w:rPr>
            </w:pPr>
            <w:r w:rsidRPr="00010740">
              <w:rPr>
                <w:rFonts w:ascii="Times New Roman" w:hAnsi="Times New Roman"/>
                <w:sz w:val="24"/>
                <w:szCs w:val="24"/>
              </w:rPr>
              <w:t>ВД 4</w:t>
            </w:r>
          </w:p>
          <w:p w:rsidR="00615CE9" w:rsidRPr="00010740" w:rsidRDefault="00615CE9" w:rsidP="001709FE">
            <w:pPr>
              <w:spacing w:after="0"/>
              <w:rPr>
                <w:rFonts w:ascii="Times New Roman" w:hAnsi="Times New Roman"/>
                <w:sz w:val="24"/>
                <w:szCs w:val="24"/>
              </w:rPr>
            </w:pPr>
            <w:r w:rsidRPr="00010740">
              <w:rPr>
                <w:rFonts w:ascii="Times New Roman" w:hAnsi="Times New Roman"/>
                <w:sz w:val="24"/>
                <w:szCs w:val="24"/>
              </w:rPr>
              <w:t>ПК 4.1-4.6</w:t>
            </w:r>
          </w:p>
          <w:p w:rsidR="00615CE9" w:rsidRDefault="00615CE9" w:rsidP="001709FE">
            <w:pPr>
              <w:suppressAutoHyphens/>
              <w:spacing w:after="0"/>
              <w:rPr>
                <w:rFonts w:ascii="Times New Roman" w:hAnsi="Times New Roman"/>
                <w:i/>
                <w:sz w:val="24"/>
                <w:szCs w:val="24"/>
              </w:rPr>
            </w:pPr>
            <w:r w:rsidRPr="00010740">
              <w:rPr>
                <w:rFonts w:ascii="Times New Roman" w:hAnsi="Times New Roman"/>
                <w:sz w:val="24"/>
                <w:szCs w:val="24"/>
              </w:rPr>
              <w:t>ЛР 10, ЛР14, ЛР15, ЛР16, ЛР17,</w:t>
            </w:r>
            <w:r>
              <w:rPr>
                <w:rFonts w:ascii="Times New Roman" w:hAnsi="Times New Roman"/>
                <w:sz w:val="24"/>
                <w:szCs w:val="24"/>
              </w:rPr>
              <w:t xml:space="preserve"> ЛР19,</w:t>
            </w:r>
            <w:r w:rsidRPr="00010740">
              <w:rPr>
                <w:rFonts w:ascii="Times New Roman" w:hAnsi="Times New Roman"/>
                <w:sz w:val="24"/>
                <w:szCs w:val="24"/>
              </w:rPr>
              <w:t xml:space="preserve"> ЛР 20, ЛР 21,ЛР 22</w:t>
            </w:r>
          </w:p>
        </w:tc>
      </w:tr>
      <w:tr w:rsidR="00615CE9" w:rsidRPr="00A25307" w:rsidTr="00AD130A">
        <w:trPr>
          <w:trHeight w:val="954"/>
        </w:trPr>
        <w:tc>
          <w:tcPr>
            <w:tcW w:w="989" w:type="pct"/>
            <w:gridSpan w:val="3"/>
            <w:vMerge/>
            <w:tcBorders>
              <w:left w:val="single" w:sz="4" w:space="0" w:color="auto"/>
              <w:right w:val="single" w:sz="4" w:space="0" w:color="auto"/>
            </w:tcBorders>
            <w:hideMark/>
          </w:tcPr>
          <w:p w:rsidR="00615CE9" w:rsidRDefault="00615CE9" w:rsidP="001F1B50">
            <w:pPr>
              <w:spacing w:after="0" w:line="240" w:lineRule="auto"/>
              <w:rPr>
                <w:rFonts w:ascii="Times New Roman" w:hAnsi="Times New Roman"/>
                <w:b/>
                <w:bCs/>
                <w:sz w:val="24"/>
                <w:szCs w:val="24"/>
              </w:rPr>
            </w:pPr>
          </w:p>
        </w:tc>
        <w:tc>
          <w:tcPr>
            <w:tcW w:w="3009" w:type="pct"/>
            <w:gridSpan w:val="2"/>
            <w:tcBorders>
              <w:top w:val="single" w:sz="4" w:space="0" w:color="auto"/>
              <w:left w:val="single" w:sz="4" w:space="0" w:color="auto"/>
              <w:bottom w:val="single" w:sz="4" w:space="0" w:color="auto"/>
              <w:right w:val="single" w:sz="4" w:space="0" w:color="auto"/>
            </w:tcBorders>
            <w:shd w:val="clear" w:color="auto" w:fill="auto"/>
          </w:tcPr>
          <w:p w:rsidR="00615CE9" w:rsidRDefault="00615CE9" w:rsidP="001F1B50">
            <w:pPr>
              <w:spacing w:after="0"/>
              <w:rPr>
                <w:rFonts w:ascii="Times New Roman" w:hAnsi="Times New Roman"/>
                <w:sz w:val="24"/>
                <w:szCs w:val="24"/>
              </w:rPr>
            </w:pPr>
            <w:r>
              <w:rPr>
                <w:rFonts w:ascii="Times New Roman" w:hAnsi="Times New Roman"/>
                <w:sz w:val="24"/>
                <w:szCs w:val="24"/>
              </w:rPr>
              <w:t>1. Простатит, аденома простаты.</w:t>
            </w:r>
          </w:p>
          <w:p w:rsidR="00615CE9" w:rsidRDefault="00615CE9" w:rsidP="001F1B50">
            <w:pPr>
              <w:spacing w:after="0"/>
              <w:rPr>
                <w:rFonts w:ascii="Times New Roman" w:hAnsi="Times New Roman"/>
                <w:sz w:val="24"/>
                <w:szCs w:val="24"/>
              </w:rPr>
            </w:pPr>
            <w:r>
              <w:rPr>
                <w:rFonts w:ascii="Times New Roman" w:hAnsi="Times New Roman"/>
                <w:sz w:val="24"/>
                <w:szCs w:val="24"/>
              </w:rPr>
              <w:t xml:space="preserve">2. </w:t>
            </w:r>
            <w:proofErr w:type="spellStart"/>
            <w:r>
              <w:rPr>
                <w:rFonts w:ascii="Times New Roman" w:hAnsi="Times New Roman"/>
                <w:sz w:val="24"/>
                <w:szCs w:val="24"/>
              </w:rPr>
              <w:t>Варикоцеле</w:t>
            </w:r>
            <w:proofErr w:type="spellEnd"/>
            <w:r>
              <w:rPr>
                <w:rFonts w:ascii="Times New Roman" w:hAnsi="Times New Roman"/>
                <w:sz w:val="24"/>
                <w:szCs w:val="24"/>
              </w:rPr>
              <w:t xml:space="preserve">, </w:t>
            </w:r>
            <w:proofErr w:type="spellStart"/>
            <w:r>
              <w:rPr>
                <w:rFonts w:ascii="Times New Roman" w:hAnsi="Times New Roman"/>
                <w:sz w:val="24"/>
                <w:szCs w:val="24"/>
              </w:rPr>
              <w:t>гидроцеле</w:t>
            </w:r>
            <w:proofErr w:type="spellEnd"/>
            <w:r>
              <w:rPr>
                <w:rFonts w:ascii="Times New Roman" w:hAnsi="Times New Roman"/>
                <w:sz w:val="24"/>
                <w:szCs w:val="24"/>
              </w:rPr>
              <w:t>, крипторхизм, эпидидимит.</w:t>
            </w:r>
          </w:p>
          <w:p w:rsidR="00615CE9" w:rsidRPr="007D611E" w:rsidRDefault="00615CE9" w:rsidP="001F1B50">
            <w:pPr>
              <w:spacing w:after="0"/>
              <w:rPr>
                <w:rFonts w:ascii="Times New Roman" w:hAnsi="Times New Roman"/>
                <w:sz w:val="24"/>
                <w:szCs w:val="24"/>
              </w:rPr>
            </w:pPr>
            <w:r>
              <w:rPr>
                <w:rFonts w:ascii="Times New Roman" w:hAnsi="Times New Roman"/>
                <w:sz w:val="24"/>
                <w:szCs w:val="24"/>
              </w:rPr>
              <w:t xml:space="preserve">3. </w:t>
            </w:r>
            <w:r w:rsidRPr="00BD78CF">
              <w:rPr>
                <w:rFonts w:ascii="Times New Roman" w:hAnsi="Times New Roman"/>
                <w:sz w:val="24"/>
                <w:szCs w:val="24"/>
              </w:rPr>
              <w:t>Сестринский уход за пациентами с заболеваниями</w:t>
            </w:r>
            <w:r>
              <w:rPr>
                <w:rFonts w:ascii="Times New Roman" w:hAnsi="Times New Roman"/>
                <w:sz w:val="24"/>
                <w:szCs w:val="24"/>
              </w:rPr>
              <w:t xml:space="preserve"> </w:t>
            </w:r>
            <w:r w:rsidRPr="00D9517F">
              <w:rPr>
                <w:rFonts w:ascii="Times New Roman" w:hAnsi="Times New Roman"/>
                <w:bCs/>
                <w:sz w:val="24"/>
                <w:szCs w:val="24"/>
              </w:rPr>
              <w:t>мочеполовой системы.</w:t>
            </w:r>
          </w:p>
        </w:tc>
        <w:tc>
          <w:tcPr>
            <w:tcW w:w="431" w:type="pct"/>
            <w:tcBorders>
              <w:left w:val="single" w:sz="4" w:space="0" w:color="auto"/>
              <w:bottom w:val="single" w:sz="4" w:space="0" w:color="auto"/>
              <w:right w:val="single" w:sz="4" w:space="0" w:color="auto"/>
            </w:tcBorders>
            <w:shd w:val="clear" w:color="auto" w:fill="auto"/>
            <w:vAlign w:val="center"/>
            <w:hideMark/>
          </w:tcPr>
          <w:p w:rsidR="00615CE9" w:rsidRDefault="00615CE9" w:rsidP="001F1B50">
            <w:pPr>
              <w:suppressAutoHyphens/>
              <w:spacing w:after="0"/>
              <w:rPr>
                <w:rFonts w:ascii="Times New Roman" w:hAnsi="Times New Roman"/>
                <w:i/>
                <w:sz w:val="24"/>
                <w:szCs w:val="24"/>
              </w:rPr>
            </w:pPr>
            <w:r>
              <w:rPr>
                <w:rFonts w:ascii="Times New Roman" w:hAnsi="Times New Roman"/>
                <w:i/>
                <w:sz w:val="24"/>
                <w:szCs w:val="24"/>
              </w:rPr>
              <w:t>2</w:t>
            </w:r>
          </w:p>
        </w:tc>
        <w:tc>
          <w:tcPr>
            <w:tcW w:w="571" w:type="pct"/>
            <w:vMerge/>
            <w:tcBorders>
              <w:left w:val="single" w:sz="4" w:space="0" w:color="auto"/>
              <w:right w:val="single" w:sz="4" w:space="0" w:color="auto"/>
            </w:tcBorders>
            <w:shd w:val="clear" w:color="auto" w:fill="auto"/>
          </w:tcPr>
          <w:p w:rsidR="00615CE9" w:rsidRDefault="00615CE9" w:rsidP="001F1B50">
            <w:pPr>
              <w:suppressAutoHyphens/>
              <w:spacing w:after="0"/>
              <w:rPr>
                <w:rFonts w:ascii="Times New Roman" w:hAnsi="Times New Roman"/>
                <w:i/>
                <w:sz w:val="24"/>
                <w:szCs w:val="24"/>
              </w:rPr>
            </w:pPr>
          </w:p>
        </w:tc>
      </w:tr>
      <w:tr w:rsidR="00615CE9" w:rsidRPr="00EF608A" w:rsidTr="00AD130A">
        <w:trPr>
          <w:trHeight w:val="20"/>
        </w:trPr>
        <w:tc>
          <w:tcPr>
            <w:tcW w:w="989" w:type="pct"/>
            <w:gridSpan w:val="3"/>
            <w:vMerge/>
            <w:tcBorders>
              <w:left w:val="single" w:sz="4" w:space="0" w:color="auto"/>
              <w:right w:val="single" w:sz="4" w:space="0" w:color="auto"/>
            </w:tcBorders>
            <w:hideMark/>
          </w:tcPr>
          <w:p w:rsidR="00615CE9" w:rsidRDefault="00615CE9" w:rsidP="001F1B50">
            <w:pPr>
              <w:spacing w:after="0" w:line="240" w:lineRule="auto"/>
              <w:rPr>
                <w:rFonts w:ascii="Times New Roman" w:hAnsi="Times New Roman"/>
                <w:b/>
                <w:bCs/>
                <w:sz w:val="24"/>
                <w:szCs w:val="24"/>
              </w:rPr>
            </w:pPr>
          </w:p>
        </w:tc>
        <w:tc>
          <w:tcPr>
            <w:tcW w:w="3009" w:type="pct"/>
            <w:gridSpan w:val="2"/>
            <w:tcBorders>
              <w:top w:val="single" w:sz="4" w:space="0" w:color="auto"/>
              <w:left w:val="single" w:sz="4" w:space="0" w:color="auto"/>
              <w:bottom w:val="single" w:sz="4" w:space="0" w:color="auto"/>
              <w:right w:val="single" w:sz="4" w:space="0" w:color="auto"/>
            </w:tcBorders>
            <w:shd w:val="clear" w:color="auto" w:fill="auto"/>
          </w:tcPr>
          <w:p w:rsidR="00615CE9" w:rsidRPr="004371A2" w:rsidRDefault="00615CE9" w:rsidP="001F1B50">
            <w:pPr>
              <w:spacing w:after="0"/>
              <w:contextualSpacing/>
              <w:rPr>
                <w:rFonts w:ascii="Times New Roman" w:hAnsi="Times New Roman"/>
                <w:sz w:val="24"/>
                <w:szCs w:val="24"/>
              </w:rPr>
            </w:pPr>
            <w:r w:rsidRPr="004371A2">
              <w:rPr>
                <w:rFonts w:ascii="Times New Roman" w:hAnsi="Times New Roman"/>
                <w:b/>
                <w:bCs/>
                <w:sz w:val="24"/>
                <w:szCs w:val="24"/>
              </w:rPr>
              <w:t>В том числе практических и лабораторных занятий</w:t>
            </w:r>
          </w:p>
        </w:tc>
        <w:tc>
          <w:tcPr>
            <w:tcW w:w="43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15CE9" w:rsidRPr="00EF608A" w:rsidRDefault="00615CE9" w:rsidP="001F1B50">
            <w:pPr>
              <w:suppressAutoHyphens/>
              <w:spacing w:after="0"/>
              <w:jc w:val="center"/>
              <w:rPr>
                <w:rFonts w:ascii="Times New Roman" w:hAnsi="Times New Roman"/>
                <w:b/>
                <w:sz w:val="24"/>
                <w:szCs w:val="24"/>
              </w:rPr>
            </w:pPr>
            <w:r w:rsidRPr="00EF608A">
              <w:rPr>
                <w:rFonts w:ascii="Times New Roman" w:hAnsi="Times New Roman"/>
                <w:b/>
                <w:sz w:val="24"/>
                <w:szCs w:val="24"/>
              </w:rPr>
              <w:t>4</w:t>
            </w:r>
          </w:p>
        </w:tc>
        <w:tc>
          <w:tcPr>
            <w:tcW w:w="571" w:type="pct"/>
            <w:vMerge/>
            <w:tcBorders>
              <w:left w:val="single" w:sz="4" w:space="0" w:color="auto"/>
              <w:right w:val="single" w:sz="4" w:space="0" w:color="auto"/>
            </w:tcBorders>
            <w:shd w:val="clear" w:color="auto" w:fill="auto"/>
          </w:tcPr>
          <w:p w:rsidR="00615CE9" w:rsidRPr="00EF608A" w:rsidRDefault="00615CE9" w:rsidP="001F1B50">
            <w:pPr>
              <w:suppressAutoHyphens/>
              <w:spacing w:after="0"/>
              <w:jc w:val="center"/>
              <w:rPr>
                <w:rFonts w:ascii="Times New Roman" w:hAnsi="Times New Roman"/>
                <w:b/>
                <w:sz w:val="24"/>
                <w:szCs w:val="24"/>
              </w:rPr>
            </w:pPr>
          </w:p>
        </w:tc>
      </w:tr>
      <w:tr w:rsidR="00615CE9" w:rsidRPr="00EF608A" w:rsidTr="00AD130A">
        <w:trPr>
          <w:trHeight w:val="20"/>
        </w:trPr>
        <w:tc>
          <w:tcPr>
            <w:tcW w:w="989" w:type="pct"/>
            <w:gridSpan w:val="3"/>
            <w:vMerge/>
            <w:tcBorders>
              <w:left w:val="single" w:sz="4" w:space="0" w:color="auto"/>
              <w:bottom w:val="single" w:sz="4" w:space="0" w:color="auto"/>
              <w:right w:val="single" w:sz="4" w:space="0" w:color="auto"/>
            </w:tcBorders>
            <w:hideMark/>
          </w:tcPr>
          <w:p w:rsidR="00615CE9" w:rsidRDefault="00615CE9" w:rsidP="001F1B50">
            <w:pPr>
              <w:spacing w:after="0" w:line="240" w:lineRule="auto"/>
              <w:rPr>
                <w:rFonts w:ascii="Times New Roman" w:hAnsi="Times New Roman"/>
                <w:b/>
                <w:bCs/>
                <w:sz w:val="24"/>
                <w:szCs w:val="24"/>
              </w:rPr>
            </w:pPr>
          </w:p>
        </w:tc>
        <w:tc>
          <w:tcPr>
            <w:tcW w:w="3009" w:type="pct"/>
            <w:gridSpan w:val="2"/>
            <w:tcBorders>
              <w:top w:val="single" w:sz="4" w:space="0" w:color="auto"/>
              <w:left w:val="single" w:sz="4" w:space="0" w:color="auto"/>
              <w:bottom w:val="single" w:sz="4" w:space="0" w:color="auto"/>
              <w:right w:val="single" w:sz="4" w:space="0" w:color="auto"/>
            </w:tcBorders>
            <w:shd w:val="clear" w:color="auto" w:fill="auto"/>
          </w:tcPr>
          <w:p w:rsidR="00615CE9" w:rsidRPr="004371A2" w:rsidRDefault="00615CE9" w:rsidP="001F1B50">
            <w:pPr>
              <w:suppressAutoHyphens/>
              <w:spacing w:after="0"/>
              <w:contextualSpacing/>
              <w:jc w:val="both"/>
              <w:rPr>
                <w:rFonts w:ascii="Times New Roman" w:hAnsi="Times New Roman"/>
                <w:b/>
                <w:sz w:val="24"/>
                <w:szCs w:val="24"/>
              </w:rPr>
            </w:pPr>
            <w:r>
              <w:rPr>
                <w:rFonts w:ascii="Times New Roman" w:hAnsi="Times New Roman"/>
                <w:b/>
                <w:sz w:val="24"/>
                <w:szCs w:val="24"/>
              </w:rPr>
              <w:t>Практическое занятие №13</w:t>
            </w:r>
          </w:p>
          <w:p w:rsidR="00615CE9" w:rsidRDefault="00615CE9" w:rsidP="001F1B50">
            <w:pPr>
              <w:spacing w:after="0"/>
              <w:rPr>
                <w:rFonts w:ascii="Times New Roman" w:hAnsi="Times New Roman"/>
                <w:sz w:val="24"/>
                <w:szCs w:val="24"/>
              </w:rPr>
            </w:pPr>
            <w:r w:rsidRPr="00DB433F">
              <w:rPr>
                <w:rFonts w:ascii="Times New Roman" w:hAnsi="Times New Roman"/>
                <w:sz w:val="24"/>
                <w:szCs w:val="24"/>
              </w:rPr>
              <w:t xml:space="preserve">Осуществление сестринского ухода за пациентами с заболеваниями мочеполовой системы. </w:t>
            </w:r>
          </w:p>
          <w:p w:rsidR="00615CE9" w:rsidRPr="00DB433F" w:rsidRDefault="00615CE9" w:rsidP="001F1B50">
            <w:pPr>
              <w:spacing w:after="0"/>
              <w:rPr>
                <w:rFonts w:ascii="Times New Roman" w:hAnsi="Times New Roman"/>
                <w:b/>
                <w:sz w:val="24"/>
                <w:szCs w:val="24"/>
              </w:rPr>
            </w:pPr>
            <w:r w:rsidRPr="00DB433F">
              <w:rPr>
                <w:rFonts w:ascii="Times New Roman" w:hAnsi="Times New Roman"/>
                <w:b/>
                <w:sz w:val="24"/>
                <w:szCs w:val="24"/>
              </w:rPr>
              <w:t>Содержание</w:t>
            </w:r>
          </w:p>
          <w:p w:rsidR="00615CE9" w:rsidRDefault="00615CE9" w:rsidP="001F1B50">
            <w:pPr>
              <w:suppressAutoHyphens/>
              <w:spacing w:after="0"/>
              <w:contextualSpacing/>
              <w:rPr>
                <w:rFonts w:ascii="Times New Roman" w:hAnsi="Times New Roman"/>
                <w:sz w:val="24"/>
                <w:szCs w:val="24"/>
              </w:rPr>
            </w:pPr>
            <w:r>
              <w:rPr>
                <w:rFonts w:ascii="Times New Roman" w:hAnsi="Times New Roman"/>
                <w:sz w:val="24"/>
                <w:szCs w:val="24"/>
              </w:rPr>
              <w:t xml:space="preserve">1. </w:t>
            </w:r>
            <w:r w:rsidRPr="004371A2">
              <w:rPr>
                <w:rFonts w:ascii="Times New Roman" w:hAnsi="Times New Roman"/>
                <w:sz w:val="24"/>
                <w:szCs w:val="24"/>
              </w:rPr>
              <w:t xml:space="preserve">Выявление проблем пациента, составление плана ухода, решение проблем </w:t>
            </w:r>
            <w:r w:rsidRPr="004371A2">
              <w:rPr>
                <w:rFonts w:ascii="Times New Roman" w:hAnsi="Times New Roman"/>
                <w:sz w:val="24"/>
                <w:szCs w:val="24"/>
              </w:rPr>
              <w:lastRenderedPageBreak/>
              <w:t xml:space="preserve">пациента. </w:t>
            </w:r>
          </w:p>
          <w:p w:rsidR="00615CE9" w:rsidRDefault="00615CE9" w:rsidP="001F1B50">
            <w:pPr>
              <w:suppressAutoHyphens/>
              <w:spacing w:after="0"/>
              <w:contextualSpacing/>
              <w:jc w:val="both"/>
              <w:rPr>
                <w:rFonts w:ascii="Times New Roman" w:hAnsi="Times New Roman"/>
                <w:sz w:val="24"/>
                <w:szCs w:val="24"/>
              </w:rPr>
            </w:pPr>
            <w:r>
              <w:rPr>
                <w:rFonts w:ascii="Times New Roman" w:hAnsi="Times New Roman"/>
                <w:sz w:val="24"/>
                <w:szCs w:val="24"/>
              </w:rPr>
              <w:t xml:space="preserve">2. </w:t>
            </w:r>
            <w:r w:rsidRPr="004371A2">
              <w:rPr>
                <w:rFonts w:ascii="Times New Roman" w:hAnsi="Times New Roman"/>
                <w:sz w:val="24"/>
                <w:szCs w:val="24"/>
              </w:rPr>
              <w:t>Подготовка пациента к лабораторным, инструментальным</w:t>
            </w:r>
            <w:r>
              <w:rPr>
                <w:rFonts w:ascii="Times New Roman" w:hAnsi="Times New Roman"/>
                <w:sz w:val="24"/>
                <w:szCs w:val="24"/>
              </w:rPr>
              <w:t xml:space="preserve"> методам диагностики.</w:t>
            </w:r>
          </w:p>
          <w:p w:rsidR="00615CE9" w:rsidRPr="0022369A" w:rsidRDefault="00615CE9" w:rsidP="001F1B50">
            <w:pPr>
              <w:suppressAutoHyphens/>
              <w:spacing w:after="0"/>
              <w:contextualSpacing/>
              <w:jc w:val="both"/>
              <w:rPr>
                <w:rFonts w:ascii="Times New Roman" w:hAnsi="Times New Roman"/>
                <w:sz w:val="24"/>
                <w:szCs w:val="24"/>
              </w:rPr>
            </w:pPr>
            <w:r>
              <w:rPr>
                <w:rFonts w:ascii="Times New Roman" w:hAnsi="Times New Roman"/>
                <w:sz w:val="24"/>
                <w:szCs w:val="24"/>
              </w:rPr>
              <w:t>3. В</w:t>
            </w:r>
            <w:r w:rsidRPr="004371A2">
              <w:rPr>
                <w:rFonts w:ascii="Times New Roman" w:hAnsi="Times New Roman"/>
                <w:sz w:val="24"/>
                <w:szCs w:val="24"/>
              </w:rPr>
              <w:t>ыполнение лечебных мероприятий по назначению врача.</w:t>
            </w:r>
          </w:p>
        </w:tc>
        <w:tc>
          <w:tcPr>
            <w:tcW w:w="43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15CE9" w:rsidRPr="00EF608A" w:rsidRDefault="00615CE9" w:rsidP="001F1B50">
            <w:pPr>
              <w:suppressAutoHyphens/>
              <w:spacing w:after="0"/>
              <w:rPr>
                <w:rFonts w:ascii="Times New Roman" w:hAnsi="Times New Roman"/>
                <w:i/>
                <w:sz w:val="24"/>
                <w:szCs w:val="24"/>
              </w:rPr>
            </w:pPr>
            <w:r>
              <w:rPr>
                <w:rFonts w:ascii="Times New Roman" w:hAnsi="Times New Roman"/>
                <w:i/>
                <w:sz w:val="24"/>
                <w:szCs w:val="24"/>
              </w:rPr>
              <w:lastRenderedPageBreak/>
              <w:t>4</w:t>
            </w:r>
          </w:p>
        </w:tc>
        <w:tc>
          <w:tcPr>
            <w:tcW w:w="571" w:type="pct"/>
            <w:vMerge/>
            <w:tcBorders>
              <w:left w:val="single" w:sz="4" w:space="0" w:color="auto"/>
              <w:bottom w:val="single" w:sz="4" w:space="0" w:color="auto"/>
              <w:right w:val="single" w:sz="4" w:space="0" w:color="auto"/>
            </w:tcBorders>
            <w:shd w:val="clear" w:color="auto" w:fill="auto"/>
          </w:tcPr>
          <w:p w:rsidR="00615CE9" w:rsidRDefault="00615CE9" w:rsidP="001F1B50">
            <w:pPr>
              <w:suppressAutoHyphens/>
              <w:spacing w:after="0"/>
              <w:rPr>
                <w:rFonts w:ascii="Times New Roman" w:hAnsi="Times New Roman"/>
                <w:i/>
                <w:sz w:val="24"/>
                <w:szCs w:val="24"/>
              </w:rPr>
            </w:pPr>
          </w:p>
        </w:tc>
      </w:tr>
      <w:tr w:rsidR="00615CE9" w:rsidRPr="00EF608A" w:rsidTr="00392679">
        <w:trPr>
          <w:trHeight w:val="20"/>
        </w:trPr>
        <w:tc>
          <w:tcPr>
            <w:tcW w:w="989" w:type="pct"/>
            <w:gridSpan w:val="3"/>
            <w:vMerge w:val="restart"/>
            <w:tcBorders>
              <w:top w:val="single" w:sz="4" w:space="0" w:color="auto"/>
              <w:left w:val="single" w:sz="4" w:space="0" w:color="auto"/>
              <w:right w:val="single" w:sz="4" w:space="0" w:color="auto"/>
            </w:tcBorders>
            <w:hideMark/>
          </w:tcPr>
          <w:p w:rsidR="00615CE9" w:rsidRDefault="00615CE9" w:rsidP="001F1B50">
            <w:pPr>
              <w:spacing w:after="0"/>
              <w:rPr>
                <w:rFonts w:ascii="Times New Roman" w:hAnsi="Times New Roman"/>
                <w:b/>
                <w:bCs/>
                <w:sz w:val="24"/>
                <w:szCs w:val="24"/>
              </w:rPr>
            </w:pPr>
            <w:r>
              <w:rPr>
                <w:rFonts w:ascii="Times New Roman" w:hAnsi="Times New Roman"/>
                <w:b/>
                <w:bCs/>
                <w:sz w:val="24"/>
                <w:szCs w:val="24"/>
              </w:rPr>
              <w:lastRenderedPageBreak/>
              <w:t>Тема 3.13</w:t>
            </w:r>
          </w:p>
          <w:p w:rsidR="00615CE9" w:rsidRDefault="00615CE9" w:rsidP="001F1B50">
            <w:pPr>
              <w:spacing w:after="0" w:line="240" w:lineRule="auto"/>
              <w:rPr>
                <w:rFonts w:ascii="Times New Roman" w:hAnsi="Times New Roman"/>
                <w:b/>
                <w:bCs/>
                <w:sz w:val="24"/>
                <w:szCs w:val="24"/>
              </w:rPr>
            </w:pPr>
            <w:r w:rsidRPr="00BD78CF">
              <w:rPr>
                <w:rFonts w:ascii="Times New Roman" w:hAnsi="Times New Roman"/>
                <w:b/>
                <w:bCs/>
                <w:sz w:val="24"/>
                <w:szCs w:val="24"/>
              </w:rPr>
              <w:t>Организация хирург</w:t>
            </w:r>
            <w:r w:rsidRPr="00BD78CF">
              <w:rPr>
                <w:rFonts w:ascii="Times New Roman" w:hAnsi="Times New Roman"/>
                <w:b/>
                <w:bCs/>
                <w:sz w:val="24"/>
                <w:szCs w:val="24"/>
              </w:rPr>
              <w:t>и</w:t>
            </w:r>
            <w:r w:rsidRPr="00BD78CF">
              <w:rPr>
                <w:rFonts w:ascii="Times New Roman" w:hAnsi="Times New Roman"/>
                <w:b/>
                <w:bCs/>
                <w:sz w:val="24"/>
                <w:szCs w:val="24"/>
              </w:rPr>
              <w:t>ческой помощи в сист</w:t>
            </w:r>
            <w:r w:rsidRPr="00BD78CF">
              <w:rPr>
                <w:rFonts w:ascii="Times New Roman" w:hAnsi="Times New Roman"/>
                <w:b/>
                <w:bCs/>
                <w:sz w:val="24"/>
                <w:szCs w:val="24"/>
              </w:rPr>
              <w:t>е</w:t>
            </w:r>
            <w:r w:rsidRPr="00BD78CF">
              <w:rPr>
                <w:rFonts w:ascii="Times New Roman" w:hAnsi="Times New Roman"/>
                <w:b/>
                <w:bCs/>
                <w:sz w:val="24"/>
                <w:szCs w:val="24"/>
              </w:rPr>
              <w:t>ме первичной медико-санитарной помощи</w:t>
            </w:r>
            <w:r>
              <w:rPr>
                <w:rFonts w:ascii="Times New Roman" w:hAnsi="Times New Roman"/>
                <w:b/>
                <w:bCs/>
                <w:sz w:val="24"/>
                <w:szCs w:val="24"/>
              </w:rPr>
              <w:t>.</w:t>
            </w:r>
          </w:p>
        </w:tc>
        <w:tc>
          <w:tcPr>
            <w:tcW w:w="3009" w:type="pct"/>
            <w:gridSpan w:val="2"/>
            <w:tcBorders>
              <w:top w:val="single" w:sz="4" w:space="0" w:color="auto"/>
              <w:left w:val="single" w:sz="4" w:space="0" w:color="auto"/>
              <w:bottom w:val="single" w:sz="4" w:space="0" w:color="auto"/>
              <w:right w:val="single" w:sz="4" w:space="0" w:color="auto"/>
            </w:tcBorders>
            <w:shd w:val="clear" w:color="auto" w:fill="auto"/>
          </w:tcPr>
          <w:p w:rsidR="00615CE9" w:rsidRDefault="00615CE9" w:rsidP="001F1B50">
            <w:pPr>
              <w:spacing w:after="0"/>
              <w:jc w:val="both"/>
              <w:rPr>
                <w:rFonts w:ascii="Times New Roman" w:hAnsi="Times New Roman"/>
                <w:b/>
                <w:sz w:val="24"/>
                <w:szCs w:val="24"/>
              </w:rPr>
            </w:pPr>
            <w:r>
              <w:rPr>
                <w:rFonts w:ascii="Times New Roman" w:hAnsi="Times New Roman"/>
                <w:b/>
                <w:bCs/>
                <w:sz w:val="24"/>
                <w:szCs w:val="24"/>
              </w:rPr>
              <w:t>Содержание учебного материала</w:t>
            </w:r>
          </w:p>
        </w:tc>
        <w:tc>
          <w:tcPr>
            <w:tcW w:w="43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15CE9" w:rsidRPr="00EF608A" w:rsidRDefault="00615CE9" w:rsidP="001F1B50">
            <w:pPr>
              <w:suppressAutoHyphens/>
              <w:spacing w:after="0"/>
              <w:jc w:val="center"/>
              <w:rPr>
                <w:rFonts w:ascii="Times New Roman" w:hAnsi="Times New Roman"/>
                <w:b/>
                <w:sz w:val="24"/>
                <w:szCs w:val="24"/>
              </w:rPr>
            </w:pPr>
            <w:r>
              <w:rPr>
                <w:rFonts w:ascii="Times New Roman" w:hAnsi="Times New Roman"/>
                <w:b/>
                <w:sz w:val="24"/>
                <w:szCs w:val="24"/>
              </w:rPr>
              <w:t>2</w:t>
            </w:r>
          </w:p>
        </w:tc>
        <w:tc>
          <w:tcPr>
            <w:tcW w:w="571" w:type="pct"/>
            <w:tcBorders>
              <w:top w:val="single" w:sz="4" w:space="0" w:color="auto"/>
              <w:left w:val="single" w:sz="4" w:space="0" w:color="auto"/>
              <w:bottom w:val="single" w:sz="4" w:space="0" w:color="auto"/>
              <w:right w:val="single" w:sz="4" w:space="0" w:color="auto"/>
            </w:tcBorders>
            <w:shd w:val="clear" w:color="auto" w:fill="auto"/>
          </w:tcPr>
          <w:p w:rsidR="00615CE9" w:rsidRDefault="00615CE9" w:rsidP="001F1B50">
            <w:pPr>
              <w:suppressAutoHyphens/>
              <w:spacing w:after="0"/>
              <w:jc w:val="center"/>
              <w:rPr>
                <w:rFonts w:ascii="Times New Roman" w:hAnsi="Times New Roman"/>
                <w:b/>
                <w:sz w:val="24"/>
                <w:szCs w:val="24"/>
              </w:rPr>
            </w:pPr>
          </w:p>
        </w:tc>
      </w:tr>
      <w:tr w:rsidR="00615CE9" w:rsidRPr="00A25307" w:rsidTr="001052DD">
        <w:trPr>
          <w:trHeight w:val="1603"/>
        </w:trPr>
        <w:tc>
          <w:tcPr>
            <w:tcW w:w="989" w:type="pct"/>
            <w:gridSpan w:val="3"/>
            <w:vMerge/>
            <w:tcBorders>
              <w:left w:val="single" w:sz="4" w:space="0" w:color="auto"/>
              <w:right w:val="single" w:sz="4" w:space="0" w:color="auto"/>
            </w:tcBorders>
            <w:hideMark/>
          </w:tcPr>
          <w:p w:rsidR="00615CE9" w:rsidRDefault="00615CE9" w:rsidP="001F1B50">
            <w:pPr>
              <w:spacing w:after="0" w:line="240" w:lineRule="auto"/>
              <w:rPr>
                <w:rFonts w:ascii="Times New Roman" w:hAnsi="Times New Roman"/>
                <w:b/>
                <w:bCs/>
                <w:sz w:val="24"/>
                <w:szCs w:val="24"/>
              </w:rPr>
            </w:pPr>
          </w:p>
        </w:tc>
        <w:tc>
          <w:tcPr>
            <w:tcW w:w="3009" w:type="pct"/>
            <w:gridSpan w:val="2"/>
            <w:tcBorders>
              <w:top w:val="single" w:sz="4" w:space="0" w:color="auto"/>
              <w:left w:val="single" w:sz="4" w:space="0" w:color="auto"/>
              <w:bottom w:val="single" w:sz="4" w:space="0" w:color="auto"/>
              <w:right w:val="single" w:sz="4" w:space="0" w:color="auto"/>
            </w:tcBorders>
            <w:shd w:val="clear" w:color="auto" w:fill="auto"/>
          </w:tcPr>
          <w:p w:rsidR="00615CE9" w:rsidRPr="00BD78CF" w:rsidRDefault="00615CE9" w:rsidP="001F1B50">
            <w:pPr>
              <w:spacing w:after="0"/>
              <w:jc w:val="both"/>
              <w:rPr>
                <w:rFonts w:ascii="Times New Roman" w:hAnsi="Times New Roman"/>
                <w:sz w:val="24"/>
                <w:szCs w:val="24"/>
              </w:rPr>
            </w:pPr>
            <w:r w:rsidRPr="00BD78CF">
              <w:rPr>
                <w:rFonts w:ascii="Times New Roman" w:hAnsi="Times New Roman"/>
                <w:sz w:val="24"/>
                <w:szCs w:val="24"/>
              </w:rPr>
              <w:t>1.</w:t>
            </w:r>
            <w:r>
              <w:rPr>
                <w:rFonts w:ascii="Times New Roman" w:hAnsi="Times New Roman"/>
                <w:sz w:val="24"/>
                <w:szCs w:val="24"/>
              </w:rPr>
              <w:t xml:space="preserve"> </w:t>
            </w:r>
            <w:r w:rsidRPr="00BD78CF">
              <w:rPr>
                <w:rFonts w:ascii="Times New Roman" w:hAnsi="Times New Roman"/>
                <w:sz w:val="24"/>
                <w:szCs w:val="24"/>
              </w:rPr>
              <w:t>Хирургическое отделение поликлиники, структура, планировка.</w:t>
            </w:r>
          </w:p>
          <w:p w:rsidR="00615CE9" w:rsidRPr="00BD78CF" w:rsidRDefault="00615CE9" w:rsidP="001F1B50">
            <w:pPr>
              <w:spacing w:after="0"/>
              <w:jc w:val="both"/>
              <w:rPr>
                <w:rFonts w:ascii="Times New Roman" w:hAnsi="Times New Roman"/>
                <w:sz w:val="24"/>
                <w:szCs w:val="24"/>
              </w:rPr>
            </w:pPr>
            <w:r w:rsidRPr="00BD78CF">
              <w:rPr>
                <w:rFonts w:ascii="Times New Roman" w:hAnsi="Times New Roman"/>
                <w:sz w:val="24"/>
                <w:szCs w:val="24"/>
              </w:rPr>
              <w:t>2.</w:t>
            </w:r>
            <w:r>
              <w:rPr>
                <w:rFonts w:ascii="Times New Roman" w:hAnsi="Times New Roman"/>
                <w:sz w:val="24"/>
                <w:szCs w:val="24"/>
              </w:rPr>
              <w:t xml:space="preserve"> </w:t>
            </w:r>
            <w:r w:rsidRPr="00BD78CF">
              <w:rPr>
                <w:rFonts w:ascii="Times New Roman" w:hAnsi="Times New Roman"/>
                <w:sz w:val="24"/>
                <w:szCs w:val="24"/>
              </w:rPr>
              <w:t>Дневной стационар поликлиники, его функции, задачи</w:t>
            </w:r>
          </w:p>
          <w:p w:rsidR="00615CE9" w:rsidRPr="00BD78CF" w:rsidRDefault="00615CE9" w:rsidP="001F1B50">
            <w:pPr>
              <w:spacing w:after="0"/>
              <w:jc w:val="both"/>
              <w:rPr>
                <w:rFonts w:ascii="Times New Roman" w:hAnsi="Times New Roman"/>
                <w:sz w:val="24"/>
                <w:szCs w:val="24"/>
              </w:rPr>
            </w:pPr>
            <w:r w:rsidRPr="00BD78CF">
              <w:rPr>
                <w:rFonts w:ascii="Times New Roman" w:hAnsi="Times New Roman"/>
                <w:sz w:val="24"/>
                <w:szCs w:val="24"/>
              </w:rPr>
              <w:t>3.</w:t>
            </w:r>
            <w:r>
              <w:rPr>
                <w:rFonts w:ascii="Times New Roman" w:hAnsi="Times New Roman"/>
                <w:sz w:val="24"/>
                <w:szCs w:val="24"/>
              </w:rPr>
              <w:t xml:space="preserve"> </w:t>
            </w:r>
            <w:r w:rsidRPr="00BD78CF">
              <w:rPr>
                <w:rFonts w:ascii="Times New Roman" w:hAnsi="Times New Roman"/>
                <w:sz w:val="24"/>
                <w:szCs w:val="24"/>
              </w:rPr>
              <w:t>Центр амбулаторной хирургии, задачи и функции центра.</w:t>
            </w:r>
          </w:p>
          <w:p w:rsidR="00615CE9" w:rsidRPr="00BD78CF" w:rsidRDefault="00615CE9" w:rsidP="001F1B50">
            <w:pPr>
              <w:spacing w:after="0"/>
              <w:jc w:val="both"/>
              <w:rPr>
                <w:rFonts w:ascii="Times New Roman" w:hAnsi="Times New Roman"/>
                <w:sz w:val="24"/>
                <w:szCs w:val="24"/>
              </w:rPr>
            </w:pPr>
            <w:r w:rsidRPr="00BD78CF">
              <w:rPr>
                <w:rFonts w:ascii="Times New Roman" w:hAnsi="Times New Roman"/>
                <w:sz w:val="24"/>
                <w:szCs w:val="24"/>
              </w:rPr>
              <w:t>4. Перечень выполняемых операций.</w:t>
            </w:r>
          </w:p>
          <w:p w:rsidR="00615CE9" w:rsidRDefault="00615CE9" w:rsidP="001F1B50">
            <w:pPr>
              <w:spacing w:after="0"/>
              <w:jc w:val="both"/>
              <w:rPr>
                <w:rFonts w:ascii="Times New Roman" w:hAnsi="Times New Roman"/>
                <w:b/>
                <w:sz w:val="24"/>
                <w:szCs w:val="24"/>
              </w:rPr>
            </w:pPr>
            <w:r w:rsidRPr="00BD78CF">
              <w:rPr>
                <w:rFonts w:ascii="Times New Roman" w:hAnsi="Times New Roman"/>
                <w:sz w:val="24"/>
                <w:szCs w:val="24"/>
              </w:rPr>
              <w:t>5.</w:t>
            </w:r>
            <w:r>
              <w:rPr>
                <w:rFonts w:ascii="Times New Roman" w:hAnsi="Times New Roman"/>
                <w:sz w:val="24"/>
                <w:szCs w:val="24"/>
              </w:rPr>
              <w:t xml:space="preserve"> </w:t>
            </w:r>
            <w:r w:rsidRPr="00BD78CF">
              <w:rPr>
                <w:rFonts w:ascii="Times New Roman" w:hAnsi="Times New Roman"/>
                <w:sz w:val="24"/>
                <w:szCs w:val="24"/>
              </w:rPr>
              <w:t>Участие медицинской сестры в малоинвазивных операциях.</w:t>
            </w:r>
          </w:p>
        </w:tc>
        <w:tc>
          <w:tcPr>
            <w:tcW w:w="43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15CE9" w:rsidRPr="00A25307" w:rsidRDefault="00615CE9" w:rsidP="001F1B50">
            <w:pPr>
              <w:suppressAutoHyphens/>
              <w:spacing w:after="0"/>
              <w:rPr>
                <w:rFonts w:ascii="Times New Roman" w:hAnsi="Times New Roman"/>
                <w:i/>
                <w:sz w:val="24"/>
                <w:szCs w:val="24"/>
              </w:rPr>
            </w:pPr>
            <w:r>
              <w:rPr>
                <w:rFonts w:ascii="Times New Roman" w:hAnsi="Times New Roman"/>
                <w:i/>
                <w:sz w:val="24"/>
                <w:szCs w:val="24"/>
              </w:rPr>
              <w:t>2</w:t>
            </w:r>
          </w:p>
        </w:tc>
        <w:tc>
          <w:tcPr>
            <w:tcW w:w="571" w:type="pct"/>
            <w:vMerge w:val="restart"/>
            <w:tcBorders>
              <w:top w:val="single" w:sz="4" w:space="0" w:color="auto"/>
              <w:left w:val="single" w:sz="4" w:space="0" w:color="auto"/>
              <w:right w:val="single" w:sz="4" w:space="0" w:color="auto"/>
            </w:tcBorders>
            <w:shd w:val="clear" w:color="auto" w:fill="auto"/>
          </w:tcPr>
          <w:p w:rsidR="00615CE9" w:rsidRPr="00010740" w:rsidRDefault="00615CE9" w:rsidP="001709FE">
            <w:pPr>
              <w:spacing w:after="0"/>
              <w:rPr>
                <w:rFonts w:ascii="Times New Roman" w:hAnsi="Times New Roman"/>
                <w:sz w:val="24"/>
                <w:szCs w:val="24"/>
              </w:rPr>
            </w:pPr>
            <w:r w:rsidRPr="00010740">
              <w:rPr>
                <w:rFonts w:ascii="Times New Roman" w:hAnsi="Times New Roman"/>
                <w:sz w:val="24"/>
                <w:szCs w:val="24"/>
              </w:rPr>
              <w:t>ОК.1-9</w:t>
            </w:r>
          </w:p>
          <w:p w:rsidR="00615CE9" w:rsidRPr="00010740" w:rsidRDefault="00615CE9" w:rsidP="001709FE">
            <w:pPr>
              <w:spacing w:after="0"/>
              <w:rPr>
                <w:rFonts w:ascii="Times New Roman" w:hAnsi="Times New Roman"/>
                <w:sz w:val="24"/>
                <w:szCs w:val="24"/>
              </w:rPr>
            </w:pPr>
            <w:r w:rsidRPr="00010740">
              <w:rPr>
                <w:rFonts w:ascii="Times New Roman" w:hAnsi="Times New Roman"/>
                <w:sz w:val="24"/>
                <w:szCs w:val="24"/>
              </w:rPr>
              <w:t>ВД 4</w:t>
            </w:r>
          </w:p>
          <w:p w:rsidR="00615CE9" w:rsidRPr="00010740" w:rsidRDefault="00615CE9" w:rsidP="001709FE">
            <w:pPr>
              <w:spacing w:after="0"/>
              <w:rPr>
                <w:rFonts w:ascii="Times New Roman" w:hAnsi="Times New Roman"/>
                <w:sz w:val="24"/>
                <w:szCs w:val="24"/>
              </w:rPr>
            </w:pPr>
            <w:r w:rsidRPr="00010740">
              <w:rPr>
                <w:rFonts w:ascii="Times New Roman" w:hAnsi="Times New Roman"/>
                <w:sz w:val="24"/>
                <w:szCs w:val="24"/>
              </w:rPr>
              <w:t>ПК 4.1-4.6</w:t>
            </w:r>
          </w:p>
          <w:p w:rsidR="00615CE9" w:rsidRDefault="00615CE9" w:rsidP="001709FE">
            <w:pPr>
              <w:suppressAutoHyphens/>
              <w:spacing w:after="0"/>
              <w:rPr>
                <w:rFonts w:ascii="Times New Roman" w:hAnsi="Times New Roman"/>
                <w:i/>
                <w:sz w:val="24"/>
                <w:szCs w:val="24"/>
              </w:rPr>
            </w:pPr>
            <w:r w:rsidRPr="00010740">
              <w:rPr>
                <w:rFonts w:ascii="Times New Roman" w:hAnsi="Times New Roman"/>
                <w:sz w:val="24"/>
                <w:szCs w:val="24"/>
              </w:rPr>
              <w:t>ЛР 10, ЛР14, ЛР15, ЛР16, ЛР17,</w:t>
            </w:r>
            <w:r>
              <w:rPr>
                <w:rFonts w:ascii="Times New Roman" w:hAnsi="Times New Roman"/>
                <w:sz w:val="24"/>
                <w:szCs w:val="24"/>
              </w:rPr>
              <w:t xml:space="preserve"> ЛР19,</w:t>
            </w:r>
            <w:r w:rsidRPr="00010740">
              <w:rPr>
                <w:rFonts w:ascii="Times New Roman" w:hAnsi="Times New Roman"/>
                <w:sz w:val="24"/>
                <w:szCs w:val="24"/>
              </w:rPr>
              <w:t xml:space="preserve"> ЛР 20, ЛР 21,ЛР 22</w:t>
            </w:r>
          </w:p>
        </w:tc>
      </w:tr>
      <w:tr w:rsidR="00615CE9" w:rsidRPr="00A25307" w:rsidTr="00392679">
        <w:trPr>
          <w:trHeight w:val="402"/>
        </w:trPr>
        <w:tc>
          <w:tcPr>
            <w:tcW w:w="989" w:type="pct"/>
            <w:gridSpan w:val="3"/>
            <w:vMerge/>
            <w:tcBorders>
              <w:left w:val="single" w:sz="4" w:space="0" w:color="auto"/>
              <w:right w:val="single" w:sz="4" w:space="0" w:color="auto"/>
            </w:tcBorders>
            <w:hideMark/>
          </w:tcPr>
          <w:p w:rsidR="00615CE9" w:rsidRDefault="00615CE9" w:rsidP="001F1B50">
            <w:pPr>
              <w:spacing w:after="0" w:line="240" w:lineRule="auto"/>
              <w:rPr>
                <w:rFonts w:ascii="Times New Roman" w:hAnsi="Times New Roman"/>
                <w:b/>
                <w:bCs/>
                <w:sz w:val="24"/>
                <w:szCs w:val="24"/>
              </w:rPr>
            </w:pPr>
          </w:p>
        </w:tc>
        <w:tc>
          <w:tcPr>
            <w:tcW w:w="3009" w:type="pct"/>
            <w:gridSpan w:val="2"/>
            <w:tcBorders>
              <w:top w:val="single" w:sz="4" w:space="0" w:color="auto"/>
              <w:left w:val="single" w:sz="4" w:space="0" w:color="auto"/>
              <w:bottom w:val="single" w:sz="4" w:space="0" w:color="auto"/>
              <w:right w:val="single" w:sz="4" w:space="0" w:color="auto"/>
            </w:tcBorders>
            <w:shd w:val="clear" w:color="auto" w:fill="auto"/>
          </w:tcPr>
          <w:p w:rsidR="00615CE9" w:rsidRPr="008444E7" w:rsidRDefault="00615CE9" w:rsidP="001F1B50">
            <w:pPr>
              <w:suppressAutoHyphens/>
              <w:spacing w:after="0"/>
              <w:contextualSpacing/>
              <w:jc w:val="both"/>
              <w:rPr>
                <w:rFonts w:ascii="Times New Roman" w:hAnsi="Times New Roman"/>
                <w:sz w:val="24"/>
                <w:szCs w:val="24"/>
              </w:rPr>
            </w:pPr>
            <w:r w:rsidRPr="008444E7">
              <w:rPr>
                <w:rFonts w:ascii="Times New Roman" w:hAnsi="Times New Roman"/>
                <w:sz w:val="24"/>
                <w:szCs w:val="24"/>
              </w:rPr>
              <w:t>К</w:t>
            </w:r>
            <w:r>
              <w:rPr>
                <w:rFonts w:ascii="Times New Roman" w:hAnsi="Times New Roman"/>
                <w:sz w:val="24"/>
                <w:szCs w:val="24"/>
              </w:rPr>
              <w:t>урсовое проектирование.</w:t>
            </w:r>
          </w:p>
          <w:p w:rsidR="00615CE9" w:rsidRPr="008444E7" w:rsidRDefault="00615CE9" w:rsidP="001F1B50">
            <w:pPr>
              <w:spacing w:after="0"/>
              <w:rPr>
                <w:rFonts w:ascii="Times New Roman" w:hAnsi="Times New Roman"/>
                <w:b/>
                <w:sz w:val="24"/>
                <w:szCs w:val="24"/>
              </w:rPr>
            </w:pPr>
            <w:r w:rsidRPr="00DB433F">
              <w:rPr>
                <w:rFonts w:ascii="Times New Roman" w:hAnsi="Times New Roman"/>
                <w:b/>
                <w:sz w:val="24"/>
                <w:szCs w:val="24"/>
              </w:rPr>
              <w:t>Содержание</w:t>
            </w:r>
          </w:p>
          <w:p w:rsidR="00615CE9" w:rsidRPr="00B0597F" w:rsidRDefault="00615CE9" w:rsidP="001F1B50">
            <w:pPr>
              <w:suppressAutoHyphens/>
              <w:spacing w:after="0"/>
              <w:jc w:val="both"/>
              <w:rPr>
                <w:rFonts w:ascii="Times New Roman" w:hAnsi="Times New Roman"/>
                <w:sz w:val="24"/>
                <w:szCs w:val="24"/>
              </w:rPr>
            </w:pPr>
            <w:r>
              <w:rPr>
                <w:rFonts w:ascii="Times New Roman" w:hAnsi="Times New Roman"/>
                <w:sz w:val="24"/>
                <w:szCs w:val="24"/>
              </w:rPr>
              <w:t>1. Р</w:t>
            </w:r>
            <w:r w:rsidRPr="00B0597F">
              <w:rPr>
                <w:rFonts w:ascii="Times New Roman" w:hAnsi="Times New Roman"/>
                <w:sz w:val="24"/>
                <w:szCs w:val="24"/>
              </w:rPr>
              <w:t>азбор, обсуждение и корректировка индивидуальных достижений обучающихся</w:t>
            </w:r>
            <w:r>
              <w:rPr>
                <w:rFonts w:ascii="Times New Roman" w:hAnsi="Times New Roman"/>
                <w:sz w:val="24"/>
                <w:szCs w:val="24"/>
              </w:rPr>
              <w:t>.</w:t>
            </w:r>
          </w:p>
          <w:p w:rsidR="00615CE9" w:rsidRDefault="00615CE9" w:rsidP="001F1B50">
            <w:pPr>
              <w:suppressAutoHyphens/>
              <w:spacing w:after="0"/>
              <w:jc w:val="both"/>
              <w:rPr>
                <w:rFonts w:ascii="Times New Roman" w:hAnsi="Times New Roman"/>
                <w:sz w:val="24"/>
                <w:szCs w:val="24"/>
              </w:rPr>
            </w:pPr>
            <w:r>
              <w:rPr>
                <w:rFonts w:ascii="Times New Roman" w:hAnsi="Times New Roman"/>
                <w:sz w:val="24"/>
                <w:szCs w:val="24"/>
              </w:rPr>
              <w:t>2</w:t>
            </w:r>
            <w:r w:rsidRPr="00B0597F">
              <w:rPr>
                <w:rFonts w:ascii="Times New Roman" w:hAnsi="Times New Roman"/>
                <w:sz w:val="24"/>
                <w:szCs w:val="24"/>
              </w:rPr>
              <w:t xml:space="preserve">. </w:t>
            </w:r>
            <w:r>
              <w:rPr>
                <w:rFonts w:ascii="Times New Roman" w:hAnsi="Times New Roman"/>
                <w:sz w:val="24"/>
                <w:szCs w:val="24"/>
              </w:rPr>
              <w:t>О</w:t>
            </w:r>
            <w:r w:rsidRPr="00B0597F">
              <w:rPr>
                <w:rFonts w:ascii="Times New Roman" w:hAnsi="Times New Roman"/>
                <w:sz w:val="24"/>
                <w:szCs w:val="24"/>
              </w:rPr>
              <w:t xml:space="preserve">собенности публичной защиты. </w:t>
            </w:r>
          </w:p>
          <w:p w:rsidR="00615CE9" w:rsidRPr="00B80457" w:rsidRDefault="00615CE9" w:rsidP="001F1B50">
            <w:pPr>
              <w:suppressAutoHyphens/>
              <w:spacing w:after="0"/>
              <w:jc w:val="both"/>
              <w:rPr>
                <w:rFonts w:ascii="Times New Roman" w:hAnsi="Times New Roman"/>
                <w:sz w:val="24"/>
                <w:szCs w:val="24"/>
              </w:rPr>
            </w:pPr>
            <w:r>
              <w:rPr>
                <w:rFonts w:ascii="Times New Roman" w:hAnsi="Times New Roman"/>
                <w:sz w:val="24"/>
                <w:szCs w:val="24"/>
              </w:rPr>
              <w:t xml:space="preserve">3. </w:t>
            </w:r>
            <w:r w:rsidRPr="00B0597F">
              <w:rPr>
                <w:rFonts w:ascii="Times New Roman" w:hAnsi="Times New Roman"/>
                <w:sz w:val="24"/>
                <w:szCs w:val="24"/>
              </w:rPr>
              <w:t>Предзащита</w:t>
            </w:r>
            <w:r>
              <w:rPr>
                <w:rFonts w:ascii="Times New Roman" w:hAnsi="Times New Roman"/>
                <w:sz w:val="24"/>
                <w:szCs w:val="24"/>
              </w:rPr>
              <w:t>.</w:t>
            </w:r>
          </w:p>
        </w:tc>
        <w:tc>
          <w:tcPr>
            <w:tcW w:w="431" w:type="pct"/>
            <w:tcBorders>
              <w:left w:val="single" w:sz="4" w:space="0" w:color="auto"/>
              <w:right w:val="single" w:sz="4" w:space="0" w:color="auto"/>
            </w:tcBorders>
            <w:shd w:val="clear" w:color="auto" w:fill="auto"/>
            <w:vAlign w:val="center"/>
            <w:hideMark/>
          </w:tcPr>
          <w:p w:rsidR="00615CE9" w:rsidRPr="00221EE4" w:rsidRDefault="00615CE9" w:rsidP="001F1B50">
            <w:pPr>
              <w:suppressAutoHyphens/>
              <w:spacing w:after="0"/>
              <w:rPr>
                <w:rFonts w:ascii="Times New Roman" w:hAnsi="Times New Roman"/>
                <w:b/>
                <w:i/>
                <w:sz w:val="24"/>
                <w:szCs w:val="24"/>
              </w:rPr>
            </w:pPr>
            <w:r w:rsidRPr="00221EE4">
              <w:rPr>
                <w:rFonts w:ascii="Times New Roman" w:hAnsi="Times New Roman"/>
                <w:b/>
                <w:i/>
                <w:sz w:val="24"/>
                <w:szCs w:val="24"/>
              </w:rPr>
              <w:t>2</w:t>
            </w:r>
          </w:p>
        </w:tc>
        <w:tc>
          <w:tcPr>
            <w:tcW w:w="571" w:type="pct"/>
            <w:vMerge/>
            <w:tcBorders>
              <w:left w:val="single" w:sz="4" w:space="0" w:color="auto"/>
              <w:right w:val="single" w:sz="4" w:space="0" w:color="auto"/>
            </w:tcBorders>
            <w:shd w:val="clear" w:color="auto" w:fill="auto"/>
          </w:tcPr>
          <w:p w:rsidR="00615CE9" w:rsidRDefault="00615CE9" w:rsidP="001F1B50">
            <w:pPr>
              <w:suppressAutoHyphens/>
              <w:spacing w:after="0"/>
              <w:rPr>
                <w:rFonts w:ascii="Times New Roman" w:hAnsi="Times New Roman"/>
                <w:i/>
                <w:sz w:val="24"/>
                <w:szCs w:val="24"/>
              </w:rPr>
            </w:pPr>
          </w:p>
        </w:tc>
      </w:tr>
      <w:tr w:rsidR="00615CE9" w:rsidRPr="00A25307" w:rsidTr="00392679">
        <w:trPr>
          <w:trHeight w:val="402"/>
        </w:trPr>
        <w:tc>
          <w:tcPr>
            <w:tcW w:w="989" w:type="pct"/>
            <w:gridSpan w:val="3"/>
            <w:vMerge/>
            <w:tcBorders>
              <w:left w:val="single" w:sz="4" w:space="0" w:color="auto"/>
              <w:right w:val="single" w:sz="4" w:space="0" w:color="auto"/>
            </w:tcBorders>
            <w:hideMark/>
          </w:tcPr>
          <w:p w:rsidR="00615CE9" w:rsidRDefault="00615CE9" w:rsidP="001F1B50">
            <w:pPr>
              <w:spacing w:after="0" w:line="240" w:lineRule="auto"/>
              <w:rPr>
                <w:rFonts w:ascii="Times New Roman" w:hAnsi="Times New Roman"/>
                <w:b/>
                <w:bCs/>
                <w:sz w:val="24"/>
                <w:szCs w:val="24"/>
              </w:rPr>
            </w:pPr>
          </w:p>
        </w:tc>
        <w:tc>
          <w:tcPr>
            <w:tcW w:w="3009" w:type="pct"/>
            <w:gridSpan w:val="2"/>
            <w:tcBorders>
              <w:top w:val="single" w:sz="4" w:space="0" w:color="auto"/>
              <w:left w:val="single" w:sz="4" w:space="0" w:color="auto"/>
              <w:bottom w:val="single" w:sz="4" w:space="0" w:color="auto"/>
              <w:right w:val="single" w:sz="4" w:space="0" w:color="auto"/>
            </w:tcBorders>
            <w:shd w:val="clear" w:color="auto" w:fill="auto"/>
          </w:tcPr>
          <w:p w:rsidR="00615CE9" w:rsidRPr="00221EE4" w:rsidRDefault="00615CE9" w:rsidP="001F1B50">
            <w:pPr>
              <w:spacing w:after="0"/>
              <w:jc w:val="both"/>
              <w:rPr>
                <w:rFonts w:ascii="Times New Roman" w:hAnsi="Times New Roman"/>
                <w:b/>
                <w:sz w:val="24"/>
                <w:szCs w:val="24"/>
              </w:rPr>
            </w:pPr>
            <w:r w:rsidRPr="00221EE4">
              <w:rPr>
                <w:rFonts w:ascii="Times New Roman" w:hAnsi="Times New Roman"/>
                <w:b/>
                <w:sz w:val="24"/>
                <w:szCs w:val="24"/>
              </w:rPr>
              <w:t>Дифференцированный зачет</w:t>
            </w:r>
          </w:p>
          <w:p w:rsidR="00615CE9" w:rsidRPr="004371A2" w:rsidRDefault="00615CE9" w:rsidP="001F1B50">
            <w:pPr>
              <w:spacing w:after="0"/>
              <w:jc w:val="both"/>
              <w:rPr>
                <w:rFonts w:ascii="Times New Roman" w:hAnsi="Times New Roman"/>
                <w:b/>
                <w:bCs/>
                <w:sz w:val="24"/>
                <w:szCs w:val="24"/>
              </w:rPr>
            </w:pPr>
            <w:r w:rsidRPr="00221EE4">
              <w:rPr>
                <w:rFonts w:ascii="Times New Roman" w:hAnsi="Times New Roman"/>
                <w:b/>
                <w:sz w:val="24"/>
                <w:szCs w:val="24"/>
              </w:rPr>
              <w:t>(</w:t>
            </w:r>
            <w:proofErr w:type="gramStart"/>
            <w:r w:rsidRPr="00221EE4">
              <w:rPr>
                <w:rFonts w:ascii="Times New Roman" w:hAnsi="Times New Roman"/>
                <w:b/>
                <w:sz w:val="24"/>
                <w:szCs w:val="24"/>
              </w:rPr>
              <w:t>Зашита</w:t>
            </w:r>
            <w:proofErr w:type="gramEnd"/>
            <w:r w:rsidRPr="00221EE4">
              <w:rPr>
                <w:rFonts w:ascii="Times New Roman" w:hAnsi="Times New Roman"/>
                <w:b/>
                <w:sz w:val="24"/>
                <w:szCs w:val="24"/>
              </w:rPr>
              <w:t xml:space="preserve"> курсовой проекта)</w:t>
            </w:r>
          </w:p>
        </w:tc>
        <w:tc>
          <w:tcPr>
            <w:tcW w:w="431" w:type="pct"/>
            <w:tcBorders>
              <w:left w:val="single" w:sz="4" w:space="0" w:color="auto"/>
              <w:bottom w:val="single" w:sz="4" w:space="0" w:color="auto"/>
              <w:right w:val="single" w:sz="4" w:space="0" w:color="auto"/>
            </w:tcBorders>
            <w:shd w:val="clear" w:color="auto" w:fill="auto"/>
            <w:vAlign w:val="center"/>
            <w:hideMark/>
          </w:tcPr>
          <w:p w:rsidR="00615CE9" w:rsidRPr="00221EE4" w:rsidRDefault="00615CE9" w:rsidP="001F1B50">
            <w:pPr>
              <w:suppressAutoHyphens/>
              <w:spacing w:after="0"/>
              <w:rPr>
                <w:rFonts w:ascii="Times New Roman" w:hAnsi="Times New Roman"/>
                <w:b/>
                <w:i/>
                <w:sz w:val="24"/>
                <w:szCs w:val="24"/>
              </w:rPr>
            </w:pPr>
            <w:r w:rsidRPr="00221EE4">
              <w:rPr>
                <w:rFonts w:ascii="Times New Roman" w:hAnsi="Times New Roman"/>
                <w:b/>
                <w:i/>
                <w:sz w:val="24"/>
                <w:szCs w:val="24"/>
              </w:rPr>
              <w:t>4</w:t>
            </w:r>
          </w:p>
        </w:tc>
        <w:tc>
          <w:tcPr>
            <w:tcW w:w="571" w:type="pct"/>
            <w:vMerge/>
            <w:tcBorders>
              <w:left w:val="single" w:sz="4" w:space="0" w:color="auto"/>
              <w:bottom w:val="single" w:sz="4" w:space="0" w:color="auto"/>
              <w:right w:val="single" w:sz="4" w:space="0" w:color="auto"/>
            </w:tcBorders>
            <w:shd w:val="clear" w:color="auto" w:fill="auto"/>
          </w:tcPr>
          <w:p w:rsidR="00615CE9" w:rsidRDefault="00615CE9" w:rsidP="001F1B50">
            <w:pPr>
              <w:suppressAutoHyphens/>
              <w:spacing w:after="0"/>
              <w:rPr>
                <w:rFonts w:ascii="Times New Roman" w:hAnsi="Times New Roman"/>
                <w:i/>
                <w:sz w:val="24"/>
                <w:szCs w:val="24"/>
              </w:rPr>
            </w:pPr>
          </w:p>
        </w:tc>
      </w:tr>
      <w:tr w:rsidR="00615CE9" w:rsidRPr="00A81D14" w:rsidTr="000C3C53">
        <w:trPr>
          <w:trHeight w:val="290"/>
        </w:trPr>
        <w:tc>
          <w:tcPr>
            <w:tcW w:w="3998" w:type="pct"/>
            <w:gridSpan w:val="5"/>
            <w:tcBorders>
              <w:left w:val="single" w:sz="4" w:space="0" w:color="auto"/>
              <w:right w:val="single" w:sz="4" w:space="0" w:color="auto"/>
            </w:tcBorders>
            <w:hideMark/>
          </w:tcPr>
          <w:p w:rsidR="00615CE9" w:rsidRPr="00B0597F" w:rsidRDefault="00615CE9" w:rsidP="001F1B50">
            <w:pPr>
              <w:spacing w:after="0"/>
              <w:rPr>
                <w:rFonts w:ascii="Times New Roman" w:hAnsi="Times New Roman"/>
                <w:b/>
                <w:bCs/>
                <w:i/>
                <w:sz w:val="24"/>
                <w:szCs w:val="24"/>
              </w:rPr>
            </w:pPr>
            <w:r w:rsidRPr="00B0597F">
              <w:rPr>
                <w:rFonts w:ascii="Times New Roman" w:hAnsi="Times New Roman"/>
                <w:b/>
                <w:bCs/>
                <w:sz w:val="24"/>
                <w:szCs w:val="24"/>
              </w:rPr>
              <w:t xml:space="preserve">Учебная практика раздела № </w:t>
            </w:r>
            <w:r>
              <w:rPr>
                <w:rFonts w:ascii="Times New Roman" w:hAnsi="Times New Roman"/>
                <w:b/>
                <w:bCs/>
                <w:sz w:val="24"/>
                <w:szCs w:val="24"/>
              </w:rPr>
              <w:t>3</w:t>
            </w:r>
          </w:p>
          <w:p w:rsidR="00615CE9" w:rsidRPr="00B0597F" w:rsidRDefault="00615CE9" w:rsidP="001F1B50">
            <w:pPr>
              <w:spacing w:after="0"/>
              <w:rPr>
                <w:rFonts w:ascii="Times New Roman" w:hAnsi="Times New Roman"/>
                <w:b/>
                <w:bCs/>
                <w:sz w:val="24"/>
                <w:szCs w:val="24"/>
              </w:rPr>
            </w:pPr>
            <w:r w:rsidRPr="00B0597F">
              <w:rPr>
                <w:rFonts w:ascii="Times New Roman" w:hAnsi="Times New Roman"/>
                <w:b/>
                <w:bCs/>
                <w:sz w:val="24"/>
                <w:szCs w:val="24"/>
              </w:rPr>
              <w:t xml:space="preserve">Виды работ </w:t>
            </w:r>
          </w:p>
          <w:p w:rsidR="00615CE9" w:rsidRPr="00B0597F" w:rsidRDefault="00615CE9" w:rsidP="001F1B50">
            <w:pPr>
              <w:numPr>
                <w:ilvl w:val="0"/>
                <w:numId w:val="12"/>
              </w:numPr>
              <w:spacing w:after="0"/>
              <w:rPr>
                <w:rFonts w:ascii="Times New Roman" w:hAnsi="Times New Roman"/>
                <w:sz w:val="24"/>
                <w:szCs w:val="24"/>
              </w:rPr>
            </w:pPr>
            <w:r w:rsidRPr="00B0597F">
              <w:rPr>
                <w:rFonts w:ascii="Times New Roman" w:hAnsi="Times New Roman"/>
                <w:sz w:val="24"/>
                <w:szCs w:val="24"/>
              </w:rPr>
              <w:t>Выполнение медицинских манипуляций при оказании медицинской помощи пациенту при различных з</w:t>
            </w:r>
            <w:r w:rsidRPr="00B0597F">
              <w:rPr>
                <w:rFonts w:ascii="Times New Roman" w:hAnsi="Times New Roman"/>
                <w:sz w:val="24"/>
                <w:szCs w:val="24"/>
              </w:rPr>
              <w:t>а</w:t>
            </w:r>
            <w:r w:rsidRPr="00B0597F">
              <w:rPr>
                <w:rFonts w:ascii="Times New Roman" w:hAnsi="Times New Roman"/>
                <w:sz w:val="24"/>
                <w:szCs w:val="24"/>
              </w:rPr>
              <w:t>болеваниях хирургического профиля.</w:t>
            </w:r>
          </w:p>
          <w:p w:rsidR="00615CE9" w:rsidRPr="00B0597F" w:rsidRDefault="00615CE9" w:rsidP="001F1B50">
            <w:pPr>
              <w:numPr>
                <w:ilvl w:val="0"/>
                <w:numId w:val="12"/>
              </w:numPr>
              <w:spacing w:after="0"/>
              <w:rPr>
                <w:rFonts w:ascii="Times New Roman" w:hAnsi="Times New Roman"/>
                <w:sz w:val="24"/>
                <w:szCs w:val="24"/>
              </w:rPr>
            </w:pPr>
            <w:r w:rsidRPr="00B0597F">
              <w:rPr>
                <w:rFonts w:ascii="Times New Roman" w:hAnsi="Times New Roman"/>
                <w:sz w:val="24"/>
                <w:szCs w:val="24"/>
              </w:rPr>
              <w:t>Проведение подготовки пациента к лечебным и (или) диагностическим вмешательствам в соответствии с хирургическим заболеванием по назначению врача.</w:t>
            </w:r>
          </w:p>
          <w:p w:rsidR="00615CE9" w:rsidRPr="00B0597F" w:rsidRDefault="00615CE9" w:rsidP="001F1B50">
            <w:pPr>
              <w:numPr>
                <w:ilvl w:val="0"/>
                <w:numId w:val="12"/>
              </w:numPr>
              <w:spacing w:after="0"/>
              <w:rPr>
                <w:rFonts w:ascii="Times New Roman" w:hAnsi="Times New Roman"/>
                <w:sz w:val="24"/>
                <w:szCs w:val="24"/>
              </w:rPr>
            </w:pPr>
            <w:r w:rsidRPr="00B0597F">
              <w:rPr>
                <w:rFonts w:ascii="Times New Roman" w:hAnsi="Times New Roman"/>
                <w:sz w:val="24"/>
                <w:szCs w:val="24"/>
              </w:rPr>
              <w:t xml:space="preserve">Подготовка инструментов и расходных материалов для проведения лечебных </w:t>
            </w:r>
            <w:proofErr w:type="gramStart"/>
            <w:r w:rsidRPr="00B0597F">
              <w:rPr>
                <w:rFonts w:ascii="Times New Roman" w:hAnsi="Times New Roman"/>
                <w:sz w:val="24"/>
                <w:szCs w:val="24"/>
              </w:rPr>
              <w:t>и(</w:t>
            </w:r>
            <w:proofErr w:type="gramEnd"/>
            <w:r w:rsidRPr="00B0597F">
              <w:rPr>
                <w:rFonts w:ascii="Times New Roman" w:hAnsi="Times New Roman"/>
                <w:sz w:val="24"/>
                <w:szCs w:val="24"/>
              </w:rPr>
              <w:t>или) диагностических вмешательств.</w:t>
            </w:r>
          </w:p>
          <w:p w:rsidR="00615CE9" w:rsidRPr="00B0597F" w:rsidRDefault="00615CE9" w:rsidP="001F1B50">
            <w:pPr>
              <w:numPr>
                <w:ilvl w:val="0"/>
                <w:numId w:val="12"/>
              </w:numPr>
              <w:spacing w:after="0"/>
              <w:rPr>
                <w:rFonts w:ascii="Times New Roman" w:hAnsi="Times New Roman"/>
                <w:sz w:val="24"/>
                <w:szCs w:val="24"/>
              </w:rPr>
            </w:pPr>
            <w:r w:rsidRPr="00B0597F">
              <w:rPr>
                <w:rFonts w:ascii="Times New Roman" w:hAnsi="Times New Roman"/>
                <w:sz w:val="24"/>
                <w:szCs w:val="24"/>
              </w:rPr>
              <w:t>Проведение забора биологического материала пациента для лабораторных исследований в соответствии с заболеванием по назначению лечащего врача. Выписывание направлений в лабораторию на исследование биологического материала пациента.</w:t>
            </w:r>
          </w:p>
          <w:p w:rsidR="00615CE9" w:rsidRPr="00B0597F" w:rsidRDefault="00615CE9" w:rsidP="001F1B50">
            <w:pPr>
              <w:numPr>
                <w:ilvl w:val="0"/>
                <w:numId w:val="12"/>
              </w:numPr>
              <w:spacing w:after="0"/>
              <w:rPr>
                <w:rFonts w:ascii="Times New Roman" w:hAnsi="Times New Roman"/>
                <w:sz w:val="24"/>
                <w:szCs w:val="24"/>
              </w:rPr>
            </w:pPr>
            <w:r w:rsidRPr="00B0597F">
              <w:rPr>
                <w:rFonts w:ascii="Times New Roman" w:hAnsi="Times New Roman"/>
                <w:sz w:val="24"/>
                <w:szCs w:val="24"/>
              </w:rPr>
              <w:t xml:space="preserve">Обеспечение хранения, ведение учета и применение лекарственных препаратов, медицинских изделий и </w:t>
            </w:r>
            <w:r w:rsidRPr="00B0597F">
              <w:rPr>
                <w:rFonts w:ascii="Times New Roman" w:hAnsi="Times New Roman"/>
                <w:sz w:val="24"/>
                <w:szCs w:val="24"/>
              </w:rPr>
              <w:lastRenderedPageBreak/>
              <w:t>лечебного питания, в том числе наркотических, психотропных веществ и сильнодействующих лека</w:t>
            </w:r>
            <w:r w:rsidRPr="00B0597F">
              <w:rPr>
                <w:rFonts w:ascii="Times New Roman" w:hAnsi="Times New Roman"/>
                <w:sz w:val="24"/>
                <w:szCs w:val="24"/>
              </w:rPr>
              <w:t>р</w:t>
            </w:r>
            <w:r w:rsidRPr="00B0597F">
              <w:rPr>
                <w:rFonts w:ascii="Times New Roman" w:hAnsi="Times New Roman"/>
                <w:sz w:val="24"/>
                <w:szCs w:val="24"/>
              </w:rPr>
              <w:t>ственных препаратов.</w:t>
            </w:r>
          </w:p>
          <w:p w:rsidR="00615CE9" w:rsidRPr="00B0597F" w:rsidRDefault="00615CE9" w:rsidP="001F1B50">
            <w:pPr>
              <w:numPr>
                <w:ilvl w:val="0"/>
                <w:numId w:val="12"/>
              </w:numPr>
              <w:spacing w:after="0"/>
              <w:rPr>
                <w:rFonts w:ascii="Times New Roman" w:hAnsi="Times New Roman"/>
                <w:sz w:val="24"/>
                <w:szCs w:val="24"/>
              </w:rPr>
            </w:pPr>
            <w:proofErr w:type="spellStart"/>
            <w:r w:rsidRPr="00B0597F">
              <w:rPr>
                <w:rFonts w:ascii="Times New Roman" w:hAnsi="Times New Roman"/>
                <w:sz w:val="24"/>
                <w:szCs w:val="24"/>
              </w:rPr>
              <w:t>Ассистирование</w:t>
            </w:r>
            <w:proofErr w:type="spellEnd"/>
            <w:r w:rsidRPr="00B0597F">
              <w:rPr>
                <w:rFonts w:ascii="Times New Roman" w:hAnsi="Times New Roman"/>
                <w:sz w:val="24"/>
                <w:szCs w:val="24"/>
              </w:rPr>
              <w:t xml:space="preserve"> врачу при выполнении лечебных </w:t>
            </w:r>
            <w:proofErr w:type="gramStart"/>
            <w:r w:rsidRPr="00B0597F">
              <w:rPr>
                <w:rFonts w:ascii="Times New Roman" w:hAnsi="Times New Roman"/>
                <w:sz w:val="24"/>
                <w:szCs w:val="24"/>
              </w:rPr>
              <w:t>и(</w:t>
            </w:r>
            <w:proofErr w:type="gramEnd"/>
            <w:r w:rsidRPr="00B0597F">
              <w:rPr>
                <w:rFonts w:ascii="Times New Roman" w:hAnsi="Times New Roman"/>
                <w:sz w:val="24"/>
                <w:szCs w:val="24"/>
              </w:rPr>
              <w:t>или) диагностических вмешательств.</w:t>
            </w:r>
          </w:p>
          <w:p w:rsidR="00615CE9" w:rsidRPr="00B0597F" w:rsidRDefault="00615CE9" w:rsidP="001F1B50">
            <w:pPr>
              <w:numPr>
                <w:ilvl w:val="0"/>
                <w:numId w:val="12"/>
              </w:numPr>
              <w:spacing w:after="0"/>
              <w:rPr>
                <w:rFonts w:ascii="Times New Roman" w:hAnsi="Times New Roman"/>
                <w:sz w:val="24"/>
                <w:szCs w:val="24"/>
              </w:rPr>
            </w:pPr>
            <w:r w:rsidRPr="00B0597F">
              <w:rPr>
                <w:rFonts w:ascii="Times New Roman" w:hAnsi="Times New Roman"/>
                <w:sz w:val="24"/>
                <w:szCs w:val="24"/>
              </w:rPr>
              <w:t>Выполнение транспортной иммобилизации и наложение повязок по назначению врача.</w:t>
            </w:r>
          </w:p>
          <w:p w:rsidR="00615CE9" w:rsidRPr="00B0597F" w:rsidRDefault="00615CE9" w:rsidP="001F1B50">
            <w:pPr>
              <w:numPr>
                <w:ilvl w:val="0"/>
                <w:numId w:val="12"/>
              </w:numPr>
              <w:spacing w:after="0"/>
              <w:rPr>
                <w:rFonts w:ascii="Times New Roman" w:hAnsi="Times New Roman"/>
                <w:sz w:val="24"/>
                <w:szCs w:val="24"/>
              </w:rPr>
            </w:pPr>
            <w:r w:rsidRPr="00B0597F">
              <w:rPr>
                <w:rFonts w:ascii="Times New Roman" w:hAnsi="Times New Roman"/>
                <w:sz w:val="24"/>
                <w:szCs w:val="24"/>
              </w:rPr>
              <w:t>Осуществление динамического наблюдения за состоянием и самочувствием пациента во время лечебных и (или) диагностических вмешательств.</w:t>
            </w:r>
          </w:p>
          <w:p w:rsidR="00615CE9" w:rsidRPr="00B0597F" w:rsidRDefault="00615CE9" w:rsidP="001F1B50">
            <w:pPr>
              <w:numPr>
                <w:ilvl w:val="0"/>
                <w:numId w:val="12"/>
              </w:numPr>
              <w:spacing w:after="0"/>
              <w:rPr>
                <w:rFonts w:ascii="Times New Roman" w:hAnsi="Times New Roman"/>
                <w:sz w:val="24"/>
                <w:szCs w:val="24"/>
              </w:rPr>
            </w:pPr>
            <w:r w:rsidRPr="00B0597F">
              <w:rPr>
                <w:rFonts w:ascii="Times New Roman" w:hAnsi="Times New Roman"/>
                <w:sz w:val="24"/>
                <w:szCs w:val="24"/>
              </w:rPr>
              <w:t>Оказание медицинской помощи в неотложной форме при внезапных острых заболеваниях, состояниях, обострениях хронических хирургических заболеваний.</w:t>
            </w:r>
          </w:p>
          <w:p w:rsidR="00615CE9" w:rsidRDefault="00615CE9" w:rsidP="00501954">
            <w:pPr>
              <w:numPr>
                <w:ilvl w:val="0"/>
                <w:numId w:val="12"/>
              </w:numPr>
              <w:spacing w:after="0"/>
              <w:rPr>
                <w:rFonts w:ascii="Times New Roman" w:hAnsi="Times New Roman"/>
                <w:sz w:val="24"/>
                <w:szCs w:val="24"/>
              </w:rPr>
            </w:pPr>
            <w:r w:rsidRPr="00B0597F">
              <w:rPr>
                <w:rFonts w:ascii="Times New Roman" w:hAnsi="Times New Roman"/>
                <w:sz w:val="24"/>
                <w:szCs w:val="24"/>
              </w:rPr>
              <w:t>Оценка интенсивности и характера болевого синдрома с использованием шкал оценки боли.</w:t>
            </w:r>
          </w:p>
          <w:p w:rsidR="00615CE9" w:rsidRPr="00BD78CF" w:rsidRDefault="00615CE9" w:rsidP="00501954">
            <w:pPr>
              <w:numPr>
                <w:ilvl w:val="0"/>
                <w:numId w:val="12"/>
              </w:numPr>
              <w:spacing w:after="0"/>
              <w:rPr>
                <w:rFonts w:ascii="Times New Roman" w:hAnsi="Times New Roman"/>
                <w:sz w:val="24"/>
                <w:szCs w:val="24"/>
              </w:rPr>
            </w:pPr>
            <w:r w:rsidRPr="00B0597F">
              <w:rPr>
                <w:rFonts w:ascii="Times New Roman" w:hAnsi="Times New Roman"/>
                <w:sz w:val="24"/>
                <w:szCs w:val="24"/>
              </w:rPr>
              <w:t>Получение и передача информации по вопросам оказания медицинской помощи, в том числе с пациент</w:t>
            </w:r>
            <w:r w:rsidRPr="00B0597F">
              <w:rPr>
                <w:rFonts w:ascii="Times New Roman" w:hAnsi="Times New Roman"/>
                <w:sz w:val="24"/>
                <w:szCs w:val="24"/>
              </w:rPr>
              <w:t>а</w:t>
            </w:r>
            <w:r w:rsidRPr="00B0597F">
              <w:rPr>
                <w:rFonts w:ascii="Times New Roman" w:hAnsi="Times New Roman"/>
                <w:sz w:val="24"/>
                <w:szCs w:val="24"/>
              </w:rPr>
              <w:t>ми, имеющими нарушения зрения, слуха, поведения.</w:t>
            </w:r>
          </w:p>
        </w:tc>
        <w:tc>
          <w:tcPr>
            <w:tcW w:w="431" w:type="pct"/>
            <w:tcBorders>
              <w:top w:val="single" w:sz="4" w:space="0" w:color="auto"/>
              <w:left w:val="single" w:sz="4" w:space="0" w:color="auto"/>
              <w:bottom w:val="single" w:sz="4" w:space="0" w:color="auto"/>
              <w:right w:val="single" w:sz="4" w:space="0" w:color="auto"/>
            </w:tcBorders>
            <w:vAlign w:val="center"/>
            <w:hideMark/>
          </w:tcPr>
          <w:p w:rsidR="00615CE9" w:rsidRPr="00A81D14" w:rsidRDefault="00615CE9" w:rsidP="001F1B50">
            <w:pPr>
              <w:suppressAutoHyphens/>
              <w:spacing w:after="0"/>
              <w:jc w:val="center"/>
              <w:rPr>
                <w:rFonts w:ascii="Times New Roman" w:hAnsi="Times New Roman"/>
                <w:b/>
                <w:sz w:val="24"/>
                <w:szCs w:val="24"/>
              </w:rPr>
            </w:pPr>
            <w:r>
              <w:rPr>
                <w:rFonts w:ascii="Times New Roman" w:hAnsi="Times New Roman"/>
                <w:b/>
                <w:sz w:val="24"/>
                <w:szCs w:val="24"/>
              </w:rPr>
              <w:lastRenderedPageBreak/>
              <w:t>36</w:t>
            </w:r>
          </w:p>
        </w:tc>
        <w:tc>
          <w:tcPr>
            <w:tcW w:w="571" w:type="pct"/>
            <w:tcBorders>
              <w:top w:val="single" w:sz="4" w:space="0" w:color="auto"/>
              <w:left w:val="single" w:sz="4" w:space="0" w:color="auto"/>
              <w:bottom w:val="single" w:sz="4" w:space="0" w:color="auto"/>
              <w:right w:val="single" w:sz="4" w:space="0" w:color="auto"/>
            </w:tcBorders>
          </w:tcPr>
          <w:p w:rsidR="00615CE9" w:rsidRDefault="00615CE9" w:rsidP="001F1B50">
            <w:pPr>
              <w:suppressAutoHyphens/>
              <w:spacing w:after="0"/>
              <w:jc w:val="center"/>
              <w:rPr>
                <w:rFonts w:ascii="Times New Roman" w:hAnsi="Times New Roman"/>
                <w:b/>
                <w:sz w:val="24"/>
                <w:szCs w:val="24"/>
              </w:rPr>
            </w:pPr>
          </w:p>
        </w:tc>
      </w:tr>
      <w:tr w:rsidR="00615CE9" w:rsidRPr="00A81D14" w:rsidTr="000C3C53">
        <w:trPr>
          <w:trHeight w:val="290"/>
        </w:trPr>
        <w:tc>
          <w:tcPr>
            <w:tcW w:w="3998" w:type="pct"/>
            <w:gridSpan w:val="5"/>
            <w:tcBorders>
              <w:left w:val="single" w:sz="4" w:space="0" w:color="auto"/>
              <w:right w:val="single" w:sz="4" w:space="0" w:color="auto"/>
            </w:tcBorders>
            <w:hideMark/>
          </w:tcPr>
          <w:p w:rsidR="00615CE9" w:rsidRPr="00B0597F" w:rsidRDefault="00615CE9" w:rsidP="00BD549C">
            <w:pPr>
              <w:spacing w:after="0"/>
              <w:rPr>
                <w:rFonts w:ascii="Times New Roman" w:hAnsi="Times New Roman"/>
                <w:b/>
                <w:bCs/>
                <w:i/>
                <w:sz w:val="24"/>
                <w:szCs w:val="24"/>
              </w:rPr>
            </w:pPr>
            <w:r>
              <w:rPr>
                <w:rFonts w:ascii="Times New Roman" w:hAnsi="Times New Roman"/>
                <w:b/>
                <w:bCs/>
                <w:sz w:val="24"/>
                <w:szCs w:val="24"/>
              </w:rPr>
              <w:lastRenderedPageBreak/>
              <w:t>Производственная</w:t>
            </w:r>
            <w:r w:rsidRPr="00B0597F">
              <w:rPr>
                <w:rFonts w:ascii="Times New Roman" w:hAnsi="Times New Roman"/>
                <w:b/>
                <w:bCs/>
                <w:sz w:val="24"/>
                <w:szCs w:val="24"/>
              </w:rPr>
              <w:t xml:space="preserve"> практика раздела № </w:t>
            </w:r>
            <w:r>
              <w:rPr>
                <w:rFonts w:ascii="Times New Roman" w:hAnsi="Times New Roman"/>
                <w:b/>
                <w:bCs/>
                <w:sz w:val="24"/>
                <w:szCs w:val="24"/>
              </w:rPr>
              <w:t>3</w:t>
            </w:r>
          </w:p>
          <w:p w:rsidR="00615CE9" w:rsidRPr="00B0597F" w:rsidRDefault="00615CE9" w:rsidP="00BD549C">
            <w:pPr>
              <w:spacing w:after="0"/>
              <w:rPr>
                <w:rFonts w:ascii="Times New Roman" w:hAnsi="Times New Roman"/>
                <w:b/>
                <w:bCs/>
                <w:sz w:val="24"/>
                <w:szCs w:val="24"/>
              </w:rPr>
            </w:pPr>
            <w:r w:rsidRPr="00B0597F">
              <w:rPr>
                <w:rFonts w:ascii="Times New Roman" w:hAnsi="Times New Roman"/>
                <w:b/>
                <w:bCs/>
                <w:sz w:val="24"/>
                <w:szCs w:val="24"/>
              </w:rPr>
              <w:t xml:space="preserve">Виды работ </w:t>
            </w:r>
          </w:p>
          <w:p w:rsidR="00615CE9" w:rsidRPr="00B57EF4" w:rsidRDefault="00615CE9" w:rsidP="00B57EF4">
            <w:pPr>
              <w:pStyle w:val="ad"/>
              <w:numPr>
                <w:ilvl w:val="0"/>
                <w:numId w:val="30"/>
              </w:numPr>
              <w:spacing w:after="14" w:line="268" w:lineRule="auto"/>
              <w:ind w:left="567" w:right="11"/>
              <w:jc w:val="both"/>
              <w:rPr>
                <w:color w:val="000000"/>
                <w:kern w:val="2"/>
              </w:rPr>
            </w:pPr>
            <w:proofErr w:type="spellStart"/>
            <w:r w:rsidRPr="00B57EF4">
              <w:rPr>
                <w:color w:val="000000"/>
                <w:kern w:val="2"/>
              </w:rPr>
              <w:t>Ассистирование</w:t>
            </w:r>
            <w:proofErr w:type="spellEnd"/>
            <w:r w:rsidRPr="00B57EF4">
              <w:rPr>
                <w:color w:val="000000"/>
                <w:kern w:val="2"/>
              </w:rPr>
              <w:t xml:space="preserve"> врачу при выполнении лечебных </w:t>
            </w:r>
            <w:proofErr w:type="gramStart"/>
            <w:r w:rsidRPr="00B57EF4">
              <w:rPr>
                <w:color w:val="000000"/>
                <w:kern w:val="2"/>
              </w:rPr>
              <w:t>и(</w:t>
            </w:r>
            <w:proofErr w:type="gramEnd"/>
            <w:r w:rsidRPr="00B57EF4">
              <w:rPr>
                <w:color w:val="000000"/>
                <w:kern w:val="2"/>
              </w:rPr>
              <w:t xml:space="preserve">или) диагностических вмешательств. </w:t>
            </w:r>
          </w:p>
          <w:p w:rsidR="00615CE9" w:rsidRPr="00B57EF4" w:rsidRDefault="00615CE9" w:rsidP="00B57EF4">
            <w:pPr>
              <w:pStyle w:val="ad"/>
              <w:numPr>
                <w:ilvl w:val="0"/>
                <w:numId w:val="30"/>
              </w:numPr>
              <w:spacing w:after="14" w:line="268" w:lineRule="auto"/>
              <w:ind w:left="567" w:right="11"/>
              <w:jc w:val="both"/>
              <w:rPr>
                <w:color w:val="000000"/>
                <w:kern w:val="2"/>
              </w:rPr>
            </w:pPr>
            <w:r w:rsidRPr="00B57EF4">
              <w:t>Выполнение работ по проведению мероприятий медицинской реабилитации.</w:t>
            </w:r>
          </w:p>
          <w:p w:rsidR="00615CE9" w:rsidRPr="00B57EF4" w:rsidRDefault="00615CE9" w:rsidP="00B57EF4">
            <w:pPr>
              <w:pStyle w:val="ad"/>
              <w:numPr>
                <w:ilvl w:val="0"/>
                <w:numId w:val="30"/>
              </w:numPr>
              <w:spacing w:after="14" w:line="268" w:lineRule="auto"/>
              <w:ind w:left="567" w:right="11"/>
              <w:jc w:val="both"/>
              <w:rPr>
                <w:color w:val="000000"/>
                <w:kern w:val="2"/>
              </w:rPr>
            </w:pPr>
            <w:r w:rsidRPr="00B57EF4">
              <w:rPr>
                <w:color w:val="000000"/>
                <w:kern w:val="2"/>
              </w:rPr>
              <w:t xml:space="preserve">Выполнение транспортной иммобилизации и наложение повязок по назначению врача. </w:t>
            </w:r>
          </w:p>
          <w:p w:rsidR="00615CE9" w:rsidRPr="00B57EF4" w:rsidRDefault="00615CE9" w:rsidP="00B57EF4">
            <w:pPr>
              <w:pStyle w:val="ad"/>
              <w:numPr>
                <w:ilvl w:val="0"/>
                <w:numId w:val="30"/>
              </w:numPr>
              <w:spacing w:after="14" w:line="268" w:lineRule="auto"/>
              <w:ind w:left="567" w:right="11"/>
              <w:jc w:val="both"/>
              <w:rPr>
                <w:color w:val="000000"/>
                <w:kern w:val="2"/>
              </w:rPr>
            </w:pPr>
            <w:r w:rsidRPr="00B57EF4">
              <w:rPr>
                <w:color w:val="000000"/>
                <w:kern w:val="2"/>
              </w:rPr>
              <w:t>Обеспечение хранения, ведение учета и применение лекарственных препаратов, медицинских изделий и лечебного питания, в том числе наркотических, психотропных веществ и сильнодействующих лекарстве</w:t>
            </w:r>
            <w:r w:rsidRPr="00B57EF4">
              <w:rPr>
                <w:color w:val="000000"/>
                <w:kern w:val="2"/>
              </w:rPr>
              <w:t>н</w:t>
            </w:r>
            <w:r w:rsidRPr="00B57EF4">
              <w:rPr>
                <w:color w:val="000000"/>
                <w:kern w:val="2"/>
              </w:rPr>
              <w:t xml:space="preserve">ных препаратов. </w:t>
            </w:r>
          </w:p>
          <w:p w:rsidR="00615CE9" w:rsidRPr="00B57EF4" w:rsidRDefault="00615CE9" w:rsidP="00B57EF4">
            <w:pPr>
              <w:pStyle w:val="ad"/>
              <w:numPr>
                <w:ilvl w:val="0"/>
                <w:numId w:val="30"/>
              </w:numPr>
              <w:spacing w:after="14" w:line="268" w:lineRule="auto"/>
              <w:ind w:left="567" w:right="11"/>
              <w:jc w:val="both"/>
              <w:rPr>
                <w:color w:val="000000"/>
                <w:kern w:val="2"/>
              </w:rPr>
            </w:pPr>
            <w:r w:rsidRPr="00B57EF4">
              <w:rPr>
                <w:color w:val="000000"/>
                <w:kern w:val="2"/>
              </w:rPr>
              <w:t xml:space="preserve">Оказание медицинской помощи в неотложной форме при внезапных острых заболеваниях, состояниях, обострениях хронических хирургических заболеваний. </w:t>
            </w:r>
          </w:p>
          <w:p w:rsidR="00615CE9" w:rsidRPr="00B57EF4" w:rsidRDefault="00615CE9" w:rsidP="00B57EF4">
            <w:pPr>
              <w:pStyle w:val="ad"/>
              <w:numPr>
                <w:ilvl w:val="0"/>
                <w:numId w:val="30"/>
              </w:numPr>
              <w:spacing w:after="0"/>
              <w:ind w:left="567"/>
            </w:pPr>
            <w:r w:rsidRPr="00B57EF4">
              <w:t>Определение и интерпретация реакции пациента на прием назначенных лекарственных препаратов и пр</w:t>
            </w:r>
            <w:r w:rsidRPr="00B57EF4">
              <w:t>о</w:t>
            </w:r>
            <w:r w:rsidRPr="00B57EF4">
              <w:t>цедуры ухода.</w:t>
            </w:r>
          </w:p>
          <w:p w:rsidR="00615CE9" w:rsidRPr="00B57EF4" w:rsidRDefault="00615CE9" w:rsidP="00B57EF4">
            <w:pPr>
              <w:pStyle w:val="ad"/>
              <w:numPr>
                <w:ilvl w:val="0"/>
                <w:numId w:val="30"/>
              </w:numPr>
              <w:spacing w:after="14" w:line="268" w:lineRule="auto"/>
              <w:ind w:left="567" w:right="11"/>
              <w:jc w:val="both"/>
              <w:rPr>
                <w:color w:val="000000"/>
                <w:kern w:val="2"/>
              </w:rPr>
            </w:pPr>
            <w:r w:rsidRPr="00B57EF4">
              <w:rPr>
                <w:color w:val="000000"/>
                <w:kern w:val="2"/>
              </w:rPr>
              <w:t xml:space="preserve">Осуществление динамического наблюдения за состоянием и самочувствием пациента во время лечебных и (или) диагностических вмешательств. </w:t>
            </w:r>
          </w:p>
          <w:p w:rsidR="00615CE9" w:rsidRPr="00B57EF4" w:rsidRDefault="00615CE9" w:rsidP="00B57EF4">
            <w:pPr>
              <w:pStyle w:val="ad"/>
              <w:numPr>
                <w:ilvl w:val="0"/>
                <w:numId w:val="30"/>
              </w:numPr>
              <w:spacing w:after="0"/>
              <w:ind w:left="567"/>
            </w:pPr>
            <w:r w:rsidRPr="00B57EF4">
              <w:t xml:space="preserve">Осуществление динамического наблюдения за состоянием и самочувствием пациента во время лечебных и </w:t>
            </w:r>
            <w:r w:rsidRPr="00B57EF4">
              <w:lastRenderedPageBreak/>
              <w:t>(или) диагностических вмешательств.</w:t>
            </w:r>
          </w:p>
          <w:p w:rsidR="00615CE9" w:rsidRPr="00B57EF4" w:rsidRDefault="00615CE9" w:rsidP="00B57EF4">
            <w:pPr>
              <w:pStyle w:val="ad"/>
              <w:numPr>
                <w:ilvl w:val="0"/>
                <w:numId w:val="30"/>
              </w:numPr>
              <w:spacing w:after="0"/>
              <w:ind w:left="567"/>
            </w:pPr>
            <w:r w:rsidRPr="00B57EF4">
              <w:t>Осуществление раздачи и применения лекарственных препаратов пациенту по назначению лечащего врача, разъяснение правил приема лекарственных препаратов.</w:t>
            </w:r>
          </w:p>
          <w:p w:rsidR="00615CE9" w:rsidRPr="00B57EF4" w:rsidRDefault="00615CE9" w:rsidP="00B57EF4">
            <w:pPr>
              <w:pStyle w:val="ad"/>
              <w:numPr>
                <w:ilvl w:val="0"/>
                <w:numId w:val="30"/>
              </w:numPr>
              <w:spacing w:after="14" w:line="268" w:lineRule="auto"/>
              <w:ind w:left="567" w:right="11"/>
              <w:jc w:val="both"/>
              <w:rPr>
                <w:color w:val="000000"/>
                <w:kern w:val="2"/>
              </w:rPr>
            </w:pPr>
            <w:r w:rsidRPr="00B57EF4">
              <w:rPr>
                <w:color w:val="000000"/>
                <w:kern w:val="2"/>
              </w:rPr>
              <w:t xml:space="preserve">Оценка интенсивности и характера болевого синдрома с использованием шкал оценки боли. </w:t>
            </w:r>
          </w:p>
          <w:p w:rsidR="00615CE9" w:rsidRPr="00B57EF4" w:rsidRDefault="00615CE9" w:rsidP="00B57EF4">
            <w:pPr>
              <w:pStyle w:val="ad"/>
              <w:numPr>
                <w:ilvl w:val="0"/>
                <w:numId w:val="30"/>
              </w:numPr>
              <w:spacing w:after="14" w:line="268" w:lineRule="auto"/>
              <w:ind w:left="567" w:right="11"/>
              <w:jc w:val="both"/>
              <w:rPr>
                <w:color w:val="000000"/>
                <w:kern w:val="2"/>
              </w:rPr>
            </w:pPr>
            <w:r w:rsidRPr="00B57EF4">
              <w:rPr>
                <w:color w:val="000000"/>
                <w:kern w:val="2"/>
              </w:rPr>
              <w:t xml:space="preserve">Подготовка инструментов и расходных материалов для проведения лечебных </w:t>
            </w:r>
            <w:proofErr w:type="gramStart"/>
            <w:r w:rsidRPr="00B57EF4">
              <w:rPr>
                <w:color w:val="000000"/>
                <w:kern w:val="2"/>
              </w:rPr>
              <w:t>и(</w:t>
            </w:r>
            <w:proofErr w:type="gramEnd"/>
            <w:r w:rsidRPr="00B57EF4">
              <w:rPr>
                <w:color w:val="000000"/>
                <w:kern w:val="2"/>
              </w:rPr>
              <w:t>или) диагностических вм</w:t>
            </w:r>
            <w:r w:rsidRPr="00B57EF4">
              <w:rPr>
                <w:color w:val="000000"/>
                <w:kern w:val="2"/>
              </w:rPr>
              <w:t>е</w:t>
            </w:r>
            <w:r w:rsidRPr="00B57EF4">
              <w:rPr>
                <w:color w:val="000000"/>
                <w:kern w:val="2"/>
              </w:rPr>
              <w:t xml:space="preserve">шательств. </w:t>
            </w:r>
          </w:p>
          <w:p w:rsidR="00615CE9" w:rsidRPr="00B57EF4" w:rsidRDefault="00615CE9" w:rsidP="00B57EF4">
            <w:pPr>
              <w:pStyle w:val="ad"/>
              <w:numPr>
                <w:ilvl w:val="0"/>
                <w:numId w:val="30"/>
              </w:numPr>
              <w:spacing w:after="0"/>
              <w:ind w:left="567"/>
            </w:pPr>
            <w:r w:rsidRPr="00B57EF4">
              <w:t>Получение и передача информации по вопросам оказания медицинской помощи, в том числе с пациентами, имеющими нарушения зрения, слуха, поведения.</w:t>
            </w:r>
          </w:p>
          <w:p w:rsidR="00615CE9" w:rsidRPr="00B57EF4" w:rsidRDefault="00615CE9" w:rsidP="00B57EF4">
            <w:pPr>
              <w:pStyle w:val="ad"/>
              <w:numPr>
                <w:ilvl w:val="0"/>
                <w:numId w:val="30"/>
              </w:numPr>
              <w:spacing w:after="0"/>
              <w:ind w:left="567"/>
              <w:rPr>
                <w:color w:val="000000"/>
                <w:kern w:val="2"/>
              </w:rPr>
            </w:pPr>
            <w:r w:rsidRPr="00B57EF4">
              <w:t>Проведение подготовки пациента к лечебным и (или) диагностическим вмешательствам в соответствии с заболеванием по назначению врача.</w:t>
            </w:r>
          </w:p>
        </w:tc>
        <w:tc>
          <w:tcPr>
            <w:tcW w:w="431" w:type="pct"/>
            <w:tcBorders>
              <w:top w:val="single" w:sz="4" w:space="0" w:color="auto"/>
              <w:left w:val="single" w:sz="4" w:space="0" w:color="auto"/>
              <w:bottom w:val="single" w:sz="4" w:space="0" w:color="auto"/>
              <w:right w:val="single" w:sz="4" w:space="0" w:color="auto"/>
            </w:tcBorders>
            <w:vAlign w:val="center"/>
            <w:hideMark/>
          </w:tcPr>
          <w:p w:rsidR="00615CE9" w:rsidRDefault="00615CE9" w:rsidP="001F1B50">
            <w:pPr>
              <w:suppressAutoHyphens/>
              <w:spacing w:after="0"/>
              <w:jc w:val="center"/>
              <w:rPr>
                <w:rFonts w:ascii="Times New Roman" w:hAnsi="Times New Roman"/>
                <w:b/>
                <w:sz w:val="24"/>
                <w:szCs w:val="24"/>
              </w:rPr>
            </w:pPr>
          </w:p>
        </w:tc>
        <w:tc>
          <w:tcPr>
            <w:tcW w:w="571" w:type="pct"/>
            <w:tcBorders>
              <w:top w:val="single" w:sz="4" w:space="0" w:color="auto"/>
              <w:left w:val="single" w:sz="4" w:space="0" w:color="auto"/>
              <w:bottom w:val="single" w:sz="4" w:space="0" w:color="auto"/>
              <w:right w:val="single" w:sz="4" w:space="0" w:color="auto"/>
            </w:tcBorders>
          </w:tcPr>
          <w:p w:rsidR="00615CE9" w:rsidRDefault="00615CE9" w:rsidP="001F1B50">
            <w:pPr>
              <w:suppressAutoHyphens/>
              <w:spacing w:after="0"/>
              <w:jc w:val="center"/>
              <w:rPr>
                <w:rFonts w:ascii="Times New Roman" w:hAnsi="Times New Roman"/>
                <w:b/>
                <w:sz w:val="24"/>
                <w:szCs w:val="24"/>
              </w:rPr>
            </w:pPr>
          </w:p>
        </w:tc>
      </w:tr>
      <w:tr w:rsidR="00615CE9" w:rsidTr="000C3C53">
        <w:trPr>
          <w:trHeight w:val="20"/>
        </w:trPr>
        <w:tc>
          <w:tcPr>
            <w:tcW w:w="3998" w:type="pct"/>
            <w:gridSpan w:val="5"/>
            <w:tcBorders>
              <w:left w:val="single" w:sz="4" w:space="0" w:color="auto"/>
              <w:right w:val="single" w:sz="4" w:space="0" w:color="auto"/>
            </w:tcBorders>
            <w:hideMark/>
          </w:tcPr>
          <w:p w:rsidR="00615CE9" w:rsidRPr="00B0597F" w:rsidRDefault="00615CE9" w:rsidP="001F1B50">
            <w:pPr>
              <w:suppressAutoHyphens/>
              <w:spacing w:after="0"/>
              <w:jc w:val="both"/>
              <w:rPr>
                <w:rFonts w:ascii="Times New Roman" w:hAnsi="Times New Roman"/>
                <w:b/>
                <w:bCs/>
                <w:sz w:val="24"/>
                <w:szCs w:val="24"/>
              </w:rPr>
            </w:pPr>
            <w:r w:rsidRPr="00B0597F">
              <w:rPr>
                <w:rFonts w:ascii="Times New Roman" w:hAnsi="Times New Roman"/>
                <w:b/>
                <w:bCs/>
                <w:sz w:val="24"/>
                <w:szCs w:val="24"/>
              </w:rPr>
              <w:lastRenderedPageBreak/>
              <w:t>Курсовой проект (работа)</w:t>
            </w:r>
          </w:p>
          <w:p w:rsidR="00615CE9" w:rsidRPr="00B0597F" w:rsidRDefault="00615CE9" w:rsidP="001F1B50">
            <w:pPr>
              <w:suppressAutoHyphens/>
              <w:spacing w:after="0"/>
              <w:jc w:val="both"/>
              <w:rPr>
                <w:rFonts w:ascii="Times New Roman" w:hAnsi="Times New Roman"/>
                <w:bCs/>
                <w:sz w:val="24"/>
                <w:szCs w:val="24"/>
              </w:rPr>
            </w:pPr>
            <w:r w:rsidRPr="00B0597F">
              <w:rPr>
                <w:rFonts w:ascii="Times New Roman" w:hAnsi="Times New Roman"/>
                <w:bCs/>
                <w:sz w:val="24"/>
                <w:szCs w:val="24"/>
              </w:rPr>
              <w:t xml:space="preserve">Выполнение курсового проекта (работы) по модулю является обязательным. </w:t>
            </w:r>
            <w:proofErr w:type="gramStart"/>
            <w:r w:rsidRPr="00B0597F">
              <w:rPr>
                <w:rFonts w:ascii="Times New Roman" w:hAnsi="Times New Roman"/>
                <w:bCs/>
                <w:sz w:val="24"/>
                <w:szCs w:val="24"/>
              </w:rPr>
              <w:t>Обучающийся имеет право выбора курсового проекта по тематике одного или нескольких междисциплинарных курсов, входящих в состав данного профессионального модуля.</w:t>
            </w:r>
            <w:proofErr w:type="gramEnd"/>
          </w:p>
          <w:p w:rsidR="00615CE9" w:rsidRDefault="00615CE9" w:rsidP="001F1B50">
            <w:pPr>
              <w:suppressAutoHyphens/>
              <w:spacing w:after="0"/>
              <w:jc w:val="both"/>
              <w:rPr>
                <w:rFonts w:ascii="Times New Roman" w:hAnsi="Times New Roman"/>
                <w:b/>
                <w:bCs/>
                <w:sz w:val="24"/>
                <w:szCs w:val="24"/>
              </w:rPr>
            </w:pPr>
            <w:r>
              <w:rPr>
                <w:rFonts w:ascii="Times New Roman" w:hAnsi="Times New Roman"/>
                <w:b/>
                <w:bCs/>
                <w:sz w:val="24"/>
                <w:szCs w:val="24"/>
              </w:rPr>
              <w:t>Т</w:t>
            </w:r>
            <w:r w:rsidRPr="00B0597F">
              <w:rPr>
                <w:rFonts w:ascii="Times New Roman" w:hAnsi="Times New Roman"/>
                <w:b/>
                <w:bCs/>
                <w:sz w:val="24"/>
                <w:szCs w:val="24"/>
              </w:rPr>
              <w:t>ематика курсовых проектов (работ)</w:t>
            </w:r>
          </w:p>
          <w:p w:rsidR="00615CE9" w:rsidRPr="00B4143D" w:rsidRDefault="00615CE9" w:rsidP="001F1B50">
            <w:pPr>
              <w:spacing w:after="27" w:line="259" w:lineRule="auto"/>
              <w:rPr>
                <w:rFonts w:ascii="Times New Roman" w:hAnsi="Times New Roman"/>
                <w:color w:val="000000"/>
                <w:kern w:val="2"/>
                <w:sz w:val="24"/>
                <w:szCs w:val="24"/>
              </w:rPr>
            </w:pPr>
            <w:r w:rsidRPr="001E14E8">
              <w:rPr>
                <w:rFonts w:ascii="Times New Roman" w:hAnsi="Times New Roman"/>
                <w:color w:val="000000"/>
                <w:kern w:val="2"/>
                <w:sz w:val="24"/>
                <w:szCs w:val="24"/>
              </w:rPr>
              <w:t xml:space="preserve">1. </w:t>
            </w:r>
            <w:r w:rsidRPr="00B4143D">
              <w:rPr>
                <w:rFonts w:ascii="Times New Roman" w:hAnsi="Times New Roman"/>
                <w:color w:val="000000"/>
                <w:kern w:val="2"/>
                <w:sz w:val="24"/>
                <w:szCs w:val="24"/>
              </w:rPr>
              <w:t xml:space="preserve">Организация сестринского ухода у пациентов с </w:t>
            </w:r>
            <w:proofErr w:type="spellStart"/>
            <w:r w:rsidRPr="00B4143D">
              <w:rPr>
                <w:rFonts w:ascii="Times New Roman" w:hAnsi="Times New Roman"/>
                <w:color w:val="000000"/>
                <w:kern w:val="2"/>
                <w:sz w:val="24"/>
                <w:szCs w:val="24"/>
              </w:rPr>
              <w:t>колостомой</w:t>
            </w:r>
            <w:proofErr w:type="spellEnd"/>
            <w:r w:rsidRPr="00B4143D">
              <w:rPr>
                <w:rFonts w:ascii="Times New Roman" w:hAnsi="Times New Roman"/>
                <w:color w:val="000000"/>
                <w:kern w:val="2"/>
                <w:sz w:val="24"/>
                <w:szCs w:val="24"/>
              </w:rPr>
              <w:t xml:space="preserve">. </w:t>
            </w:r>
          </w:p>
          <w:p w:rsidR="00615CE9" w:rsidRPr="00B4143D" w:rsidRDefault="00615CE9" w:rsidP="001F1B50">
            <w:pPr>
              <w:spacing w:after="27" w:line="259" w:lineRule="auto"/>
              <w:rPr>
                <w:rFonts w:ascii="Times New Roman" w:hAnsi="Times New Roman"/>
                <w:color w:val="000000"/>
                <w:kern w:val="2"/>
                <w:sz w:val="24"/>
                <w:szCs w:val="24"/>
              </w:rPr>
            </w:pPr>
            <w:r w:rsidRPr="001E14E8">
              <w:rPr>
                <w:rFonts w:ascii="Times New Roman" w:hAnsi="Times New Roman"/>
                <w:color w:val="000000"/>
                <w:kern w:val="2"/>
                <w:sz w:val="24"/>
                <w:szCs w:val="24"/>
              </w:rPr>
              <w:t xml:space="preserve">2. </w:t>
            </w:r>
            <w:r w:rsidRPr="00B4143D">
              <w:rPr>
                <w:rFonts w:ascii="Times New Roman" w:hAnsi="Times New Roman"/>
                <w:color w:val="000000"/>
                <w:kern w:val="2"/>
                <w:sz w:val="24"/>
                <w:szCs w:val="24"/>
              </w:rPr>
              <w:t xml:space="preserve">Организация сестринского ухода у  пациентов с </w:t>
            </w:r>
            <w:proofErr w:type="spellStart"/>
            <w:r w:rsidRPr="00B4143D">
              <w:rPr>
                <w:rFonts w:ascii="Times New Roman" w:hAnsi="Times New Roman"/>
                <w:color w:val="000000"/>
                <w:kern w:val="2"/>
                <w:sz w:val="24"/>
                <w:szCs w:val="24"/>
              </w:rPr>
              <w:t>гастростомой</w:t>
            </w:r>
            <w:proofErr w:type="spellEnd"/>
            <w:r w:rsidRPr="00B4143D">
              <w:rPr>
                <w:rFonts w:ascii="Times New Roman" w:hAnsi="Times New Roman"/>
                <w:color w:val="000000"/>
                <w:kern w:val="2"/>
                <w:sz w:val="24"/>
                <w:szCs w:val="24"/>
              </w:rPr>
              <w:t xml:space="preserve">. </w:t>
            </w:r>
          </w:p>
          <w:p w:rsidR="00615CE9" w:rsidRPr="00B4143D" w:rsidRDefault="00615CE9" w:rsidP="001F1B50">
            <w:pPr>
              <w:spacing w:after="27" w:line="259" w:lineRule="auto"/>
              <w:rPr>
                <w:rFonts w:ascii="Times New Roman" w:hAnsi="Times New Roman"/>
                <w:color w:val="000000"/>
                <w:kern w:val="2"/>
                <w:sz w:val="24"/>
                <w:szCs w:val="24"/>
              </w:rPr>
            </w:pPr>
            <w:r w:rsidRPr="001E14E8">
              <w:rPr>
                <w:rFonts w:ascii="Times New Roman" w:hAnsi="Times New Roman"/>
                <w:color w:val="000000"/>
                <w:kern w:val="2"/>
                <w:sz w:val="24"/>
                <w:szCs w:val="24"/>
              </w:rPr>
              <w:t xml:space="preserve">3. </w:t>
            </w:r>
            <w:r w:rsidRPr="00B4143D">
              <w:rPr>
                <w:rFonts w:ascii="Times New Roman" w:hAnsi="Times New Roman"/>
                <w:color w:val="000000"/>
                <w:kern w:val="2"/>
                <w:sz w:val="24"/>
                <w:szCs w:val="24"/>
              </w:rPr>
              <w:t xml:space="preserve">Организация сестринского ухода у пациентов с </w:t>
            </w:r>
            <w:proofErr w:type="spellStart"/>
            <w:r w:rsidRPr="00B4143D">
              <w:rPr>
                <w:rFonts w:ascii="Times New Roman" w:hAnsi="Times New Roman"/>
                <w:color w:val="000000"/>
                <w:kern w:val="2"/>
                <w:sz w:val="24"/>
                <w:szCs w:val="24"/>
              </w:rPr>
              <w:t>энтеростомой</w:t>
            </w:r>
            <w:proofErr w:type="spellEnd"/>
            <w:r w:rsidRPr="00B4143D">
              <w:rPr>
                <w:rFonts w:ascii="Times New Roman" w:hAnsi="Times New Roman"/>
                <w:color w:val="000000"/>
                <w:kern w:val="2"/>
                <w:sz w:val="24"/>
                <w:szCs w:val="24"/>
              </w:rPr>
              <w:t xml:space="preserve">. </w:t>
            </w:r>
          </w:p>
          <w:p w:rsidR="00615CE9" w:rsidRPr="00B4143D" w:rsidRDefault="00615CE9" w:rsidP="001F1B50">
            <w:pPr>
              <w:spacing w:after="27" w:line="259" w:lineRule="auto"/>
              <w:rPr>
                <w:rFonts w:ascii="Times New Roman" w:hAnsi="Times New Roman"/>
                <w:color w:val="000000"/>
                <w:kern w:val="2"/>
                <w:sz w:val="24"/>
                <w:szCs w:val="24"/>
              </w:rPr>
            </w:pPr>
            <w:r w:rsidRPr="001E14E8">
              <w:rPr>
                <w:rFonts w:ascii="Times New Roman" w:hAnsi="Times New Roman"/>
                <w:color w:val="000000"/>
                <w:kern w:val="2"/>
                <w:sz w:val="24"/>
                <w:szCs w:val="24"/>
              </w:rPr>
              <w:t xml:space="preserve">4. </w:t>
            </w:r>
            <w:r w:rsidRPr="00B4143D">
              <w:rPr>
                <w:rFonts w:ascii="Times New Roman" w:hAnsi="Times New Roman"/>
                <w:color w:val="000000"/>
                <w:kern w:val="2"/>
                <w:sz w:val="24"/>
                <w:szCs w:val="24"/>
              </w:rPr>
              <w:t xml:space="preserve">Организация сестринского ухода у пациентов  с </w:t>
            </w:r>
            <w:proofErr w:type="spellStart"/>
            <w:r w:rsidRPr="00B4143D">
              <w:rPr>
                <w:rFonts w:ascii="Times New Roman" w:hAnsi="Times New Roman"/>
                <w:color w:val="000000"/>
                <w:kern w:val="2"/>
                <w:sz w:val="24"/>
                <w:szCs w:val="24"/>
              </w:rPr>
              <w:t>нефростомой</w:t>
            </w:r>
            <w:proofErr w:type="spellEnd"/>
            <w:r w:rsidRPr="00B4143D">
              <w:rPr>
                <w:rFonts w:ascii="Times New Roman" w:hAnsi="Times New Roman"/>
                <w:color w:val="000000"/>
                <w:kern w:val="2"/>
                <w:sz w:val="24"/>
                <w:szCs w:val="24"/>
              </w:rPr>
              <w:t xml:space="preserve">. </w:t>
            </w:r>
          </w:p>
          <w:p w:rsidR="00615CE9" w:rsidRPr="00B4143D" w:rsidRDefault="00615CE9" w:rsidP="001F1B50">
            <w:pPr>
              <w:spacing w:after="28" w:line="259" w:lineRule="auto"/>
              <w:rPr>
                <w:rFonts w:ascii="Times New Roman" w:hAnsi="Times New Roman"/>
                <w:color w:val="000000"/>
                <w:kern w:val="2"/>
                <w:sz w:val="24"/>
                <w:szCs w:val="24"/>
              </w:rPr>
            </w:pPr>
            <w:r w:rsidRPr="001E14E8">
              <w:rPr>
                <w:rFonts w:ascii="Times New Roman" w:hAnsi="Times New Roman"/>
                <w:color w:val="000000"/>
                <w:kern w:val="2"/>
                <w:sz w:val="24"/>
                <w:szCs w:val="24"/>
              </w:rPr>
              <w:t xml:space="preserve">5. </w:t>
            </w:r>
            <w:r w:rsidRPr="00B4143D">
              <w:rPr>
                <w:rFonts w:ascii="Times New Roman" w:hAnsi="Times New Roman"/>
                <w:color w:val="000000"/>
                <w:kern w:val="2"/>
                <w:sz w:val="24"/>
                <w:szCs w:val="24"/>
              </w:rPr>
              <w:t xml:space="preserve">Организация сестринского ухода у пациентов  с </w:t>
            </w:r>
            <w:proofErr w:type="spellStart"/>
            <w:r w:rsidRPr="00B4143D">
              <w:rPr>
                <w:rFonts w:ascii="Times New Roman" w:hAnsi="Times New Roman"/>
                <w:color w:val="000000"/>
                <w:kern w:val="2"/>
                <w:sz w:val="24"/>
                <w:szCs w:val="24"/>
              </w:rPr>
              <w:t>трахеостомой</w:t>
            </w:r>
            <w:proofErr w:type="spellEnd"/>
            <w:r w:rsidRPr="00B4143D">
              <w:rPr>
                <w:rFonts w:ascii="Times New Roman" w:hAnsi="Times New Roman"/>
                <w:color w:val="000000"/>
                <w:kern w:val="2"/>
                <w:sz w:val="24"/>
                <w:szCs w:val="24"/>
              </w:rPr>
              <w:t xml:space="preserve">. </w:t>
            </w:r>
          </w:p>
          <w:p w:rsidR="00615CE9" w:rsidRPr="00B4143D" w:rsidRDefault="00615CE9" w:rsidP="001F1B50">
            <w:pPr>
              <w:spacing w:after="30" w:line="259" w:lineRule="auto"/>
              <w:rPr>
                <w:rFonts w:ascii="Times New Roman" w:hAnsi="Times New Roman"/>
                <w:color w:val="000000"/>
                <w:kern w:val="2"/>
                <w:sz w:val="24"/>
                <w:szCs w:val="24"/>
              </w:rPr>
            </w:pPr>
            <w:r w:rsidRPr="001E14E8">
              <w:rPr>
                <w:rFonts w:ascii="Times New Roman" w:hAnsi="Times New Roman"/>
                <w:color w:val="000000"/>
                <w:kern w:val="2"/>
                <w:sz w:val="24"/>
                <w:szCs w:val="24"/>
              </w:rPr>
              <w:t xml:space="preserve">6. </w:t>
            </w:r>
            <w:r w:rsidRPr="00B4143D">
              <w:rPr>
                <w:rFonts w:ascii="Times New Roman" w:hAnsi="Times New Roman"/>
                <w:color w:val="000000"/>
                <w:kern w:val="2"/>
                <w:sz w:val="24"/>
                <w:szCs w:val="24"/>
              </w:rPr>
              <w:t xml:space="preserve">Организация сестринского ухода у пациентов  с </w:t>
            </w:r>
            <w:proofErr w:type="spellStart"/>
            <w:r w:rsidRPr="00B4143D">
              <w:rPr>
                <w:rFonts w:ascii="Times New Roman" w:hAnsi="Times New Roman"/>
                <w:color w:val="000000"/>
                <w:kern w:val="2"/>
                <w:sz w:val="24"/>
                <w:szCs w:val="24"/>
              </w:rPr>
              <w:t>цистостомой</w:t>
            </w:r>
            <w:proofErr w:type="spellEnd"/>
            <w:r w:rsidRPr="00B4143D">
              <w:rPr>
                <w:rFonts w:ascii="Times New Roman" w:hAnsi="Times New Roman"/>
                <w:color w:val="000000"/>
                <w:kern w:val="2"/>
                <w:sz w:val="24"/>
                <w:szCs w:val="24"/>
              </w:rPr>
              <w:t xml:space="preserve">. </w:t>
            </w:r>
          </w:p>
          <w:p w:rsidR="00615CE9" w:rsidRPr="00B4143D" w:rsidRDefault="00615CE9" w:rsidP="001F1B50">
            <w:pPr>
              <w:spacing w:after="28" w:line="259" w:lineRule="auto"/>
              <w:rPr>
                <w:rFonts w:ascii="Times New Roman" w:hAnsi="Times New Roman"/>
                <w:color w:val="000000"/>
                <w:kern w:val="2"/>
                <w:sz w:val="24"/>
                <w:szCs w:val="24"/>
              </w:rPr>
            </w:pPr>
            <w:r w:rsidRPr="001E14E8">
              <w:rPr>
                <w:rFonts w:ascii="Times New Roman" w:hAnsi="Times New Roman"/>
                <w:color w:val="000000"/>
                <w:kern w:val="2"/>
                <w:sz w:val="24"/>
                <w:szCs w:val="24"/>
              </w:rPr>
              <w:t xml:space="preserve">7. </w:t>
            </w:r>
            <w:r w:rsidRPr="00B4143D">
              <w:rPr>
                <w:rFonts w:ascii="Times New Roman" w:hAnsi="Times New Roman"/>
                <w:color w:val="000000"/>
                <w:kern w:val="2"/>
                <w:sz w:val="24"/>
                <w:szCs w:val="24"/>
              </w:rPr>
              <w:t xml:space="preserve">Деятельность медицинской сестры по профилактике хирургической инфекции в условиях стационара. </w:t>
            </w:r>
          </w:p>
          <w:p w:rsidR="00615CE9" w:rsidRPr="00B4143D" w:rsidRDefault="00615CE9" w:rsidP="001F1B50">
            <w:pPr>
              <w:spacing w:after="27" w:line="259" w:lineRule="auto"/>
              <w:rPr>
                <w:rFonts w:ascii="Times New Roman" w:hAnsi="Times New Roman"/>
                <w:color w:val="000000"/>
                <w:kern w:val="2"/>
                <w:sz w:val="24"/>
                <w:szCs w:val="24"/>
              </w:rPr>
            </w:pPr>
            <w:r w:rsidRPr="001E14E8">
              <w:rPr>
                <w:rFonts w:ascii="Times New Roman" w:hAnsi="Times New Roman"/>
                <w:color w:val="000000"/>
                <w:kern w:val="2"/>
                <w:sz w:val="24"/>
                <w:szCs w:val="24"/>
              </w:rPr>
              <w:t xml:space="preserve">8. </w:t>
            </w:r>
            <w:r w:rsidRPr="00B4143D">
              <w:rPr>
                <w:rFonts w:ascii="Times New Roman" w:hAnsi="Times New Roman"/>
                <w:color w:val="000000"/>
                <w:kern w:val="2"/>
                <w:sz w:val="24"/>
                <w:szCs w:val="24"/>
              </w:rPr>
              <w:t xml:space="preserve">Деятельность медицинской сестры по лечению гнойных ран в условиях стационара. </w:t>
            </w:r>
          </w:p>
          <w:p w:rsidR="00615CE9" w:rsidRPr="00B4143D" w:rsidRDefault="00615CE9" w:rsidP="001F1B50">
            <w:pPr>
              <w:spacing w:after="26" w:line="259" w:lineRule="auto"/>
              <w:rPr>
                <w:rFonts w:ascii="Times New Roman" w:hAnsi="Times New Roman"/>
                <w:color w:val="000000"/>
                <w:kern w:val="2"/>
                <w:sz w:val="24"/>
                <w:szCs w:val="24"/>
              </w:rPr>
            </w:pPr>
            <w:r w:rsidRPr="001E14E8">
              <w:rPr>
                <w:rFonts w:ascii="Times New Roman" w:hAnsi="Times New Roman"/>
                <w:color w:val="000000"/>
                <w:kern w:val="2"/>
                <w:sz w:val="24"/>
                <w:szCs w:val="24"/>
              </w:rPr>
              <w:t xml:space="preserve">9. </w:t>
            </w:r>
            <w:r w:rsidRPr="00B4143D">
              <w:rPr>
                <w:rFonts w:ascii="Times New Roman" w:hAnsi="Times New Roman"/>
                <w:color w:val="000000"/>
                <w:kern w:val="2"/>
                <w:sz w:val="24"/>
                <w:szCs w:val="24"/>
              </w:rPr>
              <w:t xml:space="preserve">Деятельность медицинской сестры перевязочного кабинета. </w:t>
            </w:r>
          </w:p>
          <w:p w:rsidR="00615CE9" w:rsidRPr="001E14E8" w:rsidRDefault="00615CE9" w:rsidP="001F1B50">
            <w:pPr>
              <w:suppressAutoHyphens/>
              <w:spacing w:after="0"/>
              <w:rPr>
                <w:rFonts w:ascii="Times New Roman" w:hAnsi="Times New Roman"/>
                <w:color w:val="000000"/>
                <w:kern w:val="2"/>
                <w:sz w:val="24"/>
                <w:szCs w:val="24"/>
              </w:rPr>
            </w:pPr>
            <w:r w:rsidRPr="001E14E8">
              <w:rPr>
                <w:rFonts w:ascii="Times New Roman" w:hAnsi="Times New Roman"/>
                <w:color w:val="000000"/>
                <w:kern w:val="2"/>
                <w:sz w:val="24"/>
                <w:szCs w:val="24"/>
              </w:rPr>
              <w:t>10. Осуществление сестринского ухода и сестринской помощи при кровотечениях.</w:t>
            </w:r>
          </w:p>
          <w:p w:rsidR="00615CE9" w:rsidRPr="001E14E8" w:rsidRDefault="00615CE9" w:rsidP="001F1B50">
            <w:pPr>
              <w:spacing w:after="3" w:line="277" w:lineRule="auto"/>
              <w:rPr>
                <w:rFonts w:ascii="Times New Roman" w:hAnsi="Times New Roman"/>
                <w:color w:val="000000"/>
                <w:kern w:val="2"/>
                <w:sz w:val="24"/>
                <w:szCs w:val="24"/>
              </w:rPr>
            </w:pPr>
            <w:r w:rsidRPr="001E14E8">
              <w:rPr>
                <w:rFonts w:ascii="Times New Roman" w:hAnsi="Times New Roman"/>
                <w:color w:val="000000"/>
                <w:kern w:val="2"/>
                <w:sz w:val="24"/>
                <w:szCs w:val="24"/>
              </w:rPr>
              <w:t>11. Деятельность медицинской сестры по уходу за пациентами с холециститами в условиях хирургического ст</w:t>
            </w:r>
            <w:r w:rsidRPr="001E14E8">
              <w:rPr>
                <w:rFonts w:ascii="Times New Roman" w:hAnsi="Times New Roman"/>
                <w:color w:val="000000"/>
                <w:kern w:val="2"/>
                <w:sz w:val="24"/>
                <w:szCs w:val="24"/>
              </w:rPr>
              <w:t>а</w:t>
            </w:r>
            <w:r w:rsidRPr="001E14E8">
              <w:rPr>
                <w:rFonts w:ascii="Times New Roman" w:hAnsi="Times New Roman"/>
                <w:color w:val="000000"/>
                <w:kern w:val="2"/>
                <w:sz w:val="24"/>
                <w:szCs w:val="24"/>
              </w:rPr>
              <w:t xml:space="preserve">ционара. </w:t>
            </w:r>
          </w:p>
          <w:p w:rsidR="00615CE9" w:rsidRPr="001E14E8" w:rsidRDefault="00615CE9" w:rsidP="001F1B50">
            <w:pPr>
              <w:spacing w:after="27" w:line="259" w:lineRule="auto"/>
              <w:rPr>
                <w:rFonts w:ascii="Times New Roman" w:hAnsi="Times New Roman"/>
                <w:color w:val="000000"/>
                <w:kern w:val="2"/>
                <w:sz w:val="24"/>
                <w:szCs w:val="24"/>
              </w:rPr>
            </w:pPr>
            <w:r w:rsidRPr="001E14E8">
              <w:rPr>
                <w:rFonts w:ascii="Times New Roman" w:hAnsi="Times New Roman"/>
                <w:color w:val="000000"/>
                <w:kern w:val="2"/>
                <w:sz w:val="24"/>
                <w:szCs w:val="24"/>
              </w:rPr>
              <w:lastRenderedPageBreak/>
              <w:t xml:space="preserve">12. Осложнения послеоперационного периода, роль сестринского ухода в их профилактике. </w:t>
            </w:r>
          </w:p>
          <w:p w:rsidR="00615CE9" w:rsidRPr="001E14E8" w:rsidRDefault="00615CE9" w:rsidP="001F1B50">
            <w:pPr>
              <w:spacing w:after="27" w:line="259" w:lineRule="auto"/>
              <w:rPr>
                <w:rFonts w:ascii="Times New Roman" w:hAnsi="Times New Roman"/>
                <w:color w:val="000000"/>
                <w:kern w:val="2"/>
                <w:sz w:val="24"/>
                <w:szCs w:val="24"/>
              </w:rPr>
            </w:pPr>
            <w:r w:rsidRPr="001E14E8">
              <w:rPr>
                <w:rFonts w:ascii="Times New Roman" w:hAnsi="Times New Roman"/>
                <w:color w:val="000000"/>
                <w:kern w:val="2"/>
                <w:sz w:val="24"/>
                <w:szCs w:val="24"/>
              </w:rPr>
              <w:t xml:space="preserve">13. Организация сестринского ухода у пациентов с послеоперационными осложнениями. </w:t>
            </w:r>
          </w:p>
          <w:p w:rsidR="00615CE9" w:rsidRPr="001E14E8" w:rsidRDefault="00615CE9" w:rsidP="001F1B50">
            <w:pPr>
              <w:spacing w:after="27" w:line="259" w:lineRule="auto"/>
              <w:rPr>
                <w:rFonts w:ascii="Times New Roman" w:hAnsi="Times New Roman"/>
                <w:color w:val="000000"/>
                <w:kern w:val="2"/>
                <w:sz w:val="24"/>
                <w:szCs w:val="24"/>
              </w:rPr>
            </w:pPr>
            <w:r w:rsidRPr="001E14E8">
              <w:rPr>
                <w:rFonts w:ascii="Times New Roman" w:hAnsi="Times New Roman"/>
                <w:color w:val="000000"/>
                <w:kern w:val="2"/>
                <w:sz w:val="24"/>
                <w:szCs w:val="24"/>
              </w:rPr>
              <w:t xml:space="preserve">14. Деятельность медицинской сестры по подготовке пациентов к эндоскопическим исследованиям. </w:t>
            </w:r>
          </w:p>
          <w:p w:rsidR="00615CE9" w:rsidRPr="001E14E8" w:rsidRDefault="00615CE9" w:rsidP="001F1B50">
            <w:pPr>
              <w:spacing w:after="30" w:line="259" w:lineRule="auto"/>
              <w:rPr>
                <w:rFonts w:ascii="Times New Roman" w:hAnsi="Times New Roman"/>
                <w:color w:val="000000"/>
                <w:kern w:val="2"/>
                <w:sz w:val="24"/>
                <w:szCs w:val="24"/>
              </w:rPr>
            </w:pPr>
            <w:r w:rsidRPr="001E14E8">
              <w:rPr>
                <w:rFonts w:ascii="Times New Roman" w:hAnsi="Times New Roman"/>
                <w:color w:val="000000"/>
                <w:kern w:val="2"/>
                <w:sz w:val="24"/>
                <w:szCs w:val="24"/>
              </w:rPr>
              <w:t xml:space="preserve">15. Деятельность медицинской сестры по подготовке пациента к местной и общей анестезии. </w:t>
            </w:r>
          </w:p>
          <w:p w:rsidR="00615CE9" w:rsidRPr="001E14E8" w:rsidRDefault="00615CE9" w:rsidP="001F1B50">
            <w:pPr>
              <w:spacing w:after="28" w:line="259" w:lineRule="auto"/>
              <w:rPr>
                <w:rFonts w:ascii="Times New Roman" w:hAnsi="Times New Roman"/>
                <w:color w:val="000000"/>
                <w:kern w:val="2"/>
                <w:sz w:val="24"/>
                <w:szCs w:val="24"/>
              </w:rPr>
            </w:pPr>
            <w:r>
              <w:rPr>
                <w:rFonts w:ascii="Times New Roman" w:hAnsi="Times New Roman"/>
                <w:color w:val="000000"/>
                <w:kern w:val="2"/>
                <w:sz w:val="24"/>
                <w:szCs w:val="24"/>
              </w:rPr>
              <w:t>16</w:t>
            </w:r>
            <w:r w:rsidRPr="001E14E8">
              <w:rPr>
                <w:rFonts w:ascii="Times New Roman" w:hAnsi="Times New Roman"/>
                <w:color w:val="000000"/>
                <w:kern w:val="2"/>
                <w:sz w:val="24"/>
                <w:szCs w:val="24"/>
              </w:rPr>
              <w:t xml:space="preserve">. Организация  работы медицинской сестры перевязочного кабинета. </w:t>
            </w:r>
          </w:p>
          <w:p w:rsidR="00615CE9" w:rsidRPr="001E14E8" w:rsidRDefault="00615CE9" w:rsidP="001F1B50">
            <w:pPr>
              <w:spacing w:after="28" w:line="259" w:lineRule="auto"/>
              <w:rPr>
                <w:rFonts w:ascii="Times New Roman" w:hAnsi="Times New Roman"/>
                <w:color w:val="000000"/>
                <w:kern w:val="2"/>
                <w:sz w:val="24"/>
                <w:szCs w:val="24"/>
              </w:rPr>
            </w:pPr>
            <w:r>
              <w:rPr>
                <w:rFonts w:ascii="Times New Roman" w:hAnsi="Times New Roman"/>
                <w:color w:val="000000"/>
                <w:kern w:val="2"/>
                <w:sz w:val="24"/>
                <w:szCs w:val="24"/>
              </w:rPr>
              <w:t>17</w:t>
            </w:r>
            <w:r w:rsidRPr="001E14E8">
              <w:rPr>
                <w:rFonts w:ascii="Times New Roman" w:hAnsi="Times New Roman"/>
                <w:color w:val="000000"/>
                <w:kern w:val="2"/>
                <w:sz w:val="24"/>
                <w:szCs w:val="24"/>
              </w:rPr>
              <w:t xml:space="preserve">. Сестринский уход за пациентами с заболеваниями сосудов нижних конечностей. </w:t>
            </w:r>
          </w:p>
          <w:p w:rsidR="00615CE9" w:rsidRPr="001E14E8" w:rsidRDefault="00615CE9" w:rsidP="001F1B50">
            <w:pPr>
              <w:spacing w:after="28" w:line="259" w:lineRule="auto"/>
              <w:rPr>
                <w:rFonts w:ascii="Times New Roman" w:hAnsi="Times New Roman"/>
                <w:color w:val="000000"/>
                <w:kern w:val="2"/>
                <w:sz w:val="24"/>
                <w:szCs w:val="24"/>
              </w:rPr>
            </w:pPr>
            <w:r>
              <w:rPr>
                <w:rFonts w:ascii="Times New Roman" w:hAnsi="Times New Roman"/>
                <w:color w:val="000000"/>
                <w:kern w:val="2"/>
                <w:sz w:val="24"/>
                <w:szCs w:val="24"/>
              </w:rPr>
              <w:t>18</w:t>
            </w:r>
            <w:r w:rsidRPr="001E14E8">
              <w:rPr>
                <w:rFonts w:ascii="Times New Roman" w:hAnsi="Times New Roman"/>
                <w:color w:val="000000"/>
                <w:kern w:val="2"/>
                <w:sz w:val="24"/>
                <w:szCs w:val="24"/>
              </w:rPr>
              <w:t xml:space="preserve">. Современные технологии в десмургии. </w:t>
            </w:r>
          </w:p>
          <w:p w:rsidR="00615CE9" w:rsidRPr="001E14E8" w:rsidRDefault="00615CE9" w:rsidP="001F1B50">
            <w:pPr>
              <w:spacing w:after="27" w:line="259" w:lineRule="auto"/>
              <w:rPr>
                <w:rFonts w:ascii="Times New Roman" w:hAnsi="Times New Roman"/>
                <w:color w:val="000000"/>
                <w:kern w:val="2"/>
                <w:sz w:val="24"/>
                <w:szCs w:val="24"/>
              </w:rPr>
            </w:pPr>
            <w:r>
              <w:rPr>
                <w:rFonts w:ascii="Times New Roman" w:hAnsi="Times New Roman"/>
                <w:color w:val="000000"/>
                <w:kern w:val="2"/>
                <w:sz w:val="24"/>
                <w:szCs w:val="24"/>
              </w:rPr>
              <w:t>19</w:t>
            </w:r>
            <w:r w:rsidRPr="001E14E8">
              <w:rPr>
                <w:rFonts w:ascii="Times New Roman" w:hAnsi="Times New Roman"/>
                <w:color w:val="000000"/>
                <w:kern w:val="2"/>
                <w:sz w:val="24"/>
                <w:szCs w:val="24"/>
              </w:rPr>
              <w:t xml:space="preserve">. Деятельность медицинской сестры на различных этапах обработки хирургического инструментария. </w:t>
            </w:r>
          </w:p>
          <w:p w:rsidR="00615CE9" w:rsidRPr="001E14E8" w:rsidRDefault="00615CE9" w:rsidP="001F1B50">
            <w:pPr>
              <w:spacing w:after="27" w:line="259" w:lineRule="auto"/>
              <w:rPr>
                <w:rFonts w:ascii="Times New Roman" w:hAnsi="Times New Roman"/>
                <w:color w:val="000000"/>
                <w:kern w:val="2"/>
                <w:sz w:val="28"/>
              </w:rPr>
            </w:pPr>
            <w:r w:rsidRPr="001E14E8">
              <w:rPr>
                <w:rFonts w:ascii="Times New Roman" w:hAnsi="Times New Roman"/>
                <w:color w:val="000000"/>
                <w:kern w:val="2"/>
                <w:sz w:val="24"/>
                <w:szCs w:val="24"/>
              </w:rPr>
              <w:t>2</w:t>
            </w:r>
            <w:r>
              <w:rPr>
                <w:rFonts w:ascii="Times New Roman" w:hAnsi="Times New Roman"/>
                <w:color w:val="000000"/>
                <w:kern w:val="2"/>
                <w:sz w:val="24"/>
                <w:szCs w:val="24"/>
              </w:rPr>
              <w:t>0</w:t>
            </w:r>
            <w:r w:rsidRPr="001E14E8">
              <w:rPr>
                <w:rFonts w:ascii="Times New Roman" w:hAnsi="Times New Roman"/>
                <w:color w:val="000000"/>
                <w:kern w:val="2"/>
                <w:sz w:val="24"/>
                <w:szCs w:val="24"/>
              </w:rPr>
              <w:t>. Деятельность медицинской сестры по осуществлению ухода за пациентом с сепсисом.</w:t>
            </w:r>
            <w:r w:rsidRPr="001E14E8">
              <w:rPr>
                <w:rFonts w:ascii="Times New Roman" w:hAnsi="Times New Roman"/>
                <w:color w:val="000000"/>
                <w:kern w:val="2"/>
                <w:sz w:val="28"/>
              </w:rPr>
              <w:t xml:space="preserve"> </w:t>
            </w:r>
          </w:p>
        </w:tc>
        <w:tc>
          <w:tcPr>
            <w:tcW w:w="431" w:type="pct"/>
            <w:tcBorders>
              <w:top w:val="single" w:sz="4" w:space="0" w:color="auto"/>
              <w:left w:val="single" w:sz="4" w:space="0" w:color="auto"/>
              <w:bottom w:val="single" w:sz="4" w:space="0" w:color="auto"/>
              <w:right w:val="single" w:sz="4" w:space="0" w:color="auto"/>
            </w:tcBorders>
            <w:vAlign w:val="center"/>
            <w:hideMark/>
          </w:tcPr>
          <w:p w:rsidR="00615CE9" w:rsidRDefault="00615CE9" w:rsidP="001F1B50">
            <w:pPr>
              <w:suppressAutoHyphens/>
              <w:spacing w:after="0"/>
              <w:rPr>
                <w:rFonts w:ascii="Times New Roman" w:hAnsi="Times New Roman"/>
                <w:i/>
                <w:sz w:val="24"/>
                <w:szCs w:val="24"/>
              </w:rPr>
            </w:pPr>
          </w:p>
        </w:tc>
        <w:tc>
          <w:tcPr>
            <w:tcW w:w="571" w:type="pct"/>
            <w:tcBorders>
              <w:top w:val="single" w:sz="4" w:space="0" w:color="auto"/>
              <w:left w:val="single" w:sz="4" w:space="0" w:color="auto"/>
              <w:bottom w:val="single" w:sz="4" w:space="0" w:color="auto"/>
              <w:right w:val="single" w:sz="4" w:space="0" w:color="auto"/>
            </w:tcBorders>
          </w:tcPr>
          <w:p w:rsidR="00615CE9" w:rsidRDefault="00615CE9" w:rsidP="001F1B50">
            <w:pPr>
              <w:suppressAutoHyphens/>
              <w:spacing w:after="0"/>
              <w:rPr>
                <w:rFonts w:ascii="Times New Roman" w:hAnsi="Times New Roman"/>
                <w:i/>
                <w:sz w:val="24"/>
                <w:szCs w:val="24"/>
              </w:rPr>
            </w:pPr>
          </w:p>
        </w:tc>
      </w:tr>
      <w:tr w:rsidR="00615CE9" w:rsidRPr="00B0597F" w:rsidTr="000C3C53">
        <w:trPr>
          <w:trHeight w:val="20"/>
        </w:trPr>
        <w:tc>
          <w:tcPr>
            <w:tcW w:w="3998" w:type="pct"/>
            <w:gridSpan w:val="5"/>
            <w:tcBorders>
              <w:left w:val="single" w:sz="4" w:space="0" w:color="auto"/>
              <w:right w:val="single" w:sz="4" w:space="0" w:color="auto"/>
            </w:tcBorders>
            <w:hideMark/>
          </w:tcPr>
          <w:p w:rsidR="00615CE9" w:rsidRPr="00B0597F" w:rsidRDefault="00615CE9" w:rsidP="001F1B50">
            <w:pPr>
              <w:suppressAutoHyphens/>
              <w:spacing w:after="0"/>
              <w:jc w:val="both"/>
              <w:rPr>
                <w:rFonts w:ascii="Times New Roman" w:hAnsi="Times New Roman"/>
                <w:bCs/>
                <w:i/>
                <w:sz w:val="24"/>
                <w:szCs w:val="24"/>
              </w:rPr>
            </w:pPr>
            <w:r w:rsidRPr="00B0597F">
              <w:rPr>
                <w:rFonts w:ascii="Times New Roman" w:hAnsi="Times New Roman"/>
                <w:b/>
                <w:sz w:val="24"/>
                <w:szCs w:val="24"/>
              </w:rPr>
              <w:lastRenderedPageBreak/>
              <w:t xml:space="preserve">Обязательные аудиторные учебные занятия </w:t>
            </w:r>
            <w:r w:rsidRPr="00B0597F">
              <w:rPr>
                <w:rFonts w:ascii="Times New Roman" w:hAnsi="Times New Roman"/>
                <w:b/>
                <w:bCs/>
                <w:sz w:val="24"/>
                <w:szCs w:val="24"/>
              </w:rPr>
              <w:t>по курсовому проекту (работе</w:t>
            </w:r>
            <w:r w:rsidRPr="00B0597F">
              <w:rPr>
                <w:rFonts w:ascii="Times New Roman" w:hAnsi="Times New Roman"/>
                <w:bCs/>
                <w:i/>
                <w:sz w:val="24"/>
                <w:szCs w:val="24"/>
              </w:rPr>
              <w:t>)</w:t>
            </w:r>
          </w:p>
          <w:p w:rsidR="00615CE9" w:rsidRPr="00B0597F" w:rsidRDefault="00615CE9" w:rsidP="001F1B50">
            <w:pPr>
              <w:suppressAutoHyphens/>
              <w:spacing w:after="0"/>
              <w:jc w:val="both"/>
              <w:rPr>
                <w:rFonts w:ascii="Times New Roman" w:hAnsi="Times New Roman"/>
                <w:sz w:val="24"/>
                <w:szCs w:val="24"/>
              </w:rPr>
            </w:pPr>
            <w:r w:rsidRPr="00B0597F">
              <w:rPr>
                <w:rFonts w:ascii="Times New Roman" w:hAnsi="Times New Roman"/>
                <w:bCs/>
                <w:sz w:val="24"/>
                <w:szCs w:val="24"/>
              </w:rPr>
              <w:t>1.</w:t>
            </w:r>
            <w:r w:rsidRPr="00B0597F">
              <w:rPr>
                <w:rFonts w:ascii="Times New Roman" w:hAnsi="Times New Roman"/>
                <w:sz w:val="24"/>
                <w:szCs w:val="24"/>
              </w:rPr>
              <w:t xml:space="preserve"> Курсовая работа как вид учебной работы. Виды и требования к ней. Цель, задачи КР, формулировка темы, постановка проблемного вопроса</w:t>
            </w:r>
            <w:r>
              <w:rPr>
                <w:rFonts w:ascii="Times New Roman" w:hAnsi="Times New Roman"/>
                <w:sz w:val="24"/>
                <w:szCs w:val="24"/>
              </w:rPr>
              <w:t>.</w:t>
            </w:r>
          </w:p>
          <w:p w:rsidR="00615CE9" w:rsidRPr="00B0597F" w:rsidRDefault="00615CE9" w:rsidP="001F1B50">
            <w:pPr>
              <w:suppressAutoHyphens/>
              <w:spacing w:after="0"/>
              <w:jc w:val="both"/>
              <w:rPr>
                <w:rFonts w:ascii="Times New Roman" w:hAnsi="Times New Roman"/>
                <w:sz w:val="24"/>
                <w:szCs w:val="24"/>
              </w:rPr>
            </w:pPr>
            <w:r w:rsidRPr="00B0597F">
              <w:rPr>
                <w:rFonts w:ascii="Times New Roman" w:hAnsi="Times New Roman"/>
                <w:bCs/>
                <w:sz w:val="24"/>
                <w:szCs w:val="24"/>
              </w:rPr>
              <w:t>2.</w:t>
            </w:r>
            <w:r>
              <w:rPr>
                <w:rFonts w:ascii="Times New Roman" w:hAnsi="Times New Roman"/>
                <w:sz w:val="24"/>
                <w:szCs w:val="24"/>
              </w:rPr>
              <w:t xml:space="preserve"> Подготовительный этап: п</w:t>
            </w:r>
            <w:r w:rsidRPr="00B0597F">
              <w:rPr>
                <w:rFonts w:ascii="Times New Roman" w:hAnsi="Times New Roman"/>
                <w:sz w:val="24"/>
                <w:szCs w:val="24"/>
              </w:rPr>
              <w:t>одбор литературы, введение, актуальность</w:t>
            </w:r>
            <w:r>
              <w:rPr>
                <w:rFonts w:ascii="Times New Roman" w:hAnsi="Times New Roman"/>
                <w:sz w:val="24"/>
                <w:szCs w:val="24"/>
              </w:rPr>
              <w:t>.</w:t>
            </w:r>
          </w:p>
          <w:p w:rsidR="00615CE9" w:rsidRPr="00B0597F" w:rsidRDefault="00615CE9" w:rsidP="001F1B50">
            <w:pPr>
              <w:suppressAutoHyphens/>
              <w:spacing w:after="0"/>
              <w:jc w:val="both"/>
              <w:rPr>
                <w:rFonts w:ascii="Times New Roman" w:hAnsi="Times New Roman"/>
                <w:sz w:val="24"/>
                <w:szCs w:val="24"/>
              </w:rPr>
            </w:pPr>
            <w:r>
              <w:rPr>
                <w:rFonts w:ascii="Times New Roman" w:hAnsi="Times New Roman"/>
                <w:sz w:val="24"/>
                <w:szCs w:val="24"/>
              </w:rPr>
              <w:t>3. Основной этап: р</w:t>
            </w:r>
            <w:r w:rsidRPr="00B0597F">
              <w:rPr>
                <w:rFonts w:ascii="Times New Roman" w:hAnsi="Times New Roman"/>
                <w:sz w:val="24"/>
                <w:szCs w:val="24"/>
              </w:rPr>
              <w:t>азбор, обсуждение и корректировка индивидуальных достижений обучающихся</w:t>
            </w:r>
            <w:r>
              <w:rPr>
                <w:rFonts w:ascii="Times New Roman" w:hAnsi="Times New Roman"/>
                <w:sz w:val="24"/>
                <w:szCs w:val="24"/>
              </w:rPr>
              <w:t>.</w:t>
            </w:r>
          </w:p>
          <w:p w:rsidR="00615CE9" w:rsidRPr="00B0597F" w:rsidRDefault="00615CE9" w:rsidP="001F1B50">
            <w:pPr>
              <w:suppressAutoHyphens/>
              <w:spacing w:after="0"/>
              <w:jc w:val="both"/>
              <w:rPr>
                <w:rFonts w:ascii="Times New Roman" w:hAnsi="Times New Roman"/>
                <w:sz w:val="24"/>
                <w:szCs w:val="24"/>
              </w:rPr>
            </w:pPr>
            <w:r w:rsidRPr="00B0597F">
              <w:rPr>
                <w:rFonts w:ascii="Times New Roman" w:hAnsi="Times New Roman"/>
                <w:sz w:val="24"/>
                <w:szCs w:val="24"/>
              </w:rPr>
              <w:t>4. Заключительный этап: особенности публичной защиты. Предзащита</w:t>
            </w:r>
            <w:r>
              <w:rPr>
                <w:rFonts w:ascii="Times New Roman" w:hAnsi="Times New Roman"/>
                <w:sz w:val="24"/>
                <w:szCs w:val="24"/>
              </w:rPr>
              <w:t>.</w:t>
            </w:r>
          </w:p>
          <w:p w:rsidR="00615CE9" w:rsidRPr="00B0597F" w:rsidRDefault="00615CE9" w:rsidP="001F1B50">
            <w:pPr>
              <w:spacing w:after="0"/>
              <w:rPr>
                <w:rFonts w:ascii="Times New Roman" w:hAnsi="Times New Roman"/>
                <w:b/>
                <w:bCs/>
                <w:sz w:val="24"/>
                <w:szCs w:val="24"/>
              </w:rPr>
            </w:pPr>
            <w:r w:rsidRPr="00B0597F">
              <w:rPr>
                <w:rFonts w:ascii="Times New Roman" w:hAnsi="Times New Roman"/>
                <w:sz w:val="24"/>
                <w:szCs w:val="24"/>
              </w:rPr>
              <w:t xml:space="preserve">5. </w:t>
            </w:r>
            <w:proofErr w:type="gramStart"/>
            <w:r w:rsidRPr="00B0597F">
              <w:rPr>
                <w:rFonts w:ascii="Times New Roman" w:hAnsi="Times New Roman"/>
                <w:sz w:val="24"/>
                <w:szCs w:val="24"/>
              </w:rPr>
              <w:t>Зашита</w:t>
            </w:r>
            <w:proofErr w:type="gramEnd"/>
            <w:r w:rsidRPr="00B0597F">
              <w:rPr>
                <w:rFonts w:ascii="Times New Roman" w:hAnsi="Times New Roman"/>
                <w:sz w:val="24"/>
                <w:szCs w:val="24"/>
              </w:rPr>
              <w:t xml:space="preserve"> курсовой работы</w:t>
            </w:r>
          </w:p>
        </w:tc>
        <w:tc>
          <w:tcPr>
            <w:tcW w:w="431" w:type="pct"/>
            <w:tcBorders>
              <w:top w:val="single" w:sz="4" w:space="0" w:color="auto"/>
              <w:left w:val="single" w:sz="4" w:space="0" w:color="auto"/>
              <w:bottom w:val="single" w:sz="4" w:space="0" w:color="auto"/>
              <w:right w:val="single" w:sz="4" w:space="0" w:color="auto"/>
            </w:tcBorders>
            <w:vAlign w:val="center"/>
            <w:hideMark/>
          </w:tcPr>
          <w:p w:rsidR="00615CE9" w:rsidRPr="00B0597F" w:rsidRDefault="00615CE9" w:rsidP="001F1B50">
            <w:pPr>
              <w:spacing w:after="0"/>
              <w:jc w:val="center"/>
              <w:rPr>
                <w:rFonts w:ascii="Times New Roman" w:hAnsi="Times New Roman"/>
                <w:b/>
                <w:i/>
                <w:sz w:val="24"/>
                <w:szCs w:val="24"/>
              </w:rPr>
            </w:pPr>
            <w:r w:rsidRPr="00B0597F">
              <w:rPr>
                <w:rFonts w:ascii="Times New Roman" w:hAnsi="Times New Roman"/>
                <w:b/>
                <w:i/>
                <w:sz w:val="24"/>
                <w:szCs w:val="24"/>
              </w:rPr>
              <w:t>10</w:t>
            </w:r>
          </w:p>
        </w:tc>
        <w:tc>
          <w:tcPr>
            <w:tcW w:w="571" w:type="pct"/>
            <w:tcBorders>
              <w:top w:val="single" w:sz="4" w:space="0" w:color="auto"/>
              <w:left w:val="single" w:sz="4" w:space="0" w:color="auto"/>
              <w:bottom w:val="single" w:sz="4" w:space="0" w:color="auto"/>
              <w:right w:val="single" w:sz="4" w:space="0" w:color="auto"/>
            </w:tcBorders>
          </w:tcPr>
          <w:p w:rsidR="00615CE9" w:rsidRPr="00B0597F" w:rsidRDefault="00615CE9" w:rsidP="001F1B50">
            <w:pPr>
              <w:spacing w:after="0"/>
              <w:jc w:val="center"/>
              <w:rPr>
                <w:rFonts w:ascii="Times New Roman" w:hAnsi="Times New Roman"/>
                <w:b/>
                <w:i/>
                <w:sz w:val="24"/>
                <w:szCs w:val="24"/>
              </w:rPr>
            </w:pPr>
          </w:p>
        </w:tc>
      </w:tr>
      <w:tr w:rsidR="00615CE9" w:rsidRPr="00B0597F" w:rsidTr="000C3C53">
        <w:trPr>
          <w:trHeight w:val="20"/>
        </w:trPr>
        <w:tc>
          <w:tcPr>
            <w:tcW w:w="3998" w:type="pct"/>
            <w:gridSpan w:val="5"/>
            <w:tcBorders>
              <w:left w:val="single" w:sz="4" w:space="0" w:color="auto"/>
              <w:right w:val="single" w:sz="4" w:space="0" w:color="auto"/>
            </w:tcBorders>
            <w:hideMark/>
          </w:tcPr>
          <w:p w:rsidR="00615CE9" w:rsidRPr="00B0597F" w:rsidRDefault="00615CE9" w:rsidP="001F1B50">
            <w:pPr>
              <w:spacing w:after="0"/>
              <w:rPr>
                <w:rFonts w:ascii="Times New Roman" w:hAnsi="Times New Roman"/>
                <w:b/>
                <w:bCs/>
                <w:sz w:val="24"/>
                <w:szCs w:val="24"/>
              </w:rPr>
            </w:pPr>
            <w:r>
              <w:rPr>
                <w:rFonts w:ascii="Times New Roman" w:hAnsi="Times New Roman"/>
                <w:b/>
                <w:bCs/>
                <w:sz w:val="24"/>
                <w:szCs w:val="24"/>
              </w:rPr>
              <w:t>Консультация</w:t>
            </w:r>
          </w:p>
        </w:tc>
        <w:tc>
          <w:tcPr>
            <w:tcW w:w="431" w:type="pct"/>
            <w:tcBorders>
              <w:top w:val="single" w:sz="4" w:space="0" w:color="auto"/>
              <w:left w:val="single" w:sz="4" w:space="0" w:color="auto"/>
              <w:bottom w:val="single" w:sz="4" w:space="0" w:color="auto"/>
              <w:right w:val="single" w:sz="4" w:space="0" w:color="auto"/>
            </w:tcBorders>
            <w:vAlign w:val="center"/>
            <w:hideMark/>
          </w:tcPr>
          <w:p w:rsidR="00615CE9" w:rsidRPr="00B0597F" w:rsidRDefault="00615CE9" w:rsidP="001F1B50">
            <w:pPr>
              <w:spacing w:after="0"/>
              <w:jc w:val="center"/>
              <w:rPr>
                <w:rFonts w:ascii="Times New Roman" w:hAnsi="Times New Roman"/>
                <w:b/>
                <w:i/>
                <w:sz w:val="24"/>
                <w:szCs w:val="24"/>
              </w:rPr>
            </w:pPr>
            <w:r>
              <w:rPr>
                <w:rFonts w:ascii="Times New Roman" w:hAnsi="Times New Roman"/>
                <w:b/>
                <w:i/>
                <w:sz w:val="24"/>
                <w:szCs w:val="24"/>
              </w:rPr>
              <w:t>4</w:t>
            </w:r>
          </w:p>
        </w:tc>
        <w:tc>
          <w:tcPr>
            <w:tcW w:w="571" w:type="pct"/>
            <w:tcBorders>
              <w:top w:val="single" w:sz="4" w:space="0" w:color="auto"/>
              <w:left w:val="single" w:sz="4" w:space="0" w:color="auto"/>
              <w:bottom w:val="single" w:sz="4" w:space="0" w:color="auto"/>
              <w:right w:val="single" w:sz="4" w:space="0" w:color="auto"/>
            </w:tcBorders>
          </w:tcPr>
          <w:p w:rsidR="00615CE9" w:rsidRDefault="00615CE9" w:rsidP="001F1B50">
            <w:pPr>
              <w:spacing w:after="0"/>
              <w:jc w:val="center"/>
              <w:rPr>
                <w:rFonts w:ascii="Times New Roman" w:hAnsi="Times New Roman"/>
                <w:b/>
                <w:i/>
                <w:sz w:val="24"/>
                <w:szCs w:val="24"/>
              </w:rPr>
            </w:pPr>
          </w:p>
        </w:tc>
      </w:tr>
      <w:tr w:rsidR="00615CE9" w:rsidRPr="00B0597F" w:rsidTr="000C3C53">
        <w:tc>
          <w:tcPr>
            <w:tcW w:w="3998" w:type="pct"/>
            <w:gridSpan w:val="5"/>
          </w:tcPr>
          <w:p w:rsidR="00615CE9" w:rsidRPr="00B0597F" w:rsidRDefault="00615CE9" w:rsidP="001F1B50">
            <w:pPr>
              <w:suppressAutoHyphens/>
              <w:spacing w:after="0"/>
              <w:jc w:val="both"/>
              <w:rPr>
                <w:rFonts w:ascii="Times New Roman" w:hAnsi="Times New Roman"/>
                <w:b/>
                <w:sz w:val="24"/>
                <w:szCs w:val="24"/>
              </w:rPr>
            </w:pPr>
            <w:r>
              <w:rPr>
                <w:rFonts w:ascii="Times New Roman" w:hAnsi="Times New Roman"/>
                <w:b/>
                <w:sz w:val="24"/>
                <w:szCs w:val="24"/>
              </w:rPr>
              <w:t>Промежуточная аттестация (Э</w:t>
            </w:r>
            <w:r w:rsidRPr="00B0597F">
              <w:rPr>
                <w:rFonts w:ascii="Times New Roman" w:hAnsi="Times New Roman"/>
                <w:b/>
                <w:sz w:val="24"/>
                <w:szCs w:val="24"/>
              </w:rPr>
              <w:t>кзамен</w:t>
            </w:r>
            <w:r>
              <w:rPr>
                <w:rFonts w:ascii="Times New Roman" w:hAnsi="Times New Roman"/>
                <w:b/>
                <w:sz w:val="24"/>
                <w:szCs w:val="24"/>
              </w:rPr>
              <w:t>)</w:t>
            </w:r>
          </w:p>
        </w:tc>
        <w:tc>
          <w:tcPr>
            <w:tcW w:w="431" w:type="pct"/>
            <w:vAlign w:val="center"/>
          </w:tcPr>
          <w:p w:rsidR="00615CE9" w:rsidRPr="00B0597F" w:rsidRDefault="00615CE9" w:rsidP="00151375">
            <w:pPr>
              <w:spacing w:after="0"/>
              <w:jc w:val="center"/>
              <w:rPr>
                <w:rFonts w:ascii="Times New Roman" w:hAnsi="Times New Roman"/>
                <w:b/>
                <w:i/>
                <w:sz w:val="24"/>
                <w:szCs w:val="24"/>
              </w:rPr>
            </w:pPr>
            <w:r>
              <w:rPr>
                <w:rFonts w:ascii="Times New Roman" w:hAnsi="Times New Roman"/>
                <w:b/>
                <w:i/>
                <w:sz w:val="24"/>
                <w:szCs w:val="24"/>
              </w:rPr>
              <w:t>18</w:t>
            </w:r>
          </w:p>
        </w:tc>
        <w:tc>
          <w:tcPr>
            <w:tcW w:w="571" w:type="pct"/>
          </w:tcPr>
          <w:p w:rsidR="00615CE9" w:rsidRDefault="00615CE9" w:rsidP="001F1B50">
            <w:pPr>
              <w:spacing w:after="0"/>
              <w:jc w:val="center"/>
              <w:rPr>
                <w:rFonts w:ascii="Times New Roman" w:hAnsi="Times New Roman"/>
                <w:b/>
                <w:i/>
                <w:sz w:val="24"/>
                <w:szCs w:val="24"/>
              </w:rPr>
            </w:pPr>
          </w:p>
        </w:tc>
      </w:tr>
      <w:tr w:rsidR="00615CE9" w:rsidRPr="00B0597F" w:rsidTr="000C3C53">
        <w:tc>
          <w:tcPr>
            <w:tcW w:w="3998" w:type="pct"/>
            <w:gridSpan w:val="5"/>
          </w:tcPr>
          <w:p w:rsidR="00615CE9" w:rsidRDefault="00615CE9" w:rsidP="001F1B50">
            <w:pPr>
              <w:suppressAutoHyphens/>
              <w:spacing w:after="0"/>
              <w:jc w:val="both"/>
              <w:rPr>
                <w:rFonts w:ascii="Times New Roman" w:hAnsi="Times New Roman"/>
                <w:b/>
                <w:sz w:val="24"/>
                <w:szCs w:val="24"/>
              </w:rPr>
            </w:pPr>
            <w:r>
              <w:rPr>
                <w:rFonts w:ascii="Times New Roman" w:hAnsi="Times New Roman"/>
                <w:b/>
                <w:sz w:val="24"/>
                <w:szCs w:val="24"/>
              </w:rPr>
              <w:t>Итого</w:t>
            </w:r>
          </w:p>
        </w:tc>
        <w:tc>
          <w:tcPr>
            <w:tcW w:w="431" w:type="pct"/>
            <w:vAlign w:val="center"/>
          </w:tcPr>
          <w:p w:rsidR="00615CE9" w:rsidRDefault="00615CE9" w:rsidP="00151375">
            <w:pPr>
              <w:spacing w:after="0"/>
              <w:jc w:val="center"/>
              <w:rPr>
                <w:rFonts w:ascii="Times New Roman" w:hAnsi="Times New Roman"/>
                <w:b/>
                <w:i/>
                <w:sz w:val="24"/>
                <w:szCs w:val="24"/>
              </w:rPr>
            </w:pPr>
            <w:r>
              <w:rPr>
                <w:rFonts w:ascii="Times New Roman" w:hAnsi="Times New Roman"/>
                <w:b/>
                <w:i/>
                <w:sz w:val="24"/>
                <w:szCs w:val="24"/>
              </w:rPr>
              <w:t>952/694</w:t>
            </w:r>
          </w:p>
        </w:tc>
        <w:tc>
          <w:tcPr>
            <w:tcW w:w="571" w:type="pct"/>
          </w:tcPr>
          <w:p w:rsidR="00615CE9" w:rsidRDefault="00615CE9" w:rsidP="001F1B50">
            <w:pPr>
              <w:spacing w:after="0"/>
              <w:jc w:val="center"/>
              <w:rPr>
                <w:rFonts w:ascii="Times New Roman" w:hAnsi="Times New Roman"/>
                <w:b/>
                <w:i/>
                <w:sz w:val="24"/>
                <w:szCs w:val="24"/>
              </w:rPr>
            </w:pPr>
          </w:p>
        </w:tc>
      </w:tr>
    </w:tbl>
    <w:p w:rsidR="001F1B50" w:rsidRDefault="001F1B50" w:rsidP="005831FD">
      <w:pPr>
        <w:rPr>
          <w:rFonts w:ascii="Times New Roman" w:hAnsi="Times New Roman"/>
          <w:i/>
          <w:sz w:val="24"/>
          <w:szCs w:val="24"/>
        </w:rPr>
      </w:pPr>
    </w:p>
    <w:p w:rsidR="004E6AAF" w:rsidRDefault="004E6AAF" w:rsidP="005831FD">
      <w:pPr>
        <w:rPr>
          <w:rFonts w:ascii="Times New Roman" w:hAnsi="Times New Roman"/>
          <w:i/>
          <w:sz w:val="24"/>
          <w:szCs w:val="24"/>
        </w:rPr>
      </w:pPr>
    </w:p>
    <w:p w:rsidR="004E6AAF" w:rsidRDefault="004E6AAF" w:rsidP="005831FD">
      <w:pPr>
        <w:rPr>
          <w:rFonts w:ascii="Times New Roman" w:hAnsi="Times New Roman"/>
          <w:i/>
          <w:sz w:val="24"/>
          <w:szCs w:val="24"/>
        </w:rPr>
      </w:pPr>
    </w:p>
    <w:p w:rsidR="004E6AAF" w:rsidRDefault="004E6AAF" w:rsidP="005831FD">
      <w:pPr>
        <w:rPr>
          <w:rFonts w:ascii="Times New Roman" w:hAnsi="Times New Roman"/>
          <w:i/>
          <w:sz w:val="24"/>
          <w:szCs w:val="24"/>
        </w:rPr>
      </w:pPr>
    </w:p>
    <w:p w:rsidR="004E6AAF" w:rsidRDefault="004E6AAF" w:rsidP="005831FD">
      <w:pPr>
        <w:rPr>
          <w:rFonts w:ascii="Times New Roman" w:hAnsi="Times New Roman"/>
          <w:i/>
          <w:sz w:val="24"/>
          <w:szCs w:val="24"/>
        </w:rPr>
      </w:pPr>
    </w:p>
    <w:p w:rsidR="004E6AAF" w:rsidRDefault="004E6AAF" w:rsidP="005831FD">
      <w:pPr>
        <w:rPr>
          <w:rFonts w:ascii="Times New Roman" w:hAnsi="Times New Roman"/>
          <w:i/>
          <w:sz w:val="24"/>
          <w:szCs w:val="24"/>
        </w:rPr>
      </w:pPr>
    </w:p>
    <w:p w:rsidR="004E6AAF" w:rsidRPr="00EE1242" w:rsidRDefault="004E6AAF" w:rsidP="005831FD">
      <w:pPr>
        <w:rPr>
          <w:rFonts w:ascii="Times New Roman" w:hAnsi="Times New Roman"/>
          <w:i/>
          <w:sz w:val="24"/>
          <w:szCs w:val="24"/>
        </w:rPr>
        <w:sectPr w:rsidR="004E6AAF" w:rsidRPr="00EE1242" w:rsidSect="00095710">
          <w:pgSz w:w="16840" w:h="11907" w:orient="landscape"/>
          <w:pgMar w:top="1134" w:right="567" w:bottom="1134" w:left="1701" w:header="709" w:footer="624" w:gutter="0"/>
          <w:cols w:space="720"/>
          <w:titlePg/>
          <w:docGrid w:linePitch="299"/>
        </w:sectPr>
      </w:pPr>
    </w:p>
    <w:p w:rsidR="005831FD" w:rsidRPr="00EE1242" w:rsidRDefault="005831FD" w:rsidP="005831FD">
      <w:pPr>
        <w:spacing w:after="0"/>
        <w:jc w:val="center"/>
        <w:rPr>
          <w:rFonts w:ascii="Times New Roman" w:hAnsi="Times New Roman"/>
          <w:b/>
          <w:bCs/>
          <w:sz w:val="24"/>
          <w:szCs w:val="24"/>
        </w:rPr>
      </w:pPr>
      <w:r w:rsidRPr="00EE1242">
        <w:rPr>
          <w:rFonts w:ascii="Times New Roman" w:hAnsi="Times New Roman"/>
          <w:b/>
          <w:bCs/>
          <w:sz w:val="24"/>
          <w:szCs w:val="24"/>
        </w:rPr>
        <w:lastRenderedPageBreak/>
        <w:t>3. УСЛОВИЯ РЕАЛИЗАЦИИ ПРОФЕССИОНАЛЬНОГО МОДУЛЯ</w:t>
      </w:r>
    </w:p>
    <w:p w:rsidR="005831FD" w:rsidRPr="00EE1242" w:rsidRDefault="005831FD" w:rsidP="005831FD">
      <w:pPr>
        <w:spacing w:after="0"/>
        <w:ind w:firstLine="709"/>
        <w:rPr>
          <w:rFonts w:ascii="Times New Roman" w:hAnsi="Times New Roman"/>
          <w:b/>
          <w:bCs/>
          <w:sz w:val="24"/>
          <w:szCs w:val="24"/>
        </w:rPr>
      </w:pPr>
    </w:p>
    <w:p w:rsidR="005831FD" w:rsidRPr="00310435" w:rsidRDefault="005831FD" w:rsidP="00310435">
      <w:pPr>
        <w:spacing w:after="0"/>
        <w:ind w:firstLine="709"/>
        <w:jc w:val="both"/>
        <w:rPr>
          <w:rFonts w:ascii="Times New Roman" w:hAnsi="Times New Roman"/>
          <w:b/>
          <w:bCs/>
          <w:sz w:val="24"/>
          <w:szCs w:val="24"/>
        </w:rPr>
      </w:pPr>
      <w:r w:rsidRPr="00310435">
        <w:rPr>
          <w:rFonts w:ascii="Times New Roman" w:hAnsi="Times New Roman"/>
          <w:b/>
          <w:bCs/>
          <w:sz w:val="24"/>
          <w:szCs w:val="24"/>
        </w:rPr>
        <w:t>3.1. Для реализации программы профессионального модуля должны быть пред</w:t>
      </w:r>
      <w:r w:rsidRPr="00310435">
        <w:rPr>
          <w:rFonts w:ascii="Times New Roman" w:hAnsi="Times New Roman"/>
          <w:b/>
          <w:bCs/>
          <w:sz w:val="24"/>
          <w:szCs w:val="24"/>
        </w:rPr>
        <w:t>у</w:t>
      </w:r>
      <w:r w:rsidRPr="00310435">
        <w:rPr>
          <w:rFonts w:ascii="Times New Roman" w:hAnsi="Times New Roman"/>
          <w:b/>
          <w:bCs/>
          <w:sz w:val="24"/>
          <w:szCs w:val="24"/>
        </w:rPr>
        <w:t xml:space="preserve">смотрены </w:t>
      </w:r>
      <w:proofErr w:type="gramStart"/>
      <w:r w:rsidR="009E1401">
        <w:rPr>
          <w:rFonts w:ascii="Times New Roman" w:hAnsi="Times New Roman"/>
          <w:b/>
          <w:bCs/>
          <w:sz w:val="24"/>
          <w:szCs w:val="24"/>
        </w:rPr>
        <w:t>учебный</w:t>
      </w:r>
      <w:proofErr w:type="gramEnd"/>
      <w:r w:rsidR="009E1401">
        <w:rPr>
          <w:rFonts w:ascii="Times New Roman" w:hAnsi="Times New Roman"/>
          <w:b/>
          <w:bCs/>
          <w:sz w:val="24"/>
          <w:szCs w:val="24"/>
        </w:rPr>
        <w:t xml:space="preserve"> аудитории и кабинеты профессионального ухода, терапии, хиру</w:t>
      </w:r>
      <w:r w:rsidR="009E1401">
        <w:rPr>
          <w:rFonts w:ascii="Times New Roman" w:hAnsi="Times New Roman"/>
          <w:b/>
          <w:bCs/>
          <w:sz w:val="24"/>
          <w:szCs w:val="24"/>
        </w:rPr>
        <w:t>р</w:t>
      </w:r>
      <w:r w:rsidR="009E1401">
        <w:rPr>
          <w:rFonts w:ascii="Times New Roman" w:hAnsi="Times New Roman"/>
          <w:b/>
          <w:bCs/>
          <w:sz w:val="24"/>
          <w:szCs w:val="24"/>
        </w:rPr>
        <w:t>гии, оснащенные оборудованием</w:t>
      </w:r>
      <w:r w:rsidRPr="00310435">
        <w:rPr>
          <w:rFonts w:ascii="Times New Roman" w:hAnsi="Times New Roman"/>
          <w:b/>
          <w:bCs/>
          <w:sz w:val="24"/>
          <w:szCs w:val="24"/>
        </w:rPr>
        <w:t>:</w:t>
      </w:r>
    </w:p>
    <w:p w:rsidR="009E1401" w:rsidRDefault="009E1401" w:rsidP="00607B8E">
      <w:pPr>
        <w:pStyle w:val="a9"/>
        <w:ind w:right="-284"/>
        <w:rPr>
          <w:sz w:val="24"/>
          <w:szCs w:val="24"/>
          <w:lang w:val="ru-RU"/>
        </w:rPr>
      </w:pPr>
    </w:p>
    <w:p w:rsidR="003A0E8D" w:rsidRPr="009E1401" w:rsidRDefault="003A0E8D" w:rsidP="00607B8E">
      <w:pPr>
        <w:pStyle w:val="a9"/>
        <w:ind w:right="-284"/>
        <w:rPr>
          <w:b/>
          <w:sz w:val="24"/>
          <w:szCs w:val="24"/>
          <w:lang w:val="ru-RU"/>
        </w:rPr>
      </w:pPr>
      <w:r w:rsidRPr="009E1401">
        <w:rPr>
          <w:b/>
          <w:sz w:val="24"/>
          <w:szCs w:val="24"/>
          <w:lang w:val="ru-RU"/>
        </w:rPr>
        <w:t>Кабинет професси</w:t>
      </w:r>
      <w:r w:rsidR="009E1401" w:rsidRPr="009E1401">
        <w:rPr>
          <w:b/>
          <w:sz w:val="24"/>
          <w:szCs w:val="24"/>
          <w:lang w:val="ru-RU"/>
        </w:rPr>
        <w:t>онального ухода</w:t>
      </w:r>
    </w:p>
    <w:p w:rsidR="003A0E8D" w:rsidRDefault="003A0E8D" w:rsidP="00310435">
      <w:pPr>
        <w:suppressAutoHyphens/>
        <w:spacing w:after="0"/>
        <w:ind w:firstLine="709"/>
        <w:jc w:val="both"/>
        <w:rPr>
          <w:rFonts w:ascii="Times New Roman" w:hAnsi="Times New Roman"/>
          <w:bCs/>
          <w:sz w:val="24"/>
          <w:szCs w:val="24"/>
        </w:rPr>
      </w:pPr>
    </w:p>
    <w:tbl>
      <w:tblPr>
        <w:tblW w:w="494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4"/>
        <w:gridCol w:w="3650"/>
        <w:gridCol w:w="5251"/>
      </w:tblGrid>
      <w:tr w:rsidR="003A0E8D" w:rsidRPr="005C401B" w:rsidTr="001F1B50">
        <w:trPr>
          <w:trHeight w:val="278"/>
        </w:trPr>
        <w:tc>
          <w:tcPr>
            <w:tcW w:w="5000" w:type="pct"/>
            <w:gridSpan w:val="3"/>
            <w:shd w:val="clear" w:color="auto" w:fill="auto"/>
          </w:tcPr>
          <w:p w:rsidR="003A0E8D" w:rsidRPr="005C401B" w:rsidRDefault="003A0E8D" w:rsidP="001F1B50">
            <w:pPr>
              <w:pStyle w:val="a9"/>
              <w:rPr>
                <w:b/>
                <w:bCs/>
                <w:iCs/>
                <w:sz w:val="24"/>
                <w:szCs w:val="24"/>
                <w:lang w:val="ru-RU"/>
              </w:rPr>
            </w:pPr>
            <w:r w:rsidRPr="005C401B">
              <w:rPr>
                <w:b/>
                <w:bCs/>
                <w:iCs/>
                <w:sz w:val="24"/>
                <w:szCs w:val="24"/>
              </w:rPr>
              <w:t>I</w:t>
            </w:r>
            <w:r w:rsidRPr="005C401B">
              <w:rPr>
                <w:b/>
                <w:bCs/>
                <w:iCs/>
                <w:sz w:val="24"/>
                <w:szCs w:val="24"/>
                <w:lang w:val="ru-RU"/>
              </w:rPr>
              <w:t xml:space="preserve"> Специализированная мебель и системы хранения</w:t>
            </w:r>
          </w:p>
        </w:tc>
      </w:tr>
      <w:tr w:rsidR="003A0E8D" w:rsidRPr="005C401B" w:rsidTr="001F1B50">
        <w:trPr>
          <w:trHeight w:val="277"/>
        </w:trPr>
        <w:tc>
          <w:tcPr>
            <w:tcW w:w="5000" w:type="pct"/>
            <w:gridSpan w:val="3"/>
            <w:shd w:val="clear" w:color="auto" w:fill="auto"/>
          </w:tcPr>
          <w:p w:rsidR="003A0E8D" w:rsidRPr="005C401B" w:rsidRDefault="003A0E8D" w:rsidP="001F1B50">
            <w:pPr>
              <w:pStyle w:val="a9"/>
              <w:rPr>
                <w:b/>
                <w:bCs/>
                <w:iCs/>
                <w:sz w:val="24"/>
                <w:szCs w:val="24"/>
              </w:rPr>
            </w:pPr>
            <w:proofErr w:type="spellStart"/>
            <w:r w:rsidRPr="005C401B">
              <w:rPr>
                <w:b/>
                <w:bCs/>
                <w:iCs/>
                <w:sz w:val="24"/>
                <w:szCs w:val="24"/>
              </w:rPr>
              <w:t>Основное</w:t>
            </w:r>
            <w:proofErr w:type="spellEnd"/>
            <w:r w:rsidRPr="005C401B">
              <w:rPr>
                <w:b/>
                <w:bCs/>
                <w:iCs/>
                <w:sz w:val="24"/>
                <w:szCs w:val="24"/>
              </w:rPr>
              <w:t xml:space="preserve"> </w:t>
            </w:r>
            <w:proofErr w:type="spellStart"/>
            <w:r w:rsidRPr="005C401B">
              <w:rPr>
                <w:b/>
                <w:bCs/>
                <w:iCs/>
                <w:sz w:val="24"/>
                <w:szCs w:val="24"/>
              </w:rPr>
              <w:t>оборудование</w:t>
            </w:r>
            <w:proofErr w:type="spellEnd"/>
          </w:p>
        </w:tc>
      </w:tr>
      <w:tr w:rsidR="003A0E8D" w:rsidRPr="005C401B" w:rsidTr="001F1B50">
        <w:trPr>
          <w:trHeight w:val="277"/>
        </w:trPr>
        <w:tc>
          <w:tcPr>
            <w:tcW w:w="433" w:type="pct"/>
            <w:shd w:val="clear" w:color="auto" w:fill="auto"/>
            <w:vAlign w:val="center"/>
          </w:tcPr>
          <w:p w:rsidR="003A0E8D" w:rsidRPr="005C401B" w:rsidRDefault="003A0E8D" w:rsidP="001F1B50">
            <w:pPr>
              <w:pStyle w:val="a9"/>
              <w:rPr>
                <w:iCs/>
                <w:sz w:val="24"/>
                <w:szCs w:val="24"/>
              </w:rPr>
            </w:pPr>
            <w:r w:rsidRPr="005C401B">
              <w:rPr>
                <w:iCs/>
                <w:sz w:val="24"/>
                <w:szCs w:val="24"/>
              </w:rPr>
              <w:t>№</w:t>
            </w:r>
          </w:p>
        </w:tc>
        <w:tc>
          <w:tcPr>
            <w:tcW w:w="1873" w:type="pct"/>
            <w:shd w:val="clear" w:color="auto" w:fill="auto"/>
            <w:vAlign w:val="center"/>
          </w:tcPr>
          <w:p w:rsidR="003A0E8D" w:rsidRPr="005C401B" w:rsidRDefault="003A0E8D" w:rsidP="001F1B50">
            <w:pPr>
              <w:pStyle w:val="a9"/>
              <w:rPr>
                <w:iCs/>
                <w:sz w:val="24"/>
                <w:szCs w:val="24"/>
              </w:rPr>
            </w:pPr>
            <w:proofErr w:type="spellStart"/>
            <w:r w:rsidRPr="005C401B">
              <w:rPr>
                <w:iCs/>
                <w:sz w:val="24"/>
                <w:szCs w:val="24"/>
              </w:rPr>
              <w:t>Наименование</w:t>
            </w:r>
            <w:proofErr w:type="spellEnd"/>
            <w:r w:rsidRPr="005C401B">
              <w:rPr>
                <w:iCs/>
                <w:sz w:val="24"/>
                <w:szCs w:val="24"/>
              </w:rPr>
              <w:t xml:space="preserve"> </w:t>
            </w:r>
            <w:proofErr w:type="spellStart"/>
            <w:r w:rsidRPr="005C401B">
              <w:rPr>
                <w:iCs/>
                <w:sz w:val="24"/>
                <w:szCs w:val="24"/>
              </w:rPr>
              <w:t>оборудования</w:t>
            </w:r>
            <w:proofErr w:type="spellEnd"/>
          </w:p>
        </w:tc>
        <w:tc>
          <w:tcPr>
            <w:tcW w:w="2694" w:type="pct"/>
            <w:shd w:val="clear" w:color="auto" w:fill="auto"/>
            <w:vAlign w:val="center"/>
          </w:tcPr>
          <w:p w:rsidR="003A0E8D" w:rsidRPr="005C401B" w:rsidRDefault="003A0E8D" w:rsidP="001F1B50">
            <w:pPr>
              <w:pStyle w:val="a9"/>
              <w:rPr>
                <w:iCs/>
                <w:sz w:val="24"/>
                <w:szCs w:val="24"/>
                <w:lang w:val="ru-RU"/>
              </w:rPr>
            </w:pPr>
            <w:proofErr w:type="spellStart"/>
            <w:r w:rsidRPr="005C401B">
              <w:rPr>
                <w:iCs/>
                <w:sz w:val="24"/>
                <w:szCs w:val="24"/>
              </w:rPr>
              <w:t>Техническое</w:t>
            </w:r>
            <w:proofErr w:type="spellEnd"/>
            <w:r w:rsidRPr="005C401B">
              <w:rPr>
                <w:iCs/>
                <w:sz w:val="24"/>
                <w:szCs w:val="24"/>
              </w:rPr>
              <w:t xml:space="preserve"> </w:t>
            </w:r>
            <w:proofErr w:type="spellStart"/>
            <w:r w:rsidRPr="005C401B">
              <w:rPr>
                <w:iCs/>
                <w:sz w:val="24"/>
                <w:szCs w:val="24"/>
              </w:rPr>
              <w:t>описание</w:t>
            </w:r>
            <w:proofErr w:type="spellEnd"/>
          </w:p>
        </w:tc>
      </w:tr>
      <w:tr w:rsidR="003A0E8D" w:rsidRPr="005C401B" w:rsidTr="001F1B50">
        <w:tc>
          <w:tcPr>
            <w:tcW w:w="433" w:type="pct"/>
            <w:shd w:val="clear" w:color="auto" w:fill="auto"/>
          </w:tcPr>
          <w:p w:rsidR="003A0E8D" w:rsidRPr="005C401B" w:rsidRDefault="003A0E8D" w:rsidP="003A0E8D">
            <w:pPr>
              <w:pStyle w:val="a9"/>
              <w:numPr>
                <w:ilvl w:val="0"/>
                <w:numId w:val="11"/>
              </w:numPr>
              <w:rPr>
                <w:iCs/>
                <w:sz w:val="24"/>
                <w:szCs w:val="24"/>
              </w:rPr>
            </w:pPr>
          </w:p>
        </w:tc>
        <w:tc>
          <w:tcPr>
            <w:tcW w:w="1873" w:type="pct"/>
            <w:shd w:val="clear" w:color="auto" w:fill="auto"/>
          </w:tcPr>
          <w:p w:rsidR="003A0E8D" w:rsidRPr="005C401B" w:rsidRDefault="003A0E8D" w:rsidP="001F1B50">
            <w:pPr>
              <w:pStyle w:val="a9"/>
              <w:rPr>
                <w:sz w:val="24"/>
                <w:szCs w:val="24"/>
                <w:lang w:val="ru-RU"/>
              </w:rPr>
            </w:pPr>
            <w:r w:rsidRPr="005C401B">
              <w:rPr>
                <w:bCs/>
                <w:sz w:val="24"/>
                <w:szCs w:val="24"/>
                <w:lang w:val="ru-RU"/>
              </w:rPr>
              <w:t>Парты для студентов для обе</w:t>
            </w:r>
            <w:r w:rsidRPr="005C401B">
              <w:rPr>
                <w:bCs/>
                <w:sz w:val="24"/>
                <w:szCs w:val="24"/>
                <w:lang w:val="ru-RU"/>
              </w:rPr>
              <w:t>с</w:t>
            </w:r>
            <w:r w:rsidRPr="005C401B">
              <w:rPr>
                <w:bCs/>
                <w:sz w:val="24"/>
                <w:szCs w:val="24"/>
                <w:lang w:val="ru-RU"/>
              </w:rPr>
              <w:t>печения посадочных мест по к</w:t>
            </w:r>
            <w:r w:rsidRPr="005C401B">
              <w:rPr>
                <w:bCs/>
                <w:sz w:val="24"/>
                <w:szCs w:val="24"/>
                <w:lang w:val="ru-RU"/>
              </w:rPr>
              <w:t>о</w:t>
            </w:r>
            <w:r w:rsidRPr="005C401B">
              <w:rPr>
                <w:bCs/>
                <w:sz w:val="24"/>
                <w:szCs w:val="24"/>
                <w:lang w:val="ru-RU"/>
              </w:rPr>
              <w:t>личеству обучающихся</w:t>
            </w:r>
          </w:p>
        </w:tc>
        <w:tc>
          <w:tcPr>
            <w:tcW w:w="2694" w:type="pct"/>
            <w:shd w:val="clear" w:color="auto" w:fill="auto"/>
          </w:tcPr>
          <w:p w:rsidR="003A0E8D" w:rsidRPr="005C401B" w:rsidRDefault="003A0E8D" w:rsidP="001F1B50">
            <w:pPr>
              <w:pStyle w:val="a9"/>
              <w:rPr>
                <w:sz w:val="24"/>
                <w:szCs w:val="24"/>
                <w:lang w:val="ru-RU"/>
              </w:rPr>
            </w:pPr>
            <w:r w:rsidRPr="005C401B">
              <w:rPr>
                <w:sz w:val="24"/>
                <w:szCs w:val="24"/>
                <w:lang w:val="ru-RU"/>
              </w:rPr>
              <w:t>Основа - металлический каркас из квадра</w:t>
            </w:r>
            <w:r w:rsidRPr="005C401B">
              <w:rPr>
                <w:sz w:val="24"/>
                <w:szCs w:val="24"/>
                <w:lang w:val="ru-RU"/>
              </w:rPr>
              <w:t>т</w:t>
            </w:r>
            <w:r w:rsidRPr="005C401B">
              <w:rPr>
                <w:sz w:val="24"/>
                <w:szCs w:val="24"/>
                <w:lang w:val="ru-RU"/>
              </w:rPr>
              <w:t>ных</w:t>
            </w:r>
            <w:r w:rsidRPr="005C401B">
              <w:rPr>
                <w:sz w:val="24"/>
                <w:szCs w:val="24"/>
              </w:rPr>
              <w:t> </w:t>
            </w:r>
            <w:r w:rsidRPr="005C401B">
              <w:rPr>
                <w:sz w:val="24"/>
                <w:szCs w:val="24"/>
                <w:lang w:val="ru-RU"/>
              </w:rPr>
              <w:t>труб. Столешница деревянная. На</w:t>
            </w:r>
            <w:r w:rsidRPr="005C401B">
              <w:rPr>
                <w:sz w:val="24"/>
                <w:szCs w:val="24"/>
              </w:rPr>
              <w:t> </w:t>
            </w:r>
            <w:r w:rsidRPr="005C401B">
              <w:rPr>
                <w:sz w:val="24"/>
                <w:szCs w:val="24"/>
                <w:lang w:val="ru-RU"/>
              </w:rPr>
              <w:t>стойке стола имеются крючки для портфелей.</w:t>
            </w:r>
            <w:r w:rsidRPr="005C401B">
              <w:rPr>
                <w:sz w:val="24"/>
                <w:szCs w:val="24"/>
              </w:rPr>
              <w:t> </w:t>
            </w:r>
            <w:r w:rsidRPr="005C401B">
              <w:rPr>
                <w:sz w:val="24"/>
                <w:szCs w:val="24"/>
                <w:lang w:val="ru-RU"/>
              </w:rPr>
              <w:t xml:space="preserve"> </w:t>
            </w:r>
          </w:p>
          <w:p w:rsidR="003A0E8D" w:rsidRPr="005C401B" w:rsidRDefault="003A0E8D" w:rsidP="001F1B50">
            <w:pPr>
              <w:pStyle w:val="a9"/>
              <w:rPr>
                <w:iCs/>
                <w:sz w:val="24"/>
                <w:szCs w:val="24"/>
                <w:lang w:val="ru-RU"/>
              </w:rPr>
            </w:pPr>
            <w:r w:rsidRPr="005C401B">
              <w:rPr>
                <w:iCs/>
                <w:sz w:val="24"/>
                <w:szCs w:val="24"/>
                <w:lang w:val="ru-RU"/>
              </w:rPr>
              <w:t>Ножки имеют пластиковые заглушки для предотвращения преждевременной порчи пол</w:t>
            </w:r>
            <w:r w:rsidRPr="005C401B">
              <w:rPr>
                <w:iCs/>
                <w:sz w:val="24"/>
                <w:szCs w:val="24"/>
                <w:lang w:val="ru-RU"/>
              </w:rPr>
              <w:t>о</w:t>
            </w:r>
            <w:r w:rsidRPr="005C401B">
              <w:rPr>
                <w:iCs/>
                <w:sz w:val="24"/>
                <w:szCs w:val="24"/>
                <w:lang w:val="ru-RU"/>
              </w:rPr>
              <w:t>вого покрытия.</w:t>
            </w:r>
          </w:p>
        </w:tc>
      </w:tr>
      <w:tr w:rsidR="003A0E8D" w:rsidRPr="005C401B" w:rsidTr="001F1B50">
        <w:tc>
          <w:tcPr>
            <w:tcW w:w="433" w:type="pct"/>
            <w:shd w:val="clear" w:color="auto" w:fill="auto"/>
          </w:tcPr>
          <w:p w:rsidR="003A0E8D" w:rsidRPr="005C401B" w:rsidRDefault="003A0E8D" w:rsidP="003A0E8D">
            <w:pPr>
              <w:pStyle w:val="a9"/>
              <w:numPr>
                <w:ilvl w:val="0"/>
                <w:numId w:val="11"/>
              </w:numPr>
              <w:rPr>
                <w:iCs/>
                <w:sz w:val="24"/>
                <w:szCs w:val="24"/>
                <w:lang w:val="ru-RU"/>
              </w:rPr>
            </w:pPr>
          </w:p>
        </w:tc>
        <w:tc>
          <w:tcPr>
            <w:tcW w:w="1873" w:type="pct"/>
            <w:shd w:val="clear" w:color="auto" w:fill="auto"/>
          </w:tcPr>
          <w:p w:rsidR="003A0E8D" w:rsidRPr="005C401B" w:rsidRDefault="003A0E8D" w:rsidP="001F1B50">
            <w:pPr>
              <w:pStyle w:val="a9"/>
              <w:rPr>
                <w:sz w:val="24"/>
                <w:szCs w:val="24"/>
                <w:lang w:val="ru-RU"/>
              </w:rPr>
            </w:pPr>
            <w:r w:rsidRPr="005C401B">
              <w:rPr>
                <w:bCs/>
                <w:sz w:val="24"/>
                <w:szCs w:val="24"/>
                <w:lang w:val="ru-RU"/>
              </w:rPr>
              <w:t>Стулья ученические  для обесп</w:t>
            </w:r>
            <w:r w:rsidRPr="005C401B">
              <w:rPr>
                <w:bCs/>
                <w:sz w:val="24"/>
                <w:szCs w:val="24"/>
                <w:lang w:val="ru-RU"/>
              </w:rPr>
              <w:t>е</w:t>
            </w:r>
            <w:r w:rsidRPr="005C401B">
              <w:rPr>
                <w:bCs/>
                <w:sz w:val="24"/>
                <w:szCs w:val="24"/>
                <w:lang w:val="ru-RU"/>
              </w:rPr>
              <w:t>чения посадочных мест по кол</w:t>
            </w:r>
            <w:r w:rsidRPr="005C401B">
              <w:rPr>
                <w:bCs/>
                <w:sz w:val="24"/>
                <w:szCs w:val="24"/>
                <w:lang w:val="ru-RU"/>
              </w:rPr>
              <w:t>и</w:t>
            </w:r>
            <w:r w:rsidRPr="005C401B">
              <w:rPr>
                <w:bCs/>
                <w:sz w:val="24"/>
                <w:szCs w:val="24"/>
                <w:lang w:val="ru-RU"/>
              </w:rPr>
              <w:t>честву обучающихся</w:t>
            </w:r>
          </w:p>
        </w:tc>
        <w:tc>
          <w:tcPr>
            <w:tcW w:w="2694" w:type="pct"/>
            <w:shd w:val="clear" w:color="auto" w:fill="auto"/>
          </w:tcPr>
          <w:p w:rsidR="003A0E8D" w:rsidRPr="005C401B" w:rsidRDefault="003A0E8D" w:rsidP="001F1B50">
            <w:pPr>
              <w:pStyle w:val="a9"/>
              <w:rPr>
                <w:sz w:val="24"/>
                <w:szCs w:val="24"/>
              </w:rPr>
            </w:pPr>
            <w:r w:rsidRPr="005C401B">
              <w:rPr>
                <w:sz w:val="24"/>
                <w:szCs w:val="24"/>
                <w:lang w:val="ru-RU"/>
              </w:rPr>
              <w:t xml:space="preserve">Стул изготовлен на </w:t>
            </w:r>
            <w:proofErr w:type="spellStart"/>
            <w:r w:rsidRPr="005C401B">
              <w:rPr>
                <w:sz w:val="24"/>
                <w:szCs w:val="24"/>
                <w:lang w:val="ru-RU"/>
              </w:rPr>
              <w:t>металлокаркасе</w:t>
            </w:r>
            <w:proofErr w:type="spellEnd"/>
            <w:r w:rsidRPr="005C401B">
              <w:rPr>
                <w:sz w:val="24"/>
                <w:szCs w:val="24"/>
                <w:lang w:val="ru-RU"/>
              </w:rPr>
              <w:t xml:space="preserve"> из тонк</w:t>
            </w:r>
            <w:r w:rsidRPr="005C401B">
              <w:rPr>
                <w:sz w:val="24"/>
                <w:szCs w:val="24"/>
                <w:lang w:val="ru-RU"/>
              </w:rPr>
              <w:t>о</w:t>
            </w:r>
            <w:r w:rsidRPr="005C401B">
              <w:rPr>
                <w:sz w:val="24"/>
                <w:szCs w:val="24"/>
                <w:lang w:val="ru-RU"/>
              </w:rPr>
              <w:t>стенных стальных труб квадратного сечения размером 25х25х1,2 мм и 20х20х1,2 мм. Концы труб закрыты пластиковыми заглушками. Сид</w:t>
            </w:r>
            <w:r w:rsidRPr="005C401B">
              <w:rPr>
                <w:sz w:val="24"/>
                <w:szCs w:val="24"/>
                <w:lang w:val="ru-RU"/>
              </w:rPr>
              <w:t>е</w:t>
            </w:r>
            <w:r w:rsidRPr="005C401B">
              <w:rPr>
                <w:sz w:val="24"/>
                <w:szCs w:val="24"/>
                <w:lang w:val="ru-RU"/>
              </w:rPr>
              <w:t xml:space="preserve">нья и спинки стульев выполнены из объёмно-формованной гнутоклееной фанеры толщиной 9 мм. </w:t>
            </w:r>
            <w:proofErr w:type="spellStart"/>
            <w:r w:rsidRPr="005C401B">
              <w:rPr>
                <w:sz w:val="24"/>
                <w:szCs w:val="24"/>
              </w:rPr>
              <w:t>Форма</w:t>
            </w:r>
            <w:proofErr w:type="spellEnd"/>
            <w:r w:rsidRPr="005C401B">
              <w:rPr>
                <w:sz w:val="24"/>
                <w:szCs w:val="24"/>
              </w:rPr>
              <w:t xml:space="preserve"> </w:t>
            </w:r>
            <w:proofErr w:type="spellStart"/>
            <w:r w:rsidRPr="005C401B">
              <w:rPr>
                <w:sz w:val="24"/>
                <w:szCs w:val="24"/>
              </w:rPr>
              <w:t>сидений</w:t>
            </w:r>
            <w:proofErr w:type="spellEnd"/>
            <w:r w:rsidRPr="005C401B">
              <w:rPr>
                <w:sz w:val="24"/>
                <w:szCs w:val="24"/>
              </w:rPr>
              <w:t xml:space="preserve"> и </w:t>
            </w:r>
            <w:proofErr w:type="spellStart"/>
            <w:r w:rsidRPr="005C401B">
              <w:rPr>
                <w:sz w:val="24"/>
                <w:szCs w:val="24"/>
              </w:rPr>
              <w:t>спинок</w:t>
            </w:r>
            <w:proofErr w:type="spellEnd"/>
            <w:r w:rsidRPr="005C401B">
              <w:rPr>
                <w:sz w:val="24"/>
                <w:szCs w:val="24"/>
              </w:rPr>
              <w:t xml:space="preserve"> </w:t>
            </w:r>
            <w:proofErr w:type="spellStart"/>
            <w:r w:rsidRPr="005C401B">
              <w:rPr>
                <w:sz w:val="24"/>
                <w:szCs w:val="24"/>
              </w:rPr>
              <w:t>способствует</w:t>
            </w:r>
            <w:proofErr w:type="spellEnd"/>
            <w:r w:rsidRPr="005C401B">
              <w:rPr>
                <w:sz w:val="24"/>
                <w:szCs w:val="24"/>
              </w:rPr>
              <w:t xml:space="preserve"> </w:t>
            </w:r>
            <w:proofErr w:type="spellStart"/>
            <w:r w:rsidRPr="005C401B">
              <w:rPr>
                <w:sz w:val="24"/>
                <w:szCs w:val="24"/>
              </w:rPr>
              <w:t>сохранению</w:t>
            </w:r>
            <w:proofErr w:type="spellEnd"/>
            <w:r w:rsidRPr="005C401B">
              <w:rPr>
                <w:sz w:val="24"/>
                <w:szCs w:val="24"/>
              </w:rPr>
              <w:t xml:space="preserve"> </w:t>
            </w:r>
            <w:proofErr w:type="spellStart"/>
            <w:r w:rsidRPr="005C401B">
              <w:rPr>
                <w:sz w:val="24"/>
                <w:szCs w:val="24"/>
              </w:rPr>
              <w:t>осанки</w:t>
            </w:r>
            <w:proofErr w:type="spellEnd"/>
            <w:r w:rsidRPr="005C401B">
              <w:rPr>
                <w:sz w:val="24"/>
                <w:szCs w:val="24"/>
              </w:rPr>
              <w:t>.</w:t>
            </w:r>
          </w:p>
        </w:tc>
      </w:tr>
      <w:tr w:rsidR="003A0E8D" w:rsidRPr="005C401B" w:rsidTr="001F1B50">
        <w:tc>
          <w:tcPr>
            <w:tcW w:w="433" w:type="pct"/>
            <w:shd w:val="clear" w:color="auto" w:fill="auto"/>
          </w:tcPr>
          <w:p w:rsidR="003A0E8D" w:rsidRPr="005C401B" w:rsidRDefault="003A0E8D" w:rsidP="003A0E8D">
            <w:pPr>
              <w:pStyle w:val="a9"/>
              <w:numPr>
                <w:ilvl w:val="0"/>
                <w:numId w:val="11"/>
              </w:numPr>
              <w:rPr>
                <w:bCs/>
                <w:sz w:val="24"/>
                <w:szCs w:val="24"/>
              </w:rPr>
            </w:pPr>
          </w:p>
        </w:tc>
        <w:tc>
          <w:tcPr>
            <w:tcW w:w="1873" w:type="pct"/>
            <w:shd w:val="clear" w:color="auto" w:fill="auto"/>
          </w:tcPr>
          <w:p w:rsidR="003A0E8D" w:rsidRPr="005C401B" w:rsidRDefault="003A0E8D" w:rsidP="001F1B50">
            <w:pPr>
              <w:pStyle w:val="a9"/>
              <w:rPr>
                <w:bCs/>
                <w:sz w:val="24"/>
                <w:szCs w:val="24"/>
                <w:lang w:val="ru-RU"/>
              </w:rPr>
            </w:pPr>
            <w:r w:rsidRPr="005C401B">
              <w:rPr>
                <w:bCs/>
                <w:sz w:val="24"/>
                <w:szCs w:val="24"/>
                <w:lang w:val="ru-RU"/>
              </w:rPr>
              <w:t xml:space="preserve">Рабочий стол преподавателя </w:t>
            </w:r>
          </w:p>
          <w:p w:rsidR="003A0E8D" w:rsidRPr="005C401B" w:rsidRDefault="003A0E8D" w:rsidP="001F1B50">
            <w:pPr>
              <w:pStyle w:val="a9"/>
              <w:rPr>
                <w:bCs/>
                <w:sz w:val="24"/>
                <w:szCs w:val="24"/>
                <w:lang w:val="ru-RU"/>
              </w:rPr>
            </w:pPr>
          </w:p>
          <w:p w:rsidR="003A0E8D" w:rsidRPr="005C401B" w:rsidRDefault="003A0E8D" w:rsidP="001F1B50">
            <w:pPr>
              <w:pStyle w:val="a9"/>
              <w:rPr>
                <w:bCs/>
                <w:sz w:val="24"/>
                <w:szCs w:val="24"/>
                <w:lang w:val="ru-RU"/>
              </w:rPr>
            </w:pPr>
          </w:p>
          <w:p w:rsidR="003A0E8D" w:rsidRPr="005C401B" w:rsidRDefault="003A0E8D" w:rsidP="001F1B50">
            <w:pPr>
              <w:pStyle w:val="a9"/>
              <w:rPr>
                <w:bCs/>
                <w:sz w:val="24"/>
                <w:szCs w:val="24"/>
                <w:lang w:val="ru-RU"/>
              </w:rPr>
            </w:pPr>
          </w:p>
          <w:p w:rsidR="003A0E8D" w:rsidRPr="005C401B" w:rsidRDefault="003A0E8D" w:rsidP="001F1B50">
            <w:pPr>
              <w:pStyle w:val="a9"/>
              <w:rPr>
                <w:bCs/>
                <w:sz w:val="24"/>
                <w:szCs w:val="24"/>
                <w:lang w:val="ru-RU"/>
              </w:rPr>
            </w:pPr>
          </w:p>
          <w:p w:rsidR="003A0E8D" w:rsidRPr="005C401B" w:rsidRDefault="003A0E8D" w:rsidP="001F1B50">
            <w:pPr>
              <w:pStyle w:val="a9"/>
              <w:rPr>
                <w:bCs/>
                <w:sz w:val="24"/>
                <w:szCs w:val="24"/>
                <w:lang w:val="ru-RU"/>
              </w:rPr>
            </w:pPr>
          </w:p>
        </w:tc>
        <w:tc>
          <w:tcPr>
            <w:tcW w:w="2694" w:type="pct"/>
            <w:shd w:val="clear" w:color="auto" w:fill="auto"/>
          </w:tcPr>
          <w:p w:rsidR="003A0E8D" w:rsidRPr="005C401B" w:rsidRDefault="003A0E8D" w:rsidP="001F1B50">
            <w:pPr>
              <w:pStyle w:val="a9"/>
              <w:rPr>
                <w:bCs/>
                <w:sz w:val="24"/>
                <w:szCs w:val="24"/>
                <w:lang w:val="ru-RU"/>
              </w:rPr>
            </w:pPr>
            <w:r w:rsidRPr="005C401B">
              <w:rPr>
                <w:bCs/>
                <w:sz w:val="24"/>
                <w:szCs w:val="24"/>
                <w:lang w:val="ru-RU"/>
              </w:rPr>
              <w:t xml:space="preserve">Выполнен из </w:t>
            </w:r>
            <w:proofErr w:type="gramStart"/>
            <w:r w:rsidRPr="005C401B">
              <w:rPr>
                <w:bCs/>
                <w:sz w:val="24"/>
                <w:szCs w:val="24"/>
                <w:lang w:val="ru-RU"/>
              </w:rPr>
              <w:t>ламинированной</w:t>
            </w:r>
            <w:proofErr w:type="gramEnd"/>
            <w:r w:rsidRPr="005C401B">
              <w:rPr>
                <w:bCs/>
                <w:sz w:val="24"/>
                <w:szCs w:val="24"/>
                <w:lang w:val="ru-RU"/>
              </w:rPr>
              <w:t xml:space="preserve"> ДСП 16 мм, то</w:t>
            </w:r>
            <w:r w:rsidRPr="005C401B">
              <w:rPr>
                <w:bCs/>
                <w:sz w:val="24"/>
                <w:szCs w:val="24"/>
                <w:lang w:val="ru-RU"/>
              </w:rPr>
              <w:t>р</w:t>
            </w:r>
            <w:r w:rsidRPr="005C401B">
              <w:rPr>
                <w:bCs/>
                <w:sz w:val="24"/>
                <w:szCs w:val="24"/>
                <w:lang w:val="ru-RU"/>
              </w:rPr>
              <w:t xml:space="preserve">цы обрамлены кантом ПВХ 2 мм. </w:t>
            </w:r>
            <w:proofErr w:type="gramStart"/>
            <w:r w:rsidRPr="005C401B">
              <w:rPr>
                <w:bCs/>
                <w:sz w:val="24"/>
                <w:szCs w:val="24"/>
                <w:lang w:val="ru-RU"/>
              </w:rPr>
              <w:t>Предназначен</w:t>
            </w:r>
            <w:proofErr w:type="gramEnd"/>
            <w:r w:rsidRPr="005C401B">
              <w:rPr>
                <w:bCs/>
                <w:sz w:val="24"/>
                <w:szCs w:val="24"/>
                <w:lang w:val="ru-RU"/>
              </w:rPr>
              <w:t xml:space="preserve"> для  заполнения документов, технических средств.  Имеются выдвижные ящики.</w:t>
            </w:r>
          </w:p>
          <w:p w:rsidR="003A0E8D" w:rsidRPr="005C401B" w:rsidRDefault="003A0E8D" w:rsidP="001F1B50">
            <w:pPr>
              <w:pStyle w:val="a9"/>
              <w:rPr>
                <w:bCs/>
                <w:sz w:val="24"/>
                <w:szCs w:val="24"/>
                <w:lang w:val="ru-RU"/>
              </w:rPr>
            </w:pPr>
          </w:p>
        </w:tc>
      </w:tr>
      <w:tr w:rsidR="003A0E8D" w:rsidRPr="005C401B" w:rsidTr="001F1B50">
        <w:tc>
          <w:tcPr>
            <w:tcW w:w="433" w:type="pct"/>
            <w:shd w:val="clear" w:color="auto" w:fill="auto"/>
          </w:tcPr>
          <w:p w:rsidR="003A0E8D" w:rsidRPr="005C401B" w:rsidRDefault="003A0E8D" w:rsidP="003A0E8D">
            <w:pPr>
              <w:pStyle w:val="a9"/>
              <w:numPr>
                <w:ilvl w:val="0"/>
                <w:numId w:val="11"/>
              </w:numPr>
              <w:rPr>
                <w:bCs/>
                <w:sz w:val="24"/>
                <w:szCs w:val="24"/>
              </w:rPr>
            </w:pPr>
          </w:p>
        </w:tc>
        <w:tc>
          <w:tcPr>
            <w:tcW w:w="1873" w:type="pct"/>
            <w:shd w:val="clear" w:color="auto" w:fill="auto"/>
          </w:tcPr>
          <w:p w:rsidR="003A0E8D" w:rsidRPr="005C401B" w:rsidRDefault="003A0E8D" w:rsidP="001F1B50">
            <w:pPr>
              <w:pStyle w:val="a9"/>
              <w:rPr>
                <w:bCs/>
                <w:sz w:val="24"/>
                <w:szCs w:val="24"/>
                <w:lang w:val="ru-RU"/>
              </w:rPr>
            </w:pPr>
            <w:r w:rsidRPr="005C401B">
              <w:rPr>
                <w:bCs/>
                <w:sz w:val="24"/>
                <w:szCs w:val="24"/>
                <w:lang w:val="ru-RU"/>
              </w:rPr>
              <w:t>Стул преподавателя</w:t>
            </w:r>
          </w:p>
        </w:tc>
        <w:tc>
          <w:tcPr>
            <w:tcW w:w="2694" w:type="pct"/>
            <w:shd w:val="clear" w:color="auto" w:fill="auto"/>
          </w:tcPr>
          <w:p w:rsidR="003A0E8D" w:rsidRPr="005C401B" w:rsidRDefault="003A0E8D" w:rsidP="001F1B50">
            <w:pPr>
              <w:pStyle w:val="a9"/>
              <w:rPr>
                <w:bCs/>
                <w:sz w:val="24"/>
                <w:szCs w:val="24"/>
                <w:lang w:val="ru-RU"/>
              </w:rPr>
            </w:pPr>
            <w:r w:rsidRPr="005C401B">
              <w:rPr>
                <w:bCs/>
                <w:sz w:val="24"/>
                <w:szCs w:val="24"/>
                <w:lang w:val="ru-RU"/>
              </w:rPr>
              <w:t>Каркас стула сварной металлический, с защи</w:t>
            </w:r>
            <w:r w:rsidRPr="005C401B">
              <w:rPr>
                <w:bCs/>
                <w:sz w:val="24"/>
                <w:szCs w:val="24"/>
                <w:lang w:val="ru-RU"/>
              </w:rPr>
              <w:t>т</w:t>
            </w:r>
            <w:r w:rsidRPr="005C401B">
              <w:rPr>
                <w:bCs/>
                <w:sz w:val="24"/>
                <w:szCs w:val="24"/>
                <w:lang w:val="ru-RU"/>
              </w:rPr>
              <w:t>но-декоративным покрытием</w:t>
            </w:r>
          </w:p>
          <w:p w:rsidR="003A0E8D" w:rsidRPr="005C401B" w:rsidRDefault="003A0E8D" w:rsidP="001F1B50">
            <w:pPr>
              <w:pStyle w:val="a9"/>
              <w:rPr>
                <w:bCs/>
                <w:sz w:val="24"/>
                <w:szCs w:val="24"/>
                <w:lang w:val="ru-RU"/>
              </w:rPr>
            </w:pPr>
          </w:p>
        </w:tc>
      </w:tr>
      <w:tr w:rsidR="003A0E8D" w:rsidRPr="005C401B" w:rsidTr="001F1B50">
        <w:tc>
          <w:tcPr>
            <w:tcW w:w="433" w:type="pct"/>
            <w:shd w:val="clear" w:color="auto" w:fill="auto"/>
          </w:tcPr>
          <w:p w:rsidR="003A0E8D" w:rsidRPr="005C401B" w:rsidRDefault="003A0E8D" w:rsidP="003A0E8D">
            <w:pPr>
              <w:pStyle w:val="a9"/>
              <w:numPr>
                <w:ilvl w:val="0"/>
                <w:numId w:val="11"/>
              </w:numPr>
              <w:rPr>
                <w:bCs/>
                <w:sz w:val="24"/>
                <w:szCs w:val="24"/>
                <w:lang w:val="ru-RU"/>
              </w:rPr>
            </w:pPr>
          </w:p>
        </w:tc>
        <w:tc>
          <w:tcPr>
            <w:tcW w:w="1873" w:type="pct"/>
            <w:shd w:val="clear" w:color="auto" w:fill="auto"/>
          </w:tcPr>
          <w:p w:rsidR="003A0E8D" w:rsidRPr="005C401B" w:rsidRDefault="003A0E8D" w:rsidP="001F1B50">
            <w:pPr>
              <w:pStyle w:val="a9"/>
              <w:rPr>
                <w:bCs/>
                <w:sz w:val="24"/>
                <w:szCs w:val="24"/>
              </w:rPr>
            </w:pPr>
            <w:proofErr w:type="spellStart"/>
            <w:r w:rsidRPr="005C401B">
              <w:rPr>
                <w:bCs/>
                <w:sz w:val="24"/>
                <w:szCs w:val="24"/>
              </w:rPr>
              <w:t>Шкаф</w:t>
            </w:r>
            <w:proofErr w:type="spellEnd"/>
            <w:r w:rsidRPr="005C401B">
              <w:rPr>
                <w:bCs/>
                <w:sz w:val="24"/>
                <w:szCs w:val="24"/>
              </w:rPr>
              <w:t xml:space="preserve"> </w:t>
            </w:r>
            <w:proofErr w:type="spellStart"/>
            <w:r w:rsidRPr="005C401B">
              <w:rPr>
                <w:bCs/>
                <w:sz w:val="24"/>
                <w:szCs w:val="24"/>
              </w:rPr>
              <w:t>для</w:t>
            </w:r>
            <w:proofErr w:type="spellEnd"/>
            <w:r w:rsidRPr="005C401B">
              <w:rPr>
                <w:bCs/>
                <w:sz w:val="24"/>
                <w:szCs w:val="24"/>
              </w:rPr>
              <w:t xml:space="preserve"> </w:t>
            </w:r>
            <w:proofErr w:type="spellStart"/>
            <w:r w:rsidRPr="005C401B">
              <w:rPr>
                <w:bCs/>
                <w:sz w:val="24"/>
                <w:szCs w:val="24"/>
              </w:rPr>
              <w:t>хранения</w:t>
            </w:r>
            <w:proofErr w:type="spellEnd"/>
            <w:r w:rsidRPr="005C401B">
              <w:rPr>
                <w:bCs/>
                <w:sz w:val="24"/>
                <w:szCs w:val="24"/>
              </w:rPr>
              <w:t xml:space="preserve"> </w:t>
            </w:r>
          </w:p>
        </w:tc>
        <w:tc>
          <w:tcPr>
            <w:tcW w:w="2694" w:type="pct"/>
            <w:shd w:val="clear" w:color="auto" w:fill="auto"/>
          </w:tcPr>
          <w:p w:rsidR="003A0E8D" w:rsidRPr="005C401B" w:rsidRDefault="003A0E8D" w:rsidP="001F1B50">
            <w:pPr>
              <w:pStyle w:val="a9"/>
              <w:rPr>
                <w:bCs/>
                <w:sz w:val="24"/>
                <w:szCs w:val="24"/>
              </w:rPr>
            </w:pPr>
            <w:r w:rsidRPr="005C401B">
              <w:rPr>
                <w:bCs/>
                <w:sz w:val="24"/>
                <w:szCs w:val="24"/>
                <w:lang w:val="ru-RU"/>
              </w:rPr>
              <w:t xml:space="preserve">Выполнен из </w:t>
            </w:r>
            <w:proofErr w:type="gramStart"/>
            <w:r w:rsidRPr="005C401B">
              <w:rPr>
                <w:bCs/>
                <w:sz w:val="24"/>
                <w:szCs w:val="24"/>
                <w:lang w:val="ru-RU"/>
              </w:rPr>
              <w:t>ламинированной</w:t>
            </w:r>
            <w:proofErr w:type="gramEnd"/>
            <w:r w:rsidRPr="005C401B">
              <w:rPr>
                <w:bCs/>
                <w:sz w:val="24"/>
                <w:szCs w:val="24"/>
                <w:lang w:val="ru-RU"/>
              </w:rPr>
              <w:t xml:space="preserve"> ДСП 16 мм, то</w:t>
            </w:r>
            <w:r w:rsidRPr="005C401B">
              <w:rPr>
                <w:bCs/>
                <w:sz w:val="24"/>
                <w:szCs w:val="24"/>
                <w:lang w:val="ru-RU"/>
              </w:rPr>
              <w:t>р</w:t>
            </w:r>
            <w:r w:rsidRPr="005C401B">
              <w:rPr>
                <w:bCs/>
                <w:sz w:val="24"/>
                <w:szCs w:val="24"/>
                <w:lang w:val="ru-RU"/>
              </w:rPr>
              <w:t xml:space="preserve">цы обрамлены кантом ПВХ 2 мм. </w:t>
            </w:r>
            <w:proofErr w:type="spellStart"/>
            <w:r w:rsidRPr="005C401B">
              <w:rPr>
                <w:bCs/>
                <w:sz w:val="24"/>
                <w:szCs w:val="24"/>
              </w:rPr>
              <w:t>Предназначен</w:t>
            </w:r>
            <w:proofErr w:type="spellEnd"/>
            <w:r w:rsidRPr="005C401B">
              <w:rPr>
                <w:bCs/>
                <w:sz w:val="24"/>
                <w:szCs w:val="24"/>
              </w:rPr>
              <w:t xml:space="preserve"> </w:t>
            </w:r>
            <w:proofErr w:type="spellStart"/>
            <w:r w:rsidRPr="005C401B">
              <w:rPr>
                <w:bCs/>
                <w:sz w:val="24"/>
                <w:szCs w:val="24"/>
              </w:rPr>
              <w:t>для</w:t>
            </w:r>
            <w:proofErr w:type="spellEnd"/>
            <w:r w:rsidRPr="005C401B">
              <w:rPr>
                <w:bCs/>
                <w:sz w:val="24"/>
                <w:szCs w:val="24"/>
              </w:rPr>
              <w:t xml:space="preserve"> </w:t>
            </w:r>
            <w:proofErr w:type="spellStart"/>
            <w:r w:rsidRPr="005C401B">
              <w:rPr>
                <w:bCs/>
                <w:sz w:val="24"/>
                <w:szCs w:val="24"/>
              </w:rPr>
              <w:t>хранения</w:t>
            </w:r>
            <w:proofErr w:type="spellEnd"/>
            <w:r w:rsidRPr="005C401B">
              <w:rPr>
                <w:bCs/>
                <w:sz w:val="24"/>
                <w:szCs w:val="24"/>
              </w:rPr>
              <w:t xml:space="preserve"> </w:t>
            </w:r>
            <w:proofErr w:type="spellStart"/>
            <w:r w:rsidRPr="005C401B">
              <w:rPr>
                <w:bCs/>
                <w:sz w:val="24"/>
                <w:szCs w:val="24"/>
              </w:rPr>
              <w:t>методического</w:t>
            </w:r>
            <w:proofErr w:type="spellEnd"/>
            <w:r w:rsidRPr="005C401B">
              <w:rPr>
                <w:bCs/>
                <w:sz w:val="24"/>
                <w:szCs w:val="24"/>
              </w:rPr>
              <w:t xml:space="preserve"> </w:t>
            </w:r>
            <w:proofErr w:type="spellStart"/>
            <w:r w:rsidRPr="005C401B">
              <w:rPr>
                <w:bCs/>
                <w:sz w:val="24"/>
                <w:szCs w:val="24"/>
              </w:rPr>
              <w:t>материала</w:t>
            </w:r>
            <w:proofErr w:type="spellEnd"/>
            <w:r w:rsidRPr="005C401B">
              <w:rPr>
                <w:bCs/>
                <w:sz w:val="24"/>
                <w:szCs w:val="24"/>
              </w:rPr>
              <w:t xml:space="preserve">, </w:t>
            </w:r>
            <w:proofErr w:type="spellStart"/>
            <w:r w:rsidRPr="005C401B">
              <w:rPr>
                <w:bCs/>
                <w:sz w:val="24"/>
                <w:szCs w:val="24"/>
              </w:rPr>
              <w:t>изделий</w:t>
            </w:r>
            <w:proofErr w:type="spellEnd"/>
            <w:r w:rsidRPr="005C401B">
              <w:rPr>
                <w:bCs/>
                <w:sz w:val="24"/>
                <w:szCs w:val="24"/>
              </w:rPr>
              <w:t xml:space="preserve"> </w:t>
            </w:r>
            <w:proofErr w:type="spellStart"/>
            <w:r w:rsidRPr="005C401B">
              <w:rPr>
                <w:bCs/>
                <w:sz w:val="24"/>
                <w:szCs w:val="24"/>
              </w:rPr>
              <w:t>медицинского</w:t>
            </w:r>
            <w:proofErr w:type="spellEnd"/>
            <w:r w:rsidRPr="005C401B">
              <w:rPr>
                <w:bCs/>
                <w:sz w:val="24"/>
                <w:szCs w:val="24"/>
              </w:rPr>
              <w:t xml:space="preserve"> </w:t>
            </w:r>
            <w:proofErr w:type="spellStart"/>
            <w:r w:rsidRPr="005C401B">
              <w:rPr>
                <w:bCs/>
                <w:sz w:val="24"/>
                <w:szCs w:val="24"/>
              </w:rPr>
              <w:t>назначения</w:t>
            </w:r>
            <w:proofErr w:type="spellEnd"/>
          </w:p>
        </w:tc>
      </w:tr>
      <w:tr w:rsidR="003A0E8D" w:rsidRPr="005C401B" w:rsidTr="001F1B50">
        <w:tc>
          <w:tcPr>
            <w:tcW w:w="433" w:type="pct"/>
            <w:shd w:val="clear" w:color="auto" w:fill="auto"/>
          </w:tcPr>
          <w:p w:rsidR="003A0E8D" w:rsidRPr="005C401B" w:rsidRDefault="003A0E8D" w:rsidP="003A0E8D">
            <w:pPr>
              <w:pStyle w:val="a9"/>
              <w:numPr>
                <w:ilvl w:val="0"/>
                <w:numId w:val="11"/>
              </w:numPr>
              <w:rPr>
                <w:iCs/>
                <w:sz w:val="24"/>
                <w:szCs w:val="24"/>
              </w:rPr>
            </w:pPr>
          </w:p>
        </w:tc>
        <w:tc>
          <w:tcPr>
            <w:tcW w:w="1873" w:type="pct"/>
            <w:shd w:val="clear" w:color="auto" w:fill="auto"/>
          </w:tcPr>
          <w:p w:rsidR="003A0E8D" w:rsidRPr="005C401B" w:rsidRDefault="003A0E8D" w:rsidP="001F1B50">
            <w:pPr>
              <w:pStyle w:val="a9"/>
              <w:rPr>
                <w:bCs/>
                <w:sz w:val="24"/>
                <w:szCs w:val="24"/>
              </w:rPr>
            </w:pPr>
            <w:proofErr w:type="spellStart"/>
            <w:r w:rsidRPr="005C401B">
              <w:rPr>
                <w:sz w:val="24"/>
                <w:szCs w:val="24"/>
              </w:rPr>
              <w:t>Столик</w:t>
            </w:r>
            <w:proofErr w:type="spellEnd"/>
            <w:r w:rsidRPr="005C401B">
              <w:rPr>
                <w:sz w:val="24"/>
                <w:szCs w:val="24"/>
              </w:rPr>
              <w:t xml:space="preserve"> </w:t>
            </w:r>
            <w:proofErr w:type="spellStart"/>
            <w:r w:rsidRPr="005C401B">
              <w:rPr>
                <w:sz w:val="24"/>
                <w:szCs w:val="24"/>
              </w:rPr>
              <w:t>манипуляционный</w:t>
            </w:r>
            <w:proofErr w:type="spellEnd"/>
          </w:p>
        </w:tc>
        <w:tc>
          <w:tcPr>
            <w:tcW w:w="2694" w:type="pct"/>
            <w:shd w:val="clear" w:color="auto" w:fill="auto"/>
          </w:tcPr>
          <w:p w:rsidR="003A0E8D" w:rsidRPr="005C401B" w:rsidRDefault="003A0E8D" w:rsidP="001F1B50">
            <w:pPr>
              <w:pStyle w:val="a9"/>
              <w:rPr>
                <w:iCs/>
                <w:sz w:val="24"/>
                <w:szCs w:val="24"/>
                <w:lang w:val="ru-RU"/>
              </w:rPr>
            </w:pPr>
            <w:r w:rsidRPr="005C401B">
              <w:rPr>
                <w:iCs/>
                <w:sz w:val="24"/>
                <w:szCs w:val="24"/>
                <w:lang w:val="ru-RU"/>
              </w:rPr>
              <w:t>Каркас столика – металл с покрытием эпокси</w:t>
            </w:r>
            <w:r w:rsidRPr="005C401B">
              <w:rPr>
                <w:iCs/>
                <w:sz w:val="24"/>
                <w:szCs w:val="24"/>
                <w:lang w:val="ru-RU"/>
              </w:rPr>
              <w:t>д</w:t>
            </w:r>
            <w:r w:rsidRPr="005C401B">
              <w:rPr>
                <w:iCs/>
                <w:sz w:val="24"/>
                <w:szCs w:val="24"/>
                <w:lang w:val="ru-RU"/>
              </w:rPr>
              <w:t>но-порошковой краской;</w:t>
            </w:r>
            <w:r w:rsidRPr="005C401B">
              <w:rPr>
                <w:iCs/>
                <w:sz w:val="24"/>
                <w:szCs w:val="24"/>
                <w:lang w:val="ru-RU"/>
              </w:rPr>
              <w:br/>
              <w:t>Две полки – нержавеющая сталь.</w:t>
            </w:r>
            <w:r w:rsidRPr="005C401B">
              <w:rPr>
                <w:iCs/>
                <w:sz w:val="24"/>
                <w:szCs w:val="24"/>
                <w:lang w:val="ru-RU"/>
              </w:rPr>
              <w:br/>
              <w:t>Поверхность столика устойчива к ударам, ск</w:t>
            </w:r>
            <w:r w:rsidRPr="005C401B">
              <w:rPr>
                <w:iCs/>
                <w:sz w:val="24"/>
                <w:szCs w:val="24"/>
                <w:lang w:val="ru-RU"/>
              </w:rPr>
              <w:t>о</w:t>
            </w:r>
            <w:r w:rsidRPr="005C401B">
              <w:rPr>
                <w:iCs/>
                <w:sz w:val="24"/>
                <w:szCs w:val="24"/>
                <w:lang w:val="ru-RU"/>
              </w:rPr>
              <w:t>лам, средствам дезинфекционной обработки способом протирания;</w:t>
            </w:r>
            <w:r w:rsidRPr="005C401B">
              <w:rPr>
                <w:iCs/>
                <w:sz w:val="24"/>
                <w:szCs w:val="24"/>
                <w:lang w:val="ru-RU"/>
              </w:rPr>
              <w:br/>
              <w:t xml:space="preserve">Столик имеет 4 колеса диаметром 50 мм, </w:t>
            </w:r>
            <w:r w:rsidRPr="005C401B">
              <w:rPr>
                <w:iCs/>
                <w:sz w:val="24"/>
                <w:szCs w:val="24"/>
                <w:lang w:val="ru-RU"/>
              </w:rPr>
              <w:br/>
              <w:t>Нагрузка на металлическую полку – не более 20 кг</w:t>
            </w:r>
          </w:p>
        </w:tc>
      </w:tr>
      <w:tr w:rsidR="003A0E8D" w:rsidRPr="005C401B" w:rsidTr="001F1B50">
        <w:tc>
          <w:tcPr>
            <w:tcW w:w="433" w:type="pct"/>
            <w:shd w:val="clear" w:color="auto" w:fill="auto"/>
          </w:tcPr>
          <w:p w:rsidR="003A0E8D" w:rsidRPr="005C401B" w:rsidRDefault="003A0E8D" w:rsidP="003A0E8D">
            <w:pPr>
              <w:pStyle w:val="a9"/>
              <w:numPr>
                <w:ilvl w:val="0"/>
                <w:numId w:val="11"/>
              </w:numPr>
              <w:rPr>
                <w:iCs/>
                <w:sz w:val="24"/>
                <w:szCs w:val="24"/>
                <w:lang w:val="ru-RU"/>
              </w:rPr>
            </w:pPr>
          </w:p>
        </w:tc>
        <w:tc>
          <w:tcPr>
            <w:tcW w:w="1873" w:type="pct"/>
            <w:shd w:val="clear" w:color="auto" w:fill="auto"/>
          </w:tcPr>
          <w:p w:rsidR="003A0E8D" w:rsidRPr="005C401B" w:rsidRDefault="003A0E8D" w:rsidP="001F1B50">
            <w:pPr>
              <w:pStyle w:val="a9"/>
              <w:rPr>
                <w:bCs/>
                <w:sz w:val="24"/>
                <w:szCs w:val="24"/>
              </w:rPr>
            </w:pPr>
            <w:proofErr w:type="spellStart"/>
            <w:r w:rsidRPr="005C401B">
              <w:rPr>
                <w:bCs/>
                <w:sz w:val="24"/>
                <w:szCs w:val="24"/>
              </w:rPr>
              <w:t>Столик</w:t>
            </w:r>
            <w:proofErr w:type="spellEnd"/>
            <w:r w:rsidRPr="005C401B">
              <w:rPr>
                <w:bCs/>
                <w:sz w:val="24"/>
                <w:szCs w:val="24"/>
              </w:rPr>
              <w:t xml:space="preserve"> </w:t>
            </w:r>
            <w:proofErr w:type="spellStart"/>
            <w:r w:rsidRPr="005C401B">
              <w:rPr>
                <w:bCs/>
                <w:sz w:val="24"/>
                <w:szCs w:val="24"/>
              </w:rPr>
              <w:t>инструментальный</w:t>
            </w:r>
            <w:proofErr w:type="spellEnd"/>
          </w:p>
        </w:tc>
        <w:tc>
          <w:tcPr>
            <w:tcW w:w="2694" w:type="pct"/>
            <w:shd w:val="clear" w:color="auto" w:fill="auto"/>
          </w:tcPr>
          <w:p w:rsidR="003A0E8D" w:rsidRPr="005C401B" w:rsidRDefault="003A0E8D" w:rsidP="001F1B50">
            <w:pPr>
              <w:pStyle w:val="a9"/>
              <w:rPr>
                <w:iCs/>
                <w:sz w:val="24"/>
                <w:szCs w:val="24"/>
                <w:lang w:val="ru-RU"/>
              </w:rPr>
            </w:pPr>
            <w:r w:rsidRPr="005C401B">
              <w:rPr>
                <w:iCs/>
                <w:sz w:val="24"/>
                <w:szCs w:val="24"/>
                <w:lang w:val="ru-RU"/>
              </w:rPr>
              <w:t>Каркас столика – металл с покрытием эпокси</w:t>
            </w:r>
            <w:r w:rsidRPr="005C401B">
              <w:rPr>
                <w:iCs/>
                <w:sz w:val="24"/>
                <w:szCs w:val="24"/>
                <w:lang w:val="ru-RU"/>
              </w:rPr>
              <w:t>д</w:t>
            </w:r>
            <w:r w:rsidRPr="005C401B">
              <w:rPr>
                <w:iCs/>
                <w:sz w:val="24"/>
                <w:szCs w:val="24"/>
                <w:lang w:val="ru-RU"/>
              </w:rPr>
              <w:t>но-порошковой краской;</w:t>
            </w:r>
            <w:r w:rsidRPr="005C401B">
              <w:rPr>
                <w:iCs/>
                <w:sz w:val="24"/>
                <w:szCs w:val="24"/>
                <w:lang w:val="ru-RU"/>
              </w:rPr>
              <w:br/>
            </w:r>
            <w:r w:rsidRPr="005C401B">
              <w:rPr>
                <w:iCs/>
                <w:sz w:val="24"/>
                <w:szCs w:val="24"/>
                <w:lang w:val="ru-RU"/>
              </w:rPr>
              <w:lastRenderedPageBreak/>
              <w:t>Три полки – нержавеющая сталь.</w:t>
            </w:r>
            <w:r w:rsidRPr="005C401B">
              <w:rPr>
                <w:iCs/>
                <w:sz w:val="24"/>
                <w:szCs w:val="24"/>
                <w:lang w:val="ru-RU"/>
              </w:rPr>
              <w:br/>
              <w:t>Поверхность столика устойчива к ударам, ск</w:t>
            </w:r>
            <w:r w:rsidRPr="005C401B">
              <w:rPr>
                <w:iCs/>
                <w:sz w:val="24"/>
                <w:szCs w:val="24"/>
                <w:lang w:val="ru-RU"/>
              </w:rPr>
              <w:t>о</w:t>
            </w:r>
            <w:r w:rsidRPr="005C401B">
              <w:rPr>
                <w:iCs/>
                <w:sz w:val="24"/>
                <w:szCs w:val="24"/>
                <w:lang w:val="ru-RU"/>
              </w:rPr>
              <w:t>лам, средствам дезинфекционной обработки способом протирания;</w:t>
            </w:r>
            <w:r w:rsidRPr="005C401B">
              <w:rPr>
                <w:iCs/>
                <w:sz w:val="24"/>
                <w:szCs w:val="24"/>
                <w:lang w:val="ru-RU"/>
              </w:rPr>
              <w:br/>
              <w:t xml:space="preserve">Столик имеет 4 колеса диаметром 50 мм, </w:t>
            </w:r>
            <w:r w:rsidRPr="005C401B">
              <w:rPr>
                <w:iCs/>
                <w:sz w:val="24"/>
                <w:szCs w:val="24"/>
                <w:lang w:val="ru-RU"/>
              </w:rPr>
              <w:br/>
              <w:t>Нагрузка на металлическую полку – не более 20 кг</w:t>
            </w:r>
          </w:p>
        </w:tc>
      </w:tr>
      <w:tr w:rsidR="003A0E8D" w:rsidRPr="005C401B" w:rsidTr="001F1B50">
        <w:tc>
          <w:tcPr>
            <w:tcW w:w="433" w:type="pct"/>
            <w:shd w:val="clear" w:color="auto" w:fill="auto"/>
          </w:tcPr>
          <w:p w:rsidR="003A0E8D" w:rsidRPr="005C401B" w:rsidRDefault="003A0E8D" w:rsidP="003A0E8D">
            <w:pPr>
              <w:pStyle w:val="a9"/>
              <w:numPr>
                <w:ilvl w:val="0"/>
                <w:numId w:val="11"/>
              </w:numPr>
              <w:rPr>
                <w:iCs/>
                <w:sz w:val="24"/>
                <w:szCs w:val="24"/>
                <w:lang w:val="ru-RU"/>
              </w:rPr>
            </w:pPr>
          </w:p>
        </w:tc>
        <w:tc>
          <w:tcPr>
            <w:tcW w:w="1873" w:type="pct"/>
            <w:shd w:val="clear" w:color="auto" w:fill="auto"/>
          </w:tcPr>
          <w:p w:rsidR="003A0E8D" w:rsidRPr="005C401B" w:rsidRDefault="003A0E8D" w:rsidP="001F1B50">
            <w:pPr>
              <w:pStyle w:val="a9"/>
              <w:rPr>
                <w:sz w:val="24"/>
                <w:szCs w:val="24"/>
              </w:rPr>
            </w:pPr>
            <w:proofErr w:type="spellStart"/>
            <w:r w:rsidRPr="005C401B">
              <w:rPr>
                <w:sz w:val="24"/>
                <w:szCs w:val="24"/>
              </w:rPr>
              <w:t>Функциональная</w:t>
            </w:r>
            <w:proofErr w:type="spellEnd"/>
            <w:r w:rsidRPr="005C401B">
              <w:rPr>
                <w:sz w:val="24"/>
                <w:szCs w:val="24"/>
              </w:rPr>
              <w:t xml:space="preserve"> </w:t>
            </w:r>
            <w:proofErr w:type="spellStart"/>
            <w:r w:rsidRPr="005C401B">
              <w:rPr>
                <w:sz w:val="24"/>
                <w:szCs w:val="24"/>
              </w:rPr>
              <w:t>кровать</w:t>
            </w:r>
            <w:proofErr w:type="spellEnd"/>
          </w:p>
        </w:tc>
        <w:tc>
          <w:tcPr>
            <w:tcW w:w="2694" w:type="pct"/>
            <w:shd w:val="clear" w:color="auto" w:fill="auto"/>
          </w:tcPr>
          <w:p w:rsidR="003A0E8D" w:rsidRPr="005C401B" w:rsidRDefault="003A0E8D" w:rsidP="003A0E8D">
            <w:pPr>
              <w:pStyle w:val="a9"/>
              <w:numPr>
                <w:ilvl w:val="0"/>
                <w:numId w:val="7"/>
              </w:numPr>
              <w:rPr>
                <w:sz w:val="24"/>
                <w:szCs w:val="24"/>
                <w:lang w:val="ru-RU"/>
              </w:rPr>
            </w:pPr>
            <w:r w:rsidRPr="005C401B">
              <w:rPr>
                <w:sz w:val="24"/>
                <w:szCs w:val="24"/>
                <w:lang w:val="ru-RU"/>
              </w:rPr>
              <w:t>Кровать - 3-х секционная, снабжена м</w:t>
            </w:r>
            <w:r w:rsidRPr="005C401B">
              <w:rPr>
                <w:sz w:val="24"/>
                <w:szCs w:val="24"/>
                <w:lang w:val="ru-RU"/>
              </w:rPr>
              <w:t>е</w:t>
            </w:r>
            <w:r w:rsidRPr="005C401B">
              <w:rPr>
                <w:sz w:val="24"/>
                <w:szCs w:val="24"/>
                <w:lang w:val="ru-RU"/>
              </w:rPr>
              <w:t>ханическим приводом регулировок угла наклона спинной секции и угла наклона ножной секции.</w:t>
            </w:r>
          </w:p>
          <w:p w:rsidR="003A0E8D" w:rsidRPr="005C401B" w:rsidRDefault="003A0E8D" w:rsidP="003A0E8D">
            <w:pPr>
              <w:pStyle w:val="a9"/>
              <w:numPr>
                <w:ilvl w:val="0"/>
                <w:numId w:val="7"/>
              </w:numPr>
              <w:rPr>
                <w:sz w:val="24"/>
                <w:szCs w:val="24"/>
                <w:lang w:val="ru-RU"/>
              </w:rPr>
            </w:pPr>
            <w:r w:rsidRPr="005C401B">
              <w:rPr>
                <w:sz w:val="24"/>
                <w:szCs w:val="24"/>
                <w:lang w:val="ru-RU"/>
              </w:rPr>
              <w:t xml:space="preserve">Боковые ограждения (2 </w:t>
            </w:r>
            <w:proofErr w:type="spellStart"/>
            <w:proofErr w:type="gramStart"/>
            <w:r w:rsidRPr="005C401B">
              <w:rPr>
                <w:sz w:val="24"/>
                <w:szCs w:val="24"/>
                <w:lang w:val="ru-RU"/>
              </w:rPr>
              <w:t>шт</w:t>
            </w:r>
            <w:proofErr w:type="spellEnd"/>
            <w:proofErr w:type="gramEnd"/>
            <w:r w:rsidRPr="005C401B">
              <w:rPr>
                <w:sz w:val="24"/>
                <w:szCs w:val="24"/>
                <w:lang w:val="ru-RU"/>
              </w:rPr>
              <w:t>) выполнены из алюминия и легко опускаются, обе</w:t>
            </w:r>
            <w:r w:rsidRPr="005C401B">
              <w:rPr>
                <w:sz w:val="24"/>
                <w:szCs w:val="24"/>
                <w:lang w:val="ru-RU"/>
              </w:rPr>
              <w:t>с</w:t>
            </w:r>
            <w:r w:rsidRPr="005C401B">
              <w:rPr>
                <w:sz w:val="24"/>
                <w:szCs w:val="24"/>
                <w:lang w:val="ru-RU"/>
              </w:rPr>
              <w:t>печивая быстрый доступ к пациенту.</w:t>
            </w:r>
          </w:p>
          <w:p w:rsidR="003A0E8D" w:rsidRPr="005C401B" w:rsidRDefault="003A0E8D" w:rsidP="001F1B50">
            <w:pPr>
              <w:pStyle w:val="a9"/>
              <w:rPr>
                <w:iCs/>
                <w:sz w:val="24"/>
                <w:szCs w:val="24"/>
                <w:lang w:val="ru-RU"/>
              </w:rPr>
            </w:pPr>
            <w:r w:rsidRPr="005C401B">
              <w:rPr>
                <w:iCs/>
                <w:sz w:val="24"/>
                <w:szCs w:val="24"/>
                <w:lang w:val="ru-RU"/>
              </w:rPr>
              <w:t>Ложе кровати выполнено из стальных ламелей, покрытых полимерно-порошковой эмалью.</w:t>
            </w:r>
          </w:p>
        </w:tc>
      </w:tr>
      <w:tr w:rsidR="003A0E8D" w:rsidRPr="005C401B" w:rsidTr="001F1B50">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rsidR="003A0E8D" w:rsidRPr="005C401B" w:rsidRDefault="003A0E8D" w:rsidP="001F1B50">
            <w:pPr>
              <w:pStyle w:val="a9"/>
              <w:rPr>
                <w:sz w:val="24"/>
                <w:szCs w:val="24"/>
              </w:rPr>
            </w:pPr>
            <w:proofErr w:type="spellStart"/>
            <w:r w:rsidRPr="005C401B">
              <w:rPr>
                <w:b/>
                <w:bCs/>
                <w:sz w:val="24"/>
                <w:szCs w:val="24"/>
              </w:rPr>
              <w:t>Дополнительное</w:t>
            </w:r>
            <w:proofErr w:type="spellEnd"/>
            <w:r w:rsidRPr="005C401B">
              <w:rPr>
                <w:b/>
                <w:bCs/>
                <w:sz w:val="24"/>
                <w:szCs w:val="24"/>
              </w:rPr>
              <w:t xml:space="preserve"> </w:t>
            </w:r>
            <w:proofErr w:type="spellStart"/>
            <w:r w:rsidRPr="005C401B">
              <w:rPr>
                <w:b/>
                <w:bCs/>
                <w:sz w:val="24"/>
                <w:szCs w:val="24"/>
              </w:rPr>
              <w:t>оборудование</w:t>
            </w:r>
            <w:proofErr w:type="spellEnd"/>
          </w:p>
        </w:tc>
      </w:tr>
      <w:tr w:rsidR="003A0E8D" w:rsidRPr="005C401B" w:rsidTr="001F1B50">
        <w:tc>
          <w:tcPr>
            <w:tcW w:w="433" w:type="pct"/>
            <w:tcBorders>
              <w:top w:val="single" w:sz="4" w:space="0" w:color="auto"/>
              <w:left w:val="single" w:sz="4" w:space="0" w:color="auto"/>
              <w:bottom w:val="single" w:sz="4" w:space="0" w:color="auto"/>
              <w:right w:val="single" w:sz="4" w:space="0" w:color="auto"/>
            </w:tcBorders>
            <w:shd w:val="clear" w:color="auto" w:fill="auto"/>
          </w:tcPr>
          <w:p w:rsidR="003A0E8D" w:rsidRPr="009A334E" w:rsidRDefault="003A0E8D" w:rsidP="001F1B50">
            <w:pPr>
              <w:pStyle w:val="a9"/>
              <w:rPr>
                <w:iCs/>
                <w:sz w:val="24"/>
                <w:szCs w:val="24"/>
                <w:lang w:val="ru-RU"/>
              </w:rPr>
            </w:pPr>
            <w:r>
              <w:rPr>
                <w:iCs/>
                <w:sz w:val="24"/>
                <w:szCs w:val="24"/>
                <w:lang w:val="ru-RU"/>
              </w:rPr>
              <w:t>1.</w:t>
            </w:r>
          </w:p>
        </w:tc>
        <w:tc>
          <w:tcPr>
            <w:tcW w:w="1873" w:type="pct"/>
            <w:tcBorders>
              <w:top w:val="single" w:sz="4" w:space="0" w:color="auto"/>
              <w:left w:val="single" w:sz="4" w:space="0" w:color="auto"/>
              <w:bottom w:val="single" w:sz="4" w:space="0" w:color="auto"/>
              <w:right w:val="single" w:sz="4" w:space="0" w:color="auto"/>
            </w:tcBorders>
            <w:shd w:val="clear" w:color="auto" w:fill="auto"/>
          </w:tcPr>
          <w:p w:rsidR="003A0E8D" w:rsidRPr="009A334E" w:rsidRDefault="003A0E8D" w:rsidP="001F1B50">
            <w:pPr>
              <w:pStyle w:val="a9"/>
              <w:rPr>
                <w:sz w:val="24"/>
                <w:szCs w:val="24"/>
                <w:lang w:val="ru-RU"/>
              </w:rPr>
            </w:pPr>
            <w:r>
              <w:rPr>
                <w:sz w:val="24"/>
                <w:szCs w:val="24"/>
                <w:lang w:val="ru-RU"/>
              </w:rPr>
              <w:t>Тумба</w:t>
            </w:r>
          </w:p>
        </w:tc>
        <w:tc>
          <w:tcPr>
            <w:tcW w:w="2694" w:type="pct"/>
            <w:tcBorders>
              <w:top w:val="single" w:sz="4" w:space="0" w:color="auto"/>
              <w:left w:val="single" w:sz="4" w:space="0" w:color="auto"/>
              <w:bottom w:val="single" w:sz="4" w:space="0" w:color="auto"/>
              <w:right w:val="single" w:sz="4" w:space="0" w:color="auto"/>
            </w:tcBorders>
            <w:shd w:val="clear" w:color="auto" w:fill="auto"/>
          </w:tcPr>
          <w:p w:rsidR="003A0E8D" w:rsidRPr="009A334E" w:rsidRDefault="003A0E8D" w:rsidP="001F1B50">
            <w:pPr>
              <w:pStyle w:val="a9"/>
              <w:rPr>
                <w:sz w:val="24"/>
                <w:szCs w:val="24"/>
                <w:lang w:val="ru-RU"/>
              </w:rPr>
            </w:pPr>
            <w:proofErr w:type="gramStart"/>
            <w:r w:rsidRPr="009A334E">
              <w:rPr>
                <w:bCs/>
                <w:sz w:val="24"/>
                <w:szCs w:val="24"/>
                <w:lang w:val="ru-RU"/>
              </w:rPr>
              <w:t>Выполнен</w:t>
            </w:r>
            <w:r>
              <w:rPr>
                <w:bCs/>
                <w:sz w:val="24"/>
                <w:szCs w:val="24"/>
                <w:lang w:val="ru-RU"/>
              </w:rPr>
              <w:t>а</w:t>
            </w:r>
            <w:proofErr w:type="gramEnd"/>
            <w:r w:rsidRPr="009A334E">
              <w:rPr>
                <w:bCs/>
                <w:sz w:val="24"/>
                <w:szCs w:val="24"/>
                <w:lang w:val="ru-RU"/>
              </w:rPr>
              <w:t xml:space="preserve"> из ламинированной ДСП 16 мм, торцы обрамлены кантом ПВХ 2 мм. </w:t>
            </w:r>
            <w:proofErr w:type="gramStart"/>
            <w:r w:rsidRPr="009A334E">
              <w:rPr>
                <w:bCs/>
                <w:sz w:val="24"/>
                <w:szCs w:val="24"/>
                <w:lang w:val="ru-RU"/>
              </w:rPr>
              <w:t>Предн</w:t>
            </w:r>
            <w:r w:rsidRPr="009A334E">
              <w:rPr>
                <w:bCs/>
                <w:sz w:val="24"/>
                <w:szCs w:val="24"/>
                <w:lang w:val="ru-RU"/>
              </w:rPr>
              <w:t>а</w:t>
            </w:r>
            <w:r w:rsidRPr="009A334E">
              <w:rPr>
                <w:bCs/>
                <w:sz w:val="24"/>
                <w:szCs w:val="24"/>
                <w:lang w:val="ru-RU"/>
              </w:rPr>
              <w:t>значен</w:t>
            </w:r>
            <w:r>
              <w:rPr>
                <w:bCs/>
                <w:sz w:val="24"/>
                <w:szCs w:val="24"/>
                <w:lang w:val="ru-RU"/>
              </w:rPr>
              <w:t>а</w:t>
            </w:r>
            <w:proofErr w:type="gramEnd"/>
            <w:r w:rsidRPr="009A334E">
              <w:rPr>
                <w:bCs/>
                <w:sz w:val="24"/>
                <w:szCs w:val="24"/>
                <w:lang w:val="ru-RU"/>
              </w:rPr>
              <w:t xml:space="preserve"> для </w:t>
            </w:r>
            <w:r>
              <w:rPr>
                <w:bCs/>
                <w:sz w:val="24"/>
                <w:szCs w:val="24"/>
                <w:lang w:val="ru-RU"/>
              </w:rPr>
              <w:t>установки технических средств</w:t>
            </w:r>
          </w:p>
        </w:tc>
      </w:tr>
      <w:tr w:rsidR="003A0E8D" w:rsidRPr="005C401B" w:rsidTr="001F1B50">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rsidR="003A0E8D" w:rsidRPr="005C401B" w:rsidRDefault="003A0E8D" w:rsidP="001F1B50">
            <w:pPr>
              <w:pStyle w:val="a9"/>
              <w:rPr>
                <w:iCs/>
                <w:sz w:val="24"/>
                <w:szCs w:val="24"/>
              </w:rPr>
            </w:pPr>
            <w:r w:rsidRPr="005C401B">
              <w:rPr>
                <w:b/>
                <w:bCs/>
                <w:iCs/>
                <w:sz w:val="24"/>
                <w:szCs w:val="24"/>
              </w:rPr>
              <w:t xml:space="preserve">II </w:t>
            </w:r>
            <w:proofErr w:type="spellStart"/>
            <w:r w:rsidRPr="005C401B">
              <w:rPr>
                <w:b/>
                <w:bCs/>
                <w:iCs/>
                <w:sz w:val="24"/>
                <w:szCs w:val="24"/>
              </w:rPr>
              <w:t>Технические</w:t>
            </w:r>
            <w:proofErr w:type="spellEnd"/>
            <w:r w:rsidRPr="005C401B">
              <w:rPr>
                <w:b/>
                <w:bCs/>
                <w:iCs/>
                <w:sz w:val="24"/>
                <w:szCs w:val="24"/>
              </w:rPr>
              <w:t xml:space="preserve"> </w:t>
            </w:r>
            <w:proofErr w:type="spellStart"/>
            <w:r w:rsidRPr="005C401B">
              <w:rPr>
                <w:b/>
                <w:bCs/>
                <w:iCs/>
                <w:sz w:val="24"/>
                <w:szCs w:val="24"/>
              </w:rPr>
              <w:t>средства</w:t>
            </w:r>
            <w:proofErr w:type="spellEnd"/>
          </w:p>
        </w:tc>
      </w:tr>
      <w:tr w:rsidR="003A0E8D" w:rsidRPr="005C401B" w:rsidTr="001F1B50">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rsidR="003A0E8D" w:rsidRPr="005C401B" w:rsidRDefault="003A0E8D" w:rsidP="001F1B50">
            <w:pPr>
              <w:pStyle w:val="a9"/>
              <w:rPr>
                <w:iCs/>
                <w:sz w:val="24"/>
                <w:szCs w:val="24"/>
              </w:rPr>
            </w:pPr>
            <w:proofErr w:type="spellStart"/>
            <w:r w:rsidRPr="005C401B">
              <w:rPr>
                <w:b/>
                <w:bCs/>
                <w:iCs/>
                <w:sz w:val="24"/>
                <w:szCs w:val="24"/>
              </w:rPr>
              <w:t>Основное</w:t>
            </w:r>
            <w:proofErr w:type="spellEnd"/>
            <w:r w:rsidRPr="005C401B">
              <w:rPr>
                <w:b/>
                <w:bCs/>
                <w:iCs/>
                <w:sz w:val="24"/>
                <w:szCs w:val="24"/>
              </w:rPr>
              <w:t xml:space="preserve"> </w:t>
            </w:r>
            <w:proofErr w:type="spellStart"/>
            <w:r w:rsidRPr="005C401B">
              <w:rPr>
                <w:b/>
                <w:bCs/>
                <w:iCs/>
                <w:sz w:val="24"/>
                <w:szCs w:val="24"/>
              </w:rPr>
              <w:t>оборудование</w:t>
            </w:r>
            <w:proofErr w:type="spellEnd"/>
          </w:p>
        </w:tc>
      </w:tr>
      <w:tr w:rsidR="003A0E8D" w:rsidRPr="005C401B" w:rsidTr="001F1B50">
        <w:tc>
          <w:tcPr>
            <w:tcW w:w="433" w:type="pct"/>
            <w:shd w:val="clear" w:color="auto" w:fill="auto"/>
          </w:tcPr>
          <w:p w:rsidR="003A0E8D" w:rsidRPr="00660A5B" w:rsidRDefault="003A0E8D" w:rsidP="001F1B50">
            <w:pPr>
              <w:pStyle w:val="a9"/>
              <w:rPr>
                <w:iCs/>
                <w:sz w:val="24"/>
                <w:szCs w:val="24"/>
                <w:lang w:val="ru-RU"/>
              </w:rPr>
            </w:pPr>
            <w:r w:rsidRPr="005C401B">
              <w:rPr>
                <w:iCs/>
                <w:sz w:val="24"/>
                <w:szCs w:val="24"/>
              </w:rPr>
              <w:t>1</w:t>
            </w:r>
            <w:r>
              <w:rPr>
                <w:iCs/>
                <w:sz w:val="24"/>
                <w:szCs w:val="24"/>
                <w:lang w:val="ru-RU"/>
              </w:rPr>
              <w:t>.</w:t>
            </w:r>
          </w:p>
        </w:tc>
        <w:tc>
          <w:tcPr>
            <w:tcW w:w="1873" w:type="pct"/>
            <w:shd w:val="clear" w:color="auto" w:fill="auto"/>
          </w:tcPr>
          <w:p w:rsidR="003A0E8D" w:rsidRPr="005C401B" w:rsidRDefault="003A0E8D" w:rsidP="001F1B50">
            <w:pPr>
              <w:pStyle w:val="a9"/>
              <w:rPr>
                <w:bCs/>
                <w:sz w:val="24"/>
                <w:szCs w:val="24"/>
              </w:rPr>
            </w:pPr>
            <w:proofErr w:type="spellStart"/>
            <w:r w:rsidRPr="005C401B">
              <w:rPr>
                <w:bCs/>
                <w:sz w:val="24"/>
                <w:szCs w:val="24"/>
              </w:rPr>
              <w:t>Тонометры</w:t>
            </w:r>
            <w:proofErr w:type="spellEnd"/>
          </w:p>
        </w:tc>
        <w:tc>
          <w:tcPr>
            <w:tcW w:w="2694" w:type="pct"/>
            <w:shd w:val="clear" w:color="auto" w:fill="auto"/>
          </w:tcPr>
          <w:p w:rsidR="003A0E8D" w:rsidRPr="005C401B" w:rsidRDefault="003A0E8D" w:rsidP="001F1B50">
            <w:pPr>
              <w:pStyle w:val="a9"/>
              <w:rPr>
                <w:sz w:val="24"/>
                <w:szCs w:val="24"/>
                <w:lang w:val="ru-RU"/>
              </w:rPr>
            </w:pPr>
            <w:r w:rsidRPr="005C401B">
              <w:rPr>
                <w:sz w:val="24"/>
                <w:szCs w:val="24"/>
                <w:lang w:val="ru-RU"/>
              </w:rPr>
              <w:t xml:space="preserve">Тонометр механический </w:t>
            </w:r>
            <w:r w:rsidRPr="005C401B">
              <w:rPr>
                <w:sz w:val="24"/>
                <w:szCs w:val="24"/>
              </w:rPr>
              <w:t>AND</w:t>
            </w:r>
            <w:r w:rsidRPr="005C401B">
              <w:rPr>
                <w:sz w:val="24"/>
                <w:szCs w:val="24"/>
                <w:lang w:val="ru-RU"/>
              </w:rPr>
              <w:t xml:space="preserve"> </w:t>
            </w:r>
            <w:r w:rsidRPr="005C401B">
              <w:rPr>
                <w:sz w:val="24"/>
                <w:szCs w:val="24"/>
              </w:rPr>
              <w:t>UA</w:t>
            </w:r>
            <w:r w:rsidRPr="005C401B">
              <w:rPr>
                <w:sz w:val="24"/>
                <w:szCs w:val="24"/>
                <w:lang w:val="ru-RU"/>
              </w:rPr>
              <w:t xml:space="preserve">-200 </w:t>
            </w:r>
            <w:r w:rsidRPr="005C401B">
              <w:rPr>
                <w:sz w:val="24"/>
                <w:szCs w:val="24"/>
              </w:rPr>
              <w:t>SL</w:t>
            </w:r>
            <w:r w:rsidRPr="005C401B">
              <w:rPr>
                <w:sz w:val="24"/>
                <w:szCs w:val="24"/>
                <w:lang w:val="ru-RU"/>
              </w:rPr>
              <w:t xml:space="preserve"> / ма</w:t>
            </w:r>
            <w:r w:rsidRPr="005C401B">
              <w:rPr>
                <w:sz w:val="24"/>
                <w:szCs w:val="24"/>
                <w:lang w:val="ru-RU"/>
              </w:rPr>
              <w:t>н</w:t>
            </w:r>
            <w:r w:rsidRPr="005C401B">
              <w:rPr>
                <w:sz w:val="24"/>
                <w:szCs w:val="24"/>
                <w:lang w:val="ru-RU"/>
              </w:rPr>
              <w:t xml:space="preserve">жета 23-37 см / стетоскоп </w:t>
            </w:r>
            <w:proofErr w:type="spellStart"/>
            <w:r w:rsidRPr="005C401B">
              <w:rPr>
                <w:sz w:val="24"/>
                <w:szCs w:val="24"/>
                <w:lang w:val="ru-RU"/>
              </w:rPr>
              <w:t>Раппопорта</w:t>
            </w:r>
            <w:proofErr w:type="spellEnd"/>
            <w:r w:rsidRPr="005C401B">
              <w:rPr>
                <w:sz w:val="24"/>
                <w:szCs w:val="24"/>
                <w:lang w:val="ru-RU"/>
              </w:rPr>
              <w:t xml:space="preserve"> / чехол для хранения</w:t>
            </w:r>
          </w:p>
        </w:tc>
      </w:tr>
      <w:tr w:rsidR="003A0E8D" w:rsidRPr="005C401B" w:rsidTr="001F1B50">
        <w:tc>
          <w:tcPr>
            <w:tcW w:w="433" w:type="pct"/>
            <w:shd w:val="clear" w:color="auto" w:fill="auto"/>
          </w:tcPr>
          <w:p w:rsidR="003A0E8D" w:rsidRPr="00660A5B" w:rsidRDefault="003A0E8D" w:rsidP="001F1B50">
            <w:pPr>
              <w:pStyle w:val="a9"/>
              <w:rPr>
                <w:iCs/>
                <w:sz w:val="24"/>
                <w:szCs w:val="24"/>
                <w:lang w:val="ru-RU"/>
              </w:rPr>
            </w:pPr>
            <w:r w:rsidRPr="005C401B">
              <w:rPr>
                <w:iCs/>
                <w:sz w:val="24"/>
                <w:szCs w:val="24"/>
              </w:rPr>
              <w:t>2</w:t>
            </w:r>
            <w:r>
              <w:rPr>
                <w:iCs/>
                <w:sz w:val="24"/>
                <w:szCs w:val="24"/>
                <w:lang w:val="ru-RU"/>
              </w:rPr>
              <w:t>.</w:t>
            </w:r>
          </w:p>
        </w:tc>
        <w:tc>
          <w:tcPr>
            <w:tcW w:w="1873" w:type="pct"/>
            <w:shd w:val="clear" w:color="auto" w:fill="auto"/>
          </w:tcPr>
          <w:p w:rsidR="003A0E8D" w:rsidRPr="005C401B" w:rsidRDefault="003A0E8D" w:rsidP="001F1B50">
            <w:pPr>
              <w:pStyle w:val="a9"/>
              <w:rPr>
                <w:bCs/>
                <w:sz w:val="24"/>
                <w:szCs w:val="24"/>
              </w:rPr>
            </w:pPr>
            <w:proofErr w:type="spellStart"/>
            <w:r w:rsidRPr="005C401B">
              <w:rPr>
                <w:bCs/>
                <w:sz w:val="24"/>
                <w:szCs w:val="24"/>
              </w:rPr>
              <w:t>Фонендоскопы</w:t>
            </w:r>
            <w:proofErr w:type="spellEnd"/>
          </w:p>
        </w:tc>
        <w:tc>
          <w:tcPr>
            <w:tcW w:w="2694" w:type="pct"/>
            <w:shd w:val="clear" w:color="auto" w:fill="auto"/>
          </w:tcPr>
          <w:p w:rsidR="003A0E8D" w:rsidRPr="005C401B" w:rsidRDefault="003A0E8D" w:rsidP="001F1B50">
            <w:pPr>
              <w:pStyle w:val="a9"/>
              <w:rPr>
                <w:sz w:val="24"/>
                <w:szCs w:val="24"/>
                <w:lang w:val="ru-RU"/>
              </w:rPr>
            </w:pPr>
            <w:r w:rsidRPr="005C401B">
              <w:rPr>
                <w:bCs/>
                <w:sz w:val="24"/>
                <w:szCs w:val="24"/>
                <w:lang w:val="ru-RU"/>
              </w:rPr>
              <w:t>Фонендоскоп медицинский. Прибор предназн</w:t>
            </w:r>
            <w:r w:rsidRPr="005C401B">
              <w:rPr>
                <w:bCs/>
                <w:sz w:val="24"/>
                <w:szCs w:val="24"/>
                <w:lang w:val="ru-RU"/>
              </w:rPr>
              <w:t>а</w:t>
            </w:r>
            <w:r w:rsidRPr="005C401B">
              <w:rPr>
                <w:bCs/>
                <w:sz w:val="24"/>
                <w:szCs w:val="24"/>
                <w:lang w:val="ru-RU"/>
              </w:rPr>
              <w:t>чен для аускультации, выслушивания, тонов К</w:t>
            </w:r>
            <w:r w:rsidRPr="005C401B">
              <w:rPr>
                <w:bCs/>
                <w:sz w:val="24"/>
                <w:szCs w:val="24"/>
                <w:lang w:val="ru-RU"/>
              </w:rPr>
              <w:t>о</w:t>
            </w:r>
            <w:r w:rsidRPr="005C401B">
              <w:rPr>
                <w:bCs/>
                <w:sz w:val="24"/>
                <w:szCs w:val="24"/>
                <w:lang w:val="ru-RU"/>
              </w:rPr>
              <w:t>роткова (звуков, возникающих в артерии при постепенном выпуске воздуха из компрессио</w:t>
            </w:r>
            <w:r w:rsidRPr="005C401B">
              <w:rPr>
                <w:bCs/>
                <w:sz w:val="24"/>
                <w:szCs w:val="24"/>
                <w:lang w:val="ru-RU"/>
              </w:rPr>
              <w:t>н</w:t>
            </w:r>
            <w:r w:rsidRPr="005C401B">
              <w:rPr>
                <w:bCs/>
                <w:sz w:val="24"/>
                <w:szCs w:val="24"/>
                <w:lang w:val="ru-RU"/>
              </w:rPr>
              <w:t>ной манжеты) при измерении артериального давления механическими тонометрами.</w:t>
            </w:r>
            <w:r w:rsidRPr="005C401B">
              <w:rPr>
                <w:bCs/>
                <w:sz w:val="24"/>
                <w:szCs w:val="24"/>
              </w:rPr>
              <w:t> </w:t>
            </w:r>
          </w:p>
        </w:tc>
      </w:tr>
      <w:tr w:rsidR="003A0E8D" w:rsidRPr="005C401B" w:rsidTr="001F1B50">
        <w:tc>
          <w:tcPr>
            <w:tcW w:w="433" w:type="pct"/>
            <w:shd w:val="clear" w:color="auto" w:fill="auto"/>
          </w:tcPr>
          <w:p w:rsidR="003A0E8D" w:rsidRPr="00660A5B" w:rsidRDefault="003A0E8D" w:rsidP="001F1B50">
            <w:pPr>
              <w:pStyle w:val="a9"/>
              <w:rPr>
                <w:iCs/>
                <w:sz w:val="24"/>
                <w:szCs w:val="24"/>
                <w:lang w:val="ru-RU"/>
              </w:rPr>
            </w:pPr>
            <w:r w:rsidRPr="005C401B">
              <w:rPr>
                <w:iCs/>
                <w:sz w:val="24"/>
                <w:szCs w:val="24"/>
              </w:rPr>
              <w:t>4</w:t>
            </w:r>
            <w:r>
              <w:rPr>
                <w:iCs/>
                <w:sz w:val="24"/>
                <w:szCs w:val="24"/>
                <w:lang w:val="ru-RU"/>
              </w:rPr>
              <w:t>.</w:t>
            </w:r>
          </w:p>
        </w:tc>
        <w:tc>
          <w:tcPr>
            <w:tcW w:w="1873" w:type="pct"/>
            <w:shd w:val="clear" w:color="auto" w:fill="auto"/>
          </w:tcPr>
          <w:p w:rsidR="003A0E8D" w:rsidRPr="005C401B" w:rsidRDefault="003A0E8D" w:rsidP="001F1B50">
            <w:pPr>
              <w:pStyle w:val="a9"/>
              <w:rPr>
                <w:bCs/>
                <w:sz w:val="24"/>
                <w:szCs w:val="24"/>
              </w:rPr>
            </w:pPr>
            <w:proofErr w:type="spellStart"/>
            <w:r w:rsidRPr="005C401B">
              <w:rPr>
                <w:sz w:val="24"/>
                <w:szCs w:val="24"/>
              </w:rPr>
              <w:t>Пульсоксиметр</w:t>
            </w:r>
            <w:proofErr w:type="spellEnd"/>
          </w:p>
        </w:tc>
        <w:tc>
          <w:tcPr>
            <w:tcW w:w="2694" w:type="pct"/>
            <w:shd w:val="clear" w:color="auto" w:fill="auto"/>
          </w:tcPr>
          <w:p w:rsidR="003A0E8D" w:rsidRPr="005C401B" w:rsidRDefault="003A0E8D" w:rsidP="001F1B50">
            <w:pPr>
              <w:pStyle w:val="a9"/>
              <w:rPr>
                <w:iCs/>
                <w:sz w:val="24"/>
                <w:szCs w:val="24"/>
                <w:lang w:val="ru-RU"/>
              </w:rPr>
            </w:pPr>
            <w:r w:rsidRPr="005C401B">
              <w:rPr>
                <w:bCs/>
                <w:iCs/>
                <w:sz w:val="24"/>
                <w:szCs w:val="24"/>
                <w:lang w:val="ru-RU"/>
              </w:rPr>
              <w:t xml:space="preserve">Измерение </w:t>
            </w:r>
            <w:proofErr w:type="spellStart"/>
            <w:r w:rsidRPr="005C401B">
              <w:rPr>
                <w:bCs/>
                <w:iCs/>
                <w:sz w:val="24"/>
                <w:szCs w:val="24"/>
              </w:rPr>
              <w:t>SpO</w:t>
            </w:r>
            <w:proofErr w:type="spellEnd"/>
            <w:r w:rsidRPr="005C401B">
              <w:rPr>
                <w:bCs/>
                <w:iCs/>
                <w:sz w:val="24"/>
                <w:szCs w:val="24"/>
                <w:lang w:val="ru-RU"/>
              </w:rPr>
              <w:t>2 Диапазон 70-100%</w:t>
            </w:r>
            <w:r w:rsidRPr="005C401B">
              <w:rPr>
                <w:b/>
                <w:bCs/>
                <w:iCs/>
                <w:sz w:val="24"/>
                <w:szCs w:val="24"/>
                <w:lang w:val="ru-RU"/>
              </w:rPr>
              <w:t xml:space="preserve"> </w:t>
            </w:r>
            <w:r w:rsidRPr="005C401B">
              <w:rPr>
                <w:iCs/>
                <w:sz w:val="24"/>
                <w:szCs w:val="24"/>
                <w:lang w:val="ru-RU"/>
              </w:rPr>
              <w:t xml:space="preserve">Измерение ЧСС Диапазон 30-250 уд/мин. Параметры - </w:t>
            </w:r>
            <w:proofErr w:type="spellStart"/>
            <w:r w:rsidRPr="005C401B">
              <w:rPr>
                <w:iCs/>
                <w:sz w:val="24"/>
                <w:szCs w:val="24"/>
              </w:rPr>
              <w:t>SpO</w:t>
            </w:r>
            <w:proofErr w:type="spellEnd"/>
            <w:r w:rsidRPr="005C401B">
              <w:rPr>
                <w:iCs/>
                <w:sz w:val="24"/>
                <w:szCs w:val="24"/>
                <w:lang w:val="ru-RU"/>
              </w:rPr>
              <w:t xml:space="preserve">2, ЧСС, пульс-бар, </w:t>
            </w:r>
            <w:proofErr w:type="spellStart"/>
            <w:r w:rsidRPr="005C401B">
              <w:rPr>
                <w:iCs/>
                <w:sz w:val="24"/>
                <w:szCs w:val="24"/>
                <w:lang w:val="ru-RU"/>
              </w:rPr>
              <w:t>плетизмограмма</w:t>
            </w:r>
            <w:proofErr w:type="spellEnd"/>
            <w:r w:rsidRPr="005C401B">
              <w:rPr>
                <w:iCs/>
                <w:sz w:val="24"/>
                <w:szCs w:val="24"/>
                <w:lang w:val="ru-RU"/>
              </w:rPr>
              <w:t xml:space="preserve"> Разм</w:t>
            </w:r>
            <w:r w:rsidRPr="005C401B">
              <w:rPr>
                <w:iCs/>
                <w:sz w:val="24"/>
                <w:szCs w:val="24"/>
                <w:lang w:val="ru-RU"/>
              </w:rPr>
              <w:t>е</w:t>
            </w:r>
            <w:r w:rsidRPr="005C401B">
              <w:rPr>
                <w:iCs/>
                <w:sz w:val="24"/>
                <w:szCs w:val="24"/>
                <w:lang w:val="ru-RU"/>
              </w:rPr>
              <w:t xml:space="preserve">ры. </w:t>
            </w:r>
            <w:proofErr w:type="spellStart"/>
            <w:r w:rsidRPr="005C401B">
              <w:rPr>
                <w:iCs/>
                <w:sz w:val="24"/>
                <w:szCs w:val="24"/>
                <w:lang w:val="ru-RU"/>
              </w:rPr>
              <w:t>ДхШхВ</w:t>
            </w:r>
            <w:proofErr w:type="spellEnd"/>
            <w:r w:rsidRPr="005C401B">
              <w:rPr>
                <w:iCs/>
                <w:sz w:val="24"/>
                <w:szCs w:val="24"/>
                <w:lang w:val="ru-RU"/>
              </w:rPr>
              <w:t xml:space="preserve"> - 125х60х30 Вес - 200 гр. без бат</w:t>
            </w:r>
            <w:r w:rsidRPr="005C401B">
              <w:rPr>
                <w:iCs/>
                <w:sz w:val="24"/>
                <w:szCs w:val="24"/>
                <w:lang w:val="ru-RU"/>
              </w:rPr>
              <w:t>а</w:t>
            </w:r>
            <w:r w:rsidRPr="005C401B">
              <w:rPr>
                <w:iCs/>
                <w:sz w:val="24"/>
                <w:szCs w:val="24"/>
                <w:lang w:val="ru-RU"/>
              </w:rPr>
              <w:t>рей.</w:t>
            </w:r>
          </w:p>
        </w:tc>
      </w:tr>
      <w:tr w:rsidR="003A0E8D" w:rsidRPr="005C401B" w:rsidTr="001F1B50">
        <w:tc>
          <w:tcPr>
            <w:tcW w:w="433" w:type="pct"/>
            <w:shd w:val="clear" w:color="auto" w:fill="auto"/>
          </w:tcPr>
          <w:p w:rsidR="003A0E8D" w:rsidRPr="00660A5B" w:rsidRDefault="003A0E8D" w:rsidP="001F1B50">
            <w:pPr>
              <w:pStyle w:val="a9"/>
              <w:rPr>
                <w:iCs/>
                <w:sz w:val="24"/>
                <w:szCs w:val="24"/>
                <w:lang w:val="ru-RU"/>
              </w:rPr>
            </w:pPr>
            <w:r w:rsidRPr="005C401B">
              <w:rPr>
                <w:iCs/>
                <w:sz w:val="24"/>
                <w:szCs w:val="24"/>
              </w:rPr>
              <w:t>5</w:t>
            </w:r>
            <w:r>
              <w:rPr>
                <w:iCs/>
                <w:sz w:val="24"/>
                <w:szCs w:val="24"/>
                <w:lang w:val="ru-RU"/>
              </w:rPr>
              <w:t>.</w:t>
            </w:r>
          </w:p>
        </w:tc>
        <w:tc>
          <w:tcPr>
            <w:tcW w:w="1873" w:type="pct"/>
            <w:shd w:val="clear" w:color="auto" w:fill="auto"/>
          </w:tcPr>
          <w:p w:rsidR="003A0E8D" w:rsidRPr="005C401B" w:rsidRDefault="003A0E8D" w:rsidP="001F1B50">
            <w:pPr>
              <w:pStyle w:val="a9"/>
              <w:rPr>
                <w:b/>
                <w:sz w:val="24"/>
                <w:szCs w:val="24"/>
              </w:rPr>
            </w:pPr>
            <w:proofErr w:type="spellStart"/>
            <w:r w:rsidRPr="005C401B">
              <w:rPr>
                <w:sz w:val="24"/>
                <w:szCs w:val="24"/>
              </w:rPr>
              <w:t>Весы</w:t>
            </w:r>
            <w:proofErr w:type="spellEnd"/>
            <w:r w:rsidRPr="005C401B">
              <w:rPr>
                <w:sz w:val="24"/>
                <w:szCs w:val="24"/>
              </w:rPr>
              <w:t xml:space="preserve"> </w:t>
            </w:r>
            <w:proofErr w:type="spellStart"/>
            <w:r w:rsidRPr="005C401B">
              <w:rPr>
                <w:sz w:val="24"/>
                <w:szCs w:val="24"/>
              </w:rPr>
              <w:t>медицинские</w:t>
            </w:r>
            <w:proofErr w:type="spellEnd"/>
            <w:r w:rsidRPr="005C401B">
              <w:rPr>
                <w:sz w:val="24"/>
                <w:szCs w:val="24"/>
              </w:rPr>
              <w:t xml:space="preserve"> </w:t>
            </w:r>
          </w:p>
        </w:tc>
        <w:tc>
          <w:tcPr>
            <w:tcW w:w="2694" w:type="pct"/>
            <w:shd w:val="clear" w:color="auto" w:fill="auto"/>
          </w:tcPr>
          <w:p w:rsidR="003A0E8D" w:rsidRPr="005C401B" w:rsidRDefault="003A0E8D" w:rsidP="001F1B50">
            <w:pPr>
              <w:pStyle w:val="a9"/>
              <w:rPr>
                <w:iCs/>
                <w:sz w:val="24"/>
                <w:szCs w:val="24"/>
              </w:rPr>
            </w:pPr>
            <w:r w:rsidRPr="005C401B">
              <w:rPr>
                <w:iCs/>
                <w:sz w:val="24"/>
                <w:szCs w:val="24"/>
              </w:rPr>
              <w:t xml:space="preserve"> </w:t>
            </w:r>
            <w:proofErr w:type="spellStart"/>
            <w:r w:rsidRPr="005C401B">
              <w:rPr>
                <w:iCs/>
                <w:sz w:val="24"/>
                <w:szCs w:val="24"/>
              </w:rPr>
              <w:t>Электронные</w:t>
            </w:r>
            <w:proofErr w:type="spellEnd"/>
            <w:r w:rsidRPr="005C401B">
              <w:rPr>
                <w:iCs/>
                <w:sz w:val="24"/>
                <w:szCs w:val="24"/>
              </w:rPr>
              <w:t xml:space="preserve">, </w:t>
            </w:r>
            <w:proofErr w:type="spellStart"/>
            <w:r w:rsidRPr="005C401B">
              <w:rPr>
                <w:iCs/>
                <w:sz w:val="24"/>
                <w:szCs w:val="24"/>
              </w:rPr>
              <w:t>напольные</w:t>
            </w:r>
            <w:proofErr w:type="spellEnd"/>
          </w:p>
        </w:tc>
      </w:tr>
      <w:tr w:rsidR="003A0E8D" w:rsidRPr="005C401B" w:rsidTr="001F1B50">
        <w:tc>
          <w:tcPr>
            <w:tcW w:w="433" w:type="pct"/>
            <w:shd w:val="clear" w:color="auto" w:fill="auto"/>
          </w:tcPr>
          <w:p w:rsidR="003A0E8D" w:rsidRPr="00660A5B" w:rsidRDefault="003A0E8D" w:rsidP="001F1B50">
            <w:pPr>
              <w:pStyle w:val="a9"/>
              <w:rPr>
                <w:iCs/>
                <w:sz w:val="24"/>
                <w:szCs w:val="24"/>
                <w:lang w:val="ru-RU"/>
              </w:rPr>
            </w:pPr>
            <w:r w:rsidRPr="005C401B">
              <w:rPr>
                <w:iCs/>
                <w:sz w:val="24"/>
                <w:szCs w:val="24"/>
              </w:rPr>
              <w:t>7</w:t>
            </w:r>
            <w:r>
              <w:rPr>
                <w:iCs/>
                <w:sz w:val="24"/>
                <w:szCs w:val="24"/>
                <w:lang w:val="ru-RU"/>
              </w:rPr>
              <w:t>.</w:t>
            </w:r>
          </w:p>
        </w:tc>
        <w:tc>
          <w:tcPr>
            <w:tcW w:w="1873" w:type="pct"/>
            <w:shd w:val="clear" w:color="auto" w:fill="auto"/>
          </w:tcPr>
          <w:p w:rsidR="003A0E8D" w:rsidRPr="005C401B" w:rsidRDefault="003A0E8D" w:rsidP="001F1B50">
            <w:pPr>
              <w:pStyle w:val="a9"/>
              <w:rPr>
                <w:sz w:val="24"/>
                <w:szCs w:val="24"/>
              </w:rPr>
            </w:pPr>
            <w:proofErr w:type="spellStart"/>
            <w:r w:rsidRPr="005C401B">
              <w:rPr>
                <w:sz w:val="24"/>
                <w:szCs w:val="24"/>
              </w:rPr>
              <w:t>Компьютер</w:t>
            </w:r>
            <w:proofErr w:type="spellEnd"/>
            <w:r w:rsidRPr="005C401B">
              <w:rPr>
                <w:sz w:val="24"/>
                <w:szCs w:val="24"/>
              </w:rPr>
              <w:t xml:space="preserve"> (</w:t>
            </w:r>
            <w:proofErr w:type="spellStart"/>
            <w:r w:rsidRPr="005C401B">
              <w:rPr>
                <w:sz w:val="24"/>
                <w:szCs w:val="24"/>
              </w:rPr>
              <w:t>ноутбук</w:t>
            </w:r>
            <w:proofErr w:type="spellEnd"/>
            <w:r w:rsidRPr="005C401B">
              <w:rPr>
                <w:sz w:val="24"/>
                <w:szCs w:val="24"/>
              </w:rPr>
              <w:t xml:space="preserve">) </w:t>
            </w:r>
          </w:p>
        </w:tc>
        <w:tc>
          <w:tcPr>
            <w:tcW w:w="2694" w:type="pct"/>
            <w:shd w:val="clear" w:color="auto" w:fill="auto"/>
          </w:tcPr>
          <w:p w:rsidR="003A0E8D" w:rsidRPr="005C401B" w:rsidRDefault="003A0E8D" w:rsidP="001F1B50">
            <w:pPr>
              <w:pStyle w:val="a9"/>
              <w:rPr>
                <w:iCs/>
                <w:sz w:val="24"/>
                <w:szCs w:val="24"/>
              </w:rPr>
            </w:pPr>
            <w:proofErr w:type="gramStart"/>
            <w:r w:rsidRPr="005C401B">
              <w:rPr>
                <w:iCs/>
                <w:sz w:val="24"/>
                <w:szCs w:val="24"/>
                <w:lang w:val="ru-RU"/>
              </w:rPr>
              <w:t>Предназначен</w:t>
            </w:r>
            <w:proofErr w:type="gramEnd"/>
            <w:r w:rsidRPr="005C401B">
              <w:rPr>
                <w:iCs/>
                <w:sz w:val="24"/>
                <w:szCs w:val="24"/>
                <w:lang w:val="ru-RU"/>
              </w:rPr>
              <w:t xml:space="preserve"> для</w:t>
            </w:r>
            <w:r w:rsidRPr="005C401B">
              <w:rPr>
                <w:iCs/>
                <w:sz w:val="24"/>
                <w:szCs w:val="24"/>
              </w:rPr>
              <w:t> </w:t>
            </w:r>
            <w:r w:rsidRPr="005C401B">
              <w:rPr>
                <w:iCs/>
                <w:sz w:val="24"/>
                <w:szCs w:val="24"/>
                <w:lang w:val="ru-RU"/>
              </w:rPr>
              <w:t xml:space="preserve"> обработки многочисле</w:t>
            </w:r>
            <w:r w:rsidRPr="005C401B">
              <w:rPr>
                <w:iCs/>
                <w:sz w:val="24"/>
                <w:szCs w:val="24"/>
                <w:lang w:val="ru-RU"/>
              </w:rPr>
              <w:t>н</w:t>
            </w:r>
            <w:r w:rsidRPr="005C401B">
              <w:rPr>
                <w:iCs/>
                <w:sz w:val="24"/>
                <w:szCs w:val="24"/>
                <w:lang w:val="ru-RU"/>
              </w:rPr>
              <w:t>ных</w:t>
            </w:r>
            <w:r w:rsidRPr="005C401B">
              <w:rPr>
                <w:iCs/>
                <w:sz w:val="24"/>
                <w:szCs w:val="24"/>
              </w:rPr>
              <w:t> </w:t>
            </w:r>
            <w:hyperlink r:id="rId12" w:tooltip="Операция (математика)" w:history="1">
              <w:r w:rsidRPr="005C401B">
                <w:rPr>
                  <w:rStyle w:val="ac"/>
                  <w:iCs/>
                  <w:lang w:val="ru-RU"/>
                </w:rPr>
                <w:t>арифметически</w:t>
              </w:r>
            </w:hyperlink>
            <w:r w:rsidRPr="005C401B">
              <w:rPr>
                <w:iCs/>
                <w:sz w:val="24"/>
                <w:szCs w:val="24"/>
                <w:lang w:val="ru-RU"/>
              </w:rPr>
              <w:t>х</w:t>
            </w:r>
            <w:r w:rsidRPr="005C401B">
              <w:rPr>
                <w:iCs/>
                <w:sz w:val="24"/>
                <w:szCs w:val="24"/>
              </w:rPr>
              <w:t> </w:t>
            </w:r>
            <w:r w:rsidRPr="005C401B">
              <w:rPr>
                <w:iCs/>
                <w:sz w:val="24"/>
                <w:szCs w:val="24"/>
                <w:lang w:val="ru-RU"/>
              </w:rPr>
              <w:t>и</w:t>
            </w:r>
            <w:r w:rsidRPr="005C401B">
              <w:rPr>
                <w:iCs/>
                <w:sz w:val="24"/>
                <w:szCs w:val="24"/>
              </w:rPr>
              <w:t> </w:t>
            </w:r>
            <w:hyperlink r:id="rId13" w:anchor="%D0%9F%D1%80%D0%BE%D0%B3%D1%80%D0%B0%D0%BC%D0%BC%D0%B8%D1%80%D0%BE%D0%B2%D0%B0%D0%BD%D0%B8%D0%B5" w:tooltip="Логическая операция" w:history="1">
              <w:r w:rsidRPr="005C401B">
                <w:rPr>
                  <w:rStyle w:val="ac"/>
                  <w:iCs/>
                  <w:lang w:val="ru-RU"/>
                </w:rPr>
                <w:t>логически</w:t>
              </w:r>
            </w:hyperlink>
            <w:r w:rsidRPr="005C401B">
              <w:rPr>
                <w:iCs/>
                <w:sz w:val="24"/>
                <w:szCs w:val="24"/>
                <w:lang w:val="ru-RU"/>
              </w:rPr>
              <w:t>х</w:t>
            </w:r>
            <w:r w:rsidRPr="005C401B">
              <w:rPr>
                <w:iCs/>
                <w:sz w:val="24"/>
                <w:szCs w:val="24"/>
              </w:rPr>
              <w:t> </w:t>
            </w:r>
            <w:r w:rsidRPr="005C401B">
              <w:rPr>
                <w:iCs/>
                <w:sz w:val="24"/>
                <w:szCs w:val="24"/>
                <w:lang w:val="ru-RU"/>
              </w:rPr>
              <w:t>операций и хр</w:t>
            </w:r>
            <w:r w:rsidRPr="005C401B">
              <w:rPr>
                <w:iCs/>
                <w:sz w:val="24"/>
                <w:szCs w:val="24"/>
                <w:lang w:val="ru-RU"/>
              </w:rPr>
              <w:t>а</w:t>
            </w:r>
            <w:r w:rsidRPr="005C401B">
              <w:rPr>
                <w:iCs/>
                <w:sz w:val="24"/>
                <w:szCs w:val="24"/>
                <w:lang w:val="ru-RU"/>
              </w:rPr>
              <w:t>нение различной</w:t>
            </w:r>
            <w:r w:rsidRPr="005C401B">
              <w:rPr>
                <w:iCs/>
                <w:sz w:val="24"/>
                <w:szCs w:val="24"/>
              </w:rPr>
              <w:t> </w:t>
            </w:r>
            <w:hyperlink r:id="rId14" w:history="1">
              <w:r w:rsidRPr="005C401B">
                <w:rPr>
                  <w:rStyle w:val="ac"/>
                  <w:iCs/>
                  <w:lang w:val="ru-RU"/>
                </w:rPr>
                <w:t>информации</w:t>
              </w:r>
            </w:hyperlink>
            <w:r w:rsidRPr="005C401B">
              <w:rPr>
                <w:iCs/>
                <w:sz w:val="24"/>
                <w:szCs w:val="24"/>
                <w:lang w:val="ru-RU"/>
              </w:rPr>
              <w:t xml:space="preserve">. </w:t>
            </w:r>
            <w:r w:rsidRPr="005C401B">
              <w:rPr>
                <w:iCs/>
                <w:sz w:val="24"/>
                <w:szCs w:val="24"/>
              </w:rPr>
              <w:t xml:space="preserve">С </w:t>
            </w:r>
            <w:proofErr w:type="spellStart"/>
            <w:r w:rsidRPr="005C401B">
              <w:rPr>
                <w:iCs/>
                <w:sz w:val="24"/>
                <w:szCs w:val="24"/>
              </w:rPr>
              <w:t>лицензионным</w:t>
            </w:r>
            <w:proofErr w:type="spellEnd"/>
            <w:r w:rsidRPr="005C401B">
              <w:rPr>
                <w:iCs/>
                <w:sz w:val="24"/>
                <w:szCs w:val="24"/>
              </w:rPr>
              <w:t xml:space="preserve"> </w:t>
            </w:r>
            <w:proofErr w:type="spellStart"/>
            <w:r w:rsidRPr="005C401B">
              <w:rPr>
                <w:iCs/>
                <w:sz w:val="24"/>
                <w:szCs w:val="24"/>
              </w:rPr>
              <w:t>программным</w:t>
            </w:r>
            <w:proofErr w:type="spellEnd"/>
            <w:r w:rsidRPr="005C401B">
              <w:rPr>
                <w:iCs/>
                <w:sz w:val="24"/>
                <w:szCs w:val="24"/>
              </w:rPr>
              <w:t xml:space="preserve"> </w:t>
            </w:r>
            <w:proofErr w:type="spellStart"/>
            <w:r w:rsidRPr="005C401B">
              <w:rPr>
                <w:iCs/>
                <w:sz w:val="24"/>
                <w:szCs w:val="24"/>
              </w:rPr>
              <w:t>обеспечением</w:t>
            </w:r>
            <w:proofErr w:type="spellEnd"/>
          </w:p>
        </w:tc>
      </w:tr>
      <w:tr w:rsidR="003A0E8D" w:rsidRPr="005C401B" w:rsidTr="001F1B50">
        <w:tc>
          <w:tcPr>
            <w:tcW w:w="433" w:type="pct"/>
            <w:shd w:val="clear" w:color="auto" w:fill="auto"/>
          </w:tcPr>
          <w:p w:rsidR="003A0E8D" w:rsidRPr="00660A5B" w:rsidRDefault="003A0E8D" w:rsidP="001F1B50">
            <w:pPr>
              <w:pStyle w:val="a9"/>
              <w:rPr>
                <w:iCs/>
                <w:sz w:val="24"/>
                <w:szCs w:val="24"/>
                <w:lang w:val="ru-RU"/>
              </w:rPr>
            </w:pPr>
            <w:r w:rsidRPr="005C401B">
              <w:rPr>
                <w:iCs/>
                <w:sz w:val="24"/>
                <w:szCs w:val="24"/>
              </w:rPr>
              <w:t>8</w:t>
            </w:r>
            <w:r>
              <w:rPr>
                <w:iCs/>
                <w:sz w:val="24"/>
                <w:szCs w:val="24"/>
                <w:lang w:val="ru-RU"/>
              </w:rPr>
              <w:t>.</w:t>
            </w:r>
          </w:p>
        </w:tc>
        <w:tc>
          <w:tcPr>
            <w:tcW w:w="1873" w:type="pct"/>
            <w:shd w:val="clear" w:color="auto" w:fill="auto"/>
          </w:tcPr>
          <w:p w:rsidR="003A0E8D" w:rsidRPr="005C401B" w:rsidRDefault="003A0E8D" w:rsidP="001F1B50">
            <w:pPr>
              <w:pStyle w:val="a9"/>
              <w:rPr>
                <w:sz w:val="24"/>
                <w:szCs w:val="24"/>
              </w:rPr>
            </w:pPr>
            <w:proofErr w:type="spellStart"/>
            <w:r w:rsidRPr="005C401B">
              <w:rPr>
                <w:sz w:val="24"/>
                <w:szCs w:val="24"/>
              </w:rPr>
              <w:t>Мультимедийная</w:t>
            </w:r>
            <w:proofErr w:type="spellEnd"/>
            <w:r w:rsidRPr="005C401B">
              <w:rPr>
                <w:sz w:val="24"/>
                <w:szCs w:val="24"/>
              </w:rPr>
              <w:t xml:space="preserve"> </w:t>
            </w:r>
            <w:proofErr w:type="spellStart"/>
            <w:r w:rsidRPr="005C401B">
              <w:rPr>
                <w:sz w:val="24"/>
                <w:szCs w:val="24"/>
              </w:rPr>
              <w:t>система</w:t>
            </w:r>
            <w:proofErr w:type="spellEnd"/>
            <w:r w:rsidRPr="005C401B">
              <w:rPr>
                <w:sz w:val="24"/>
                <w:szCs w:val="24"/>
              </w:rPr>
              <w:t xml:space="preserve"> (</w:t>
            </w:r>
            <w:proofErr w:type="spellStart"/>
            <w:r w:rsidRPr="005C401B">
              <w:rPr>
                <w:sz w:val="24"/>
                <w:szCs w:val="24"/>
              </w:rPr>
              <w:t>проектор</w:t>
            </w:r>
            <w:proofErr w:type="spellEnd"/>
            <w:r w:rsidRPr="005C401B">
              <w:rPr>
                <w:sz w:val="24"/>
                <w:szCs w:val="24"/>
              </w:rPr>
              <w:t xml:space="preserve">, </w:t>
            </w:r>
            <w:proofErr w:type="spellStart"/>
            <w:r w:rsidRPr="005C401B">
              <w:rPr>
                <w:sz w:val="24"/>
                <w:szCs w:val="24"/>
              </w:rPr>
              <w:t>экран</w:t>
            </w:r>
            <w:proofErr w:type="spellEnd"/>
            <w:r w:rsidRPr="005C401B">
              <w:rPr>
                <w:sz w:val="24"/>
                <w:szCs w:val="24"/>
              </w:rPr>
              <w:t>)</w:t>
            </w:r>
          </w:p>
        </w:tc>
        <w:tc>
          <w:tcPr>
            <w:tcW w:w="2694" w:type="pct"/>
            <w:shd w:val="clear" w:color="auto" w:fill="auto"/>
          </w:tcPr>
          <w:p w:rsidR="003A0E8D" w:rsidRPr="005C401B" w:rsidRDefault="003A0E8D" w:rsidP="003A0E8D">
            <w:pPr>
              <w:pStyle w:val="a9"/>
              <w:numPr>
                <w:ilvl w:val="0"/>
                <w:numId w:val="6"/>
              </w:numPr>
              <w:rPr>
                <w:sz w:val="24"/>
                <w:szCs w:val="24"/>
              </w:rPr>
            </w:pPr>
            <w:proofErr w:type="spellStart"/>
            <w:r w:rsidRPr="005C401B">
              <w:rPr>
                <w:b/>
                <w:bCs/>
                <w:sz w:val="24"/>
                <w:szCs w:val="24"/>
              </w:rPr>
              <w:t>Материал</w:t>
            </w:r>
            <w:proofErr w:type="spellEnd"/>
            <w:r w:rsidRPr="005C401B">
              <w:rPr>
                <w:sz w:val="24"/>
                <w:szCs w:val="24"/>
              </w:rPr>
              <w:t xml:space="preserve">:     </w:t>
            </w:r>
            <w:proofErr w:type="spellStart"/>
            <w:r w:rsidRPr="005C401B">
              <w:rPr>
                <w:sz w:val="24"/>
                <w:szCs w:val="24"/>
              </w:rPr>
              <w:t>пластик</w:t>
            </w:r>
            <w:proofErr w:type="spellEnd"/>
          </w:p>
          <w:p w:rsidR="003A0E8D" w:rsidRPr="005C401B" w:rsidRDefault="003A0E8D" w:rsidP="003A0E8D">
            <w:pPr>
              <w:pStyle w:val="a9"/>
              <w:numPr>
                <w:ilvl w:val="0"/>
                <w:numId w:val="6"/>
              </w:numPr>
              <w:rPr>
                <w:sz w:val="24"/>
                <w:szCs w:val="24"/>
              </w:rPr>
            </w:pPr>
            <w:proofErr w:type="spellStart"/>
            <w:r w:rsidRPr="005C401B">
              <w:rPr>
                <w:b/>
                <w:bCs/>
                <w:sz w:val="24"/>
                <w:szCs w:val="24"/>
              </w:rPr>
              <w:t>Цвет</w:t>
            </w:r>
            <w:proofErr w:type="spellEnd"/>
            <w:r w:rsidRPr="005C401B">
              <w:rPr>
                <w:b/>
                <w:bCs/>
                <w:sz w:val="24"/>
                <w:szCs w:val="24"/>
              </w:rPr>
              <w:t xml:space="preserve"> </w:t>
            </w:r>
            <w:proofErr w:type="spellStart"/>
            <w:r w:rsidRPr="005C401B">
              <w:rPr>
                <w:b/>
                <w:bCs/>
                <w:sz w:val="24"/>
                <w:szCs w:val="24"/>
              </w:rPr>
              <w:t>корпуса</w:t>
            </w:r>
            <w:proofErr w:type="spellEnd"/>
            <w:r w:rsidRPr="005C401B">
              <w:rPr>
                <w:sz w:val="24"/>
                <w:szCs w:val="24"/>
              </w:rPr>
              <w:t>:    </w:t>
            </w:r>
            <w:proofErr w:type="spellStart"/>
            <w:r w:rsidRPr="005C401B">
              <w:rPr>
                <w:sz w:val="24"/>
                <w:szCs w:val="24"/>
              </w:rPr>
              <w:t>Черный</w:t>
            </w:r>
            <w:proofErr w:type="spellEnd"/>
            <w:r w:rsidRPr="005C401B">
              <w:rPr>
                <w:sz w:val="24"/>
                <w:szCs w:val="24"/>
              </w:rPr>
              <w:t xml:space="preserve">, </w:t>
            </w:r>
          </w:p>
          <w:p w:rsidR="003A0E8D" w:rsidRPr="005C401B" w:rsidRDefault="003A0E8D" w:rsidP="003A0E8D">
            <w:pPr>
              <w:pStyle w:val="a9"/>
              <w:numPr>
                <w:ilvl w:val="0"/>
                <w:numId w:val="6"/>
              </w:numPr>
              <w:rPr>
                <w:sz w:val="24"/>
                <w:szCs w:val="24"/>
                <w:lang w:val="ru-RU"/>
              </w:rPr>
            </w:pPr>
            <w:r w:rsidRPr="005C401B">
              <w:rPr>
                <w:b/>
                <w:bCs/>
                <w:sz w:val="24"/>
                <w:szCs w:val="24"/>
                <w:lang w:val="ru-RU"/>
              </w:rPr>
              <w:t xml:space="preserve">Вход. напряжение: </w:t>
            </w:r>
            <w:r w:rsidRPr="005C401B">
              <w:rPr>
                <w:b/>
                <w:bCs/>
                <w:sz w:val="24"/>
                <w:szCs w:val="24"/>
              </w:rPr>
              <w:t> </w:t>
            </w:r>
            <w:r w:rsidRPr="005C401B">
              <w:rPr>
                <w:b/>
                <w:bCs/>
                <w:sz w:val="24"/>
                <w:szCs w:val="24"/>
                <w:lang w:val="ru-RU"/>
              </w:rPr>
              <w:t xml:space="preserve"> </w:t>
            </w:r>
            <w:r w:rsidRPr="005C401B">
              <w:rPr>
                <w:b/>
                <w:bCs/>
                <w:sz w:val="24"/>
                <w:szCs w:val="24"/>
              </w:rPr>
              <w:t>  </w:t>
            </w:r>
            <w:r w:rsidRPr="005C401B">
              <w:rPr>
                <w:sz w:val="24"/>
                <w:szCs w:val="24"/>
                <w:lang w:val="ru-RU"/>
              </w:rPr>
              <w:t>100В - 240В, 0.3</w:t>
            </w:r>
            <w:proofErr w:type="gramStart"/>
            <w:r w:rsidRPr="005C401B">
              <w:rPr>
                <w:sz w:val="24"/>
                <w:szCs w:val="24"/>
                <w:lang w:val="ru-RU"/>
              </w:rPr>
              <w:t>А</w:t>
            </w:r>
            <w:proofErr w:type="gramEnd"/>
            <w:r w:rsidRPr="005C401B">
              <w:rPr>
                <w:sz w:val="24"/>
                <w:szCs w:val="24"/>
                <w:lang w:val="ru-RU"/>
              </w:rPr>
              <w:t>, 50/60 Гц</w:t>
            </w:r>
          </w:p>
          <w:p w:rsidR="003A0E8D" w:rsidRPr="005C401B" w:rsidRDefault="003A0E8D" w:rsidP="003A0E8D">
            <w:pPr>
              <w:pStyle w:val="a9"/>
              <w:numPr>
                <w:ilvl w:val="0"/>
                <w:numId w:val="6"/>
              </w:numPr>
              <w:rPr>
                <w:sz w:val="24"/>
                <w:szCs w:val="24"/>
              </w:rPr>
            </w:pPr>
            <w:proofErr w:type="spellStart"/>
            <w:r w:rsidRPr="005C401B">
              <w:rPr>
                <w:b/>
                <w:bCs/>
                <w:sz w:val="24"/>
                <w:szCs w:val="24"/>
              </w:rPr>
              <w:t>Выход</w:t>
            </w:r>
            <w:proofErr w:type="spellEnd"/>
            <w:r w:rsidRPr="005C401B">
              <w:rPr>
                <w:b/>
                <w:bCs/>
                <w:sz w:val="24"/>
                <w:szCs w:val="24"/>
              </w:rPr>
              <w:t xml:space="preserve">. </w:t>
            </w:r>
            <w:proofErr w:type="spellStart"/>
            <w:r w:rsidRPr="005C401B">
              <w:rPr>
                <w:b/>
                <w:bCs/>
                <w:sz w:val="24"/>
                <w:szCs w:val="24"/>
              </w:rPr>
              <w:t>напряжение</w:t>
            </w:r>
            <w:proofErr w:type="spellEnd"/>
            <w:r w:rsidRPr="005C401B">
              <w:rPr>
                <w:sz w:val="24"/>
                <w:szCs w:val="24"/>
              </w:rPr>
              <w:t>:    4В, 1А</w:t>
            </w:r>
          </w:p>
          <w:p w:rsidR="003A0E8D" w:rsidRPr="005C401B" w:rsidRDefault="003A0E8D" w:rsidP="003A0E8D">
            <w:pPr>
              <w:pStyle w:val="a9"/>
              <w:numPr>
                <w:ilvl w:val="0"/>
                <w:numId w:val="6"/>
              </w:numPr>
              <w:rPr>
                <w:sz w:val="24"/>
                <w:szCs w:val="24"/>
              </w:rPr>
            </w:pPr>
            <w:proofErr w:type="spellStart"/>
            <w:r w:rsidRPr="005C401B">
              <w:rPr>
                <w:b/>
                <w:bCs/>
                <w:sz w:val="24"/>
                <w:szCs w:val="24"/>
              </w:rPr>
              <w:t>Огоньки</w:t>
            </w:r>
            <w:proofErr w:type="spellEnd"/>
            <w:r w:rsidRPr="005C401B">
              <w:rPr>
                <w:sz w:val="24"/>
                <w:szCs w:val="24"/>
              </w:rPr>
              <w:t xml:space="preserve">:     </w:t>
            </w:r>
            <w:proofErr w:type="spellStart"/>
            <w:r w:rsidRPr="005C401B">
              <w:rPr>
                <w:sz w:val="24"/>
                <w:szCs w:val="24"/>
              </w:rPr>
              <w:t>динамические</w:t>
            </w:r>
            <w:proofErr w:type="spellEnd"/>
          </w:p>
          <w:p w:rsidR="003A0E8D" w:rsidRPr="005C401B" w:rsidRDefault="003A0E8D" w:rsidP="003A0E8D">
            <w:pPr>
              <w:pStyle w:val="a9"/>
              <w:numPr>
                <w:ilvl w:val="0"/>
                <w:numId w:val="6"/>
              </w:numPr>
              <w:rPr>
                <w:sz w:val="24"/>
                <w:szCs w:val="24"/>
              </w:rPr>
            </w:pPr>
            <w:proofErr w:type="spellStart"/>
            <w:r w:rsidRPr="005C401B">
              <w:rPr>
                <w:b/>
                <w:bCs/>
                <w:sz w:val="24"/>
                <w:szCs w:val="24"/>
              </w:rPr>
              <w:t>Комплектация</w:t>
            </w:r>
            <w:proofErr w:type="spellEnd"/>
            <w:r w:rsidRPr="005C401B">
              <w:rPr>
                <w:b/>
                <w:bCs/>
                <w:sz w:val="24"/>
                <w:szCs w:val="24"/>
              </w:rPr>
              <w:t>:</w:t>
            </w:r>
            <w:r w:rsidRPr="005C401B">
              <w:rPr>
                <w:sz w:val="24"/>
                <w:szCs w:val="24"/>
              </w:rPr>
              <w:t xml:space="preserve">      </w:t>
            </w:r>
            <w:proofErr w:type="spellStart"/>
            <w:r w:rsidRPr="005C401B">
              <w:rPr>
                <w:sz w:val="24"/>
                <w:szCs w:val="24"/>
              </w:rPr>
              <w:t>проектор</w:t>
            </w:r>
            <w:proofErr w:type="spellEnd"/>
            <w:r w:rsidRPr="005C401B">
              <w:rPr>
                <w:sz w:val="24"/>
                <w:szCs w:val="24"/>
              </w:rPr>
              <w:t xml:space="preserve">, </w:t>
            </w:r>
            <w:proofErr w:type="spellStart"/>
            <w:r w:rsidRPr="005C401B">
              <w:rPr>
                <w:sz w:val="24"/>
                <w:szCs w:val="24"/>
              </w:rPr>
              <w:t>блок</w:t>
            </w:r>
            <w:proofErr w:type="spellEnd"/>
            <w:r w:rsidRPr="005C401B">
              <w:rPr>
                <w:sz w:val="24"/>
                <w:szCs w:val="24"/>
              </w:rPr>
              <w:t xml:space="preserve"> </w:t>
            </w:r>
            <w:proofErr w:type="spellStart"/>
            <w:r w:rsidRPr="005C401B">
              <w:rPr>
                <w:sz w:val="24"/>
                <w:szCs w:val="24"/>
              </w:rPr>
              <w:t>питания</w:t>
            </w:r>
            <w:proofErr w:type="spellEnd"/>
          </w:p>
          <w:p w:rsidR="003A0E8D" w:rsidRPr="005C401B" w:rsidRDefault="003A0E8D" w:rsidP="001F1B50">
            <w:pPr>
              <w:pStyle w:val="a9"/>
              <w:rPr>
                <w:iCs/>
                <w:sz w:val="24"/>
                <w:szCs w:val="24"/>
                <w:lang w:val="ru-RU"/>
              </w:rPr>
            </w:pPr>
            <w:proofErr w:type="gramStart"/>
            <w:r w:rsidRPr="005C401B">
              <w:rPr>
                <w:iCs/>
                <w:sz w:val="24"/>
                <w:szCs w:val="24"/>
                <w:lang w:val="ru-RU"/>
              </w:rPr>
              <w:t>Предназначен</w:t>
            </w:r>
            <w:proofErr w:type="gramEnd"/>
            <w:r w:rsidRPr="005C401B">
              <w:rPr>
                <w:iCs/>
                <w:sz w:val="24"/>
                <w:szCs w:val="24"/>
                <w:lang w:val="ru-RU"/>
              </w:rPr>
              <w:t xml:space="preserve"> для отображения графической </w:t>
            </w:r>
            <w:r w:rsidRPr="005C401B">
              <w:rPr>
                <w:iCs/>
                <w:sz w:val="24"/>
                <w:szCs w:val="24"/>
                <w:lang w:val="ru-RU"/>
              </w:rPr>
              <w:lastRenderedPageBreak/>
              <w:t>информации и ее коллективного просмотра.</w:t>
            </w:r>
          </w:p>
        </w:tc>
      </w:tr>
      <w:tr w:rsidR="003A0E8D" w:rsidRPr="005C401B" w:rsidTr="001F1B50">
        <w:tc>
          <w:tcPr>
            <w:tcW w:w="5000" w:type="pct"/>
            <w:gridSpan w:val="3"/>
            <w:shd w:val="clear" w:color="auto" w:fill="auto"/>
          </w:tcPr>
          <w:p w:rsidR="003A0E8D" w:rsidRPr="005C401B" w:rsidRDefault="003A0E8D" w:rsidP="001F1B50">
            <w:pPr>
              <w:pStyle w:val="a9"/>
              <w:rPr>
                <w:iCs/>
                <w:sz w:val="24"/>
                <w:szCs w:val="24"/>
                <w:lang w:val="ru-RU"/>
              </w:rPr>
            </w:pPr>
            <w:r w:rsidRPr="005C401B">
              <w:rPr>
                <w:b/>
                <w:bCs/>
                <w:iCs/>
                <w:sz w:val="24"/>
                <w:szCs w:val="24"/>
              </w:rPr>
              <w:lastRenderedPageBreak/>
              <w:t>III</w:t>
            </w:r>
            <w:r w:rsidRPr="005C401B">
              <w:rPr>
                <w:b/>
                <w:bCs/>
                <w:iCs/>
                <w:sz w:val="24"/>
                <w:szCs w:val="24"/>
                <w:lang w:val="ru-RU"/>
              </w:rPr>
              <w:t xml:space="preserve"> Демонстрационные учебно-наглядные пособия</w:t>
            </w:r>
          </w:p>
        </w:tc>
      </w:tr>
      <w:tr w:rsidR="003A0E8D" w:rsidRPr="005C401B" w:rsidTr="001F1B50">
        <w:tc>
          <w:tcPr>
            <w:tcW w:w="5000" w:type="pct"/>
            <w:gridSpan w:val="3"/>
            <w:shd w:val="clear" w:color="auto" w:fill="auto"/>
          </w:tcPr>
          <w:p w:rsidR="003A0E8D" w:rsidRPr="005C401B" w:rsidRDefault="003A0E8D" w:rsidP="001F1B50">
            <w:pPr>
              <w:pStyle w:val="a9"/>
              <w:rPr>
                <w:iCs/>
                <w:sz w:val="24"/>
                <w:szCs w:val="24"/>
              </w:rPr>
            </w:pPr>
            <w:proofErr w:type="spellStart"/>
            <w:r w:rsidRPr="005C401B">
              <w:rPr>
                <w:b/>
                <w:bCs/>
                <w:iCs/>
                <w:sz w:val="24"/>
                <w:szCs w:val="24"/>
              </w:rPr>
              <w:t>Основное</w:t>
            </w:r>
            <w:proofErr w:type="spellEnd"/>
            <w:r w:rsidRPr="005C401B">
              <w:rPr>
                <w:b/>
                <w:bCs/>
                <w:iCs/>
                <w:sz w:val="24"/>
                <w:szCs w:val="24"/>
              </w:rPr>
              <w:t xml:space="preserve"> </w:t>
            </w:r>
            <w:proofErr w:type="spellStart"/>
            <w:r w:rsidRPr="005C401B">
              <w:rPr>
                <w:b/>
                <w:bCs/>
                <w:iCs/>
                <w:sz w:val="24"/>
                <w:szCs w:val="24"/>
              </w:rPr>
              <w:t>оборудование</w:t>
            </w:r>
            <w:proofErr w:type="spellEnd"/>
          </w:p>
        </w:tc>
      </w:tr>
      <w:tr w:rsidR="003A0E8D" w:rsidRPr="005C401B" w:rsidTr="001F1B50">
        <w:tc>
          <w:tcPr>
            <w:tcW w:w="433" w:type="pct"/>
            <w:shd w:val="clear" w:color="auto" w:fill="auto"/>
          </w:tcPr>
          <w:p w:rsidR="003A0E8D" w:rsidRPr="005C401B" w:rsidRDefault="003A0E8D" w:rsidP="003A0E8D">
            <w:pPr>
              <w:pStyle w:val="a9"/>
              <w:numPr>
                <w:ilvl w:val="0"/>
                <w:numId w:val="10"/>
              </w:numPr>
              <w:rPr>
                <w:iCs/>
                <w:sz w:val="24"/>
                <w:szCs w:val="24"/>
              </w:rPr>
            </w:pPr>
            <w:r w:rsidRPr="005C401B">
              <w:rPr>
                <w:iCs/>
                <w:sz w:val="24"/>
                <w:szCs w:val="24"/>
              </w:rPr>
              <w:t>1</w:t>
            </w:r>
          </w:p>
        </w:tc>
        <w:tc>
          <w:tcPr>
            <w:tcW w:w="1873" w:type="pct"/>
            <w:shd w:val="clear" w:color="auto" w:fill="auto"/>
          </w:tcPr>
          <w:p w:rsidR="003A0E8D" w:rsidRPr="0032525E" w:rsidRDefault="003A0E8D" w:rsidP="001F1B50">
            <w:pPr>
              <w:pStyle w:val="a9"/>
              <w:rPr>
                <w:sz w:val="24"/>
                <w:szCs w:val="24"/>
                <w:lang w:val="ru-RU"/>
              </w:rPr>
            </w:pPr>
            <w:proofErr w:type="spellStart"/>
            <w:r w:rsidRPr="005C401B">
              <w:rPr>
                <w:sz w:val="24"/>
                <w:szCs w:val="24"/>
              </w:rPr>
              <w:t>Манекен-тренажёр</w:t>
            </w:r>
            <w:proofErr w:type="spellEnd"/>
            <w:r>
              <w:rPr>
                <w:sz w:val="24"/>
                <w:szCs w:val="24"/>
                <w:lang w:val="ru-RU"/>
              </w:rPr>
              <w:t xml:space="preserve"> многофун</w:t>
            </w:r>
            <w:r>
              <w:rPr>
                <w:sz w:val="24"/>
                <w:szCs w:val="24"/>
                <w:lang w:val="ru-RU"/>
              </w:rPr>
              <w:t>к</w:t>
            </w:r>
            <w:r>
              <w:rPr>
                <w:sz w:val="24"/>
                <w:szCs w:val="24"/>
                <w:lang w:val="ru-RU"/>
              </w:rPr>
              <w:t xml:space="preserve">циональный </w:t>
            </w:r>
          </w:p>
        </w:tc>
        <w:tc>
          <w:tcPr>
            <w:tcW w:w="2694" w:type="pct"/>
            <w:shd w:val="clear" w:color="auto" w:fill="auto"/>
          </w:tcPr>
          <w:p w:rsidR="003A0E8D" w:rsidRPr="005C401B" w:rsidRDefault="003A0E8D" w:rsidP="001F1B50">
            <w:pPr>
              <w:pStyle w:val="a9"/>
              <w:rPr>
                <w:iCs/>
                <w:sz w:val="24"/>
                <w:szCs w:val="24"/>
                <w:lang w:val="ru-RU"/>
              </w:rPr>
            </w:pPr>
            <w:proofErr w:type="gramStart"/>
            <w:r w:rsidRPr="005C401B">
              <w:rPr>
                <w:iCs/>
                <w:sz w:val="24"/>
                <w:szCs w:val="24"/>
                <w:lang w:val="ru-RU"/>
              </w:rPr>
              <w:t>предназначен</w:t>
            </w:r>
            <w:proofErr w:type="gramEnd"/>
            <w:r w:rsidRPr="005C401B">
              <w:rPr>
                <w:iCs/>
                <w:sz w:val="24"/>
                <w:szCs w:val="24"/>
                <w:lang w:val="ru-RU"/>
              </w:rPr>
              <w:t xml:space="preserve"> для обучения навыкам катетер</w:t>
            </w:r>
            <w:r w:rsidRPr="005C401B">
              <w:rPr>
                <w:iCs/>
                <w:sz w:val="24"/>
                <w:szCs w:val="24"/>
                <w:lang w:val="ru-RU"/>
              </w:rPr>
              <w:t>и</w:t>
            </w:r>
            <w:r w:rsidRPr="005C401B">
              <w:rPr>
                <w:iCs/>
                <w:sz w:val="24"/>
                <w:szCs w:val="24"/>
                <w:lang w:val="ru-RU"/>
              </w:rPr>
              <w:t xml:space="preserve">зации мужской уретры, промывания мочевого пузыря, ухода за мужскими </w:t>
            </w:r>
            <w:proofErr w:type="spellStart"/>
            <w:r w:rsidRPr="005C401B">
              <w:rPr>
                <w:iCs/>
                <w:sz w:val="24"/>
                <w:szCs w:val="24"/>
                <w:lang w:val="ru-RU"/>
              </w:rPr>
              <w:t>гениталими</w:t>
            </w:r>
            <w:proofErr w:type="spellEnd"/>
            <w:r w:rsidRPr="005C401B">
              <w:rPr>
                <w:iCs/>
                <w:sz w:val="24"/>
                <w:szCs w:val="24"/>
                <w:lang w:val="ru-RU"/>
              </w:rPr>
              <w:t xml:space="preserve"> у леж</w:t>
            </w:r>
            <w:r w:rsidRPr="005C401B">
              <w:rPr>
                <w:iCs/>
                <w:sz w:val="24"/>
                <w:szCs w:val="24"/>
                <w:lang w:val="ru-RU"/>
              </w:rPr>
              <w:t>а</w:t>
            </w:r>
            <w:r w:rsidRPr="005C401B">
              <w:rPr>
                <w:iCs/>
                <w:sz w:val="24"/>
                <w:szCs w:val="24"/>
                <w:lang w:val="ru-RU"/>
              </w:rPr>
              <w:t>чих пациентов. Представляет собой анатомич</w:t>
            </w:r>
            <w:r w:rsidRPr="005C401B">
              <w:rPr>
                <w:iCs/>
                <w:sz w:val="24"/>
                <w:szCs w:val="24"/>
                <w:lang w:val="ru-RU"/>
              </w:rPr>
              <w:t>е</w:t>
            </w:r>
            <w:r w:rsidRPr="005C401B">
              <w:rPr>
                <w:iCs/>
                <w:sz w:val="24"/>
                <w:szCs w:val="24"/>
                <w:lang w:val="ru-RU"/>
              </w:rPr>
              <w:t>ски точную модель области таза с реалистичной имитацией мужских гениталий.</w:t>
            </w:r>
          </w:p>
          <w:p w:rsidR="003A0E8D" w:rsidRPr="005C401B" w:rsidRDefault="003A0E8D" w:rsidP="001F1B50">
            <w:pPr>
              <w:pStyle w:val="a9"/>
              <w:rPr>
                <w:iCs/>
                <w:sz w:val="24"/>
                <w:szCs w:val="24"/>
                <w:lang w:val="ru-RU"/>
              </w:rPr>
            </w:pPr>
          </w:p>
        </w:tc>
      </w:tr>
      <w:tr w:rsidR="003A0E8D" w:rsidRPr="005C401B" w:rsidTr="001F1B50">
        <w:tc>
          <w:tcPr>
            <w:tcW w:w="433" w:type="pct"/>
            <w:shd w:val="clear" w:color="auto" w:fill="auto"/>
          </w:tcPr>
          <w:p w:rsidR="003A0E8D" w:rsidRPr="005C401B" w:rsidRDefault="003A0E8D" w:rsidP="003A0E8D">
            <w:pPr>
              <w:pStyle w:val="a9"/>
              <w:numPr>
                <w:ilvl w:val="0"/>
                <w:numId w:val="10"/>
              </w:numPr>
              <w:rPr>
                <w:iCs/>
                <w:sz w:val="24"/>
                <w:szCs w:val="24"/>
                <w:lang w:val="ru-RU"/>
              </w:rPr>
            </w:pPr>
          </w:p>
        </w:tc>
        <w:tc>
          <w:tcPr>
            <w:tcW w:w="1873" w:type="pct"/>
            <w:shd w:val="clear" w:color="auto" w:fill="auto"/>
          </w:tcPr>
          <w:p w:rsidR="003A0E8D" w:rsidRPr="005C401B" w:rsidRDefault="003A0E8D" w:rsidP="001F1B50">
            <w:pPr>
              <w:pStyle w:val="a9"/>
              <w:rPr>
                <w:sz w:val="24"/>
                <w:szCs w:val="24"/>
              </w:rPr>
            </w:pPr>
            <w:proofErr w:type="spellStart"/>
            <w:r w:rsidRPr="005C401B">
              <w:rPr>
                <w:sz w:val="24"/>
                <w:szCs w:val="24"/>
              </w:rPr>
              <w:t>Полнофункциональный</w:t>
            </w:r>
            <w:proofErr w:type="spellEnd"/>
            <w:r w:rsidRPr="005C401B">
              <w:rPr>
                <w:sz w:val="24"/>
                <w:szCs w:val="24"/>
              </w:rPr>
              <w:t xml:space="preserve"> </w:t>
            </w:r>
            <w:proofErr w:type="spellStart"/>
            <w:r w:rsidRPr="005C401B">
              <w:rPr>
                <w:sz w:val="24"/>
                <w:szCs w:val="24"/>
              </w:rPr>
              <w:t>манекен</w:t>
            </w:r>
            <w:proofErr w:type="spellEnd"/>
            <w:r w:rsidRPr="005C401B">
              <w:rPr>
                <w:sz w:val="24"/>
                <w:szCs w:val="24"/>
              </w:rPr>
              <w:t xml:space="preserve"> </w:t>
            </w:r>
            <w:proofErr w:type="spellStart"/>
            <w:r w:rsidRPr="005C401B">
              <w:rPr>
                <w:sz w:val="24"/>
                <w:szCs w:val="24"/>
              </w:rPr>
              <w:t>для</w:t>
            </w:r>
            <w:proofErr w:type="spellEnd"/>
            <w:r w:rsidRPr="005C401B">
              <w:rPr>
                <w:sz w:val="24"/>
                <w:szCs w:val="24"/>
              </w:rPr>
              <w:t xml:space="preserve"> </w:t>
            </w:r>
            <w:proofErr w:type="spellStart"/>
            <w:r w:rsidRPr="005C401B">
              <w:rPr>
                <w:sz w:val="24"/>
                <w:szCs w:val="24"/>
              </w:rPr>
              <w:t>ухода</w:t>
            </w:r>
            <w:proofErr w:type="spellEnd"/>
          </w:p>
        </w:tc>
        <w:tc>
          <w:tcPr>
            <w:tcW w:w="2694" w:type="pct"/>
            <w:shd w:val="clear" w:color="auto" w:fill="auto"/>
          </w:tcPr>
          <w:p w:rsidR="003A0E8D" w:rsidRPr="005C401B" w:rsidRDefault="003A0E8D" w:rsidP="001F1B50">
            <w:pPr>
              <w:pStyle w:val="a9"/>
              <w:rPr>
                <w:bCs/>
                <w:sz w:val="24"/>
                <w:szCs w:val="24"/>
                <w:lang w:val="ru-RU"/>
              </w:rPr>
            </w:pPr>
            <w:r w:rsidRPr="005C401B">
              <w:rPr>
                <w:sz w:val="24"/>
                <w:szCs w:val="24"/>
                <w:lang w:val="ru-RU"/>
              </w:rPr>
              <w:t>Манекен женщины во весь рост, с, точными анатомическими ориентирами.</w:t>
            </w:r>
            <w:r w:rsidRPr="005C401B">
              <w:rPr>
                <w:sz w:val="24"/>
                <w:szCs w:val="24"/>
                <w:lang w:val="ru-RU"/>
              </w:rPr>
              <w:br/>
              <w:t>Предназначен для обучения студентов отрабо</w:t>
            </w:r>
            <w:r w:rsidRPr="005C401B">
              <w:rPr>
                <w:sz w:val="24"/>
                <w:szCs w:val="24"/>
                <w:lang w:val="ru-RU"/>
              </w:rPr>
              <w:t>т</w:t>
            </w:r>
            <w:r w:rsidRPr="005C401B">
              <w:rPr>
                <w:sz w:val="24"/>
                <w:szCs w:val="24"/>
                <w:lang w:val="ru-RU"/>
              </w:rPr>
              <w:t xml:space="preserve">ки навыков сестринского </w:t>
            </w:r>
            <w:proofErr w:type="gramStart"/>
            <w:r w:rsidRPr="005C401B">
              <w:rPr>
                <w:sz w:val="24"/>
                <w:szCs w:val="24"/>
                <w:lang w:val="ru-RU"/>
              </w:rPr>
              <w:t>ухода</w:t>
            </w:r>
            <w:proofErr w:type="gramEnd"/>
            <w:r w:rsidRPr="005C401B">
              <w:rPr>
                <w:sz w:val="24"/>
                <w:szCs w:val="24"/>
                <w:lang w:val="ru-RU"/>
              </w:rPr>
              <w:t xml:space="preserve"> а также оказания первой помощи.</w:t>
            </w:r>
          </w:p>
        </w:tc>
      </w:tr>
      <w:tr w:rsidR="003A0E8D" w:rsidRPr="005C401B" w:rsidTr="001F1B50">
        <w:tc>
          <w:tcPr>
            <w:tcW w:w="433" w:type="pct"/>
            <w:shd w:val="clear" w:color="auto" w:fill="auto"/>
          </w:tcPr>
          <w:p w:rsidR="003A0E8D" w:rsidRPr="005C401B" w:rsidRDefault="003A0E8D" w:rsidP="003A0E8D">
            <w:pPr>
              <w:pStyle w:val="a9"/>
              <w:numPr>
                <w:ilvl w:val="0"/>
                <w:numId w:val="10"/>
              </w:numPr>
              <w:rPr>
                <w:iCs/>
                <w:sz w:val="24"/>
                <w:szCs w:val="24"/>
                <w:lang w:val="ru-RU"/>
              </w:rPr>
            </w:pPr>
          </w:p>
        </w:tc>
        <w:tc>
          <w:tcPr>
            <w:tcW w:w="1873" w:type="pct"/>
            <w:shd w:val="clear" w:color="auto" w:fill="auto"/>
          </w:tcPr>
          <w:p w:rsidR="003A0E8D" w:rsidRPr="005C401B" w:rsidRDefault="003A0E8D" w:rsidP="001F1B50">
            <w:pPr>
              <w:pStyle w:val="a9"/>
              <w:rPr>
                <w:sz w:val="24"/>
                <w:szCs w:val="24"/>
                <w:lang w:val="ru-RU"/>
              </w:rPr>
            </w:pPr>
            <w:r w:rsidRPr="005C401B">
              <w:rPr>
                <w:sz w:val="24"/>
                <w:szCs w:val="24"/>
                <w:lang w:val="ru-RU"/>
              </w:rPr>
              <w:t>Салфетки для дезинфекции п</w:t>
            </w:r>
            <w:r w:rsidRPr="005C401B">
              <w:rPr>
                <w:sz w:val="24"/>
                <w:szCs w:val="24"/>
                <w:lang w:val="ru-RU"/>
              </w:rPr>
              <w:t>о</w:t>
            </w:r>
            <w:r w:rsidRPr="005C401B">
              <w:rPr>
                <w:sz w:val="24"/>
                <w:szCs w:val="24"/>
                <w:lang w:val="ru-RU"/>
              </w:rPr>
              <w:t>верхностей</w:t>
            </w:r>
          </w:p>
        </w:tc>
        <w:tc>
          <w:tcPr>
            <w:tcW w:w="2694" w:type="pct"/>
            <w:shd w:val="clear" w:color="auto" w:fill="auto"/>
          </w:tcPr>
          <w:p w:rsidR="003A0E8D" w:rsidRPr="005C401B" w:rsidRDefault="003A0E8D" w:rsidP="001F1B50">
            <w:pPr>
              <w:pStyle w:val="a9"/>
              <w:rPr>
                <w:sz w:val="24"/>
                <w:szCs w:val="24"/>
                <w:lang w:val="ru-RU"/>
              </w:rPr>
            </w:pPr>
            <w:r>
              <w:rPr>
                <w:sz w:val="24"/>
                <w:szCs w:val="24"/>
                <w:lang w:val="ru-RU"/>
              </w:rPr>
              <w:t>С</w:t>
            </w:r>
            <w:r w:rsidRPr="00946C74">
              <w:rPr>
                <w:sz w:val="24"/>
                <w:szCs w:val="24"/>
                <w:lang w:val="ru-RU"/>
              </w:rPr>
              <w:t xml:space="preserve">пиртосодержащие антисептические салфетки из нетканого материала. </w:t>
            </w:r>
            <w:proofErr w:type="gramStart"/>
            <w:r w:rsidRPr="00946C74">
              <w:rPr>
                <w:sz w:val="24"/>
                <w:szCs w:val="24"/>
                <w:lang w:val="ru-RU"/>
              </w:rPr>
              <w:t>Для</w:t>
            </w:r>
            <w:proofErr w:type="gramEnd"/>
            <w:r w:rsidRPr="00946C74">
              <w:rPr>
                <w:sz w:val="24"/>
                <w:szCs w:val="24"/>
                <w:lang w:val="ru-RU"/>
              </w:rPr>
              <w:t xml:space="preserve"> </w:t>
            </w:r>
            <w:proofErr w:type="gramStart"/>
            <w:r w:rsidRPr="00946C74">
              <w:rPr>
                <w:sz w:val="24"/>
                <w:szCs w:val="24"/>
                <w:lang w:val="ru-RU"/>
              </w:rPr>
              <w:t>экспресс</w:t>
            </w:r>
            <w:proofErr w:type="gramEnd"/>
            <w:r w:rsidRPr="00946C74">
              <w:rPr>
                <w:sz w:val="24"/>
                <w:szCs w:val="24"/>
                <w:lang w:val="ru-RU"/>
              </w:rPr>
              <w:t xml:space="preserve"> дези</w:t>
            </w:r>
            <w:r w:rsidRPr="00946C74">
              <w:rPr>
                <w:sz w:val="24"/>
                <w:szCs w:val="24"/>
                <w:lang w:val="ru-RU"/>
              </w:rPr>
              <w:t>н</w:t>
            </w:r>
            <w:r w:rsidRPr="00946C74">
              <w:rPr>
                <w:sz w:val="24"/>
                <w:szCs w:val="24"/>
                <w:lang w:val="ru-RU"/>
              </w:rPr>
              <w:t>фекции небольших по площади поверхностей. </w:t>
            </w:r>
          </w:p>
        </w:tc>
      </w:tr>
      <w:tr w:rsidR="003A0E8D" w:rsidRPr="005C401B" w:rsidTr="001F1B50">
        <w:tc>
          <w:tcPr>
            <w:tcW w:w="433" w:type="pct"/>
            <w:shd w:val="clear" w:color="auto" w:fill="auto"/>
          </w:tcPr>
          <w:p w:rsidR="003A0E8D" w:rsidRPr="005C401B" w:rsidRDefault="003A0E8D" w:rsidP="003A0E8D">
            <w:pPr>
              <w:pStyle w:val="a9"/>
              <w:numPr>
                <w:ilvl w:val="0"/>
                <w:numId w:val="10"/>
              </w:numPr>
              <w:rPr>
                <w:iCs/>
                <w:sz w:val="24"/>
                <w:szCs w:val="24"/>
                <w:lang w:val="ru-RU"/>
              </w:rPr>
            </w:pPr>
          </w:p>
        </w:tc>
        <w:tc>
          <w:tcPr>
            <w:tcW w:w="1873" w:type="pct"/>
            <w:shd w:val="clear" w:color="auto" w:fill="auto"/>
          </w:tcPr>
          <w:p w:rsidR="003A0E8D" w:rsidRPr="005C401B" w:rsidRDefault="003A0E8D" w:rsidP="001F1B50">
            <w:pPr>
              <w:pStyle w:val="a9"/>
              <w:rPr>
                <w:sz w:val="24"/>
                <w:szCs w:val="24"/>
              </w:rPr>
            </w:pPr>
            <w:proofErr w:type="spellStart"/>
            <w:r w:rsidRPr="005C401B">
              <w:rPr>
                <w:sz w:val="24"/>
                <w:szCs w:val="24"/>
              </w:rPr>
              <w:t>Мопы</w:t>
            </w:r>
            <w:proofErr w:type="spellEnd"/>
            <w:r w:rsidRPr="005C401B">
              <w:rPr>
                <w:sz w:val="24"/>
                <w:szCs w:val="24"/>
              </w:rPr>
              <w:t xml:space="preserve"> и </w:t>
            </w:r>
            <w:proofErr w:type="spellStart"/>
            <w:r w:rsidRPr="005C401B">
              <w:rPr>
                <w:sz w:val="24"/>
                <w:szCs w:val="24"/>
              </w:rPr>
              <w:t>швабра</w:t>
            </w:r>
            <w:proofErr w:type="spellEnd"/>
            <w:r w:rsidRPr="005C401B">
              <w:rPr>
                <w:sz w:val="24"/>
                <w:szCs w:val="24"/>
              </w:rPr>
              <w:t xml:space="preserve"> </w:t>
            </w:r>
            <w:proofErr w:type="spellStart"/>
            <w:r w:rsidRPr="005C401B">
              <w:rPr>
                <w:sz w:val="24"/>
                <w:szCs w:val="24"/>
              </w:rPr>
              <w:t>для</w:t>
            </w:r>
            <w:proofErr w:type="spellEnd"/>
            <w:r w:rsidRPr="005C401B">
              <w:rPr>
                <w:sz w:val="24"/>
                <w:szCs w:val="24"/>
              </w:rPr>
              <w:t xml:space="preserve"> </w:t>
            </w:r>
            <w:proofErr w:type="spellStart"/>
            <w:r w:rsidRPr="005C401B">
              <w:rPr>
                <w:sz w:val="24"/>
                <w:szCs w:val="24"/>
              </w:rPr>
              <w:t>уборки</w:t>
            </w:r>
            <w:proofErr w:type="spellEnd"/>
          </w:p>
          <w:p w:rsidR="003A0E8D" w:rsidRPr="005C401B" w:rsidRDefault="003A0E8D" w:rsidP="001F1B50">
            <w:pPr>
              <w:pStyle w:val="a9"/>
              <w:rPr>
                <w:sz w:val="24"/>
                <w:szCs w:val="24"/>
                <w:lang w:val="ru-RU"/>
              </w:rPr>
            </w:pPr>
          </w:p>
        </w:tc>
        <w:tc>
          <w:tcPr>
            <w:tcW w:w="2694" w:type="pct"/>
            <w:shd w:val="clear" w:color="auto" w:fill="auto"/>
          </w:tcPr>
          <w:p w:rsidR="003A0E8D" w:rsidRPr="005C401B" w:rsidRDefault="003A0E8D" w:rsidP="003A0E8D">
            <w:pPr>
              <w:numPr>
                <w:ilvl w:val="0"/>
                <w:numId w:val="9"/>
              </w:numPr>
              <w:shd w:val="clear" w:color="auto" w:fill="FFFFFF"/>
              <w:spacing w:before="100" w:beforeAutospacing="1" w:after="45" w:line="240" w:lineRule="auto"/>
              <w:ind w:left="0"/>
              <w:rPr>
                <w:rFonts w:ascii="Times New Roman" w:hAnsi="Times New Roman"/>
                <w:color w:val="000000"/>
                <w:sz w:val="24"/>
                <w:szCs w:val="24"/>
              </w:rPr>
            </w:pPr>
            <w:r w:rsidRPr="005C401B">
              <w:rPr>
                <w:rFonts w:ascii="Times New Roman" w:hAnsi="Times New Roman"/>
                <w:color w:val="000000"/>
                <w:sz w:val="24"/>
                <w:szCs w:val="24"/>
              </w:rPr>
              <w:t>Красный цвет: используется в зонах повыше</w:t>
            </w:r>
            <w:r w:rsidRPr="005C401B">
              <w:rPr>
                <w:rFonts w:ascii="Times New Roman" w:hAnsi="Times New Roman"/>
                <w:color w:val="000000"/>
                <w:sz w:val="24"/>
                <w:szCs w:val="24"/>
              </w:rPr>
              <w:t>н</w:t>
            </w:r>
            <w:r w:rsidRPr="005C401B">
              <w:rPr>
                <w:rFonts w:ascii="Times New Roman" w:hAnsi="Times New Roman"/>
                <w:color w:val="000000"/>
                <w:sz w:val="24"/>
                <w:szCs w:val="24"/>
              </w:rPr>
              <w:t>ного риска с сильным загрязнением (туалеты, зона с отходами).</w:t>
            </w:r>
          </w:p>
          <w:p w:rsidR="003A0E8D" w:rsidRPr="005C401B" w:rsidRDefault="003A0E8D" w:rsidP="003A0E8D">
            <w:pPr>
              <w:numPr>
                <w:ilvl w:val="0"/>
                <w:numId w:val="9"/>
              </w:numPr>
              <w:shd w:val="clear" w:color="auto" w:fill="FFFFFF"/>
              <w:spacing w:before="100" w:beforeAutospacing="1" w:after="45" w:line="240" w:lineRule="auto"/>
              <w:ind w:left="0"/>
              <w:rPr>
                <w:rFonts w:ascii="Times New Roman" w:hAnsi="Times New Roman"/>
                <w:color w:val="000000"/>
                <w:sz w:val="24"/>
                <w:szCs w:val="24"/>
              </w:rPr>
            </w:pPr>
            <w:r w:rsidRPr="005C401B">
              <w:rPr>
                <w:rFonts w:ascii="Times New Roman" w:hAnsi="Times New Roman"/>
                <w:color w:val="000000"/>
                <w:sz w:val="24"/>
                <w:szCs w:val="24"/>
              </w:rPr>
              <w:t>Зеленый цвет: используют в помещениях с высокими требованиями к чистоте (на кухнях, в столовых, производственных зонах).</w:t>
            </w:r>
          </w:p>
          <w:p w:rsidR="003A0E8D" w:rsidRPr="005C401B" w:rsidRDefault="003A0E8D" w:rsidP="003A0E8D">
            <w:pPr>
              <w:numPr>
                <w:ilvl w:val="0"/>
                <w:numId w:val="9"/>
              </w:numPr>
              <w:shd w:val="clear" w:color="auto" w:fill="FFFFFF"/>
              <w:spacing w:before="100" w:beforeAutospacing="1" w:after="45" w:line="240" w:lineRule="auto"/>
              <w:ind w:left="0"/>
              <w:rPr>
                <w:rFonts w:ascii="Times New Roman" w:hAnsi="Times New Roman"/>
                <w:color w:val="000000"/>
                <w:sz w:val="24"/>
                <w:szCs w:val="24"/>
              </w:rPr>
            </w:pPr>
            <w:r w:rsidRPr="005C401B">
              <w:rPr>
                <w:rFonts w:ascii="Times New Roman" w:hAnsi="Times New Roman"/>
                <w:color w:val="000000"/>
                <w:sz w:val="24"/>
                <w:szCs w:val="24"/>
              </w:rPr>
              <w:t>Синий цвет: зоны с низким риском и незнач</w:t>
            </w:r>
            <w:r w:rsidRPr="005C401B">
              <w:rPr>
                <w:rFonts w:ascii="Times New Roman" w:hAnsi="Times New Roman"/>
                <w:color w:val="000000"/>
                <w:sz w:val="24"/>
                <w:szCs w:val="24"/>
              </w:rPr>
              <w:t>и</w:t>
            </w:r>
            <w:r w:rsidRPr="005C401B">
              <w:rPr>
                <w:rFonts w:ascii="Times New Roman" w:hAnsi="Times New Roman"/>
                <w:color w:val="000000"/>
                <w:sz w:val="24"/>
                <w:szCs w:val="24"/>
              </w:rPr>
              <w:t>тельными загрязнениями (приемная посетит</w:t>
            </w:r>
            <w:r w:rsidRPr="005C401B">
              <w:rPr>
                <w:rFonts w:ascii="Times New Roman" w:hAnsi="Times New Roman"/>
                <w:color w:val="000000"/>
                <w:sz w:val="24"/>
                <w:szCs w:val="24"/>
              </w:rPr>
              <w:t>е</w:t>
            </w:r>
            <w:r w:rsidRPr="005C401B">
              <w:rPr>
                <w:rFonts w:ascii="Times New Roman" w:hAnsi="Times New Roman"/>
                <w:color w:val="000000"/>
                <w:sz w:val="24"/>
                <w:szCs w:val="24"/>
              </w:rPr>
              <w:t>лей, холлы).</w:t>
            </w:r>
          </w:p>
          <w:p w:rsidR="003A0E8D" w:rsidRPr="005C401B" w:rsidRDefault="003A0E8D" w:rsidP="001F1B50">
            <w:pPr>
              <w:pStyle w:val="a9"/>
              <w:rPr>
                <w:sz w:val="24"/>
                <w:szCs w:val="24"/>
                <w:lang w:val="ru-RU"/>
              </w:rPr>
            </w:pPr>
            <w:r w:rsidRPr="005C401B">
              <w:rPr>
                <w:color w:val="000000"/>
                <w:sz w:val="24"/>
                <w:szCs w:val="24"/>
                <w:lang w:val="ru-RU"/>
              </w:rPr>
              <w:t>Желтый цвет: прочие помещения.</w:t>
            </w:r>
          </w:p>
        </w:tc>
      </w:tr>
      <w:tr w:rsidR="003A0E8D" w:rsidRPr="005C401B" w:rsidTr="001F1B50">
        <w:tc>
          <w:tcPr>
            <w:tcW w:w="433" w:type="pct"/>
            <w:shd w:val="clear" w:color="auto" w:fill="auto"/>
          </w:tcPr>
          <w:p w:rsidR="003A0E8D" w:rsidRPr="005C401B" w:rsidRDefault="003A0E8D" w:rsidP="003A0E8D">
            <w:pPr>
              <w:pStyle w:val="a9"/>
              <w:numPr>
                <w:ilvl w:val="0"/>
                <w:numId w:val="10"/>
              </w:numPr>
              <w:rPr>
                <w:iCs/>
                <w:sz w:val="24"/>
                <w:szCs w:val="24"/>
                <w:lang w:val="ru-RU"/>
              </w:rPr>
            </w:pPr>
          </w:p>
        </w:tc>
        <w:tc>
          <w:tcPr>
            <w:tcW w:w="1873" w:type="pct"/>
            <w:shd w:val="clear" w:color="auto" w:fill="auto"/>
          </w:tcPr>
          <w:p w:rsidR="003A0E8D" w:rsidRPr="005C401B" w:rsidRDefault="003A0E8D" w:rsidP="001F1B50">
            <w:pPr>
              <w:pStyle w:val="a9"/>
              <w:rPr>
                <w:sz w:val="24"/>
                <w:szCs w:val="24"/>
              </w:rPr>
            </w:pPr>
            <w:r w:rsidRPr="005C401B">
              <w:rPr>
                <w:sz w:val="24"/>
                <w:szCs w:val="24"/>
                <w:lang w:val="ru-RU"/>
              </w:rPr>
              <w:t>Бикс с бактерицидным фильтром</w:t>
            </w:r>
          </w:p>
        </w:tc>
        <w:tc>
          <w:tcPr>
            <w:tcW w:w="2694" w:type="pct"/>
            <w:shd w:val="clear" w:color="auto" w:fill="auto"/>
          </w:tcPr>
          <w:p w:rsidR="003A0E8D" w:rsidRPr="005C401B" w:rsidRDefault="003A0E8D" w:rsidP="001F1B50">
            <w:pPr>
              <w:spacing w:line="240" w:lineRule="auto"/>
              <w:rPr>
                <w:rFonts w:ascii="Times New Roman" w:hAnsi="Times New Roman"/>
                <w:color w:val="000000"/>
                <w:sz w:val="24"/>
                <w:szCs w:val="24"/>
              </w:rPr>
            </w:pPr>
            <w:r w:rsidRPr="005C401B">
              <w:rPr>
                <w:rFonts w:ascii="Times New Roman" w:hAnsi="Times New Roman"/>
                <w:color w:val="000000"/>
                <w:sz w:val="24"/>
                <w:szCs w:val="24"/>
              </w:rPr>
              <w:t xml:space="preserve">Коробка стерилизационная состоит из корпуса с откидывающейся крышкой, </w:t>
            </w:r>
            <w:proofErr w:type="gramStart"/>
            <w:r w:rsidRPr="005C401B">
              <w:rPr>
                <w:rFonts w:ascii="Times New Roman" w:hAnsi="Times New Roman"/>
                <w:color w:val="000000"/>
                <w:sz w:val="24"/>
                <w:szCs w:val="24"/>
              </w:rPr>
              <w:t>плотное</w:t>
            </w:r>
            <w:proofErr w:type="gramEnd"/>
            <w:r w:rsidRPr="005C401B">
              <w:rPr>
                <w:rFonts w:ascii="Times New Roman" w:hAnsi="Times New Roman"/>
                <w:color w:val="000000"/>
                <w:sz w:val="24"/>
                <w:szCs w:val="24"/>
              </w:rPr>
              <w:t xml:space="preserve"> закрывает которой осуществляется с помощью замка-фиксатора. Шарнирное соединение позволяет открыть крышку на 180 градусов;</w:t>
            </w:r>
          </w:p>
          <w:p w:rsidR="003A0E8D" w:rsidRPr="005C401B" w:rsidRDefault="003A0E8D" w:rsidP="003A0E8D">
            <w:pPr>
              <w:numPr>
                <w:ilvl w:val="0"/>
                <w:numId w:val="9"/>
              </w:numPr>
              <w:shd w:val="clear" w:color="auto" w:fill="FFFFFF"/>
              <w:spacing w:before="100" w:beforeAutospacing="1" w:after="45" w:line="240" w:lineRule="auto"/>
              <w:ind w:left="0"/>
              <w:rPr>
                <w:rFonts w:ascii="Times New Roman" w:hAnsi="Times New Roman"/>
                <w:color w:val="000000"/>
                <w:sz w:val="24"/>
                <w:szCs w:val="24"/>
              </w:rPr>
            </w:pPr>
            <w:r w:rsidRPr="005C401B">
              <w:rPr>
                <w:rFonts w:ascii="Times New Roman" w:hAnsi="Times New Roman"/>
                <w:color w:val="000000"/>
                <w:sz w:val="24"/>
                <w:szCs w:val="24"/>
              </w:rPr>
              <w:t>Коробки изготовлены из немагнитной нержав</w:t>
            </w:r>
            <w:r w:rsidRPr="005C401B">
              <w:rPr>
                <w:rFonts w:ascii="Times New Roman" w:hAnsi="Times New Roman"/>
                <w:color w:val="000000"/>
                <w:sz w:val="24"/>
                <w:szCs w:val="24"/>
              </w:rPr>
              <w:t>е</w:t>
            </w:r>
            <w:r w:rsidRPr="005C401B">
              <w:rPr>
                <w:rFonts w:ascii="Times New Roman" w:hAnsi="Times New Roman"/>
                <w:color w:val="000000"/>
                <w:sz w:val="24"/>
                <w:szCs w:val="24"/>
              </w:rPr>
              <w:t>ющей стали AISI 304 (ISO 9001) стойкой к ко</w:t>
            </w:r>
            <w:r w:rsidRPr="005C401B">
              <w:rPr>
                <w:rFonts w:ascii="Times New Roman" w:hAnsi="Times New Roman"/>
                <w:color w:val="000000"/>
                <w:sz w:val="24"/>
                <w:szCs w:val="24"/>
              </w:rPr>
              <w:t>р</w:t>
            </w:r>
            <w:r w:rsidRPr="005C401B">
              <w:rPr>
                <w:rFonts w:ascii="Times New Roman" w:hAnsi="Times New Roman"/>
                <w:color w:val="000000"/>
                <w:sz w:val="24"/>
                <w:szCs w:val="24"/>
              </w:rPr>
              <w:t>розии, толщиной стали 5 мм;</w:t>
            </w:r>
          </w:p>
        </w:tc>
      </w:tr>
      <w:tr w:rsidR="003A0E8D" w:rsidRPr="005C401B" w:rsidTr="001F1B50">
        <w:tc>
          <w:tcPr>
            <w:tcW w:w="433" w:type="pct"/>
            <w:shd w:val="clear" w:color="auto" w:fill="auto"/>
          </w:tcPr>
          <w:p w:rsidR="003A0E8D" w:rsidRPr="005C401B" w:rsidRDefault="003A0E8D" w:rsidP="003A0E8D">
            <w:pPr>
              <w:pStyle w:val="a9"/>
              <w:numPr>
                <w:ilvl w:val="0"/>
                <w:numId w:val="10"/>
              </w:numPr>
              <w:rPr>
                <w:iCs/>
                <w:sz w:val="24"/>
                <w:szCs w:val="24"/>
                <w:lang w:val="ru-RU"/>
              </w:rPr>
            </w:pPr>
          </w:p>
        </w:tc>
        <w:tc>
          <w:tcPr>
            <w:tcW w:w="1873" w:type="pct"/>
            <w:shd w:val="clear" w:color="auto" w:fill="auto"/>
          </w:tcPr>
          <w:p w:rsidR="003A0E8D" w:rsidRPr="005C401B" w:rsidRDefault="003A0E8D" w:rsidP="001F1B50">
            <w:pPr>
              <w:pStyle w:val="a9"/>
              <w:rPr>
                <w:sz w:val="24"/>
                <w:szCs w:val="24"/>
              </w:rPr>
            </w:pPr>
            <w:proofErr w:type="spellStart"/>
            <w:r w:rsidRPr="005C401B">
              <w:rPr>
                <w:sz w:val="24"/>
                <w:szCs w:val="24"/>
              </w:rPr>
              <w:t>Комплект</w:t>
            </w:r>
            <w:proofErr w:type="spellEnd"/>
            <w:r w:rsidRPr="005C401B">
              <w:rPr>
                <w:sz w:val="24"/>
                <w:szCs w:val="24"/>
              </w:rPr>
              <w:t xml:space="preserve"> </w:t>
            </w:r>
            <w:proofErr w:type="spellStart"/>
            <w:r w:rsidRPr="005C401B">
              <w:rPr>
                <w:sz w:val="24"/>
                <w:szCs w:val="24"/>
              </w:rPr>
              <w:t>постельного</w:t>
            </w:r>
            <w:proofErr w:type="spellEnd"/>
            <w:r w:rsidRPr="005C401B">
              <w:rPr>
                <w:sz w:val="24"/>
                <w:szCs w:val="24"/>
              </w:rPr>
              <w:t xml:space="preserve"> </w:t>
            </w:r>
            <w:proofErr w:type="spellStart"/>
            <w:r w:rsidRPr="005C401B">
              <w:rPr>
                <w:sz w:val="24"/>
                <w:szCs w:val="24"/>
              </w:rPr>
              <w:t>белья</w:t>
            </w:r>
            <w:proofErr w:type="spellEnd"/>
          </w:p>
        </w:tc>
        <w:tc>
          <w:tcPr>
            <w:tcW w:w="2694" w:type="pct"/>
            <w:shd w:val="clear" w:color="auto" w:fill="auto"/>
          </w:tcPr>
          <w:p w:rsidR="003A0E8D" w:rsidRPr="005C401B" w:rsidRDefault="003A0E8D" w:rsidP="001F1B50">
            <w:pPr>
              <w:pStyle w:val="a9"/>
              <w:rPr>
                <w:bCs/>
                <w:iCs/>
                <w:sz w:val="24"/>
                <w:szCs w:val="24"/>
                <w:lang w:val="ru-RU"/>
              </w:rPr>
            </w:pPr>
            <w:r w:rsidRPr="005C401B">
              <w:rPr>
                <w:bCs/>
                <w:iCs/>
                <w:sz w:val="24"/>
                <w:szCs w:val="24"/>
                <w:lang w:val="ru-RU"/>
              </w:rPr>
              <w:t>Материал-хлопок. Состав: наволочка 50*50, простыня 150*215,  пододеяльник 147*215</w:t>
            </w:r>
          </w:p>
        </w:tc>
      </w:tr>
      <w:tr w:rsidR="003A0E8D" w:rsidRPr="005C401B" w:rsidTr="001F1B50">
        <w:tc>
          <w:tcPr>
            <w:tcW w:w="433" w:type="pct"/>
            <w:shd w:val="clear" w:color="auto" w:fill="auto"/>
          </w:tcPr>
          <w:p w:rsidR="003A0E8D" w:rsidRPr="005C401B" w:rsidRDefault="003A0E8D" w:rsidP="003A0E8D">
            <w:pPr>
              <w:pStyle w:val="a9"/>
              <w:numPr>
                <w:ilvl w:val="0"/>
                <w:numId w:val="10"/>
              </w:numPr>
              <w:rPr>
                <w:iCs/>
                <w:sz w:val="24"/>
                <w:szCs w:val="24"/>
                <w:lang w:val="ru-RU"/>
              </w:rPr>
            </w:pPr>
          </w:p>
        </w:tc>
        <w:tc>
          <w:tcPr>
            <w:tcW w:w="1873" w:type="pct"/>
            <w:shd w:val="clear" w:color="auto" w:fill="auto"/>
          </w:tcPr>
          <w:p w:rsidR="003A0E8D" w:rsidRPr="005C401B" w:rsidRDefault="003A0E8D" w:rsidP="001F1B50">
            <w:pPr>
              <w:pStyle w:val="a9"/>
              <w:rPr>
                <w:sz w:val="24"/>
                <w:szCs w:val="24"/>
              </w:rPr>
            </w:pPr>
            <w:proofErr w:type="spellStart"/>
            <w:r w:rsidRPr="005C401B">
              <w:rPr>
                <w:sz w:val="24"/>
                <w:szCs w:val="24"/>
              </w:rPr>
              <w:t>Комплект</w:t>
            </w:r>
            <w:proofErr w:type="spellEnd"/>
            <w:r w:rsidRPr="005C401B">
              <w:rPr>
                <w:sz w:val="24"/>
                <w:szCs w:val="24"/>
              </w:rPr>
              <w:t xml:space="preserve"> </w:t>
            </w:r>
            <w:proofErr w:type="spellStart"/>
            <w:r w:rsidRPr="005C401B">
              <w:rPr>
                <w:sz w:val="24"/>
                <w:szCs w:val="24"/>
              </w:rPr>
              <w:t>нательного</w:t>
            </w:r>
            <w:proofErr w:type="spellEnd"/>
            <w:r w:rsidRPr="005C401B">
              <w:rPr>
                <w:sz w:val="24"/>
                <w:szCs w:val="24"/>
              </w:rPr>
              <w:t xml:space="preserve"> </w:t>
            </w:r>
            <w:proofErr w:type="spellStart"/>
            <w:r w:rsidRPr="005C401B">
              <w:rPr>
                <w:sz w:val="24"/>
                <w:szCs w:val="24"/>
              </w:rPr>
              <w:t>белья</w:t>
            </w:r>
            <w:proofErr w:type="spellEnd"/>
          </w:p>
        </w:tc>
        <w:tc>
          <w:tcPr>
            <w:tcW w:w="2694" w:type="pct"/>
            <w:shd w:val="clear" w:color="auto" w:fill="auto"/>
          </w:tcPr>
          <w:p w:rsidR="003A0E8D" w:rsidRPr="005C401B" w:rsidRDefault="003A0E8D" w:rsidP="001F1B50">
            <w:pPr>
              <w:pStyle w:val="a9"/>
              <w:rPr>
                <w:bCs/>
                <w:iCs/>
                <w:sz w:val="24"/>
                <w:szCs w:val="24"/>
                <w:lang w:val="ru-RU"/>
              </w:rPr>
            </w:pPr>
            <w:r w:rsidRPr="005C401B">
              <w:rPr>
                <w:bCs/>
                <w:iCs/>
                <w:sz w:val="24"/>
                <w:szCs w:val="24"/>
                <w:lang w:val="ru-RU"/>
              </w:rPr>
              <w:t>Пижама для пациента. Материал-хлопок. Ко</w:t>
            </w:r>
            <w:r w:rsidRPr="005C401B">
              <w:rPr>
                <w:bCs/>
                <w:iCs/>
                <w:sz w:val="24"/>
                <w:szCs w:val="24"/>
                <w:lang w:val="ru-RU"/>
              </w:rPr>
              <w:t>м</w:t>
            </w:r>
            <w:r w:rsidRPr="005C401B">
              <w:rPr>
                <w:bCs/>
                <w:iCs/>
                <w:sz w:val="24"/>
                <w:szCs w:val="24"/>
                <w:lang w:val="ru-RU"/>
              </w:rPr>
              <w:t>плект: рубашка на пуговицах, штаны с гульф</w:t>
            </w:r>
            <w:r w:rsidRPr="005C401B">
              <w:rPr>
                <w:bCs/>
                <w:iCs/>
                <w:sz w:val="24"/>
                <w:szCs w:val="24"/>
                <w:lang w:val="ru-RU"/>
              </w:rPr>
              <w:t>и</w:t>
            </w:r>
            <w:r w:rsidRPr="005C401B">
              <w:rPr>
                <w:bCs/>
                <w:iCs/>
                <w:sz w:val="24"/>
                <w:szCs w:val="24"/>
                <w:lang w:val="ru-RU"/>
              </w:rPr>
              <w:t>ком.</w:t>
            </w:r>
          </w:p>
        </w:tc>
      </w:tr>
      <w:tr w:rsidR="003A0E8D" w:rsidRPr="005C401B" w:rsidTr="001F1B50">
        <w:tc>
          <w:tcPr>
            <w:tcW w:w="433" w:type="pct"/>
            <w:shd w:val="clear" w:color="auto" w:fill="auto"/>
          </w:tcPr>
          <w:p w:rsidR="003A0E8D" w:rsidRPr="005C401B" w:rsidRDefault="003A0E8D" w:rsidP="003A0E8D">
            <w:pPr>
              <w:pStyle w:val="a9"/>
              <w:numPr>
                <w:ilvl w:val="0"/>
                <w:numId w:val="10"/>
              </w:numPr>
              <w:rPr>
                <w:iCs/>
                <w:sz w:val="24"/>
                <w:szCs w:val="24"/>
                <w:lang w:val="ru-RU"/>
              </w:rPr>
            </w:pPr>
          </w:p>
        </w:tc>
        <w:tc>
          <w:tcPr>
            <w:tcW w:w="1873" w:type="pct"/>
            <w:shd w:val="clear" w:color="auto" w:fill="auto"/>
          </w:tcPr>
          <w:p w:rsidR="003A0E8D" w:rsidRPr="005C401B" w:rsidRDefault="003A0E8D" w:rsidP="001F1B50">
            <w:pPr>
              <w:pStyle w:val="a9"/>
              <w:rPr>
                <w:sz w:val="24"/>
                <w:szCs w:val="24"/>
              </w:rPr>
            </w:pPr>
            <w:proofErr w:type="spellStart"/>
            <w:r w:rsidRPr="005C401B">
              <w:rPr>
                <w:sz w:val="24"/>
                <w:szCs w:val="24"/>
              </w:rPr>
              <w:t>Набор</w:t>
            </w:r>
            <w:proofErr w:type="spellEnd"/>
            <w:r w:rsidRPr="005C401B">
              <w:rPr>
                <w:sz w:val="24"/>
                <w:szCs w:val="24"/>
              </w:rPr>
              <w:t xml:space="preserve"> </w:t>
            </w:r>
            <w:proofErr w:type="spellStart"/>
            <w:r w:rsidRPr="005C401B">
              <w:rPr>
                <w:sz w:val="24"/>
                <w:szCs w:val="24"/>
              </w:rPr>
              <w:t>посуды</w:t>
            </w:r>
            <w:proofErr w:type="spellEnd"/>
          </w:p>
        </w:tc>
        <w:tc>
          <w:tcPr>
            <w:tcW w:w="2694" w:type="pct"/>
            <w:shd w:val="clear" w:color="auto" w:fill="auto"/>
          </w:tcPr>
          <w:p w:rsidR="003A0E8D" w:rsidRPr="005C401B" w:rsidRDefault="003A0E8D" w:rsidP="001F1B50">
            <w:pPr>
              <w:pStyle w:val="a9"/>
              <w:rPr>
                <w:sz w:val="24"/>
                <w:szCs w:val="24"/>
                <w:lang w:val="ru-RU"/>
              </w:rPr>
            </w:pPr>
            <w:r w:rsidRPr="005C401B">
              <w:rPr>
                <w:b/>
                <w:sz w:val="24"/>
                <w:szCs w:val="24"/>
                <w:lang w:val="ru-RU"/>
              </w:rPr>
              <w:t>-</w:t>
            </w:r>
            <w:r w:rsidRPr="005C401B">
              <w:rPr>
                <w:bCs/>
                <w:sz w:val="24"/>
                <w:szCs w:val="24"/>
                <w:lang w:val="ru-RU"/>
              </w:rPr>
              <w:t>НА-4260-</w:t>
            </w:r>
            <w:r w:rsidRPr="005C401B">
              <w:rPr>
                <w:b/>
                <w:bCs/>
                <w:sz w:val="24"/>
                <w:szCs w:val="24"/>
              </w:rPr>
              <w:t> </w:t>
            </w:r>
            <w:r w:rsidRPr="005C401B">
              <w:rPr>
                <w:sz w:val="24"/>
                <w:szCs w:val="24"/>
                <w:lang w:val="ru-RU"/>
              </w:rPr>
              <w:t xml:space="preserve">Стакан с анатомическим </w:t>
            </w:r>
            <w:r w:rsidRPr="005C401B">
              <w:rPr>
                <w:sz w:val="24"/>
                <w:szCs w:val="24"/>
              </w:rPr>
              <w:t> </w:t>
            </w:r>
            <w:r w:rsidRPr="005C401B">
              <w:rPr>
                <w:sz w:val="24"/>
                <w:szCs w:val="24"/>
                <w:lang w:val="ru-RU"/>
              </w:rPr>
              <w:t>вырезом для носа подойдет тем, кому трудно наклонять голову назад и вытягивать шею. Специальная прорезь для носа облегчает питье. Объем 237 мл. Мытье при 110</w:t>
            </w:r>
            <w:r w:rsidRPr="005C401B">
              <w:rPr>
                <w:sz w:val="24"/>
                <w:szCs w:val="24"/>
                <w:vertAlign w:val="superscript"/>
                <w:lang w:val="ru-RU"/>
              </w:rPr>
              <w:t>0</w:t>
            </w:r>
            <w:r w:rsidRPr="005C401B">
              <w:rPr>
                <w:sz w:val="24"/>
                <w:szCs w:val="24"/>
                <w:lang w:val="ru-RU"/>
              </w:rPr>
              <w:t>С.</w:t>
            </w:r>
          </w:p>
          <w:p w:rsidR="003A0E8D" w:rsidRPr="005C401B" w:rsidRDefault="003A0E8D" w:rsidP="001F1B50">
            <w:pPr>
              <w:pStyle w:val="a9"/>
              <w:rPr>
                <w:sz w:val="24"/>
                <w:szCs w:val="24"/>
                <w:lang w:val="ru-RU"/>
              </w:rPr>
            </w:pPr>
            <w:r w:rsidRPr="005C401B">
              <w:rPr>
                <w:bCs/>
                <w:sz w:val="24"/>
                <w:szCs w:val="24"/>
                <w:lang w:val="ru-RU"/>
              </w:rPr>
              <w:t>-НА-4262-</w:t>
            </w:r>
            <w:r w:rsidRPr="005C401B">
              <w:rPr>
                <w:b/>
                <w:bCs/>
                <w:sz w:val="24"/>
                <w:szCs w:val="24"/>
              </w:rPr>
              <w:t> </w:t>
            </w:r>
            <w:r w:rsidRPr="005C401B">
              <w:rPr>
                <w:sz w:val="24"/>
                <w:szCs w:val="24"/>
                <w:lang w:val="ru-RU"/>
              </w:rPr>
              <w:t>Поильник с длинным носиком. Об</w:t>
            </w:r>
            <w:r w:rsidRPr="005C401B">
              <w:rPr>
                <w:sz w:val="24"/>
                <w:szCs w:val="24"/>
                <w:lang w:val="ru-RU"/>
              </w:rPr>
              <w:t>ъ</w:t>
            </w:r>
            <w:r w:rsidRPr="005C401B">
              <w:rPr>
                <w:sz w:val="24"/>
                <w:szCs w:val="24"/>
                <w:lang w:val="ru-RU"/>
              </w:rPr>
              <w:t xml:space="preserve">ем поильника 250 мл. Высота 170 мм. Мытье </w:t>
            </w:r>
            <w:r w:rsidRPr="005C401B">
              <w:rPr>
                <w:sz w:val="24"/>
                <w:szCs w:val="24"/>
                <w:lang w:val="ru-RU"/>
              </w:rPr>
              <w:lastRenderedPageBreak/>
              <w:t>при 110</w:t>
            </w:r>
            <w:r w:rsidRPr="005C401B">
              <w:rPr>
                <w:sz w:val="24"/>
                <w:szCs w:val="24"/>
                <w:vertAlign w:val="superscript"/>
                <w:lang w:val="ru-RU"/>
              </w:rPr>
              <w:t>0</w:t>
            </w:r>
            <w:r w:rsidRPr="005C401B">
              <w:rPr>
                <w:sz w:val="24"/>
                <w:szCs w:val="24"/>
                <w:lang w:val="ru-RU"/>
              </w:rPr>
              <w:t>С.</w:t>
            </w:r>
          </w:p>
          <w:p w:rsidR="003A0E8D" w:rsidRPr="005C401B" w:rsidRDefault="003A0E8D" w:rsidP="001F1B50">
            <w:pPr>
              <w:pStyle w:val="a9"/>
              <w:rPr>
                <w:sz w:val="24"/>
                <w:szCs w:val="24"/>
                <w:lang w:val="ru-RU"/>
              </w:rPr>
            </w:pPr>
            <w:r w:rsidRPr="005C401B">
              <w:rPr>
                <w:bCs/>
                <w:sz w:val="24"/>
                <w:szCs w:val="24"/>
                <w:lang w:val="ru-RU"/>
              </w:rPr>
              <w:t>-НА-4265-</w:t>
            </w:r>
            <w:r w:rsidRPr="005C401B">
              <w:rPr>
                <w:b/>
                <w:bCs/>
                <w:sz w:val="24"/>
                <w:szCs w:val="24"/>
              </w:rPr>
              <w:t> </w:t>
            </w:r>
            <w:r w:rsidRPr="005C401B">
              <w:rPr>
                <w:sz w:val="24"/>
                <w:szCs w:val="24"/>
                <w:lang w:val="ru-RU"/>
              </w:rPr>
              <w:t>Приспособление для яиц с присоской на дне.</w:t>
            </w:r>
            <w:r w:rsidRPr="005C401B">
              <w:rPr>
                <w:sz w:val="24"/>
                <w:szCs w:val="24"/>
              </w:rPr>
              <w:t> </w:t>
            </w:r>
            <w:r w:rsidRPr="005C401B">
              <w:rPr>
                <w:sz w:val="24"/>
                <w:szCs w:val="24"/>
                <w:lang w:val="ru-RU"/>
              </w:rPr>
              <w:t xml:space="preserve"> Диаметр 47 мм.</w:t>
            </w:r>
            <w:r w:rsidRPr="005C401B">
              <w:rPr>
                <w:sz w:val="24"/>
                <w:szCs w:val="24"/>
              </w:rPr>
              <w:t> </w:t>
            </w:r>
          </w:p>
          <w:p w:rsidR="003A0E8D" w:rsidRPr="005C401B" w:rsidRDefault="003A0E8D" w:rsidP="001F1B50">
            <w:pPr>
              <w:pStyle w:val="a9"/>
              <w:rPr>
                <w:sz w:val="24"/>
                <w:szCs w:val="24"/>
                <w:lang w:val="ru-RU"/>
              </w:rPr>
            </w:pPr>
            <w:r w:rsidRPr="005C401B">
              <w:rPr>
                <w:sz w:val="24"/>
                <w:szCs w:val="24"/>
              </w:rPr>
              <w:t> </w:t>
            </w:r>
            <w:r w:rsidRPr="005C401B">
              <w:rPr>
                <w:b/>
                <w:sz w:val="24"/>
                <w:szCs w:val="24"/>
                <w:lang w:val="ru-RU"/>
              </w:rPr>
              <w:t>-</w:t>
            </w:r>
            <w:r w:rsidRPr="005C401B">
              <w:rPr>
                <w:bCs/>
                <w:sz w:val="24"/>
                <w:szCs w:val="24"/>
              </w:rPr>
              <w:t>HA</w:t>
            </w:r>
            <w:r w:rsidRPr="005C401B">
              <w:rPr>
                <w:bCs/>
                <w:sz w:val="24"/>
                <w:szCs w:val="24"/>
                <w:lang w:val="ru-RU"/>
              </w:rPr>
              <w:t>-4248-</w:t>
            </w:r>
            <w:r w:rsidRPr="005C401B">
              <w:rPr>
                <w:b/>
                <w:bCs/>
                <w:sz w:val="24"/>
                <w:szCs w:val="24"/>
              </w:rPr>
              <w:t> </w:t>
            </w:r>
            <w:r w:rsidRPr="005C401B">
              <w:rPr>
                <w:sz w:val="24"/>
                <w:szCs w:val="24"/>
                <w:lang w:val="ru-RU"/>
              </w:rPr>
              <w:t xml:space="preserve">Тарелка для первых блюд </w:t>
            </w:r>
            <w:r w:rsidRPr="005C401B">
              <w:rPr>
                <w:sz w:val="24"/>
                <w:szCs w:val="24"/>
              </w:rPr>
              <w:t> </w:t>
            </w:r>
            <w:r w:rsidRPr="005C401B">
              <w:rPr>
                <w:sz w:val="24"/>
                <w:szCs w:val="24"/>
                <w:lang w:val="ru-RU"/>
              </w:rPr>
              <w:t>со спец</w:t>
            </w:r>
            <w:r w:rsidRPr="005C401B">
              <w:rPr>
                <w:sz w:val="24"/>
                <w:szCs w:val="24"/>
                <w:lang w:val="ru-RU"/>
              </w:rPr>
              <w:t>и</w:t>
            </w:r>
            <w:r w:rsidRPr="005C401B">
              <w:rPr>
                <w:sz w:val="24"/>
                <w:szCs w:val="24"/>
                <w:lang w:val="ru-RU"/>
              </w:rPr>
              <w:t>альным бортиком, предотвращающим распле</w:t>
            </w:r>
            <w:r w:rsidRPr="005C401B">
              <w:rPr>
                <w:sz w:val="24"/>
                <w:szCs w:val="24"/>
                <w:lang w:val="ru-RU"/>
              </w:rPr>
              <w:t>с</w:t>
            </w:r>
            <w:r w:rsidRPr="005C401B">
              <w:rPr>
                <w:sz w:val="24"/>
                <w:szCs w:val="24"/>
                <w:lang w:val="ru-RU"/>
              </w:rPr>
              <w:t>кивание пищи, тарелка прочно крепится к столу с помощью присоски.</w:t>
            </w:r>
            <w:r w:rsidRPr="005C401B">
              <w:rPr>
                <w:sz w:val="24"/>
                <w:szCs w:val="24"/>
              </w:rPr>
              <w:t> </w:t>
            </w:r>
            <w:r w:rsidRPr="005C401B">
              <w:rPr>
                <w:sz w:val="24"/>
                <w:szCs w:val="24"/>
                <w:lang w:val="ru-RU"/>
              </w:rPr>
              <w:t xml:space="preserve">Диаметр 150 мм. Высота 78 мм. </w:t>
            </w:r>
          </w:p>
          <w:p w:rsidR="003A0E8D" w:rsidRPr="005C401B" w:rsidRDefault="003A0E8D" w:rsidP="001F1B50">
            <w:pPr>
              <w:pStyle w:val="a9"/>
              <w:rPr>
                <w:sz w:val="24"/>
                <w:szCs w:val="24"/>
                <w:lang w:val="ru-RU"/>
              </w:rPr>
            </w:pPr>
            <w:r w:rsidRPr="005C401B">
              <w:rPr>
                <w:bCs/>
                <w:sz w:val="24"/>
                <w:szCs w:val="24"/>
                <w:lang w:val="ru-RU"/>
              </w:rPr>
              <w:t>-Н</w:t>
            </w:r>
            <w:r w:rsidRPr="005C401B">
              <w:rPr>
                <w:bCs/>
                <w:sz w:val="24"/>
                <w:szCs w:val="24"/>
              </w:rPr>
              <w:t>A</w:t>
            </w:r>
            <w:r w:rsidRPr="005C401B">
              <w:rPr>
                <w:bCs/>
                <w:sz w:val="24"/>
                <w:szCs w:val="24"/>
                <w:lang w:val="ru-RU"/>
              </w:rPr>
              <w:t>-4249-</w:t>
            </w:r>
            <w:r w:rsidRPr="005C401B">
              <w:rPr>
                <w:b/>
                <w:bCs/>
                <w:sz w:val="24"/>
                <w:szCs w:val="24"/>
              </w:rPr>
              <w:t> </w:t>
            </w:r>
            <w:r w:rsidRPr="005C401B">
              <w:rPr>
                <w:sz w:val="24"/>
                <w:szCs w:val="24"/>
                <w:lang w:val="ru-RU"/>
              </w:rPr>
              <w:t xml:space="preserve">Тарелка с бортиком на присоске. </w:t>
            </w:r>
            <w:r w:rsidRPr="005C401B">
              <w:rPr>
                <w:sz w:val="24"/>
                <w:szCs w:val="24"/>
              </w:rPr>
              <w:t> </w:t>
            </w:r>
            <w:r w:rsidRPr="005C401B">
              <w:rPr>
                <w:sz w:val="24"/>
                <w:szCs w:val="24"/>
                <w:lang w:val="ru-RU"/>
              </w:rPr>
              <w:t>Диаметр 230 мм.</w:t>
            </w:r>
            <w:r w:rsidRPr="005C401B">
              <w:rPr>
                <w:sz w:val="24"/>
                <w:szCs w:val="24"/>
              </w:rPr>
              <w:t> </w:t>
            </w:r>
            <w:r w:rsidRPr="005C401B">
              <w:rPr>
                <w:sz w:val="24"/>
                <w:szCs w:val="24"/>
                <w:lang w:val="ru-RU"/>
              </w:rPr>
              <w:t>Высота 50 мм. Мытье при 110</w:t>
            </w:r>
            <w:r w:rsidRPr="005C401B">
              <w:rPr>
                <w:sz w:val="24"/>
                <w:szCs w:val="24"/>
                <w:vertAlign w:val="superscript"/>
                <w:lang w:val="ru-RU"/>
              </w:rPr>
              <w:t>0</w:t>
            </w:r>
            <w:r w:rsidRPr="005C401B">
              <w:rPr>
                <w:sz w:val="24"/>
                <w:szCs w:val="24"/>
                <w:lang w:val="ru-RU"/>
              </w:rPr>
              <w:t>С. Можно использовать в микроволновой печи.</w:t>
            </w:r>
          </w:p>
          <w:p w:rsidR="003A0E8D" w:rsidRPr="005C401B" w:rsidRDefault="003A0E8D" w:rsidP="001F1B50">
            <w:pPr>
              <w:pStyle w:val="a9"/>
              <w:rPr>
                <w:sz w:val="24"/>
                <w:szCs w:val="24"/>
                <w:lang w:val="ru-RU"/>
              </w:rPr>
            </w:pPr>
            <w:r w:rsidRPr="005C401B">
              <w:rPr>
                <w:sz w:val="24"/>
                <w:szCs w:val="24"/>
                <w:lang w:val="ru-RU"/>
              </w:rPr>
              <w:t xml:space="preserve">Съемный бортик для тарелки диаметром 200-300 мм. </w:t>
            </w:r>
            <w:r w:rsidRPr="005C401B">
              <w:rPr>
                <w:sz w:val="24"/>
                <w:szCs w:val="24"/>
              </w:rPr>
              <w:t> </w:t>
            </w:r>
            <w:r w:rsidRPr="005C401B">
              <w:rPr>
                <w:sz w:val="24"/>
                <w:szCs w:val="24"/>
                <w:lang w:val="ru-RU"/>
              </w:rPr>
              <w:t>Бортик предотвращает выпадение пищи на стол, во время еды. Высота бортика 33 мм.</w:t>
            </w:r>
          </w:p>
          <w:p w:rsidR="003A0E8D" w:rsidRPr="005C401B" w:rsidRDefault="003A0E8D" w:rsidP="001F1B50">
            <w:pPr>
              <w:pStyle w:val="a9"/>
              <w:rPr>
                <w:sz w:val="24"/>
                <w:szCs w:val="24"/>
                <w:lang w:val="ru-RU"/>
              </w:rPr>
            </w:pPr>
            <w:r w:rsidRPr="005C401B">
              <w:rPr>
                <w:sz w:val="24"/>
                <w:szCs w:val="24"/>
                <w:lang w:val="ru-RU"/>
              </w:rPr>
              <w:t>Специальная столовая ложка с мягкой ручкой имеет гибкую секцию для фиксации под любым углом для более удобного использования и пе</w:t>
            </w:r>
            <w:r w:rsidRPr="005C401B">
              <w:rPr>
                <w:sz w:val="24"/>
                <w:szCs w:val="24"/>
                <w:lang w:val="ru-RU"/>
              </w:rPr>
              <w:t>т</w:t>
            </w:r>
            <w:r w:rsidRPr="005C401B">
              <w:rPr>
                <w:sz w:val="24"/>
                <w:szCs w:val="24"/>
                <w:lang w:val="ru-RU"/>
              </w:rPr>
              <w:t xml:space="preserve">лю для фиксации ремнем для пациентов, </w:t>
            </w:r>
            <w:r w:rsidRPr="005C401B">
              <w:rPr>
                <w:sz w:val="24"/>
                <w:szCs w:val="24"/>
                <w:lang w:val="ru-RU"/>
              </w:rPr>
              <w:br/>
              <w:t>Длина 210 мм.</w:t>
            </w:r>
            <w:r w:rsidRPr="005C401B">
              <w:rPr>
                <w:sz w:val="24"/>
                <w:szCs w:val="24"/>
                <w:lang w:val="ru-RU"/>
              </w:rPr>
              <w:br/>
              <w:t>Мытье при 110 С.</w:t>
            </w:r>
          </w:p>
          <w:p w:rsidR="003A0E8D" w:rsidRPr="005C401B" w:rsidRDefault="003A0E8D" w:rsidP="001F1B50">
            <w:pPr>
              <w:pStyle w:val="a9"/>
              <w:rPr>
                <w:sz w:val="24"/>
                <w:szCs w:val="24"/>
                <w:lang w:val="ru-RU"/>
              </w:rPr>
            </w:pPr>
            <w:r w:rsidRPr="005C401B">
              <w:rPr>
                <w:b/>
                <w:bCs/>
                <w:sz w:val="24"/>
                <w:szCs w:val="24"/>
              </w:rPr>
              <w:t> </w:t>
            </w:r>
            <w:r w:rsidRPr="005C401B">
              <w:rPr>
                <w:sz w:val="24"/>
                <w:szCs w:val="24"/>
                <w:lang w:val="ru-RU"/>
              </w:rPr>
              <w:t>Специальная чайная ложка с мягкой ручкой имеет гибкую секцию для фиксации под любым углом для более удобного использования и пе</w:t>
            </w:r>
            <w:r w:rsidRPr="005C401B">
              <w:rPr>
                <w:sz w:val="24"/>
                <w:szCs w:val="24"/>
                <w:lang w:val="ru-RU"/>
              </w:rPr>
              <w:t>т</w:t>
            </w:r>
            <w:r w:rsidRPr="005C401B">
              <w:rPr>
                <w:sz w:val="24"/>
                <w:szCs w:val="24"/>
                <w:lang w:val="ru-RU"/>
              </w:rPr>
              <w:t>лю для фиксации ремнем для пациентов</w:t>
            </w:r>
            <w:proofErr w:type="gramStart"/>
            <w:r w:rsidRPr="005C401B">
              <w:rPr>
                <w:sz w:val="24"/>
                <w:szCs w:val="24"/>
                <w:lang w:val="ru-RU"/>
              </w:rPr>
              <w:t>..</w:t>
            </w:r>
            <w:r w:rsidRPr="005C401B">
              <w:rPr>
                <w:sz w:val="24"/>
                <w:szCs w:val="24"/>
                <w:lang w:val="ru-RU"/>
              </w:rPr>
              <w:br/>
            </w:r>
            <w:proofErr w:type="gramEnd"/>
            <w:r w:rsidRPr="005C401B">
              <w:rPr>
                <w:sz w:val="24"/>
                <w:szCs w:val="24"/>
                <w:lang w:val="ru-RU"/>
              </w:rPr>
              <w:t>Длина 190 мм.</w:t>
            </w:r>
            <w:r w:rsidRPr="005C401B">
              <w:rPr>
                <w:sz w:val="24"/>
                <w:szCs w:val="24"/>
                <w:lang w:val="ru-RU"/>
              </w:rPr>
              <w:br/>
              <w:t>Мытье при 110</w:t>
            </w:r>
            <w:proofErr w:type="gramStart"/>
            <w:r w:rsidRPr="005C401B">
              <w:rPr>
                <w:sz w:val="24"/>
                <w:szCs w:val="24"/>
                <w:lang w:val="ru-RU"/>
              </w:rPr>
              <w:t xml:space="preserve"> С</w:t>
            </w:r>
            <w:proofErr w:type="gramEnd"/>
          </w:p>
          <w:p w:rsidR="003A0E8D" w:rsidRPr="00891F17" w:rsidRDefault="003A0E8D" w:rsidP="001F1B50">
            <w:pPr>
              <w:pStyle w:val="a9"/>
              <w:rPr>
                <w:sz w:val="24"/>
                <w:szCs w:val="24"/>
                <w:lang w:val="ru-RU"/>
              </w:rPr>
            </w:pPr>
            <w:r w:rsidRPr="005C401B">
              <w:rPr>
                <w:sz w:val="24"/>
                <w:szCs w:val="24"/>
                <w:lang w:val="ru-RU"/>
              </w:rPr>
              <w:t>Специальная вилка с мягкой ручкой имеет ги</w:t>
            </w:r>
            <w:r w:rsidRPr="005C401B">
              <w:rPr>
                <w:sz w:val="24"/>
                <w:szCs w:val="24"/>
                <w:lang w:val="ru-RU"/>
              </w:rPr>
              <w:t>б</w:t>
            </w:r>
            <w:r w:rsidRPr="005C401B">
              <w:rPr>
                <w:sz w:val="24"/>
                <w:szCs w:val="24"/>
                <w:lang w:val="ru-RU"/>
              </w:rPr>
              <w:t>кую секцию для фиксации под любым углом для более удобного использования и петлю для фи</w:t>
            </w:r>
            <w:r w:rsidRPr="005C401B">
              <w:rPr>
                <w:sz w:val="24"/>
                <w:szCs w:val="24"/>
                <w:lang w:val="ru-RU"/>
              </w:rPr>
              <w:t>к</w:t>
            </w:r>
            <w:r w:rsidRPr="005C401B">
              <w:rPr>
                <w:sz w:val="24"/>
                <w:szCs w:val="24"/>
                <w:lang w:val="ru-RU"/>
              </w:rPr>
              <w:t>сации ремнем для пациентов.</w:t>
            </w:r>
            <w:r w:rsidRPr="005C401B">
              <w:rPr>
                <w:sz w:val="24"/>
                <w:szCs w:val="24"/>
                <w:lang w:val="ru-RU"/>
              </w:rPr>
              <w:br/>
            </w:r>
            <w:r w:rsidRPr="00891F17">
              <w:rPr>
                <w:sz w:val="24"/>
                <w:szCs w:val="24"/>
                <w:lang w:val="ru-RU"/>
              </w:rPr>
              <w:t>Длина 205 мм.</w:t>
            </w:r>
            <w:r w:rsidRPr="00891F17">
              <w:rPr>
                <w:sz w:val="24"/>
                <w:szCs w:val="24"/>
                <w:lang w:val="ru-RU"/>
              </w:rPr>
              <w:br/>
              <w:t>Мытье при 110 С.</w:t>
            </w:r>
          </w:p>
          <w:p w:rsidR="003A0E8D" w:rsidRPr="005C401B" w:rsidRDefault="003A0E8D" w:rsidP="001F1B50">
            <w:pPr>
              <w:pStyle w:val="a9"/>
              <w:rPr>
                <w:b/>
                <w:sz w:val="24"/>
                <w:szCs w:val="24"/>
              </w:rPr>
            </w:pPr>
            <w:r w:rsidRPr="005C401B">
              <w:rPr>
                <w:bCs/>
                <w:sz w:val="24"/>
                <w:szCs w:val="24"/>
                <w:lang w:val="ru-RU"/>
              </w:rPr>
              <w:t>Специальный нож с мягкой ручкой имеет ги</w:t>
            </w:r>
            <w:r w:rsidRPr="005C401B">
              <w:rPr>
                <w:bCs/>
                <w:sz w:val="24"/>
                <w:szCs w:val="24"/>
                <w:lang w:val="ru-RU"/>
              </w:rPr>
              <w:t>б</w:t>
            </w:r>
            <w:r w:rsidRPr="005C401B">
              <w:rPr>
                <w:bCs/>
                <w:sz w:val="24"/>
                <w:szCs w:val="24"/>
                <w:lang w:val="ru-RU"/>
              </w:rPr>
              <w:t>кую секцию для фиксации под любым углом для более удобного использования и петлю для фи</w:t>
            </w:r>
            <w:r w:rsidRPr="005C401B">
              <w:rPr>
                <w:bCs/>
                <w:sz w:val="24"/>
                <w:szCs w:val="24"/>
                <w:lang w:val="ru-RU"/>
              </w:rPr>
              <w:t>к</w:t>
            </w:r>
            <w:r w:rsidRPr="005C401B">
              <w:rPr>
                <w:bCs/>
                <w:sz w:val="24"/>
                <w:szCs w:val="24"/>
                <w:lang w:val="ru-RU"/>
              </w:rPr>
              <w:t>сации ремнем для пациентов.</w:t>
            </w:r>
            <w:r w:rsidRPr="005C401B">
              <w:rPr>
                <w:b/>
                <w:bCs/>
                <w:sz w:val="24"/>
                <w:szCs w:val="24"/>
                <w:lang w:val="ru-RU"/>
              </w:rPr>
              <w:br/>
            </w:r>
            <w:proofErr w:type="spellStart"/>
            <w:r w:rsidRPr="005C401B">
              <w:rPr>
                <w:bCs/>
                <w:sz w:val="24"/>
                <w:szCs w:val="24"/>
              </w:rPr>
              <w:t>Длина</w:t>
            </w:r>
            <w:proofErr w:type="spellEnd"/>
            <w:r w:rsidRPr="005C401B">
              <w:rPr>
                <w:bCs/>
                <w:sz w:val="24"/>
                <w:szCs w:val="24"/>
              </w:rPr>
              <w:t xml:space="preserve"> 210 </w:t>
            </w:r>
            <w:proofErr w:type="spellStart"/>
            <w:r w:rsidRPr="005C401B">
              <w:rPr>
                <w:bCs/>
                <w:sz w:val="24"/>
                <w:szCs w:val="24"/>
              </w:rPr>
              <w:t>мм</w:t>
            </w:r>
            <w:proofErr w:type="spellEnd"/>
            <w:r w:rsidRPr="005C401B">
              <w:rPr>
                <w:bCs/>
                <w:sz w:val="24"/>
                <w:szCs w:val="24"/>
              </w:rPr>
              <w:t>.</w:t>
            </w:r>
            <w:r w:rsidRPr="005C401B">
              <w:rPr>
                <w:b/>
                <w:bCs/>
                <w:sz w:val="24"/>
                <w:szCs w:val="24"/>
              </w:rPr>
              <w:br/>
            </w:r>
            <w:proofErr w:type="spellStart"/>
            <w:r w:rsidRPr="005C401B">
              <w:rPr>
                <w:bCs/>
                <w:sz w:val="24"/>
                <w:szCs w:val="24"/>
              </w:rPr>
              <w:t>Мытье</w:t>
            </w:r>
            <w:proofErr w:type="spellEnd"/>
            <w:r w:rsidRPr="005C401B">
              <w:rPr>
                <w:bCs/>
                <w:sz w:val="24"/>
                <w:szCs w:val="24"/>
              </w:rPr>
              <w:t xml:space="preserve"> </w:t>
            </w:r>
            <w:proofErr w:type="spellStart"/>
            <w:r w:rsidRPr="005C401B">
              <w:rPr>
                <w:bCs/>
                <w:sz w:val="24"/>
                <w:szCs w:val="24"/>
              </w:rPr>
              <w:t>при</w:t>
            </w:r>
            <w:proofErr w:type="spellEnd"/>
            <w:r w:rsidRPr="005C401B">
              <w:rPr>
                <w:bCs/>
                <w:sz w:val="24"/>
                <w:szCs w:val="24"/>
              </w:rPr>
              <w:t xml:space="preserve"> 110 С.</w:t>
            </w:r>
          </w:p>
        </w:tc>
      </w:tr>
      <w:tr w:rsidR="003A0E8D" w:rsidRPr="005C401B" w:rsidTr="001F1B50">
        <w:tc>
          <w:tcPr>
            <w:tcW w:w="433" w:type="pct"/>
            <w:shd w:val="clear" w:color="auto" w:fill="auto"/>
          </w:tcPr>
          <w:p w:rsidR="003A0E8D" w:rsidRPr="005C401B" w:rsidRDefault="003A0E8D" w:rsidP="003A0E8D">
            <w:pPr>
              <w:pStyle w:val="a9"/>
              <w:numPr>
                <w:ilvl w:val="0"/>
                <w:numId w:val="10"/>
              </w:numPr>
              <w:rPr>
                <w:iCs/>
                <w:sz w:val="24"/>
                <w:szCs w:val="24"/>
                <w:lang w:val="ru-RU"/>
              </w:rPr>
            </w:pPr>
          </w:p>
        </w:tc>
        <w:tc>
          <w:tcPr>
            <w:tcW w:w="1873" w:type="pct"/>
            <w:shd w:val="clear" w:color="auto" w:fill="auto"/>
          </w:tcPr>
          <w:p w:rsidR="003A0E8D" w:rsidRPr="005C401B" w:rsidRDefault="003A0E8D" w:rsidP="001F1B50">
            <w:pPr>
              <w:pStyle w:val="a9"/>
              <w:rPr>
                <w:sz w:val="24"/>
                <w:szCs w:val="24"/>
              </w:rPr>
            </w:pPr>
            <w:proofErr w:type="spellStart"/>
            <w:r w:rsidRPr="005C401B">
              <w:rPr>
                <w:sz w:val="24"/>
                <w:szCs w:val="24"/>
              </w:rPr>
              <w:t>Ёмкости</w:t>
            </w:r>
            <w:proofErr w:type="spellEnd"/>
            <w:r w:rsidRPr="005C401B">
              <w:rPr>
                <w:sz w:val="24"/>
                <w:szCs w:val="24"/>
              </w:rPr>
              <w:t xml:space="preserve"> с </w:t>
            </w:r>
            <w:proofErr w:type="spellStart"/>
            <w:r w:rsidRPr="005C401B">
              <w:rPr>
                <w:sz w:val="24"/>
                <w:szCs w:val="24"/>
              </w:rPr>
              <w:t>дезсредствами</w:t>
            </w:r>
            <w:proofErr w:type="spellEnd"/>
          </w:p>
        </w:tc>
        <w:tc>
          <w:tcPr>
            <w:tcW w:w="2694" w:type="pct"/>
            <w:shd w:val="clear" w:color="auto" w:fill="auto"/>
          </w:tcPr>
          <w:p w:rsidR="003A0E8D" w:rsidRPr="005C401B" w:rsidRDefault="003A0E8D" w:rsidP="001F1B50">
            <w:pPr>
              <w:pStyle w:val="a9"/>
              <w:rPr>
                <w:iCs/>
                <w:sz w:val="24"/>
                <w:szCs w:val="24"/>
              </w:rPr>
            </w:pPr>
            <w:r w:rsidRPr="005C401B">
              <w:rPr>
                <w:iCs/>
                <w:sz w:val="24"/>
                <w:szCs w:val="24"/>
                <w:lang w:val="ru-RU"/>
              </w:rPr>
              <w:t xml:space="preserve">Пластиковый контейнер для дезинфекции ИМН. </w:t>
            </w:r>
            <w:proofErr w:type="spellStart"/>
            <w:r w:rsidRPr="005C401B">
              <w:rPr>
                <w:iCs/>
                <w:sz w:val="24"/>
                <w:szCs w:val="24"/>
              </w:rPr>
              <w:t>Объём</w:t>
            </w:r>
            <w:proofErr w:type="spellEnd"/>
            <w:r w:rsidRPr="005C401B">
              <w:rPr>
                <w:iCs/>
                <w:sz w:val="24"/>
                <w:szCs w:val="24"/>
              </w:rPr>
              <w:t xml:space="preserve"> 3 л.</w:t>
            </w:r>
          </w:p>
        </w:tc>
      </w:tr>
      <w:tr w:rsidR="003A0E8D" w:rsidRPr="005C401B" w:rsidTr="001F1B50">
        <w:tc>
          <w:tcPr>
            <w:tcW w:w="433" w:type="pct"/>
            <w:shd w:val="clear" w:color="auto" w:fill="auto"/>
          </w:tcPr>
          <w:p w:rsidR="003A0E8D" w:rsidRPr="005C401B" w:rsidRDefault="003A0E8D" w:rsidP="003A0E8D">
            <w:pPr>
              <w:pStyle w:val="a9"/>
              <w:numPr>
                <w:ilvl w:val="0"/>
                <w:numId w:val="10"/>
              </w:numPr>
              <w:rPr>
                <w:iCs/>
                <w:sz w:val="24"/>
                <w:szCs w:val="24"/>
                <w:lang w:val="ru-RU"/>
              </w:rPr>
            </w:pPr>
          </w:p>
        </w:tc>
        <w:tc>
          <w:tcPr>
            <w:tcW w:w="1873" w:type="pct"/>
            <w:shd w:val="clear" w:color="auto" w:fill="auto"/>
          </w:tcPr>
          <w:p w:rsidR="003A0E8D" w:rsidRPr="005C401B" w:rsidRDefault="003A0E8D" w:rsidP="001F1B50">
            <w:pPr>
              <w:pStyle w:val="a9"/>
              <w:rPr>
                <w:sz w:val="24"/>
                <w:szCs w:val="24"/>
                <w:lang w:val="ru-RU"/>
              </w:rPr>
            </w:pPr>
            <w:r w:rsidRPr="005C401B">
              <w:rPr>
                <w:sz w:val="24"/>
                <w:szCs w:val="24"/>
                <w:lang w:val="ru-RU"/>
              </w:rPr>
              <w:t>Ёмкости для сбора отходов группы</w:t>
            </w:r>
            <w:proofErr w:type="gramStart"/>
            <w:r w:rsidRPr="005C401B">
              <w:rPr>
                <w:sz w:val="24"/>
                <w:szCs w:val="24"/>
                <w:lang w:val="ru-RU"/>
              </w:rPr>
              <w:t xml:space="preserve"> А</w:t>
            </w:r>
            <w:proofErr w:type="gramEnd"/>
            <w:r w:rsidRPr="005C401B">
              <w:rPr>
                <w:sz w:val="24"/>
                <w:szCs w:val="24"/>
                <w:lang w:val="ru-RU"/>
              </w:rPr>
              <w:t xml:space="preserve"> и Б</w:t>
            </w:r>
          </w:p>
        </w:tc>
        <w:tc>
          <w:tcPr>
            <w:tcW w:w="2694" w:type="pct"/>
            <w:shd w:val="clear" w:color="auto" w:fill="auto"/>
          </w:tcPr>
          <w:p w:rsidR="003A0E8D" w:rsidRPr="005C401B" w:rsidRDefault="003A0E8D" w:rsidP="001F1B50">
            <w:pPr>
              <w:pStyle w:val="a9"/>
              <w:rPr>
                <w:sz w:val="24"/>
                <w:szCs w:val="24"/>
                <w:lang w:val="ru-RU"/>
              </w:rPr>
            </w:pPr>
            <w:r w:rsidRPr="005C401B">
              <w:rPr>
                <w:sz w:val="24"/>
                <w:szCs w:val="24"/>
                <w:lang w:val="ru-RU"/>
              </w:rPr>
              <w:t xml:space="preserve">Пластиковый контейнер для дезинфекции для игл 1 л. </w:t>
            </w:r>
          </w:p>
          <w:p w:rsidR="003A0E8D" w:rsidRPr="005C401B" w:rsidRDefault="003A0E8D" w:rsidP="001F1B50">
            <w:pPr>
              <w:pStyle w:val="a9"/>
              <w:rPr>
                <w:sz w:val="24"/>
                <w:szCs w:val="24"/>
                <w:lang w:val="ru-RU"/>
              </w:rPr>
            </w:pPr>
            <w:r w:rsidRPr="005C401B">
              <w:rPr>
                <w:sz w:val="24"/>
                <w:szCs w:val="24"/>
                <w:lang w:val="ru-RU"/>
              </w:rPr>
              <w:t>Пластиковый контейнер для дезинфекции. Об</w:t>
            </w:r>
            <w:r w:rsidRPr="005C401B">
              <w:rPr>
                <w:sz w:val="24"/>
                <w:szCs w:val="24"/>
                <w:lang w:val="ru-RU"/>
              </w:rPr>
              <w:t>ъ</w:t>
            </w:r>
            <w:r w:rsidRPr="005C401B">
              <w:rPr>
                <w:sz w:val="24"/>
                <w:szCs w:val="24"/>
                <w:lang w:val="ru-RU"/>
              </w:rPr>
              <w:t>ем  3 л</w:t>
            </w:r>
          </w:p>
          <w:p w:rsidR="003A0E8D" w:rsidRPr="008920BA" w:rsidRDefault="008F2C84" w:rsidP="001F1B50">
            <w:pPr>
              <w:pStyle w:val="a9"/>
              <w:rPr>
                <w:sz w:val="24"/>
                <w:szCs w:val="24"/>
                <w:lang w:val="ru-RU"/>
              </w:rPr>
            </w:pPr>
            <w:hyperlink r:id="rId15" w:history="1">
              <w:r w:rsidR="003A0E8D" w:rsidRPr="006017A3">
                <w:rPr>
                  <w:rStyle w:val="ac"/>
                  <w:lang w:val="ru-RU"/>
                </w:rPr>
                <w:t>контейнер</w:t>
              </w:r>
            </w:hyperlink>
            <w:r w:rsidR="003A0E8D" w:rsidRPr="006017A3">
              <w:rPr>
                <w:sz w:val="24"/>
                <w:szCs w:val="24"/>
                <w:lang w:val="ru-RU"/>
              </w:rPr>
              <w:t xml:space="preserve"> </w:t>
            </w:r>
            <w:hyperlink r:id="rId16" w:history="1">
              <w:r w:rsidR="003A0E8D" w:rsidRPr="006017A3">
                <w:rPr>
                  <w:rStyle w:val="ac"/>
                  <w:lang w:val="ru-RU"/>
                </w:rPr>
                <w:t>пластиковый, полимерный</w:t>
              </w:r>
            </w:hyperlink>
            <w:r w:rsidR="003A0E8D" w:rsidRPr="006017A3">
              <w:rPr>
                <w:sz w:val="24"/>
                <w:szCs w:val="24"/>
                <w:lang w:val="ru-RU"/>
              </w:rPr>
              <w:t xml:space="preserve">. </w:t>
            </w:r>
            <w:r w:rsidR="003A0E8D" w:rsidRPr="008920BA">
              <w:rPr>
                <w:sz w:val="24"/>
                <w:szCs w:val="24"/>
                <w:lang w:val="ru-RU"/>
              </w:rPr>
              <w:t>Объем 2-5</w:t>
            </w:r>
            <w:hyperlink r:id="rId17" w:history="1"/>
            <w:r w:rsidR="003A0E8D" w:rsidRPr="008920BA">
              <w:rPr>
                <w:sz w:val="24"/>
                <w:szCs w:val="24"/>
                <w:lang w:val="ru-RU"/>
              </w:rPr>
              <w:t xml:space="preserve"> л</w:t>
            </w:r>
          </w:p>
          <w:p w:rsidR="003A0E8D" w:rsidRPr="008920BA" w:rsidRDefault="003A0E8D" w:rsidP="001F1B50">
            <w:pPr>
              <w:pStyle w:val="a9"/>
              <w:rPr>
                <w:bCs/>
                <w:sz w:val="24"/>
                <w:szCs w:val="24"/>
                <w:lang w:val="ru-RU"/>
              </w:rPr>
            </w:pPr>
          </w:p>
        </w:tc>
      </w:tr>
      <w:tr w:rsidR="003A0E8D" w:rsidRPr="005C401B" w:rsidTr="001F1B50">
        <w:tc>
          <w:tcPr>
            <w:tcW w:w="433" w:type="pct"/>
            <w:shd w:val="clear" w:color="auto" w:fill="auto"/>
          </w:tcPr>
          <w:p w:rsidR="003A0E8D" w:rsidRPr="005C401B" w:rsidRDefault="003A0E8D" w:rsidP="003A0E8D">
            <w:pPr>
              <w:pStyle w:val="a9"/>
              <w:numPr>
                <w:ilvl w:val="0"/>
                <w:numId w:val="10"/>
              </w:numPr>
              <w:rPr>
                <w:iCs/>
                <w:sz w:val="24"/>
                <w:szCs w:val="24"/>
                <w:lang w:val="ru-RU"/>
              </w:rPr>
            </w:pPr>
          </w:p>
        </w:tc>
        <w:tc>
          <w:tcPr>
            <w:tcW w:w="1873" w:type="pct"/>
            <w:shd w:val="clear" w:color="auto" w:fill="auto"/>
          </w:tcPr>
          <w:p w:rsidR="003A0E8D" w:rsidRPr="005C401B" w:rsidRDefault="003A0E8D" w:rsidP="001F1B50">
            <w:pPr>
              <w:pStyle w:val="a9"/>
              <w:rPr>
                <w:sz w:val="24"/>
                <w:szCs w:val="24"/>
                <w:lang w:val="ru-RU"/>
              </w:rPr>
            </w:pPr>
            <w:r w:rsidRPr="005C401B">
              <w:rPr>
                <w:sz w:val="24"/>
                <w:szCs w:val="24"/>
                <w:lang w:val="ru-RU"/>
              </w:rPr>
              <w:t>Бак для сбора медицинских о</w:t>
            </w:r>
            <w:r w:rsidRPr="005C401B">
              <w:rPr>
                <w:sz w:val="24"/>
                <w:szCs w:val="24"/>
                <w:lang w:val="ru-RU"/>
              </w:rPr>
              <w:t>т</w:t>
            </w:r>
            <w:r w:rsidRPr="005C401B">
              <w:rPr>
                <w:sz w:val="24"/>
                <w:szCs w:val="24"/>
                <w:lang w:val="ru-RU"/>
              </w:rPr>
              <w:t>ходов</w:t>
            </w:r>
          </w:p>
        </w:tc>
        <w:tc>
          <w:tcPr>
            <w:tcW w:w="2694" w:type="pct"/>
            <w:shd w:val="clear" w:color="auto" w:fill="auto"/>
          </w:tcPr>
          <w:p w:rsidR="003A0E8D" w:rsidRPr="005C401B" w:rsidRDefault="003A0E8D" w:rsidP="001F1B50">
            <w:pPr>
              <w:pStyle w:val="a9"/>
              <w:rPr>
                <w:sz w:val="24"/>
                <w:szCs w:val="24"/>
                <w:lang w:val="ru-RU"/>
              </w:rPr>
            </w:pPr>
            <w:r w:rsidRPr="005C401B">
              <w:rPr>
                <w:sz w:val="24"/>
                <w:szCs w:val="24"/>
                <w:lang w:val="ru-RU"/>
              </w:rPr>
              <w:t>Класс: А, Б, В</w:t>
            </w:r>
          </w:p>
          <w:p w:rsidR="003A0E8D" w:rsidRPr="005C401B" w:rsidRDefault="003A0E8D" w:rsidP="001F1B50">
            <w:pPr>
              <w:pStyle w:val="a9"/>
              <w:rPr>
                <w:sz w:val="24"/>
                <w:szCs w:val="24"/>
                <w:lang w:val="ru-RU"/>
              </w:rPr>
            </w:pPr>
            <w:r w:rsidRPr="005C401B">
              <w:rPr>
                <w:sz w:val="24"/>
                <w:szCs w:val="24"/>
                <w:lang w:val="ru-RU"/>
              </w:rPr>
              <w:t>Объём: 12 л</w:t>
            </w:r>
          </w:p>
          <w:p w:rsidR="003A0E8D" w:rsidRPr="005C401B" w:rsidRDefault="003A0E8D" w:rsidP="001F1B50">
            <w:pPr>
              <w:pStyle w:val="a9"/>
              <w:rPr>
                <w:sz w:val="24"/>
                <w:szCs w:val="24"/>
                <w:lang w:val="ru-RU"/>
              </w:rPr>
            </w:pPr>
            <w:proofErr w:type="gramStart"/>
            <w:r w:rsidRPr="005C401B">
              <w:rPr>
                <w:bCs/>
                <w:sz w:val="24"/>
                <w:szCs w:val="24"/>
                <w:lang w:val="ru-RU"/>
              </w:rPr>
              <w:t>Многоразовый</w:t>
            </w:r>
            <w:proofErr w:type="gramEnd"/>
            <w:r w:rsidRPr="005C401B">
              <w:rPr>
                <w:bCs/>
                <w:sz w:val="24"/>
                <w:szCs w:val="24"/>
                <w:lang w:val="ru-RU"/>
              </w:rPr>
              <w:t xml:space="preserve"> с крышкой</w:t>
            </w:r>
          </w:p>
        </w:tc>
      </w:tr>
      <w:tr w:rsidR="003A0E8D" w:rsidRPr="005C401B" w:rsidTr="001F1B50">
        <w:tc>
          <w:tcPr>
            <w:tcW w:w="433" w:type="pct"/>
            <w:shd w:val="clear" w:color="auto" w:fill="auto"/>
          </w:tcPr>
          <w:p w:rsidR="003A0E8D" w:rsidRPr="005C401B" w:rsidRDefault="003A0E8D" w:rsidP="003A0E8D">
            <w:pPr>
              <w:pStyle w:val="a9"/>
              <w:numPr>
                <w:ilvl w:val="0"/>
                <w:numId w:val="10"/>
              </w:numPr>
              <w:rPr>
                <w:iCs/>
                <w:sz w:val="24"/>
                <w:szCs w:val="24"/>
                <w:lang w:val="ru-RU"/>
              </w:rPr>
            </w:pPr>
          </w:p>
        </w:tc>
        <w:tc>
          <w:tcPr>
            <w:tcW w:w="1873" w:type="pct"/>
            <w:shd w:val="clear" w:color="auto" w:fill="auto"/>
          </w:tcPr>
          <w:p w:rsidR="003A0E8D" w:rsidRPr="005C401B" w:rsidRDefault="003A0E8D" w:rsidP="001F1B50">
            <w:pPr>
              <w:pStyle w:val="a9"/>
              <w:rPr>
                <w:sz w:val="24"/>
                <w:szCs w:val="24"/>
                <w:lang w:val="ru-RU"/>
              </w:rPr>
            </w:pPr>
            <w:r w:rsidRPr="005C401B">
              <w:rPr>
                <w:sz w:val="24"/>
                <w:szCs w:val="24"/>
                <w:lang w:val="ru-RU"/>
              </w:rPr>
              <w:t>Тележка для транспортировки материальных объектов и мед</w:t>
            </w:r>
            <w:r w:rsidRPr="005C401B">
              <w:rPr>
                <w:sz w:val="24"/>
                <w:szCs w:val="24"/>
                <w:lang w:val="ru-RU"/>
              </w:rPr>
              <w:t>и</w:t>
            </w:r>
            <w:r w:rsidRPr="005C401B">
              <w:rPr>
                <w:sz w:val="24"/>
                <w:szCs w:val="24"/>
                <w:lang w:val="ru-RU"/>
              </w:rPr>
              <w:t>цинских отходов</w:t>
            </w:r>
          </w:p>
        </w:tc>
        <w:tc>
          <w:tcPr>
            <w:tcW w:w="2694" w:type="pct"/>
            <w:shd w:val="clear" w:color="auto" w:fill="auto"/>
          </w:tcPr>
          <w:p w:rsidR="003A0E8D" w:rsidRPr="005C401B" w:rsidRDefault="003A0E8D" w:rsidP="003A0E8D">
            <w:pPr>
              <w:numPr>
                <w:ilvl w:val="0"/>
                <w:numId w:val="8"/>
              </w:numPr>
              <w:shd w:val="clear" w:color="auto" w:fill="FFFFFF"/>
              <w:spacing w:after="100" w:afterAutospacing="1" w:line="240" w:lineRule="auto"/>
              <w:ind w:left="0"/>
              <w:textAlignment w:val="baseline"/>
              <w:rPr>
                <w:rFonts w:ascii="Times New Roman" w:hAnsi="Times New Roman"/>
                <w:sz w:val="24"/>
                <w:szCs w:val="24"/>
              </w:rPr>
            </w:pPr>
            <w:r w:rsidRPr="005C401B">
              <w:rPr>
                <w:rFonts w:ascii="Times New Roman" w:hAnsi="Times New Roman"/>
                <w:sz w:val="24"/>
                <w:szCs w:val="24"/>
              </w:rPr>
              <w:t>Класс: А</w:t>
            </w:r>
          </w:p>
          <w:p w:rsidR="003A0E8D" w:rsidRPr="005C401B" w:rsidRDefault="003A0E8D" w:rsidP="003A0E8D">
            <w:pPr>
              <w:numPr>
                <w:ilvl w:val="0"/>
                <w:numId w:val="8"/>
              </w:numPr>
              <w:shd w:val="clear" w:color="auto" w:fill="FFFFFF"/>
              <w:spacing w:after="100" w:afterAutospacing="1" w:line="240" w:lineRule="auto"/>
              <w:ind w:left="0"/>
              <w:textAlignment w:val="baseline"/>
              <w:rPr>
                <w:rFonts w:ascii="Times New Roman" w:hAnsi="Times New Roman"/>
                <w:sz w:val="24"/>
                <w:szCs w:val="24"/>
              </w:rPr>
            </w:pPr>
            <w:r w:rsidRPr="005C401B">
              <w:rPr>
                <w:rFonts w:ascii="Times New Roman" w:hAnsi="Times New Roman"/>
                <w:sz w:val="24"/>
                <w:szCs w:val="24"/>
              </w:rPr>
              <w:t>Объем контейнеров: 35 л</w:t>
            </w:r>
          </w:p>
          <w:p w:rsidR="003A0E8D" w:rsidRPr="005C401B" w:rsidRDefault="003A0E8D" w:rsidP="003A0E8D">
            <w:pPr>
              <w:numPr>
                <w:ilvl w:val="0"/>
                <w:numId w:val="8"/>
              </w:numPr>
              <w:shd w:val="clear" w:color="auto" w:fill="FFFFFF"/>
              <w:spacing w:after="100" w:afterAutospacing="1" w:line="240" w:lineRule="auto"/>
              <w:ind w:left="0"/>
              <w:textAlignment w:val="baseline"/>
              <w:rPr>
                <w:rFonts w:ascii="Times New Roman" w:hAnsi="Times New Roman"/>
                <w:sz w:val="24"/>
                <w:szCs w:val="24"/>
              </w:rPr>
            </w:pPr>
            <w:r w:rsidRPr="005C401B">
              <w:rPr>
                <w:rFonts w:ascii="Times New Roman" w:hAnsi="Times New Roman"/>
                <w:sz w:val="24"/>
                <w:szCs w:val="24"/>
              </w:rPr>
              <w:t>Количество колес: 3 шт.</w:t>
            </w:r>
          </w:p>
        </w:tc>
      </w:tr>
      <w:tr w:rsidR="003A0E8D" w:rsidRPr="005C401B" w:rsidTr="001F1B50">
        <w:tc>
          <w:tcPr>
            <w:tcW w:w="433" w:type="pct"/>
            <w:shd w:val="clear" w:color="auto" w:fill="auto"/>
          </w:tcPr>
          <w:p w:rsidR="003A0E8D" w:rsidRPr="005C401B" w:rsidRDefault="003A0E8D" w:rsidP="003A0E8D">
            <w:pPr>
              <w:pStyle w:val="a9"/>
              <w:numPr>
                <w:ilvl w:val="0"/>
                <w:numId w:val="10"/>
              </w:numPr>
              <w:rPr>
                <w:iCs/>
                <w:sz w:val="24"/>
                <w:szCs w:val="24"/>
                <w:lang w:val="ru-RU"/>
              </w:rPr>
            </w:pPr>
          </w:p>
        </w:tc>
        <w:tc>
          <w:tcPr>
            <w:tcW w:w="1873" w:type="pct"/>
            <w:shd w:val="clear" w:color="auto" w:fill="auto"/>
          </w:tcPr>
          <w:p w:rsidR="003A0E8D" w:rsidRPr="005C401B" w:rsidRDefault="003A0E8D" w:rsidP="001F1B50">
            <w:pPr>
              <w:pStyle w:val="a9"/>
              <w:rPr>
                <w:sz w:val="24"/>
                <w:szCs w:val="24"/>
              </w:rPr>
            </w:pPr>
            <w:proofErr w:type="spellStart"/>
            <w:r w:rsidRPr="005C401B">
              <w:rPr>
                <w:sz w:val="24"/>
                <w:szCs w:val="24"/>
              </w:rPr>
              <w:t>Пузырь</w:t>
            </w:r>
            <w:proofErr w:type="spellEnd"/>
            <w:r w:rsidRPr="005C401B">
              <w:rPr>
                <w:sz w:val="24"/>
                <w:szCs w:val="24"/>
              </w:rPr>
              <w:t xml:space="preserve"> </w:t>
            </w:r>
            <w:proofErr w:type="spellStart"/>
            <w:r w:rsidRPr="005C401B">
              <w:rPr>
                <w:sz w:val="24"/>
                <w:szCs w:val="24"/>
              </w:rPr>
              <w:t>для</w:t>
            </w:r>
            <w:proofErr w:type="spellEnd"/>
            <w:r w:rsidRPr="005C401B">
              <w:rPr>
                <w:sz w:val="24"/>
                <w:szCs w:val="24"/>
              </w:rPr>
              <w:t xml:space="preserve"> </w:t>
            </w:r>
            <w:proofErr w:type="spellStart"/>
            <w:r w:rsidRPr="005C401B">
              <w:rPr>
                <w:sz w:val="24"/>
                <w:szCs w:val="24"/>
              </w:rPr>
              <w:t>льда</w:t>
            </w:r>
            <w:proofErr w:type="spellEnd"/>
          </w:p>
        </w:tc>
        <w:tc>
          <w:tcPr>
            <w:tcW w:w="2694" w:type="pct"/>
            <w:shd w:val="clear" w:color="auto" w:fill="auto"/>
          </w:tcPr>
          <w:p w:rsidR="003A0E8D" w:rsidRPr="005C401B" w:rsidRDefault="003A0E8D" w:rsidP="001F1B50">
            <w:pPr>
              <w:pStyle w:val="a9"/>
              <w:rPr>
                <w:sz w:val="24"/>
                <w:szCs w:val="24"/>
              </w:rPr>
            </w:pPr>
            <w:proofErr w:type="spellStart"/>
            <w:r w:rsidRPr="005C401B">
              <w:rPr>
                <w:sz w:val="24"/>
                <w:szCs w:val="24"/>
              </w:rPr>
              <w:t>Резиновый</w:t>
            </w:r>
            <w:proofErr w:type="spellEnd"/>
            <w:r w:rsidRPr="005C401B">
              <w:rPr>
                <w:sz w:val="24"/>
                <w:szCs w:val="24"/>
              </w:rPr>
              <w:t xml:space="preserve">, </w:t>
            </w:r>
            <w:proofErr w:type="spellStart"/>
            <w:r w:rsidRPr="005C401B">
              <w:rPr>
                <w:sz w:val="24"/>
                <w:szCs w:val="24"/>
              </w:rPr>
              <w:t>многоразовйя</w:t>
            </w:r>
            <w:proofErr w:type="spellEnd"/>
            <w:r w:rsidRPr="005C401B">
              <w:rPr>
                <w:sz w:val="24"/>
                <w:szCs w:val="24"/>
              </w:rPr>
              <w:t xml:space="preserve">, </w:t>
            </w:r>
            <w:proofErr w:type="spellStart"/>
            <w:r w:rsidRPr="005C401B">
              <w:rPr>
                <w:sz w:val="24"/>
                <w:szCs w:val="24"/>
              </w:rPr>
              <w:t>объём</w:t>
            </w:r>
            <w:proofErr w:type="spellEnd"/>
            <w:r w:rsidRPr="005C401B">
              <w:rPr>
                <w:sz w:val="24"/>
                <w:szCs w:val="24"/>
              </w:rPr>
              <w:t xml:space="preserve"> 1 л.</w:t>
            </w:r>
          </w:p>
        </w:tc>
      </w:tr>
      <w:tr w:rsidR="003A0E8D" w:rsidRPr="005C401B" w:rsidTr="001F1B50">
        <w:tc>
          <w:tcPr>
            <w:tcW w:w="433" w:type="pct"/>
            <w:shd w:val="clear" w:color="auto" w:fill="auto"/>
          </w:tcPr>
          <w:p w:rsidR="003A0E8D" w:rsidRPr="005C401B" w:rsidRDefault="003A0E8D" w:rsidP="003A0E8D">
            <w:pPr>
              <w:pStyle w:val="a9"/>
              <w:numPr>
                <w:ilvl w:val="0"/>
                <w:numId w:val="10"/>
              </w:numPr>
              <w:rPr>
                <w:iCs/>
                <w:sz w:val="24"/>
                <w:szCs w:val="24"/>
                <w:lang w:val="ru-RU"/>
              </w:rPr>
            </w:pPr>
          </w:p>
        </w:tc>
        <w:tc>
          <w:tcPr>
            <w:tcW w:w="1873" w:type="pct"/>
            <w:shd w:val="clear" w:color="auto" w:fill="auto"/>
          </w:tcPr>
          <w:p w:rsidR="003A0E8D" w:rsidRPr="005C401B" w:rsidRDefault="003A0E8D" w:rsidP="001F1B50">
            <w:pPr>
              <w:pStyle w:val="a9"/>
              <w:rPr>
                <w:sz w:val="24"/>
                <w:szCs w:val="24"/>
              </w:rPr>
            </w:pPr>
            <w:proofErr w:type="spellStart"/>
            <w:r w:rsidRPr="005C401B">
              <w:rPr>
                <w:sz w:val="24"/>
                <w:szCs w:val="24"/>
              </w:rPr>
              <w:t>Грелка</w:t>
            </w:r>
            <w:proofErr w:type="spellEnd"/>
          </w:p>
        </w:tc>
        <w:tc>
          <w:tcPr>
            <w:tcW w:w="2694" w:type="pct"/>
            <w:shd w:val="clear" w:color="auto" w:fill="auto"/>
          </w:tcPr>
          <w:p w:rsidR="003A0E8D" w:rsidRPr="005C401B" w:rsidRDefault="003A0E8D" w:rsidP="001F1B50">
            <w:pPr>
              <w:pStyle w:val="a9"/>
              <w:rPr>
                <w:sz w:val="24"/>
                <w:szCs w:val="24"/>
              </w:rPr>
            </w:pPr>
            <w:proofErr w:type="spellStart"/>
            <w:r w:rsidRPr="005C401B">
              <w:rPr>
                <w:sz w:val="24"/>
                <w:szCs w:val="24"/>
              </w:rPr>
              <w:t>Резиновая</w:t>
            </w:r>
            <w:proofErr w:type="spellEnd"/>
            <w:r w:rsidRPr="005C401B">
              <w:rPr>
                <w:sz w:val="24"/>
                <w:szCs w:val="24"/>
              </w:rPr>
              <w:t xml:space="preserve">, </w:t>
            </w:r>
            <w:proofErr w:type="spellStart"/>
            <w:r w:rsidRPr="005C401B">
              <w:rPr>
                <w:sz w:val="24"/>
                <w:szCs w:val="24"/>
              </w:rPr>
              <w:t>многоразовая</w:t>
            </w:r>
            <w:proofErr w:type="spellEnd"/>
            <w:r w:rsidRPr="005C401B">
              <w:rPr>
                <w:sz w:val="24"/>
                <w:szCs w:val="24"/>
              </w:rPr>
              <w:t xml:space="preserve">, </w:t>
            </w:r>
            <w:proofErr w:type="spellStart"/>
            <w:r w:rsidRPr="005C401B">
              <w:rPr>
                <w:sz w:val="24"/>
                <w:szCs w:val="24"/>
              </w:rPr>
              <w:t>объём</w:t>
            </w:r>
            <w:proofErr w:type="spellEnd"/>
            <w:r w:rsidRPr="005C401B">
              <w:rPr>
                <w:sz w:val="24"/>
                <w:szCs w:val="24"/>
              </w:rPr>
              <w:t xml:space="preserve"> 3 л.</w:t>
            </w:r>
          </w:p>
        </w:tc>
      </w:tr>
      <w:tr w:rsidR="003A0E8D" w:rsidRPr="005C401B" w:rsidTr="001F1B50">
        <w:tc>
          <w:tcPr>
            <w:tcW w:w="433" w:type="pct"/>
            <w:shd w:val="clear" w:color="auto" w:fill="auto"/>
          </w:tcPr>
          <w:p w:rsidR="003A0E8D" w:rsidRPr="005C401B" w:rsidRDefault="003A0E8D" w:rsidP="003A0E8D">
            <w:pPr>
              <w:pStyle w:val="a9"/>
              <w:numPr>
                <w:ilvl w:val="0"/>
                <w:numId w:val="10"/>
              </w:numPr>
              <w:rPr>
                <w:iCs/>
                <w:sz w:val="24"/>
                <w:szCs w:val="24"/>
                <w:lang w:val="ru-RU"/>
              </w:rPr>
            </w:pPr>
          </w:p>
        </w:tc>
        <w:tc>
          <w:tcPr>
            <w:tcW w:w="1873" w:type="pct"/>
            <w:shd w:val="clear" w:color="auto" w:fill="auto"/>
          </w:tcPr>
          <w:p w:rsidR="003A0E8D" w:rsidRPr="005C401B" w:rsidRDefault="003A0E8D" w:rsidP="001F1B50">
            <w:pPr>
              <w:pStyle w:val="a9"/>
              <w:rPr>
                <w:sz w:val="24"/>
                <w:szCs w:val="24"/>
              </w:rPr>
            </w:pPr>
            <w:proofErr w:type="spellStart"/>
            <w:r w:rsidRPr="005C401B">
              <w:rPr>
                <w:sz w:val="24"/>
                <w:szCs w:val="24"/>
              </w:rPr>
              <w:t>Противопролежневый</w:t>
            </w:r>
            <w:proofErr w:type="spellEnd"/>
            <w:r w:rsidRPr="005C401B">
              <w:rPr>
                <w:sz w:val="24"/>
                <w:szCs w:val="24"/>
              </w:rPr>
              <w:t xml:space="preserve"> </w:t>
            </w:r>
            <w:proofErr w:type="spellStart"/>
            <w:r w:rsidRPr="005C401B">
              <w:rPr>
                <w:sz w:val="24"/>
                <w:szCs w:val="24"/>
              </w:rPr>
              <w:t>матрас</w:t>
            </w:r>
            <w:proofErr w:type="spellEnd"/>
          </w:p>
        </w:tc>
        <w:tc>
          <w:tcPr>
            <w:tcW w:w="2694" w:type="pct"/>
            <w:shd w:val="clear" w:color="auto" w:fill="auto"/>
          </w:tcPr>
          <w:p w:rsidR="003A0E8D" w:rsidRPr="005C401B" w:rsidRDefault="003A0E8D" w:rsidP="001F1B50">
            <w:pPr>
              <w:pStyle w:val="a9"/>
              <w:rPr>
                <w:sz w:val="24"/>
                <w:szCs w:val="24"/>
                <w:lang w:val="ru-RU"/>
              </w:rPr>
            </w:pPr>
            <w:proofErr w:type="gramStart"/>
            <w:r w:rsidRPr="005C401B">
              <w:rPr>
                <w:sz w:val="24"/>
                <w:szCs w:val="24"/>
                <w:lang w:val="ru-RU"/>
              </w:rPr>
              <w:t>Изготовлен</w:t>
            </w:r>
            <w:proofErr w:type="gramEnd"/>
            <w:r w:rsidRPr="005C401B">
              <w:rPr>
                <w:sz w:val="24"/>
                <w:szCs w:val="24"/>
                <w:lang w:val="ru-RU"/>
              </w:rPr>
              <w:t xml:space="preserve"> из полиуретана,  с автоматическим компрессором.</w:t>
            </w:r>
          </w:p>
        </w:tc>
      </w:tr>
      <w:tr w:rsidR="003A0E8D" w:rsidRPr="005C401B" w:rsidTr="001F1B50">
        <w:tc>
          <w:tcPr>
            <w:tcW w:w="433" w:type="pct"/>
            <w:shd w:val="clear" w:color="auto" w:fill="auto"/>
          </w:tcPr>
          <w:p w:rsidR="003A0E8D" w:rsidRPr="005C401B" w:rsidRDefault="003A0E8D" w:rsidP="003A0E8D">
            <w:pPr>
              <w:pStyle w:val="a9"/>
              <w:numPr>
                <w:ilvl w:val="0"/>
                <w:numId w:val="10"/>
              </w:numPr>
              <w:rPr>
                <w:iCs/>
                <w:sz w:val="24"/>
                <w:szCs w:val="24"/>
                <w:lang w:val="ru-RU"/>
              </w:rPr>
            </w:pPr>
          </w:p>
        </w:tc>
        <w:tc>
          <w:tcPr>
            <w:tcW w:w="1873" w:type="pct"/>
            <w:shd w:val="clear" w:color="auto" w:fill="auto"/>
          </w:tcPr>
          <w:p w:rsidR="003A0E8D" w:rsidRPr="005C401B" w:rsidRDefault="003A0E8D" w:rsidP="001F1B50">
            <w:pPr>
              <w:pStyle w:val="a9"/>
              <w:rPr>
                <w:b/>
                <w:sz w:val="24"/>
                <w:szCs w:val="24"/>
              </w:rPr>
            </w:pPr>
            <w:proofErr w:type="spellStart"/>
            <w:r w:rsidRPr="005C401B">
              <w:rPr>
                <w:sz w:val="24"/>
                <w:szCs w:val="24"/>
              </w:rPr>
              <w:t>Ростомер</w:t>
            </w:r>
            <w:proofErr w:type="spellEnd"/>
            <w:r w:rsidRPr="005C401B">
              <w:rPr>
                <w:sz w:val="24"/>
                <w:szCs w:val="24"/>
              </w:rPr>
              <w:t xml:space="preserve"> </w:t>
            </w:r>
          </w:p>
        </w:tc>
        <w:tc>
          <w:tcPr>
            <w:tcW w:w="2694" w:type="pct"/>
            <w:shd w:val="clear" w:color="auto" w:fill="auto"/>
          </w:tcPr>
          <w:p w:rsidR="003A0E8D" w:rsidRPr="005C401B" w:rsidRDefault="003A0E8D" w:rsidP="001F1B50">
            <w:pPr>
              <w:pStyle w:val="a9"/>
              <w:rPr>
                <w:iCs/>
                <w:sz w:val="24"/>
                <w:szCs w:val="24"/>
              </w:rPr>
            </w:pPr>
            <w:proofErr w:type="spellStart"/>
            <w:r w:rsidRPr="005C401B">
              <w:rPr>
                <w:iCs/>
                <w:sz w:val="24"/>
                <w:szCs w:val="24"/>
              </w:rPr>
              <w:t>Вертикальный</w:t>
            </w:r>
            <w:proofErr w:type="spellEnd"/>
            <w:r w:rsidRPr="005C401B">
              <w:rPr>
                <w:iCs/>
                <w:sz w:val="24"/>
                <w:szCs w:val="24"/>
              </w:rPr>
              <w:t xml:space="preserve"> </w:t>
            </w:r>
            <w:proofErr w:type="spellStart"/>
            <w:r w:rsidRPr="005C401B">
              <w:rPr>
                <w:iCs/>
                <w:sz w:val="24"/>
                <w:szCs w:val="24"/>
              </w:rPr>
              <w:t>металлический</w:t>
            </w:r>
            <w:proofErr w:type="spellEnd"/>
          </w:p>
        </w:tc>
      </w:tr>
      <w:tr w:rsidR="003A0E8D" w:rsidRPr="005C401B" w:rsidTr="001F1B50">
        <w:tc>
          <w:tcPr>
            <w:tcW w:w="433" w:type="pct"/>
            <w:shd w:val="clear" w:color="auto" w:fill="auto"/>
          </w:tcPr>
          <w:p w:rsidR="003A0E8D" w:rsidRPr="005C401B" w:rsidRDefault="003A0E8D" w:rsidP="003A0E8D">
            <w:pPr>
              <w:pStyle w:val="a9"/>
              <w:numPr>
                <w:ilvl w:val="0"/>
                <w:numId w:val="10"/>
              </w:numPr>
              <w:rPr>
                <w:iCs/>
                <w:sz w:val="24"/>
                <w:szCs w:val="24"/>
                <w:lang w:val="ru-RU"/>
              </w:rPr>
            </w:pPr>
          </w:p>
        </w:tc>
        <w:tc>
          <w:tcPr>
            <w:tcW w:w="1873" w:type="pct"/>
            <w:shd w:val="clear" w:color="auto" w:fill="auto"/>
          </w:tcPr>
          <w:p w:rsidR="003A0E8D" w:rsidRPr="005C401B" w:rsidRDefault="003A0E8D" w:rsidP="001F1B50">
            <w:pPr>
              <w:pStyle w:val="a9"/>
              <w:rPr>
                <w:bCs/>
                <w:sz w:val="24"/>
                <w:szCs w:val="24"/>
              </w:rPr>
            </w:pPr>
            <w:proofErr w:type="spellStart"/>
            <w:r w:rsidRPr="005C401B">
              <w:rPr>
                <w:bCs/>
                <w:sz w:val="24"/>
                <w:szCs w:val="24"/>
              </w:rPr>
              <w:t>Термометры</w:t>
            </w:r>
            <w:proofErr w:type="spellEnd"/>
          </w:p>
        </w:tc>
        <w:tc>
          <w:tcPr>
            <w:tcW w:w="2694" w:type="pct"/>
            <w:shd w:val="clear" w:color="auto" w:fill="auto"/>
          </w:tcPr>
          <w:p w:rsidR="003A0E8D" w:rsidRPr="005C401B" w:rsidRDefault="003A0E8D" w:rsidP="001F1B50">
            <w:pPr>
              <w:pStyle w:val="a9"/>
              <w:rPr>
                <w:iCs/>
                <w:sz w:val="24"/>
                <w:szCs w:val="24"/>
              </w:rPr>
            </w:pPr>
            <w:proofErr w:type="spellStart"/>
            <w:r w:rsidRPr="005C401B">
              <w:rPr>
                <w:iCs/>
                <w:sz w:val="24"/>
                <w:szCs w:val="24"/>
              </w:rPr>
              <w:t>Ртутный</w:t>
            </w:r>
            <w:proofErr w:type="spellEnd"/>
            <w:r w:rsidRPr="005C401B">
              <w:rPr>
                <w:iCs/>
                <w:sz w:val="24"/>
                <w:szCs w:val="24"/>
              </w:rPr>
              <w:t xml:space="preserve"> </w:t>
            </w:r>
            <w:proofErr w:type="spellStart"/>
            <w:r w:rsidRPr="005C401B">
              <w:rPr>
                <w:iCs/>
                <w:sz w:val="24"/>
                <w:szCs w:val="24"/>
              </w:rPr>
              <w:t>максимальный</w:t>
            </w:r>
            <w:proofErr w:type="spellEnd"/>
            <w:r w:rsidRPr="005C401B">
              <w:rPr>
                <w:iCs/>
                <w:sz w:val="24"/>
                <w:szCs w:val="24"/>
              </w:rPr>
              <w:t xml:space="preserve">, </w:t>
            </w:r>
            <w:proofErr w:type="spellStart"/>
            <w:r w:rsidRPr="005C401B">
              <w:rPr>
                <w:iCs/>
                <w:sz w:val="24"/>
                <w:szCs w:val="24"/>
              </w:rPr>
              <w:t>электронный</w:t>
            </w:r>
            <w:proofErr w:type="spellEnd"/>
          </w:p>
        </w:tc>
      </w:tr>
      <w:tr w:rsidR="003A0E8D" w:rsidRPr="005C401B" w:rsidTr="001F1B50">
        <w:tc>
          <w:tcPr>
            <w:tcW w:w="433" w:type="pct"/>
            <w:shd w:val="clear" w:color="auto" w:fill="auto"/>
          </w:tcPr>
          <w:p w:rsidR="003A0E8D" w:rsidRPr="005C401B" w:rsidRDefault="003A0E8D" w:rsidP="003A0E8D">
            <w:pPr>
              <w:pStyle w:val="a9"/>
              <w:numPr>
                <w:ilvl w:val="0"/>
                <w:numId w:val="10"/>
              </w:numPr>
              <w:rPr>
                <w:iCs/>
                <w:sz w:val="24"/>
                <w:szCs w:val="24"/>
                <w:lang w:val="ru-RU"/>
              </w:rPr>
            </w:pPr>
          </w:p>
        </w:tc>
        <w:tc>
          <w:tcPr>
            <w:tcW w:w="1873" w:type="pct"/>
            <w:shd w:val="clear" w:color="auto" w:fill="auto"/>
          </w:tcPr>
          <w:p w:rsidR="003A0E8D" w:rsidRPr="008920BA" w:rsidRDefault="003A0E8D" w:rsidP="001F1B50">
            <w:pPr>
              <w:pStyle w:val="a9"/>
              <w:rPr>
                <w:sz w:val="24"/>
                <w:szCs w:val="24"/>
              </w:rPr>
            </w:pPr>
            <w:proofErr w:type="spellStart"/>
            <w:r w:rsidRPr="008920BA">
              <w:rPr>
                <w:sz w:val="24"/>
                <w:szCs w:val="24"/>
              </w:rPr>
              <w:t>Горчичники</w:t>
            </w:r>
            <w:proofErr w:type="spellEnd"/>
          </w:p>
        </w:tc>
        <w:tc>
          <w:tcPr>
            <w:tcW w:w="2694" w:type="pct"/>
            <w:shd w:val="clear" w:color="auto" w:fill="auto"/>
          </w:tcPr>
          <w:p w:rsidR="003A0E8D" w:rsidRPr="008920BA" w:rsidRDefault="003A0E8D" w:rsidP="001F1B50">
            <w:pPr>
              <w:pStyle w:val="a9"/>
              <w:rPr>
                <w:sz w:val="24"/>
                <w:szCs w:val="24"/>
                <w:lang w:val="ru-RU"/>
              </w:rPr>
            </w:pPr>
            <w:r w:rsidRPr="006017A3">
              <w:rPr>
                <w:bCs/>
                <w:iCs/>
                <w:sz w:val="24"/>
                <w:szCs w:val="24"/>
                <w:lang w:val="ru-RU"/>
              </w:rPr>
              <w:t>Горчичники</w:t>
            </w:r>
            <w:r w:rsidRPr="006017A3">
              <w:rPr>
                <w:sz w:val="24"/>
                <w:szCs w:val="24"/>
              </w:rPr>
              <w:t> </w:t>
            </w:r>
            <w:r w:rsidRPr="008920BA">
              <w:rPr>
                <w:sz w:val="24"/>
                <w:szCs w:val="24"/>
                <w:lang w:val="ru-RU"/>
              </w:rPr>
              <w:t>упакованы в маленькие пакеты, каждый из которых содержит порошок горчицы и лист бумаги</w:t>
            </w:r>
          </w:p>
        </w:tc>
      </w:tr>
      <w:tr w:rsidR="003A0E8D" w:rsidRPr="005C401B" w:rsidTr="001F1B50">
        <w:tc>
          <w:tcPr>
            <w:tcW w:w="433" w:type="pct"/>
            <w:shd w:val="clear" w:color="auto" w:fill="auto"/>
          </w:tcPr>
          <w:p w:rsidR="003A0E8D" w:rsidRPr="005C401B" w:rsidRDefault="003A0E8D" w:rsidP="003A0E8D">
            <w:pPr>
              <w:pStyle w:val="a9"/>
              <w:numPr>
                <w:ilvl w:val="0"/>
                <w:numId w:val="10"/>
              </w:numPr>
              <w:rPr>
                <w:iCs/>
                <w:sz w:val="24"/>
                <w:szCs w:val="24"/>
                <w:lang w:val="ru-RU"/>
              </w:rPr>
            </w:pPr>
          </w:p>
        </w:tc>
        <w:tc>
          <w:tcPr>
            <w:tcW w:w="1873" w:type="pct"/>
            <w:shd w:val="clear" w:color="auto" w:fill="auto"/>
          </w:tcPr>
          <w:p w:rsidR="003A0E8D" w:rsidRPr="005C401B" w:rsidRDefault="003A0E8D" w:rsidP="001F1B50">
            <w:pPr>
              <w:spacing w:line="240" w:lineRule="auto"/>
              <w:rPr>
                <w:rFonts w:ascii="Times New Roman" w:hAnsi="Times New Roman"/>
                <w:sz w:val="24"/>
                <w:szCs w:val="24"/>
              </w:rPr>
            </w:pPr>
            <w:r w:rsidRPr="005C401B">
              <w:rPr>
                <w:rFonts w:ascii="Times New Roman" w:hAnsi="Times New Roman"/>
                <w:sz w:val="24"/>
                <w:szCs w:val="24"/>
              </w:rPr>
              <w:t>Крафт - пакеты</w:t>
            </w:r>
          </w:p>
        </w:tc>
        <w:tc>
          <w:tcPr>
            <w:tcW w:w="2694" w:type="pct"/>
            <w:shd w:val="clear" w:color="auto" w:fill="auto"/>
          </w:tcPr>
          <w:p w:rsidR="003A0E8D" w:rsidRPr="005C401B" w:rsidRDefault="003A0E8D" w:rsidP="001F1B50">
            <w:pPr>
              <w:spacing w:line="240" w:lineRule="auto"/>
              <w:rPr>
                <w:rFonts w:ascii="Times New Roman" w:hAnsi="Times New Roman"/>
                <w:color w:val="000000"/>
                <w:sz w:val="24"/>
                <w:szCs w:val="24"/>
              </w:rPr>
            </w:pPr>
            <w:r w:rsidRPr="00946C74">
              <w:rPr>
                <w:rFonts w:ascii="Times New Roman" w:hAnsi="Times New Roman"/>
                <w:color w:val="000000"/>
                <w:sz w:val="24"/>
                <w:szCs w:val="24"/>
              </w:rPr>
              <w:t xml:space="preserve">Пакеты из </w:t>
            </w:r>
            <w:proofErr w:type="spellStart"/>
            <w:r w:rsidRPr="00946C74">
              <w:rPr>
                <w:rFonts w:ascii="Times New Roman" w:hAnsi="Times New Roman"/>
                <w:color w:val="000000"/>
                <w:sz w:val="24"/>
                <w:szCs w:val="24"/>
              </w:rPr>
              <w:t>крафтовой</w:t>
            </w:r>
            <w:proofErr w:type="spellEnd"/>
            <w:r w:rsidRPr="00946C74">
              <w:rPr>
                <w:rFonts w:ascii="Times New Roman" w:hAnsi="Times New Roman"/>
                <w:color w:val="000000"/>
                <w:sz w:val="24"/>
                <w:szCs w:val="24"/>
              </w:rPr>
              <w:t xml:space="preserve"> бумаги позволяют дольше сохра</w:t>
            </w:r>
            <w:r>
              <w:rPr>
                <w:rFonts w:ascii="Times New Roman" w:hAnsi="Times New Roman"/>
                <w:color w:val="000000"/>
                <w:sz w:val="24"/>
                <w:szCs w:val="24"/>
              </w:rPr>
              <w:t>нять стерильность инструментов.</w:t>
            </w:r>
          </w:p>
        </w:tc>
      </w:tr>
      <w:tr w:rsidR="003A0E8D" w:rsidRPr="005C401B" w:rsidTr="001F1B50">
        <w:tc>
          <w:tcPr>
            <w:tcW w:w="433" w:type="pct"/>
            <w:shd w:val="clear" w:color="auto" w:fill="auto"/>
          </w:tcPr>
          <w:p w:rsidR="003A0E8D" w:rsidRPr="005C401B" w:rsidRDefault="003A0E8D" w:rsidP="003A0E8D">
            <w:pPr>
              <w:pStyle w:val="a9"/>
              <w:numPr>
                <w:ilvl w:val="0"/>
                <w:numId w:val="10"/>
              </w:numPr>
              <w:rPr>
                <w:iCs/>
                <w:sz w:val="24"/>
                <w:szCs w:val="24"/>
                <w:lang w:val="ru-RU"/>
              </w:rPr>
            </w:pPr>
          </w:p>
        </w:tc>
        <w:tc>
          <w:tcPr>
            <w:tcW w:w="1873" w:type="pct"/>
            <w:shd w:val="clear" w:color="auto" w:fill="auto"/>
          </w:tcPr>
          <w:p w:rsidR="003A0E8D" w:rsidRPr="005C401B" w:rsidRDefault="003A0E8D" w:rsidP="001F1B50">
            <w:pPr>
              <w:spacing w:line="240" w:lineRule="auto"/>
              <w:rPr>
                <w:rFonts w:ascii="Times New Roman" w:hAnsi="Times New Roman"/>
                <w:sz w:val="24"/>
                <w:szCs w:val="24"/>
              </w:rPr>
            </w:pPr>
            <w:r w:rsidRPr="005C401B">
              <w:rPr>
                <w:rFonts w:ascii="Times New Roman" w:hAnsi="Times New Roman"/>
                <w:sz w:val="24"/>
                <w:szCs w:val="24"/>
              </w:rPr>
              <w:t>Маска одноразовая, респиратор</w:t>
            </w:r>
          </w:p>
        </w:tc>
        <w:tc>
          <w:tcPr>
            <w:tcW w:w="2694" w:type="pct"/>
            <w:shd w:val="clear" w:color="auto" w:fill="auto"/>
          </w:tcPr>
          <w:p w:rsidR="003A0E8D" w:rsidRPr="005C401B" w:rsidRDefault="003A0E8D" w:rsidP="001F1B50">
            <w:pPr>
              <w:spacing w:line="240" w:lineRule="auto"/>
              <w:rPr>
                <w:rFonts w:ascii="Times New Roman" w:hAnsi="Times New Roman"/>
                <w:color w:val="000000"/>
                <w:sz w:val="24"/>
                <w:szCs w:val="24"/>
              </w:rPr>
            </w:pPr>
            <w:r>
              <w:rPr>
                <w:rFonts w:ascii="Times New Roman" w:hAnsi="Times New Roman"/>
                <w:color w:val="000000"/>
                <w:sz w:val="24"/>
                <w:szCs w:val="24"/>
              </w:rPr>
              <w:t xml:space="preserve">Маска гигиеническая одноразовая, </w:t>
            </w:r>
            <w:r w:rsidRPr="00946C74">
              <w:rPr>
                <w:rFonts w:ascii="Times New Roman" w:hAnsi="Times New Roman"/>
                <w:color w:val="000000"/>
                <w:sz w:val="24"/>
                <w:szCs w:val="24"/>
              </w:rPr>
              <w:t>четыре</w:t>
            </w:r>
            <w:r w:rsidRPr="00946C74">
              <w:rPr>
                <w:rFonts w:ascii="Times New Roman" w:hAnsi="Times New Roman"/>
                <w:color w:val="000000"/>
                <w:sz w:val="24"/>
                <w:szCs w:val="24"/>
              </w:rPr>
              <w:t>х</w:t>
            </w:r>
            <w:r w:rsidRPr="00946C74">
              <w:rPr>
                <w:rFonts w:ascii="Times New Roman" w:hAnsi="Times New Roman"/>
                <w:color w:val="000000"/>
                <w:sz w:val="24"/>
                <w:szCs w:val="24"/>
              </w:rPr>
              <w:t>слойная</w:t>
            </w:r>
            <w:r>
              <w:rPr>
                <w:rFonts w:ascii="Times New Roman" w:hAnsi="Times New Roman"/>
                <w:color w:val="000000"/>
                <w:sz w:val="24"/>
                <w:szCs w:val="24"/>
              </w:rPr>
              <w:t>.</w:t>
            </w:r>
          </w:p>
        </w:tc>
      </w:tr>
      <w:tr w:rsidR="003A0E8D" w:rsidRPr="005C401B" w:rsidTr="001F1B50">
        <w:tc>
          <w:tcPr>
            <w:tcW w:w="433" w:type="pct"/>
            <w:shd w:val="clear" w:color="auto" w:fill="auto"/>
          </w:tcPr>
          <w:p w:rsidR="003A0E8D" w:rsidRPr="005C401B" w:rsidRDefault="003A0E8D" w:rsidP="003A0E8D">
            <w:pPr>
              <w:pStyle w:val="a9"/>
              <w:numPr>
                <w:ilvl w:val="0"/>
                <w:numId w:val="10"/>
              </w:numPr>
              <w:rPr>
                <w:iCs/>
                <w:sz w:val="24"/>
                <w:szCs w:val="24"/>
                <w:lang w:val="ru-RU"/>
              </w:rPr>
            </w:pPr>
          </w:p>
        </w:tc>
        <w:tc>
          <w:tcPr>
            <w:tcW w:w="1873" w:type="pct"/>
            <w:shd w:val="clear" w:color="auto" w:fill="auto"/>
          </w:tcPr>
          <w:p w:rsidR="003A0E8D" w:rsidRPr="005C401B" w:rsidRDefault="003A0E8D" w:rsidP="001F1B50">
            <w:pPr>
              <w:spacing w:line="240" w:lineRule="auto"/>
              <w:rPr>
                <w:rFonts w:ascii="Times New Roman" w:hAnsi="Times New Roman"/>
                <w:sz w:val="24"/>
                <w:szCs w:val="24"/>
              </w:rPr>
            </w:pPr>
            <w:r w:rsidRPr="005C401B">
              <w:rPr>
                <w:rFonts w:ascii="Times New Roman" w:hAnsi="Times New Roman"/>
                <w:sz w:val="24"/>
                <w:szCs w:val="24"/>
              </w:rPr>
              <w:t>Шапочка медицинская</w:t>
            </w:r>
          </w:p>
        </w:tc>
        <w:tc>
          <w:tcPr>
            <w:tcW w:w="2694" w:type="pct"/>
            <w:shd w:val="clear" w:color="auto" w:fill="auto"/>
          </w:tcPr>
          <w:p w:rsidR="003A0E8D" w:rsidRPr="005C401B" w:rsidRDefault="003A0E8D" w:rsidP="001F1B50">
            <w:pPr>
              <w:spacing w:line="240" w:lineRule="auto"/>
              <w:rPr>
                <w:rFonts w:ascii="Times New Roman" w:hAnsi="Times New Roman"/>
                <w:color w:val="000000"/>
                <w:sz w:val="24"/>
                <w:szCs w:val="24"/>
              </w:rPr>
            </w:pPr>
            <w:r w:rsidRPr="00946C74">
              <w:rPr>
                <w:rFonts w:ascii="Times New Roman" w:hAnsi="Times New Roman"/>
                <w:color w:val="000000"/>
                <w:sz w:val="24"/>
                <w:szCs w:val="24"/>
              </w:rPr>
              <w:t>Медицинская нестерильная шапочка из нетк</w:t>
            </w:r>
            <w:r w:rsidRPr="00946C74">
              <w:rPr>
                <w:rFonts w:ascii="Times New Roman" w:hAnsi="Times New Roman"/>
                <w:color w:val="000000"/>
                <w:sz w:val="24"/>
                <w:szCs w:val="24"/>
              </w:rPr>
              <w:t>а</w:t>
            </w:r>
            <w:r w:rsidRPr="00946C74">
              <w:rPr>
                <w:rFonts w:ascii="Times New Roman" w:hAnsi="Times New Roman"/>
                <w:color w:val="000000"/>
                <w:sz w:val="24"/>
                <w:szCs w:val="24"/>
              </w:rPr>
              <w:t>ных материалов.</w:t>
            </w:r>
          </w:p>
        </w:tc>
      </w:tr>
      <w:tr w:rsidR="003A0E8D" w:rsidRPr="005C401B" w:rsidTr="00607B8E">
        <w:trPr>
          <w:trHeight w:val="547"/>
        </w:trPr>
        <w:tc>
          <w:tcPr>
            <w:tcW w:w="433" w:type="pct"/>
            <w:shd w:val="clear" w:color="auto" w:fill="auto"/>
          </w:tcPr>
          <w:p w:rsidR="003A0E8D" w:rsidRPr="005C401B" w:rsidRDefault="003A0E8D" w:rsidP="003A0E8D">
            <w:pPr>
              <w:pStyle w:val="a9"/>
              <w:numPr>
                <w:ilvl w:val="0"/>
                <w:numId w:val="10"/>
              </w:numPr>
              <w:rPr>
                <w:iCs/>
                <w:sz w:val="24"/>
                <w:szCs w:val="24"/>
                <w:lang w:val="ru-RU"/>
              </w:rPr>
            </w:pPr>
          </w:p>
        </w:tc>
        <w:tc>
          <w:tcPr>
            <w:tcW w:w="1873" w:type="pct"/>
            <w:shd w:val="clear" w:color="auto" w:fill="auto"/>
          </w:tcPr>
          <w:p w:rsidR="003A0E8D" w:rsidRPr="005C401B" w:rsidRDefault="003A0E8D" w:rsidP="001F1B50">
            <w:pPr>
              <w:spacing w:line="240" w:lineRule="auto"/>
              <w:rPr>
                <w:rFonts w:ascii="Times New Roman" w:hAnsi="Times New Roman"/>
                <w:sz w:val="24"/>
                <w:szCs w:val="24"/>
              </w:rPr>
            </w:pPr>
            <w:r w:rsidRPr="005C401B">
              <w:rPr>
                <w:rFonts w:ascii="Times New Roman" w:hAnsi="Times New Roman"/>
                <w:sz w:val="24"/>
                <w:szCs w:val="24"/>
              </w:rPr>
              <w:t>Перчатки медицинские не ст</w:t>
            </w:r>
            <w:r w:rsidRPr="005C401B">
              <w:rPr>
                <w:rFonts w:ascii="Times New Roman" w:hAnsi="Times New Roman"/>
                <w:sz w:val="24"/>
                <w:szCs w:val="24"/>
              </w:rPr>
              <w:t>е</w:t>
            </w:r>
            <w:r w:rsidRPr="005C401B">
              <w:rPr>
                <w:rFonts w:ascii="Times New Roman" w:hAnsi="Times New Roman"/>
                <w:sz w:val="24"/>
                <w:szCs w:val="24"/>
              </w:rPr>
              <w:t>рильные</w:t>
            </w:r>
          </w:p>
        </w:tc>
        <w:tc>
          <w:tcPr>
            <w:tcW w:w="2694" w:type="pct"/>
            <w:shd w:val="clear" w:color="auto" w:fill="auto"/>
          </w:tcPr>
          <w:p w:rsidR="003A0E8D" w:rsidRPr="005C401B" w:rsidRDefault="003A0E8D" w:rsidP="001F1B50">
            <w:pPr>
              <w:spacing w:line="240" w:lineRule="auto"/>
              <w:rPr>
                <w:rFonts w:ascii="Times New Roman" w:hAnsi="Times New Roman"/>
                <w:color w:val="000000"/>
                <w:sz w:val="24"/>
                <w:szCs w:val="24"/>
              </w:rPr>
            </w:pPr>
            <w:r w:rsidRPr="00946C74">
              <w:rPr>
                <w:rFonts w:ascii="Times New Roman" w:hAnsi="Times New Roman"/>
                <w:color w:val="000000"/>
                <w:sz w:val="24"/>
                <w:szCs w:val="24"/>
              </w:rPr>
              <w:t>Перчатки медицинские смотровые</w:t>
            </w:r>
            <w:r>
              <w:rPr>
                <w:rFonts w:ascii="Times New Roman" w:hAnsi="Times New Roman"/>
                <w:color w:val="000000"/>
                <w:sz w:val="24"/>
                <w:szCs w:val="24"/>
              </w:rPr>
              <w:t xml:space="preserve"> нестерил</w:t>
            </w:r>
            <w:r>
              <w:rPr>
                <w:rFonts w:ascii="Times New Roman" w:hAnsi="Times New Roman"/>
                <w:color w:val="000000"/>
                <w:sz w:val="24"/>
                <w:szCs w:val="24"/>
              </w:rPr>
              <w:t>ь</w:t>
            </w:r>
            <w:r>
              <w:rPr>
                <w:rFonts w:ascii="Times New Roman" w:hAnsi="Times New Roman"/>
                <w:color w:val="000000"/>
                <w:sz w:val="24"/>
                <w:szCs w:val="24"/>
              </w:rPr>
              <w:t xml:space="preserve">ные </w:t>
            </w:r>
            <w:r w:rsidRPr="00946C74">
              <w:rPr>
                <w:rFonts w:ascii="Times New Roman" w:hAnsi="Times New Roman"/>
                <w:color w:val="000000"/>
                <w:sz w:val="24"/>
                <w:szCs w:val="24"/>
              </w:rPr>
              <w:t xml:space="preserve"> латексны</w:t>
            </w:r>
            <w:r w:rsidR="00607B8E">
              <w:rPr>
                <w:rFonts w:ascii="Times New Roman" w:hAnsi="Times New Roman"/>
                <w:color w:val="000000"/>
                <w:sz w:val="24"/>
                <w:szCs w:val="24"/>
              </w:rPr>
              <w:t>е</w:t>
            </w:r>
          </w:p>
        </w:tc>
      </w:tr>
      <w:tr w:rsidR="003A0E8D" w:rsidRPr="005C401B" w:rsidTr="001F1B50">
        <w:tc>
          <w:tcPr>
            <w:tcW w:w="433" w:type="pct"/>
            <w:shd w:val="clear" w:color="auto" w:fill="auto"/>
          </w:tcPr>
          <w:p w:rsidR="003A0E8D" w:rsidRPr="005C401B" w:rsidRDefault="003A0E8D" w:rsidP="003A0E8D">
            <w:pPr>
              <w:pStyle w:val="a9"/>
              <w:numPr>
                <w:ilvl w:val="0"/>
                <w:numId w:val="10"/>
              </w:numPr>
              <w:rPr>
                <w:iCs/>
                <w:sz w:val="24"/>
                <w:szCs w:val="24"/>
                <w:lang w:val="ru-RU"/>
              </w:rPr>
            </w:pPr>
          </w:p>
        </w:tc>
        <w:tc>
          <w:tcPr>
            <w:tcW w:w="1873" w:type="pct"/>
            <w:shd w:val="clear" w:color="auto" w:fill="auto"/>
          </w:tcPr>
          <w:p w:rsidR="003A0E8D" w:rsidRPr="005C401B" w:rsidRDefault="003A0E8D" w:rsidP="001F1B50">
            <w:pPr>
              <w:spacing w:line="240" w:lineRule="auto"/>
              <w:rPr>
                <w:rFonts w:ascii="Times New Roman" w:hAnsi="Times New Roman"/>
                <w:sz w:val="24"/>
                <w:szCs w:val="24"/>
              </w:rPr>
            </w:pPr>
            <w:r w:rsidRPr="005C401B">
              <w:rPr>
                <w:rFonts w:ascii="Times New Roman" w:hAnsi="Times New Roman"/>
                <w:sz w:val="24"/>
                <w:szCs w:val="24"/>
              </w:rPr>
              <w:t>Контейнер для транспортировки биологического материала с за</w:t>
            </w:r>
            <w:r w:rsidRPr="005C401B">
              <w:rPr>
                <w:rFonts w:ascii="Times New Roman" w:hAnsi="Times New Roman"/>
                <w:sz w:val="24"/>
                <w:szCs w:val="24"/>
              </w:rPr>
              <w:t>м</w:t>
            </w:r>
            <w:r w:rsidRPr="005C401B">
              <w:rPr>
                <w:rFonts w:ascii="Times New Roman" w:hAnsi="Times New Roman"/>
                <w:sz w:val="24"/>
                <w:szCs w:val="24"/>
              </w:rPr>
              <w:t>ком</w:t>
            </w:r>
          </w:p>
        </w:tc>
        <w:tc>
          <w:tcPr>
            <w:tcW w:w="2694" w:type="pct"/>
            <w:shd w:val="clear" w:color="auto" w:fill="auto"/>
          </w:tcPr>
          <w:p w:rsidR="003A0E8D" w:rsidRPr="005C401B" w:rsidRDefault="003A0E8D" w:rsidP="001F1B50">
            <w:pPr>
              <w:spacing w:line="240" w:lineRule="auto"/>
              <w:rPr>
                <w:rFonts w:ascii="Times New Roman" w:hAnsi="Times New Roman"/>
                <w:color w:val="000000"/>
                <w:sz w:val="24"/>
                <w:szCs w:val="24"/>
              </w:rPr>
            </w:pPr>
            <w:r w:rsidRPr="00EB542F">
              <w:rPr>
                <w:rFonts w:ascii="Times New Roman" w:hAnsi="Times New Roman"/>
                <w:color w:val="000000"/>
                <w:sz w:val="24"/>
                <w:szCs w:val="24"/>
              </w:rPr>
              <w:t>Укладка-контейнер изготовлена из ударопро</w:t>
            </w:r>
            <w:r w:rsidRPr="00EB542F">
              <w:rPr>
                <w:rFonts w:ascii="Times New Roman" w:hAnsi="Times New Roman"/>
                <w:color w:val="000000"/>
                <w:sz w:val="24"/>
                <w:szCs w:val="24"/>
              </w:rPr>
              <w:t>ч</w:t>
            </w:r>
            <w:r w:rsidRPr="00EB542F">
              <w:rPr>
                <w:rFonts w:ascii="Times New Roman" w:hAnsi="Times New Roman"/>
                <w:color w:val="000000"/>
                <w:sz w:val="24"/>
                <w:szCs w:val="24"/>
              </w:rPr>
              <w:t>ных, химически стойких, нетоксичных матери</w:t>
            </w:r>
            <w:r w:rsidRPr="00EB542F">
              <w:rPr>
                <w:rFonts w:ascii="Times New Roman" w:hAnsi="Times New Roman"/>
                <w:color w:val="000000"/>
                <w:sz w:val="24"/>
                <w:szCs w:val="24"/>
              </w:rPr>
              <w:t>а</w:t>
            </w:r>
            <w:r w:rsidRPr="00EB542F">
              <w:rPr>
                <w:rFonts w:ascii="Times New Roman" w:hAnsi="Times New Roman"/>
                <w:color w:val="000000"/>
                <w:sz w:val="24"/>
                <w:szCs w:val="24"/>
              </w:rPr>
              <w:t>лов - полистирола, полиэтилена, термоэласт</w:t>
            </w:r>
            <w:r w:rsidRPr="00EB542F">
              <w:rPr>
                <w:rFonts w:ascii="Times New Roman" w:hAnsi="Times New Roman"/>
                <w:color w:val="000000"/>
                <w:sz w:val="24"/>
                <w:szCs w:val="24"/>
              </w:rPr>
              <w:t>о</w:t>
            </w:r>
            <w:r w:rsidRPr="00EB542F">
              <w:rPr>
                <w:rFonts w:ascii="Times New Roman" w:hAnsi="Times New Roman"/>
                <w:color w:val="000000"/>
                <w:sz w:val="24"/>
                <w:szCs w:val="24"/>
              </w:rPr>
              <w:t>пласта, - и устойчива к воздействию химических дезинфицирующих средств</w:t>
            </w:r>
          </w:p>
        </w:tc>
      </w:tr>
      <w:tr w:rsidR="003A0E8D" w:rsidRPr="005C401B" w:rsidTr="001F1B50">
        <w:tc>
          <w:tcPr>
            <w:tcW w:w="433" w:type="pct"/>
            <w:shd w:val="clear" w:color="auto" w:fill="auto"/>
          </w:tcPr>
          <w:p w:rsidR="003A0E8D" w:rsidRPr="005C401B" w:rsidRDefault="003A0E8D" w:rsidP="003A0E8D">
            <w:pPr>
              <w:pStyle w:val="a9"/>
              <w:numPr>
                <w:ilvl w:val="0"/>
                <w:numId w:val="10"/>
              </w:numPr>
              <w:rPr>
                <w:iCs/>
                <w:sz w:val="24"/>
                <w:szCs w:val="24"/>
                <w:lang w:val="ru-RU"/>
              </w:rPr>
            </w:pPr>
          </w:p>
        </w:tc>
        <w:tc>
          <w:tcPr>
            <w:tcW w:w="1873" w:type="pct"/>
            <w:shd w:val="clear" w:color="auto" w:fill="auto"/>
          </w:tcPr>
          <w:p w:rsidR="003A0E8D" w:rsidRPr="005C401B" w:rsidRDefault="003A0E8D" w:rsidP="001F1B50">
            <w:pPr>
              <w:spacing w:line="240" w:lineRule="auto"/>
              <w:rPr>
                <w:rFonts w:ascii="Times New Roman" w:hAnsi="Times New Roman"/>
                <w:sz w:val="24"/>
                <w:szCs w:val="24"/>
              </w:rPr>
            </w:pPr>
            <w:r w:rsidRPr="005C401B">
              <w:rPr>
                <w:rFonts w:ascii="Times New Roman" w:hAnsi="Times New Roman"/>
                <w:sz w:val="24"/>
                <w:szCs w:val="24"/>
              </w:rPr>
              <w:t xml:space="preserve">Пелёнки впитывающие </w:t>
            </w:r>
          </w:p>
        </w:tc>
        <w:tc>
          <w:tcPr>
            <w:tcW w:w="2694" w:type="pct"/>
            <w:shd w:val="clear" w:color="auto" w:fill="auto"/>
          </w:tcPr>
          <w:p w:rsidR="003A0E8D" w:rsidRPr="005C401B" w:rsidRDefault="003A0E8D" w:rsidP="001F1B50">
            <w:pPr>
              <w:spacing w:line="240" w:lineRule="auto"/>
              <w:rPr>
                <w:rFonts w:ascii="Times New Roman" w:hAnsi="Times New Roman"/>
                <w:color w:val="000000"/>
                <w:sz w:val="24"/>
                <w:szCs w:val="24"/>
              </w:rPr>
            </w:pPr>
            <w:proofErr w:type="spellStart"/>
            <w:r>
              <w:rPr>
                <w:rFonts w:ascii="Times New Roman" w:hAnsi="Times New Roman"/>
                <w:color w:val="000000"/>
                <w:sz w:val="24"/>
                <w:szCs w:val="24"/>
              </w:rPr>
              <w:t>Гипоаллергенные</w:t>
            </w:r>
            <w:proofErr w:type="spellEnd"/>
            <w:r>
              <w:rPr>
                <w:rFonts w:ascii="Times New Roman" w:hAnsi="Times New Roman"/>
                <w:color w:val="000000"/>
                <w:sz w:val="24"/>
                <w:szCs w:val="24"/>
              </w:rPr>
              <w:t>, непромокаемые, одноразовые</w:t>
            </w:r>
          </w:p>
        </w:tc>
      </w:tr>
      <w:tr w:rsidR="003A0E8D" w:rsidRPr="005C401B" w:rsidTr="001F1B50">
        <w:tc>
          <w:tcPr>
            <w:tcW w:w="433" w:type="pct"/>
            <w:shd w:val="clear" w:color="auto" w:fill="auto"/>
          </w:tcPr>
          <w:p w:rsidR="003A0E8D" w:rsidRPr="005C401B" w:rsidRDefault="003A0E8D" w:rsidP="003A0E8D">
            <w:pPr>
              <w:pStyle w:val="a9"/>
              <w:numPr>
                <w:ilvl w:val="0"/>
                <w:numId w:val="10"/>
              </w:numPr>
              <w:rPr>
                <w:iCs/>
                <w:sz w:val="24"/>
                <w:szCs w:val="24"/>
                <w:lang w:val="ru-RU"/>
              </w:rPr>
            </w:pPr>
          </w:p>
        </w:tc>
        <w:tc>
          <w:tcPr>
            <w:tcW w:w="1873" w:type="pct"/>
            <w:shd w:val="clear" w:color="auto" w:fill="auto"/>
          </w:tcPr>
          <w:p w:rsidR="003A0E8D" w:rsidRPr="005C401B" w:rsidRDefault="003A0E8D" w:rsidP="001F1B50">
            <w:pPr>
              <w:spacing w:line="240" w:lineRule="auto"/>
              <w:rPr>
                <w:rFonts w:ascii="Times New Roman" w:hAnsi="Times New Roman"/>
                <w:sz w:val="24"/>
                <w:szCs w:val="24"/>
              </w:rPr>
            </w:pPr>
            <w:r w:rsidRPr="005C401B">
              <w:rPr>
                <w:rFonts w:ascii="Times New Roman" w:hAnsi="Times New Roman"/>
                <w:sz w:val="24"/>
                <w:szCs w:val="24"/>
              </w:rPr>
              <w:t xml:space="preserve">Перчатки </w:t>
            </w:r>
            <w:r>
              <w:rPr>
                <w:rFonts w:ascii="Times New Roman" w:hAnsi="Times New Roman"/>
                <w:sz w:val="24"/>
                <w:szCs w:val="24"/>
              </w:rPr>
              <w:t xml:space="preserve">медицинские </w:t>
            </w:r>
            <w:r w:rsidRPr="00EB542F">
              <w:rPr>
                <w:rFonts w:ascii="Times New Roman" w:hAnsi="Times New Roman"/>
                <w:sz w:val="24"/>
                <w:szCs w:val="24"/>
              </w:rPr>
              <w:t xml:space="preserve"> стерил</w:t>
            </w:r>
            <w:r w:rsidRPr="00EB542F">
              <w:rPr>
                <w:rFonts w:ascii="Times New Roman" w:hAnsi="Times New Roman"/>
                <w:sz w:val="24"/>
                <w:szCs w:val="24"/>
              </w:rPr>
              <w:t>ь</w:t>
            </w:r>
            <w:r w:rsidRPr="00EB542F">
              <w:rPr>
                <w:rFonts w:ascii="Times New Roman" w:hAnsi="Times New Roman"/>
                <w:sz w:val="24"/>
                <w:szCs w:val="24"/>
              </w:rPr>
              <w:t>ные</w:t>
            </w:r>
          </w:p>
        </w:tc>
        <w:tc>
          <w:tcPr>
            <w:tcW w:w="2694" w:type="pct"/>
            <w:shd w:val="clear" w:color="auto" w:fill="auto"/>
          </w:tcPr>
          <w:p w:rsidR="003A0E8D" w:rsidRPr="00EB542F" w:rsidRDefault="003A0E8D" w:rsidP="001F1B50">
            <w:pPr>
              <w:spacing w:line="240" w:lineRule="auto"/>
              <w:rPr>
                <w:rFonts w:ascii="Times New Roman" w:hAnsi="Times New Roman"/>
                <w:color w:val="000000"/>
                <w:sz w:val="24"/>
                <w:szCs w:val="24"/>
              </w:rPr>
            </w:pPr>
            <w:r>
              <w:rPr>
                <w:rFonts w:ascii="Times New Roman" w:hAnsi="Times New Roman"/>
                <w:color w:val="000000"/>
                <w:sz w:val="24"/>
                <w:szCs w:val="24"/>
              </w:rPr>
              <w:t xml:space="preserve">Перчатки медицинские </w:t>
            </w:r>
            <w:r w:rsidRPr="00EB542F">
              <w:rPr>
                <w:rFonts w:ascii="Times New Roman" w:hAnsi="Times New Roman"/>
                <w:color w:val="000000"/>
                <w:sz w:val="24"/>
                <w:szCs w:val="24"/>
              </w:rPr>
              <w:t>стерильные  латексные</w:t>
            </w:r>
          </w:p>
          <w:p w:rsidR="003A0E8D" w:rsidRPr="005C401B" w:rsidRDefault="003A0E8D" w:rsidP="001F1B50">
            <w:pPr>
              <w:spacing w:line="240" w:lineRule="auto"/>
              <w:rPr>
                <w:rFonts w:ascii="Times New Roman" w:hAnsi="Times New Roman"/>
                <w:color w:val="000000"/>
                <w:sz w:val="24"/>
                <w:szCs w:val="24"/>
              </w:rPr>
            </w:pPr>
          </w:p>
        </w:tc>
      </w:tr>
      <w:tr w:rsidR="003A0E8D" w:rsidRPr="005C401B" w:rsidTr="001F1B50">
        <w:tc>
          <w:tcPr>
            <w:tcW w:w="433" w:type="pct"/>
            <w:shd w:val="clear" w:color="auto" w:fill="auto"/>
          </w:tcPr>
          <w:p w:rsidR="003A0E8D" w:rsidRPr="005C401B" w:rsidRDefault="003A0E8D" w:rsidP="003A0E8D">
            <w:pPr>
              <w:pStyle w:val="a9"/>
              <w:numPr>
                <w:ilvl w:val="0"/>
                <w:numId w:val="10"/>
              </w:numPr>
              <w:rPr>
                <w:iCs/>
                <w:sz w:val="24"/>
                <w:szCs w:val="24"/>
                <w:lang w:val="ru-RU"/>
              </w:rPr>
            </w:pPr>
          </w:p>
        </w:tc>
        <w:tc>
          <w:tcPr>
            <w:tcW w:w="1873" w:type="pct"/>
            <w:shd w:val="clear" w:color="auto" w:fill="auto"/>
          </w:tcPr>
          <w:p w:rsidR="003A0E8D" w:rsidRPr="005C401B" w:rsidRDefault="003A0E8D" w:rsidP="001F1B50">
            <w:pPr>
              <w:spacing w:line="240" w:lineRule="auto"/>
              <w:rPr>
                <w:rFonts w:ascii="Times New Roman" w:hAnsi="Times New Roman"/>
                <w:sz w:val="24"/>
                <w:szCs w:val="24"/>
              </w:rPr>
            </w:pPr>
            <w:r w:rsidRPr="005C401B">
              <w:rPr>
                <w:rFonts w:ascii="Times New Roman" w:hAnsi="Times New Roman"/>
                <w:sz w:val="24"/>
                <w:szCs w:val="24"/>
              </w:rPr>
              <w:t>Кожный антисептик</w:t>
            </w:r>
          </w:p>
        </w:tc>
        <w:tc>
          <w:tcPr>
            <w:tcW w:w="2694" w:type="pct"/>
            <w:shd w:val="clear" w:color="auto" w:fill="auto"/>
          </w:tcPr>
          <w:p w:rsidR="003A0E8D" w:rsidRPr="005C401B" w:rsidRDefault="003A0E8D" w:rsidP="001F1B50">
            <w:pPr>
              <w:spacing w:line="240" w:lineRule="auto"/>
              <w:rPr>
                <w:rFonts w:ascii="Times New Roman" w:hAnsi="Times New Roman"/>
                <w:color w:val="000000"/>
                <w:sz w:val="24"/>
                <w:szCs w:val="24"/>
              </w:rPr>
            </w:pPr>
            <w:r w:rsidRPr="00EB542F">
              <w:rPr>
                <w:rFonts w:ascii="Times New Roman" w:hAnsi="Times New Roman"/>
                <w:color w:val="000000"/>
                <w:sz w:val="24"/>
                <w:szCs w:val="24"/>
              </w:rPr>
              <w:t xml:space="preserve">Кожный спиртовой антисептик и средство для </w:t>
            </w:r>
            <w:proofErr w:type="gramStart"/>
            <w:r w:rsidRPr="00EB542F">
              <w:rPr>
                <w:rFonts w:ascii="Times New Roman" w:hAnsi="Times New Roman"/>
                <w:color w:val="000000"/>
                <w:sz w:val="24"/>
                <w:szCs w:val="24"/>
              </w:rPr>
              <w:t>экспресс-дезинфекции</w:t>
            </w:r>
            <w:proofErr w:type="gramEnd"/>
            <w:r w:rsidRPr="00EB542F">
              <w:rPr>
                <w:rFonts w:ascii="Times New Roman" w:hAnsi="Times New Roman"/>
                <w:color w:val="000000"/>
                <w:sz w:val="24"/>
                <w:szCs w:val="24"/>
              </w:rPr>
              <w:t>. Обладает пролонгир</w:t>
            </w:r>
            <w:r w:rsidRPr="00EB542F">
              <w:rPr>
                <w:rFonts w:ascii="Times New Roman" w:hAnsi="Times New Roman"/>
                <w:color w:val="000000"/>
                <w:sz w:val="24"/>
                <w:szCs w:val="24"/>
              </w:rPr>
              <w:t>о</w:t>
            </w:r>
            <w:r w:rsidRPr="00EB542F">
              <w:rPr>
                <w:rFonts w:ascii="Times New Roman" w:hAnsi="Times New Roman"/>
                <w:color w:val="000000"/>
                <w:sz w:val="24"/>
                <w:szCs w:val="24"/>
              </w:rPr>
              <w:t>ванным антимикробным действием не менее 3 часов.</w:t>
            </w:r>
          </w:p>
        </w:tc>
      </w:tr>
      <w:tr w:rsidR="003A0E8D" w:rsidRPr="005C401B" w:rsidTr="001F1B50">
        <w:tc>
          <w:tcPr>
            <w:tcW w:w="433" w:type="pct"/>
            <w:shd w:val="clear" w:color="auto" w:fill="auto"/>
          </w:tcPr>
          <w:p w:rsidR="003A0E8D" w:rsidRPr="005C401B" w:rsidRDefault="003A0E8D" w:rsidP="003A0E8D">
            <w:pPr>
              <w:pStyle w:val="a9"/>
              <w:numPr>
                <w:ilvl w:val="0"/>
                <w:numId w:val="10"/>
              </w:numPr>
              <w:rPr>
                <w:iCs/>
                <w:sz w:val="24"/>
                <w:szCs w:val="24"/>
                <w:lang w:val="ru-RU"/>
              </w:rPr>
            </w:pPr>
          </w:p>
        </w:tc>
        <w:tc>
          <w:tcPr>
            <w:tcW w:w="1873" w:type="pct"/>
            <w:shd w:val="clear" w:color="auto" w:fill="auto"/>
          </w:tcPr>
          <w:p w:rsidR="003A0E8D" w:rsidRPr="005C401B" w:rsidRDefault="003A0E8D" w:rsidP="001F1B50">
            <w:pPr>
              <w:spacing w:line="240" w:lineRule="auto"/>
              <w:rPr>
                <w:rFonts w:ascii="Times New Roman" w:hAnsi="Times New Roman"/>
                <w:sz w:val="24"/>
                <w:szCs w:val="24"/>
              </w:rPr>
            </w:pPr>
            <w:r w:rsidRPr="005C401B">
              <w:rPr>
                <w:rFonts w:ascii="Times New Roman" w:hAnsi="Times New Roman"/>
                <w:sz w:val="24"/>
                <w:szCs w:val="24"/>
              </w:rPr>
              <w:t xml:space="preserve">Ватные турунды </w:t>
            </w:r>
          </w:p>
        </w:tc>
        <w:tc>
          <w:tcPr>
            <w:tcW w:w="2694" w:type="pct"/>
            <w:shd w:val="clear" w:color="auto" w:fill="auto"/>
          </w:tcPr>
          <w:p w:rsidR="003A0E8D" w:rsidRPr="005C401B" w:rsidRDefault="003A0E8D" w:rsidP="001F1B50">
            <w:pPr>
              <w:spacing w:line="240" w:lineRule="auto"/>
              <w:rPr>
                <w:rFonts w:ascii="Times New Roman" w:hAnsi="Times New Roman"/>
                <w:color w:val="000000"/>
                <w:sz w:val="24"/>
                <w:szCs w:val="24"/>
              </w:rPr>
            </w:pPr>
            <w:r>
              <w:rPr>
                <w:rFonts w:ascii="Times New Roman" w:hAnsi="Times New Roman"/>
                <w:color w:val="000000"/>
                <w:sz w:val="24"/>
                <w:szCs w:val="24"/>
              </w:rPr>
              <w:t>Н</w:t>
            </w:r>
            <w:r w:rsidRPr="00EB542F">
              <w:rPr>
                <w:rFonts w:ascii="Times New Roman" w:hAnsi="Times New Roman"/>
                <w:color w:val="000000"/>
                <w:sz w:val="24"/>
                <w:szCs w:val="24"/>
              </w:rPr>
              <w:t>ебольшого размера туго скатанный тампон, изготовленный из ваты. </w:t>
            </w:r>
          </w:p>
        </w:tc>
      </w:tr>
      <w:tr w:rsidR="003A0E8D" w:rsidRPr="005C401B" w:rsidTr="001F1B50">
        <w:tc>
          <w:tcPr>
            <w:tcW w:w="433" w:type="pct"/>
            <w:shd w:val="clear" w:color="auto" w:fill="auto"/>
          </w:tcPr>
          <w:p w:rsidR="003A0E8D" w:rsidRPr="005C401B" w:rsidRDefault="003A0E8D" w:rsidP="003A0E8D">
            <w:pPr>
              <w:pStyle w:val="a9"/>
              <w:numPr>
                <w:ilvl w:val="0"/>
                <w:numId w:val="10"/>
              </w:numPr>
              <w:rPr>
                <w:iCs/>
                <w:sz w:val="24"/>
                <w:szCs w:val="24"/>
                <w:lang w:val="ru-RU"/>
              </w:rPr>
            </w:pPr>
          </w:p>
        </w:tc>
        <w:tc>
          <w:tcPr>
            <w:tcW w:w="1873" w:type="pct"/>
            <w:shd w:val="clear" w:color="auto" w:fill="auto"/>
          </w:tcPr>
          <w:p w:rsidR="003A0E8D" w:rsidRPr="005C401B" w:rsidRDefault="003A0E8D" w:rsidP="001F1B50">
            <w:pPr>
              <w:spacing w:line="240" w:lineRule="auto"/>
              <w:rPr>
                <w:rFonts w:ascii="Times New Roman" w:hAnsi="Times New Roman"/>
                <w:sz w:val="24"/>
                <w:szCs w:val="24"/>
              </w:rPr>
            </w:pPr>
            <w:r w:rsidRPr="005C401B">
              <w:rPr>
                <w:rFonts w:ascii="Times New Roman" w:hAnsi="Times New Roman"/>
                <w:sz w:val="24"/>
                <w:szCs w:val="24"/>
              </w:rPr>
              <w:t>Ватные шарики стерильные</w:t>
            </w:r>
          </w:p>
        </w:tc>
        <w:tc>
          <w:tcPr>
            <w:tcW w:w="2694" w:type="pct"/>
            <w:shd w:val="clear" w:color="auto" w:fill="auto"/>
          </w:tcPr>
          <w:p w:rsidR="003A0E8D" w:rsidRPr="005C401B" w:rsidRDefault="003A0E8D" w:rsidP="001F1B50">
            <w:pPr>
              <w:spacing w:line="240" w:lineRule="auto"/>
              <w:rPr>
                <w:rFonts w:ascii="Times New Roman" w:hAnsi="Times New Roman"/>
                <w:color w:val="000000"/>
                <w:sz w:val="24"/>
                <w:szCs w:val="24"/>
              </w:rPr>
            </w:pPr>
            <w:proofErr w:type="gramStart"/>
            <w:r>
              <w:rPr>
                <w:rFonts w:ascii="Times New Roman" w:hAnsi="Times New Roman"/>
                <w:color w:val="000000"/>
                <w:sz w:val="24"/>
                <w:szCs w:val="24"/>
              </w:rPr>
              <w:t>И</w:t>
            </w:r>
            <w:r w:rsidRPr="00EB542F">
              <w:rPr>
                <w:rFonts w:ascii="Times New Roman" w:hAnsi="Times New Roman"/>
                <w:color w:val="000000"/>
                <w:sz w:val="24"/>
                <w:szCs w:val="24"/>
              </w:rPr>
              <w:t>згот</w:t>
            </w:r>
            <w:r>
              <w:rPr>
                <w:rFonts w:ascii="Times New Roman" w:hAnsi="Times New Roman"/>
                <w:color w:val="000000"/>
                <w:sz w:val="24"/>
                <w:szCs w:val="24"/>
              </w:rPr>
              <w:t>овлены</w:t>
            </w:r>
            <w:proofErr w:type="gramEnd"/>
            <w:r w:rsidRPr="00EB542F">
              <w:rPr>
                <w:rFonts w:ascii="Times New Roman" w:hAnsi="Times New Roman"/>
                <w:color w:val="000000"/>
                <w:sz w:val="24"/>
                <w:szCs w:val="24"/>
              </w:rPr>
              <w:t xml:space="preserve"> из натуральных материалов: выс</w:t>
            </w:r>
            <w:r w:rsidRPr="00EB542F">
              <w:rPr>
                <w:rFonts w:ascii="Times New Roman" w:hAnsi="Times New Roman"/>
                <w:color w:val="000000"/>
                <w:sz w:val="24"/>
                <w:szCs w:val="24"/>
              </w:rPr>
              <w:t>о</w:t>
            </w:r>
            <w:r w:rsidRPr="00EB542F">
              <w:rPr>
                <w:rFonts w:ascii="Times New Roman" w:hAnsi="Times New Roman"/>
                <w:color w:val="000000"/>
                <w:sz w:val="24"/>
                <w:szCs w:val="24"/>
              </w:rPr>
              <w:t>кокачественного 100% хлопка. Шарики из ваты гигроскопичны, не теряют формы при механ</w:t>
            </w:r>
            <w:r w:rsidRPr="00EB542F">
              <w:rPr>
                <w:rFonts w:ascii="Times New Roman" w:hAnsi="Times New Roman"/>
                <w:color w:val="000000"/>
                <w:sz w:val="24"/>
                <w:szCs w:val="24"/>
              </w:rPr>
              <w:t>и</w:t>
            </w:r>
            <w:r w:rsidRPr="00EB542F">
              <w:rPr>
                <w:rFonts w:ascii="Times New Roman" w:hAnsi="Times New Roman"/>
                <w:color w:val="000000"/>
                <w:sz w:val="24"/>
                <w:szCs w:val="24"/>
              </w:rPr>
              <w:t>ческом воздействии.</w:t>
            </w:r>
          </w:p>
        </w:tc>
      </w:tr>
      <w:tr w:rsidR="003A0E8D" w:rsidRPr="005C401B" w:rsidTr="001F1B50">
        <w:tc>
          <w:tcPr>
            <w:tcW w:w="433" w:type="pct"/>
            <w:shd w:val="clear" w:color="auto" w:fill="auto"/>
          </w:tcPr>
          <w:p w:rsidR="003A0E8D" w:rsidRPr="005C401B" w:rsidRDefault="003A0E8D" w:rsidP="003A0E8D">
            <w:pPr>
              <w:pStyle w:val="a9"/>
              <w:numPr>
                <w:ilvl w:val="0"/>
                <w:numId w:val="10"/>
              </w:numPr>
              <w:rPr>
                <w:iCs/>
                <w:sz w:val="24"/>
                <w:szCs w:val="24"/>
                <w:lang w:val="ru-RU"/>
              </w:rPr>
            </w:pPr>
          </w:p>
        </w:tc>
        <w:tc>
          <w:tcPr>
            <w:tcW w:w="1873" w:type="pct"/>
            <w:shd w:val="clear" w:color="auto" w:fill="auto"/>
          </w:tcPr>
          <w:p w:rsidR="003A0E8D" w:rsidRPr="005C401B" w:rsidRDefault="003A0E8D" w:rsidP="001F1B50">
            <w:pPr>
              <w:spacing w:line="240" w:lineRule="auto"/>
              <w:rPr>
                <w:rFonts w:ascii="Times New Roman" w:hAnsi="Times New Roman"/>
                <w:sz w:val="24"/>
                <w:szCs w:val="24"/>
              </w:rPr>
            </w:pPr>
            <w:r w:rsidRPr="005C401B">
              <w:rPr>
                <w:rFonts w:ascii="Times New Roman" w:hAnsi="Times New Roman"/>
                <w:sz w:val="24"/>
                <w:szCs w:val="24"/>
              </w:rPr>
              <w:t>Щетка зубная</w:t>
            </w:r>
          </w:p>
        </w:tc>
        <w:tc>
          <w:tcPr>
            <w:tcW w:w="2694" w:type="pct"/>
            <w:shd w:val="clear" w:color="auto" w:fill="auto"/>
          </w:tcPr>
          <w:p w:rsidR="003A0E8D" w:rsidRPr="005C401B" w:rsidRDefault="003A0E8D" w:rsidP="001F1B50">
            <w:pPr>
              <w:spacing w:line="240" w:lineRule="auto"/>
              <w:rPr>
                <w:rFonts w:ascii="Times New Roman" w:hAnsi="Times New Roman"/>
                <w:color w:val="000000"/>
                <w:sz w:val="24"/>
                <w:szCs w:val="24"/>
              </w:rPr>
            </w:pPr>
            <w:r>
              <w:rPr>
                <w:rFonts w:ascii="Times New Roman" w:hAnsi="Times New Roman"/>
                <w:color w:val="000000"/>
                <w:sz w:val="24"/>
                <w:szCs w:val="24"/>
              </w:rPr>
              <w:t>И</w:t>
            </w:r>
            <w:r w:rsidRPr="00EB542F">
              <w:rPr>
                <w:rFonts w:ascii="Times New Roman" w:hAnsi="Times New Roman"/>
                <w:color w:val="000000"/>
                <w:sz w:val="24"/>
                <w:szCs w:val="24"/>
              </w:rPr>
              <w:t>нструмент </w:t>
            </w:r>
            <w:hyperlink r:id="rId18" w:tooltip="Гигиена полости рта" w:history="1">
              <w:r w:rsidRPr="00EB542F">
                <w:rPr>
                  <w:rStyle w:val="ac"/>
                </w:rPr>
                <w:t>гигиены полости рта</w:t>
              </w:r>
            </w:hyperlink>
            <w:r>
              <w:rPr>
                <w:rFonts w:ascii="Times New Roman" w:hAnsi="Times New Roman"/>
                <w:sz w:val="24"/>
                <w:szCs w:val="24"/>
              </w:rPr>
              <w:t xml:space="preserve"> средней жестк</w:t>
            </w:r>
            <w:r>
              <w:rPr>
                <w:rFonts w:ascii="Times New Roman" w:hAnsi="Times New Roman"/>
                <w:sz w:val="24"/>
                <w:szCs w:val="24"/>
              </w:rPr>
              <w:t>о</w:t>
            </w:r>
            <w:r>
              <w:rPr>
                <w:rFonts w:ascii="Times New Roman" w:hAnsi="Times New Roman"/>
                <w:sz w:val="24"/>
                <w:szCs w:val="24"/>
              </w:rPr>
              <w:t>сти</w:t>
            </w:r>
            <w:r w:rsidRPr="00EB542F">
              <w:rPr>
                <w:rFonts w:ascii="Times New Roman" w:hAnsi="Times New Roman"/>
                <w:sz w:val="24"/>
                <w:szCs w:val="24"/>
              </w:rPr>
              <w:t>, используемый для чис</w:t>
            </w:r>
            <w:r w:rsidRPr="00EB542F">
              <w:rPr>
                <w:rFonts w:ascii="Times New Roman" w:hAnsi="Times New Roman"/>
                <w:sz w:val="24"/>
                <w:szCs w:val="24"/>
              </w:rPr>
              <w:t>т</w:t>
            </w:r>
            <w:r w:rsidRPr="00EB542F">
              <w:rPr>
                <w:rFonts w:ascii="Times New Roman" w:hAnsi="Times New Roman"/>
                <w:sz w:val="24"/>
                <w:szCs w:val="24"/>
              </w:rPr>
              <w:lastRenderedPageBreak/>
              <w:t>ки </w:t>
            </w:r>
            <w:hyperlink r:id="rId19" w:tooltip="Зуб человека" w:history="1">
              <w:r w:rsidRPr="00EB542F">
                <w:rPr>
                  <w:rStyle w:val="ac"/>
                </w:rPr>
                <w:t>зубов</w:t>
              </w:r>
            </w:hyperlink>
            <w:r w:rsidRPr="00EB542F">
              <w:rPr>
                <w:rFonts w:ascii="Times New Roman" w:hAnsi="Times New Roman"/>
                <w:sz w:val="24"/>
                <w:szCs w:val="24"/>
              </w:rPr>
              <w:t>, </w:t>
            </w:r>
            <w:hyperlink r:id="rId20" w:tooltip="Десна" w:history="1">
              <w:r w:rsidRPr="00EB542F">
                <w:rPr>
                  <w:rStyle w:val="ac"/>
                </w:rPr>
                <w:t>десен</w:t>
              </w:r>
            </w:hyperlink>
            <w:r w:rsidRPr="00EB542F">
              <w:rPr>
                <w:rFonts w:ascii="Times New Roman" w:hAnsi="Times New Roman"/>
                <w:sz w:val="24"/>
                <w:szCs w:val="24"/>
              </w:rPr>
              <w:t> и </w:t>
            </w:r>
            <w:hyperlink r:id="rId21" w:history="1">
              <w:r w:rsidRPr="00EB542F">
                <w:rPr>
                  <w:rStyle w:val="ac"/>
                </w:rPr>
                <w:t>язык</w:t>
              </w:r>
            </w:hyperlink>
            <w:r>
              <w:rPr>
                <w:rFonts w:ascii="Times New Roman" w:hAnsi="Times New Roman"/>
                <w:sz w:val="24"/>
                <w:szCs w:val="24"/>
              </w:rPr>
              <w:t xml:space="preserve">а. </w:t>
            </w:r>
          </w:p>
        </w:tc>
      </w:tr>
      <w:tr w:rsidR="003A0E8D" w:rsidRPr="005C401B" w:rsidTr="001F1B50">
        <w:tc>
          <w:tcPr>
            <w:tcW w:w="433" w:type="pct"/>
            <w:shd w:val="clear" w:color="auto" w:fill="auto"/>
          </w:tcPr>
          <w:p w:rsidR="003A0E8D" w:rsidRPr="005C401B" w:rsidRDefault="003A0E8D" w:rsidP="003A0E8D">
            <w:pPr>
              <w:pStyle w:val="a9"/>
              <w:numPr>
                <w:ilvl w:val="0"/>
                <w:numId w:val="10"/>
              </w:numPr>
              <w:rPr>
                <w:iCs/>
                <w:sz w:val="24"/>
                <w:szCs w:val="24"/>
                <w:lang w:val="ru-RU"/>
              </w:rPr>
            </w:pPr>
          </w:p>
        </w:tc>
        <w:tc>
          <w:tcPr>
            <w:tcW w:w="1873" w:type="pct"/>
            <w:shd w:val="clear" w:color="auto" w:fill="auto"/>
          </w:tcPr>
          <w:p w:rsidR="003A0E8D" w:rsidRPr="005C401B" w:rsidRDefault="003A0E8D" w:rsidP="001F1B50">
            <w:pPr>
              <w:spacing w:line="240" w:lineRule="auto"/>
              <w:rPr>
                <w:rFonts w:ascii="Times New Roman" w:hAnsi="Times New Roman"/>
                <w:sz w:val="24"/>
                <w:szCs w:val="24"/>
              </w:rPr>
            </w:pPr>
            <w:r w:rsidRPr="005C401B">
              <w:rPr>
                <w:rFonts w:ascii="Times New Roman" w:hAnsi="Times New Roman"/>
                <w:sz w:val="24"/>
                <w:szCs w:val="24"/>
              </w:rPr>
              <w:t>Шапочка для мытья головы</w:t>
            </w:r>
          </w:p>
        </w:tc>
        <w:tc>
          <w:tcPr>
            <w:tcW w:w="2694" w:type="pct"/>
            <w:shd w:val="clear" w:color="auto" w:fill="auto"/>
          </w:tcPr>
          <w:p w:rsidR="003A0E8D" w:rsidRPr="005C401B" w:rsidRDefault="003A0E8D" w:rsidP="001F1B50">
            <w:pPr>
              <w:spacing w:line="240" w:lineRule="auto"/>
              <w:rPr>
                <w:rFonts w:ascii="Times New Roman" w:hAnsi="Times New Roman"/>
                <w:color w:val="000000"/>
                <w:sz w:val="24"/>
                <w:szCs w:val="24"/>
              </w:rPr>
            </w:pPr>
            <w:r w:rsidRPr="00FD6DD3">
              <w:rPr>
                <w:rFonts w:ascii="Times New Roman" w:hAnsi="Times New Roman"/>
                <w:color w:val="000000"/>
                <w:sz w:val="24"/>
                <w:szCs w:val="24"/>
              </w:rPr>
              <w:t> </w:t>
            </w:r>
            <w:r>
              <w:rPr>
                <w:rFonts w:ascii="Times New Roman" w:hAnsi="Times New Roman"/>
                <w:color w:val="000000"/>
                <w:sz w:val="24"/>
                <w:szCs w:val="24"/>
              </w:rPr>
              <w:t>П</w:t>
            </w:r>
            <w:r w:rsidRPr="00FD6DD3">
              <w:rPr>
                <w:rFonts w:ascii="Times New Roman" w:hAnsi="Times New Roman"/>
                <w:color w:val="000000"/>
                <w:sz w:val="24"/>
                <w:szCs w:val="24"/>
              </w:rPr>
              <w:t>редназначены для мытья головы без испол</w:t>
            </w:r>
            <w:r w:rsidRPr="00FD6DD3">
              <w:rPr>
                <w:rFonts w:ascii="Times New Roman" w:hAnsi="Times New Roman"/>
                <w:color w:val="000000"/>
                <w:sz w:val="24"/>
                <w:szCs w:val="24"/>
              </w:rPr>
              <w:t>ь</w:t>
            </w:r>
            <w:r w:rsidRPr="00FD6DD3">
              <w:rPr>
                <w:rFonts w:ascii="Times New Roman" w:hAnsi="Times New Roman"/>
                <w:color w:val="000000"/>
                <w:sz w:val="24"/>
                <w:szCs w:val="24"/>
              </w:rPr>
              <w:t>зов</w:t>
            </w:r>
            <w:r>
              <w:rPr>
                <w:rFonts w:ascii="Times New Roman" w:hAnsi="Times New Roman"/>
                <w:color w:val="000000"/>
                <w:sz w:val="24"/>
                <w:szCs w:val="24"/>
              </w:rPr>
              <w:t>ания воды.</w:t>
            </w:r>
          </w:p>
        </w:tc>
      </w:tr>
      <w:tr w:rsidR="003A0E8D" w:rsidRPr="005C401B" w:rsidTr="001F1B50">
        <w:tc>
          <w:tcPr>
            <w:tcW w:w="433" w:type="pct"/>
            <w:shd w:val="clear" w:color="auto" w:fill="auto"/>
          </w:tcPr>
          <w:p w:rsidR="003A0E8D" w:rsidRPr="005C401B" w:rsidRDefault="003A0E8D" w:rsidP="003A0E8D">
            <w:pPr>
              <w:pStyle w:val="a9"/>
              <w:numPr>
                <w:ilvl w:val="0"/>
                <w:numId w:val="10"/>
              </w:numPr>
              <w:rPr>
                <w:iCs/>
                <w:sz w:val="24"/>
                <w:szCs w:val="24"/>
                <w:lang w:val="ru-RU"/>
              </w:rPr>
            </w:pPr>
          </w:p>
        </w:tc>
        <w:tc>
          <w:tcPr>
            <w:tcW w:w="1873" w:type="pct"/>
            <w:shd w:val="clear" w:color="auto" w:fill="auto"/>
          </w:tcPr>
          <w:p w:rsidR="003A0E8D" w:rsidRPr="005C401B" w:rsidRDefault="003A0E8D" w:rsidP="001F1B50">
            <w:pPr>
              <w:spacing w:line="240" w:lineRule="auto"/>
              <w:rPr>
                <w:rFonts w:ascii="Times New Roman" w:hAnsi="Times New Roman"/>
                <w:sz w:val="24"/>
                <w:szCs w:val="24"/>
              </w:rPr>
            </w:pPr>
            <w:r>
              <w:rPr>
                <w:rFonts w:ascii="Times New Roman" w:hAnsi="Times New Roman"/>
                <w:sz w:val="24"/>
                <w:szCs w:val="24"/>
              </w:rPr>
              <w:t>П</w:t>
            </w:r>
            <w:r w:rsidRPr="005C401B">
              <w:rPr>
                <w:rFonts w:ascii="Times New Roman" w:hAnsi="Times New Roman"/>
                <w:sz w:val="24"/>
                <w:szCs w:val="24"/>
              </w:rPr>
              <w:t>одгузники</w:t>
            </w:r>
          </w:p>
        </w:tc>
        <w:tc>
          <w:tcPr>
            <w:tcW w:w="2694" w:type="pct"/>
            <w:shd w:val="clear" w:color="auto" w:fill="auto"/>
          </w:tcPr>
          <w:p w:rsidR="003A0E8D" w:rsidRPr="005C401B" w:rsidRDefault="003A0E8D" w:rsidP="001F1B50">
            <w:pPr>
              <w:spacing w:line="240" w:lineRule="auto"/>
              <w:rPr>
                <w:rFonts w:ascii="Times New Roman" w:hAnsi="Times New Roman"/>
                <w:color w:val="000000"/>
                <w:sz w:val="24"/>
                <w:szCs w:val="24"/>
              </w:rPr>
            </w:pPr>
            <w:r w:rsidRPr="00D51D76">
              <w:rPr>
                <w:rFonts w:ascii="Times New Roman" w:hAnsi="Times New Roman"/>
                <w:color w:val="000000"/>
                <w:sz w:val="24"/>
                <w:szCs w:val="24"/>
              </w:rPr>
              <w:t xml:space="preserve">Подгузники </w:t>
            </w:r>
            <w:r>
              <w:rPr>
                <w:rFonts w:ascii="Times New Roman" w:hAnsi="Times New Roman"/>
                <w:color w:val="000000"/>
                <w:sz w:val="24"/>
                <w:szCs w:val="24"/>
              </w:rPr>
              <w:t xml:space="preserve">размер L Взрослые с впитывающей способностью, </w:t>
            </w:r>
            <w:r w:rsidRPr="00D51D76">
              <w:rPr>
                <w:rFonts w:ascii="Times New Roman" w:hAnsi="Times New Roman"/>
                <w:color w:val="000000"/>
                <w:sz w:val="24"/>
                <w:szCs w:val="24"/>
              </w:rPr>
              <w:t>поглощают, нейтрализуют и з</w:t>
            </w:r>
            <w:r w:rsidRPr="00D51D76">
              <w:rPr>
                <w:rFonts w:ascii="Times New Roman" w:hAnsi="Times New Roman"/>
                <w:color w:val="000000"/>
                <w:sz w:val="24"/>
                <w:szCs w:val="24"/>
              </w:rPr>
              <w:t>а</w:t>
            </w:r>
            <w:r w:rsidRPr="00D51D76">
              <w:rPr>
                <w:rFonts w:ascii="Times New Roman" w:hAnsi="Times New Roman"/>
                <w:color w:val="000000"/>
                <w:sz w:val="24"/>
                <w:szCs w:val="24"/>
              </w:rPr>
              <w:t xml:space="preserve">щищают от неприятных запахов. </w:t>
            </w:r>
            <w:proofErr w:type="gramStart"/>
            <w:r>
              <w:rPr>
                <w:rFonts w:ascii="Times New Roman" w:hAnsi="Times New Roman"/>
                <w:color w:val="000000"/>
                <w:sz w:val="24"/>
                <w:szCs w:val="24"/>
              </w:rPr>
              <w:t>О</w:t>
            </w:r>
            <w:r w:rsidRPr="00D51D76">
              <w:rPr>
                <w:rFonts w:ascii="Times New Roman" w:hAnsi="Times New Roman"/>
                <w:color w:val="000000"/>
                <w:sz w:val="24"/>
                <w:szCs w:val="24"/>
              </w:rPr>
              <w:t xml:space="preserve">снащены  ремнями для удобной и надежной фиксации. </w:t>
            </w:r>
            <w:proofErr w:type="gramEnd"/>
          </w:p>
        </w:tc>
      </w:tr>
      <w:tr w:rsidR="003A0E8D" w:rsidRPr="005C401B" w:rsidTr="001F1B50">
        <w:tc>
          <w:tcPr>
            <w:tcW w:w="433" w:type="pct"/>
            <w:shd w:val="clear" w:color="auto" w:fill="auto"/>
          </w:tcPr>
          <w:p w:rsidR="003A0E8D" w:rsidRPr="005C401B" w:rsidRDefault="003A0E8D" w:rsidP="003A0E8D">
            <w:pPr>
              <w:pStyle w:val="a9"/>
              <w:numPr>
                <w:ilvl w:val="0"/>
                <w:numId w:val="10"/>
              </w:numPr>
              <w:rPr>
                <w:iCs/>
                <w:sz w:val="24"/>
                <w:szCs w:val="24"/>
                <w:lang w:val="ru-RU"/>
              </w:rPr>
            </w:pPr>
          </w:p>
        </w:tc>
        <w:tc>
          <w:tcPr>
            <w:tcW w:w="1873" w:type="pct"/>
            <w:shd w:val="clear" w:color="auto" w:fill="auto"/>
          </w:tcPr>
          <w:p w:rsidR="003A0E8D" w:rsidRPr="005C401B" w:rsidRDefault="003A0E8D" w:rsidP="001F1B50">
            <w:pPr>
              <w:spacing w:line="240" w:lineRule="auto"/>
              <w:rPr>
                <w:rFonts w:ascii="Times New Roman" w:hAnsi="Times New Roman"/>
                <w:sz w:val="24"/>
                <w:szCs w:val="24"/>
              </w:rPr>
            </w:pPr>
            <w:r w:rsidRPr="005C401B">
              <w:rPr>
                <w:rFonts w:ascii="Times New Roman" w:hAnsi="Times New Roman"/>
                <w:sz w:val="24"/>
                <w:szCs w:val="24"/>
              </w:rPr>
              <w:t>Валики для позиционирования пациента</w:t>
            </w:r>
          </w:p>
        </w:tc>
        <w:tc>
          <w:tcPr>
            <w:tcW w:w="2694" w:type="pct"/>
            <w:shd w:val="clear" w:color="auto" w:fill="auto"/>
          </w:tcPr>
          <w:p w:rsidR="003A0E8D" w:rsidRPr="005C401B" w:rsidRDefault="003A0E8D" w:rsidP="001F1B50">
            <w:pPr>
              <w:spacing w:line="240" w:lineRule="auto"/>
              <w:rPr>
                <w:rFonts w:ascii="Times New Roman" w:hAnsi="Times New Roman"/>
                <w:color w:val="000000"/>
                <w:sz w:val="24"/>
                <w:szCs w:val="24"/>
              </w:rPr>
            </w:pPr>
            <w:r>
              <w:rPr>
                <w:rFonts w:ascii="Times New Roman" w:hAnsi="Times New Roman"/>
                <w:color w:val="000000"/>
                <w:sz w:val="24"/>
                <w:szCs w:val="24"/>
              </w:rPr>
              <w:t xml:space="preserve">Предназначены </w:t>
            </w:r>
            <w:r w:rsidRPr="00D51D76">
              <w:rPr>
                <w:rFonts w:ascii="Times New Roman" w:hAnsi="Times New Roman"/>
                <w:color w:val="000000"/>
                <w:sz w:val="24"/>
                <w:szCs w:val="24"/>
              </w:rPr>
              <w:t>для правильного позиционир</w:t>
            </w:r>
            <w:r w:rsidRPr="00D51D76">
              <w:rPr>
                <w:rFonts w:ascii="Times New Roman" w:hAnsi="Times New Roman"/>
                <w:color w:val="000000"/>
                <w:sz w:val="24"/>
                <w:szCs w:val="24"/>
              </w:rPr>
              <w:t>о</w:t>
            </w:r>
            <w:r w:rsidRPr="00D51D76">
              <w:rPr>
                <w:rFonts w:ascii="Times New Roman" w:hAnsi="Times New Roman"/>
                <w:color w:val="000000"/>
                <w:sz w:val="24"/>
                <w:szCs w:val="24"/>
              </w:rPr>
              <w:t>вания пациента и придания нужного положения различным частям тела. Размер валика позвол</w:t>
            </w:r>
            <w:r w:rsidRPr="00D51D76">
              <w:rPr>
                <w:rFonts w:ascii="Times New Roman" w:hAnsi="Times New Roman"/>
                <w:color w:val="000000"/>
                <w:sz w:val="24"/>
                <w:szCs w:val="24"/>
              </w:rPr>
              <w:t>я</w:t>
            </w:r>
            <w:r w:rsidRPr="00D51D76">
              <w:rPr>
                <w:rFonts w:ascii="Times New Roman" w:hAnsi="Times New Roman"/>
                <w:color w:val="000000"/>
                <w:sz w:val="24"/>
                <w:szCs w:val="24"/>
              </w:rPr>
              <w:t>ет использовать его и под колени и под ноги и вдоль спины пациента.</w:t>
            </w:r>
            <w:r w:rsidRPr="00D51D76">
              <w:rPr>
                <w:rFonts w:ascii="Times New Roman" w:hAnsi="Times New Roman"/>
                <w:color w:val="000000"/>
                <w:sz w:val="24"/>
                <w:szCs w:val="24"/>
              </w:rPr>
              <w:br/>
              <w:t xml:space="preserve">Валик выполнен из полностью дышащих </w:t>
            </w:r>
            <w:r>
              <w:rPr>
                <w:rFonts w:ascii="Times New Roman" w:hAnsi="Times New Roman"/>
                <w:color w:val="000000"/>
                <w:sz w:val="24"/>
                <w:szCs w:val="24"/>
              </w:rPr>
              <w:t>(во</w:t>
            </w:r>
            <w:r>
              <w:rPr>
                <w:rFonts w:ascii="Times New Roman" w:hAnsi="Times New Roman"/>
                <w:color w:val="000000"/>
                <w:sz w:val="24"/>
                <w:szCs w:val="24"/>
              </w:rPr>
              <w:t>з</w:t>
            </w:r>
            <w:r>
              <w:rPr>
                <w:rFonts w:ascii="Times New Roman" w:hAnsi="Times New Roman"/>
                <w:color w:val="000000"/>
                <w:sz w:val="24"/>
                <w:szCs w:val="24"/>
              </w:rPr>
              <w:t>духопроницаемых) материалов.</w:t>
            </w:r>
          </w:p>
        </w:tc>
      </w:tr>
      <w:tr w:rsidR="003A0E8D" w:rsidRPr="005C401B" w:rsidTr="001F1B50">
        <w:tc>
          <w:tcPr>
            <w:tcW w:w="433" w:type="pct"/>
            <w:shd w:val="clear" w:color="auto" w:fill="auto"/>
          </w:tcPr>
          <w:p w:rsidR="003A0E8D" w:rsidRPr="005C401B" w:rsidRDefault="003A0E8D" w:rsidP="003A0E8D">
            <w:pPr>
              <w:pStyle w:val="a9"/>
              <w:numPr>
                <w:ilvl w:val="0"/>
                <w:numId w:val="10"/>
              </w:numPr>
              <w:rPr>
                <w:iCs/>
                <w:sz w:val="24"/>
                <w:szCs w:val="24"/>
                <w:lang w:val="ru-RU"/>
              </w:rPr>
            </w:pPr>
          </w:p>
        </w:tc>
        <w:tc>
          <w:tcPr>
            <w:tcW w:w="1873" w:type="pct"/>
            <w:shd w:val="clear" w:color="auto" w:fill="auto"/>
          </w:tcPr>
          <w:p w:rsidR="003A0E8D" w:rsidRPr="005C401B" w:rsidRDefault="003A0E8D" w:rsidP="001F1B50">
            <w:pPr>
              <w:spacing w:line="240" w:lineRule="auto"/>
              <w:rPr>
                <w:rFonts w:ascii="Times New Roman" w:hAnsi="Times New Roman"/>
                <w:sz w:val="24"/>
                <w:szCs w:val="24"/>
              </w:rPr>
            </w:pPr>
            <w:r w:rsidRPr="005C401B">
              <w:rPr>
                <w:rFonts w:ascii="Times New Roman" w:hAnsi="Times New Roman"/>
                <w:sz w:val="24"/>
                <w:szCs w:val="24"/>
              </w:rPr>
              <w:t>Пояс для перемещения пациента</w:t>
            </w:r>
          </w:p>
        </w:tc>
        <w:tc>
          <w:tcPr>
            <w:tcW w:w="2694" w:type="pct"/>
            <w:shd w:val="clear" w:color="auto" w:fill="auto"/>
          </w:tcPr>
          <w:p w:rsidR="003A0E8D" w:rsidRPr="005C401B" w:rsidRDefault="003A0E8D" w:rsidP="001F1B50">
            <w:pPr>
              <w:spacing w:line="240" w:lineRule="auto"/>
              <w:rPr>
                <w:rFonts w:ascii="Times New Roman" w:hAnsi="Times New Roman"/>
                <w:color w:val="000000"/>
                <w:sz w:val="24"/>
                <w:szCs w:val="24"/>
              </w:rPr>
            </w:pPr>
            <w:r>
              <w:rPr>
                <w:rFonts w:ascii="Times New Roman" w:hAnsi="Times New Roman"/>
                <w:color w:val="000000"/>
                <w:sz w:val="24"/>
                <w:szCs w:val="24"/>
              </w:rPr>
              <w:t>Позволяет</w:t>
            </w:r>
            <w:r w:rsidRPr="009F1A7C">
              <w:rPr>
                <w:rFonts w:ascii="Times New Roman" w:hAnsi="Times New Roman"/>
                <w:color w:val="000000"/>
                <w:sz w:val="24"/>
                <w:szCs w:val="24"/>
              </w:rPr>
              <w:t xml:space="preserve"> приподнимать пациента, перемещать его по кровати, разворачивая и поворачивая в удобное положение.</w:t>
            </w:r>
            <w:r w:rsidRPr="009F1A7C">
              <w:rPr>
                <w:rFonts w:ascii="Times New Roman" w:hAnsi="Times New Roman"/>
                <w:color w:val="000000"/>
                <w:sz w:val="24"/>
                <w:szCs w:val="24"/>
              </w:rPr>
              <w:br/>
              <w:t>Размер вспомогательного пояса для перемещ</w:t>
            </w:r>
            <w:r w:rsidRPr="009F1A7C">
              <w:rPr>
                <w:rFonts w:ascii="Times New Roman" w:hAnsi="Times New Roman"/>
                <w:color w:val="000000"/>
                <w:sz w:val="24"/>
                <w:szCs w:val="24"/>
              </w:rPr>
              <w:t>е</w:t>
            </w:r>
            <w:r w:rsidRPr="009F1A7C">
              <w:rPr>
                <w:rFonts w:ascii="Times New Roman" w:hAnsi="Times New Roman"/>
                <w:color w:val="000000"/>
                <w:sz w:val="24"/>
                <w:szCs w:val="24"/>
              </w:rPr>
              <w:t>ния составляет 74×16,5 см без учета ручек.</w:t>
            </w:r>
          </w:p>
        </w:tc>
      </w:tr>
      <w:tr w:rsidR="003A0E8D" w:rsidRPr="005C401B" w:rsidTr="001F1B50">
        <w:tc>
          <w:tcPr>
            <w:tcW w:w="433" w:type="pct"/>
            <w:shd w:val="clear" w:color="auto" w:fill="auto"/>
          </w:tcPr>
          <w:p w:rsidR="003A0E8D" w:rsidRPr="005C401B" w:rsidRDefault="003A0E8D" w:rsidP="003A0E8D">
            <w:pPr>
              <w:pStyle w:val="a9"/>
              <w:numPr>
                <w:ilvl w:val="0"/>
                <w:numId w:val="10"/>
              </w:numPr>
              <w:rPr>
                <w:iCs/>
                <w:sz w:val="24"/>
                <w:szCs w:val="24"/>
                <w:lang w:val="ru-RU"/>
              </w:rPr>
            </w:pPr>
          </w:p>
        </w:tc>
        <w:tc>
          <w:tcPr>
            <w:tcW w:w="1873" w:type="pct"/>
            <w:shd w:val="clear" w:color="auto" w:fill="auto"/>
          </w:tcPr>
          <w:p w:rsidR="003A0E8D" w:rsidRPr="005C401B" w:rsidRDefault="003A0E8D" w:rsidP="001F1B50">
            <w:pPr>
              <w:spacing w:line="240" w:lineRule="auto"/>
              <w:rPr>
                <w:rFonts w:ascii="Times New Roman" w:hAnsi="Times New Roman"/>
                <w:sz w:val="24"/>
                <w:szCs w:val="24"/>
              </w:rPr>
            </w:pPr>
            <w:r w:rsidRPr="005C401B">
              <w:rPr>
                <w:rFonts w:ascii="Times New Roman" w:hAnsi="Times New Roman"/>
                <w:sz w:val="24"/>
                <w:szCs w:val="24"/>
              </w:rPr>
              <w:t xml:space="preserve">Зонд </w:t>
            </w:r>
            <w:proofErr w:type="spellStart"/>
            <w:r w:rsidRPr="005C401B">
              <w:rPr>
                <w:rFonts w:ascii="Times New Roman" w:hAnsi="Times New Roman"/>
                <w:sz w:val="24"/>
                <w:szCs w:val="24"/>
              </w:rPr>
              <w:t>назогастральный</w:t>
            </w:r>
            <w:proofErr w:type="spellEnd"/>
          </w:p>
        </w:tc>
        <w:tc>
          <w:tcPr>
            <w:tcW w:w="2694" w:type="pct"/>
            <w:shd w:val="clear" w:color="auto" w:fill="auto"/>
          </w:tcPr>
          <w:p w:rsidR="003A0E8D" w:rsidRPr="005C401B" w:rsidRDefault="003A0E8D" w:rsidP="001F1B50">
            <w:pPr>
              <w:spacing w:line="240" w:lineRule="auto"/>
              <w:rPr>
                <w:rFonts w:ascii="Times New Roman" w:hAnsi="Times New Roman"/>
                <w:color w:val="000000"/>
                <w:sz w:val="24"/>
                <w:szCs w:val="24"/>
              </w:rPr>
            </w:pPr>
            <w:r w:rsidRPr="002074CA">
              <w:rPr>
                <w:rFonts w:ascii="Times New Roman" w:hAnsi="Times New Roman"/>
                <w:color w:val="000000"/>
                <w:sz w:val="24"/>
                <w:szCs w:val="24"/>
              </w:rPr>
              <w:t> </w:t>
            </w:r>
            <w:proofErr w:type="gramStart"/>
            <w:r>
              <w:rPr>
                <w:rFonts w:ascii="Times New Roman" w:hAnsi="Times New Roman"/>
                <w:color w:val="000000"/>
                <w:sz w:val="24"/>
                <w:szCs w:val="24"/>
              </w:rPr>
              <w:t>П</w:t>
            </w:r>
            <w:r w:rsidRPr="002074CA">
              <w:rPr>
                <w:rFonts w:ascii="Times New Roman" w:hAnsi="Times New Roman"/>
                <w:color w:val="000000"/>
                <w:sz w:val="24"/>
                <w:szCs w:val="24"/>
              </w:rPr>
              <w:t>редназначен</w:t>
            </w:r>
            <w:proofErr w:type="gramEnd"/>
            <w:r w:rsidRPr="002074CA">
              <w:rPr>
                <w:rFonts w:ascii="Times New Roman" w:hAnsi="Times New Roman"/>
                <w:color w:val="000000"/>
                <w:sz w:val="24"/>
                <w:szCs w:val="24"/>
              </w:rPr>
              <w:t xml:space="preserve"> для </w:t>
            </w:r>
            <w:proofErr w:type="spellStart"/>
            <w:r w:rsidRPr="002074CA">
              <w:rPr>
                <w:rFonts w:ascii="Times New Roman" w:hAnsi="Times New Roman"/>
                <w:color w:val="000000"/>
                <w:sz w:val="24"/>
                <w:szCs w:val="24"/>
              </w:rPr>
              <w:t>энтерального</w:t>
            </w:r>
            <w:proofErr w:type="spellEnd"/>
            <w:r w:rsidRPr="002074CA">
              <w:rPr>
                <w:rFonts w:ascii="Times New Roman" w:hAnsi="Times New Roman"/>
                <w:color w:val="000000"/>
                <w:sz w:val="24"/>
                <w:szCs w:val="24"/>
              </w:rPr>
              <w:t xml:space="preserve"> питания и вв</w:t>
            </w:r>
            <w:r w:rsidRPr="002074CA">
              <w:rPr>
                <w:rFonts w:ascii="Times New Roman" w:hAnsi="Times New Roman"/>
                <w:color w:val="000000"/>
                <w:sz w:val="24"/>
                <w:szCs w:val="24"/>
              </w:rPr>
              <w:t>е</w:t>
            </w:r>
            <w:r w:rsidRPr="002074CA">
              <w:rPr>
                <w:rFonts w:ascii="Times New Roman" w:hAnsi="Times New Roman"/>
                <w:color w:val="000000"/>
                <w:sz w:val="24"/>
                <w:szCs w:val="24"/>
              </w:rPr>
              <w:t xml:space="preserve">дения лекарственных средств. </w:t>
            </w:r>
            <w:r>
              <w:rPr>
                <w:rFonts w:ascii="Times New Roman" w:hAnsi="Times New Roman"/>
                <w:color w:val="000000"/>
                <w:sz w:val="24"/>
                <w:szCs w:val="24"/>
              </w:rPr>
              <w:t>Д</w:t>
            </w:r>
            <w:r w:rsidRPr="002074CA">
              <w:rPr>
                <w:rFonts w:ascii="Times New Roman" w:hAnsi="Times New Roman"/>
                <w:color w:val="000000"/>
                <w:sz w:val="24"/>
                <w:szCs w:val="24"/>
              </w:rPr>
              <w:t>ля назального введения. Метки на питательном зонде расп</w:t>
            </w:r>
            <w:r w:rsidRPr="002074CA">
              <w:rPr>
                <w:rFonts w:ascii="Times New Roman" w:hAnsi="Times New Roman"/>
                <w:color w:val="000000"/>
                <w:sz w:val="24"/>
                <w:szCs w:val="24"/>
              </w:rPr>
              <w:t>о</w:t>
            </w:r>
            <w:r w:rsidRPr="002074CA">
              <w:rPr>
                <w:rFonts w:ascii="Times New Roman" w:hAnsi="Times New Roman"/>
                <w:color w:val="000000"/>
                <w:sz w:val="24"/>
                <w:szCs w:val="24"/>
              </w:rPr>
              <w:t>ложены на расстоянии – 400 мм, 450 мм, 500 мм, 600 мм от дистального конца.</w:t>
            </w:r>
          </w:p>
        </w:tc>
      </w:tr>
      <w:tr w:rsidR="003A0E8D" w:rsidRPr="005C401B" w:rsidTr="001F1B50">
        <w:tc>
          <w:tcPr>
            <w:tcW w:w="433" w:type="pct"/>
            <w:shd w:val="clear" w:color="auto" w:fill="auto"/>
          </w:tcPr>
          <w:p w:rsidR="003A0E8D" w:rsidRPr="005C401B" w:rsidRDefault="003A0E8D" w:rsidP="003A0E8D">
            <w:pPr>
              <w:pStyle w:val="a9"/>
              <w:numPr>
                <w:ilvl w:val="0"/>
                <w:numId w:val="10"/>
              </w:numPr>
              <w:rPr>
                <w:iCs/>
                <w:sz w:val="24"/>
                <w:szCs w:val="24"/>
                <w:lang w:val="ru-RU"/>
              </w:rPr>
            </w:pPr>
          </w:p>
        </w:tc>
        <w:tc>
          <w:tcPr>
            <w:tcW w:w="1873" w:type="pct"/>
            <w:shd w:val="clear" w:color="auto" w:fill="auto"/>
          </w:tcPr>
          <w:p w:rsidR="003A0E8D" w:rsidRPr="005C401B" w:rsidRDefault="003A0E8D" w:rsidP="001F1B50">
            <w:pPr>
              <w:spacing w:line="240" w:lineRule="auto"/>
              <w:rPr>
                <w:rFonts w:ascii="Times New Roman" w:hAnsi="Times New Roman"/>
                <w:sz w:val="24"/>
                <w:szCs w:val="24"/>
              </w:rPr>
            </w:pPr>
            <w:r w:rsidRPr="005C401B">
              <w:rPr>
                <w:rFonts w:ascii="Times New Roman" w:hAnsi="Times New Roman"/>
                <w:sz w:val="24"/>
                <w:szCs w:val="24"/>
              </w:rPr>
              <w:t>Шприц Жане (150 мл)</w:t>
            </w:r>
          </w:p>
        </w:tc>
        <w:tc>
          <w:tcPr>
            <w:tcW w:w="2694" w:type="pct"/>
            <w:shd w:val="clear" w:color="auto" w:fill="auto"/>
          </w:tcPr>
          <w:p w:rsidR="003A0E8D" w:rsidRPr="005C401B" w:rsidRDefault="003A0E8D" w:rsidP="001F1B50">
            <w:pPr>
              <w:spacing w:line="240" w:lineRule="auto"/>
              <w:rPr>
                <w:rFonts w:ascii="Times New Roman" w:hAnsi="Times New Roman"/>
                <w:color w:val="000000"/>
                <w:sz w:val="24"/>
                <w:szCs w:val="24"/>
              </w:rPr>
            </w:pPr>
            <w:proofErr w:type="gramStart"/>
            <w:r>
              <w:rPr>
                <w:rFonts w:ascii="Times New Roman" w:hAnsi="Times New Roman"/>
                <w:color w:val="000000"/>
                <w:sz w:val="24"/>
                <w:szCs w:val="24"/>
              </w:rPr>
              <w:t>П</w:t>
            </w:r>
            <w:r w:rsidRPr="002074CA">
              <w:rPr>
                <w:rFonts w:ascii="Times New Roman" w:hAnsi="Times New Roman"/>
                <w:color w:val="000000"/>
                <w:sz w:val="24"/>
                <w:szCs w:val="24"/>
              </w:rPr>
              <w:t>редназначен</w:t>
            </w:r>
            <w:proofErr w:type="gramEnd"/>
            <w:r w:rsidRPr="002074CA">
              <w:rPr>
                <w:rFonts w:ascii="Times New Roman" w:hAnsi="Times New Roman"/>
                <w:color w:val="000000"/>
                <w:sz w:val="24"/>
                <w:szCs w:val="24"/>
              </w:rPr>
              <w:t xml:space="preserve"> для отсасывания различных жи</w:t>
            </w:r>
            <w:r w:rsidRPr="002074CA">
              <w:rPr>
                <w:rFonts w:ascii="Times New Roman" w:hAnsi="Times New Roman"/>
                <w:color w:val="000000"/>
                <w:sz w:val="24"/>
                <w:szCs w:val="24"/>
              </w:rPr>
              <w:t>д</w:t>
            </w:r>
            <w:r w:rsidRPr="002074CA">
              <w:rPr>
                <w:rFonts w:ascii="Times New Roman" w:hAnsi="Times New Roman"/>
                <w:color w:val="000000"/>
                <w:sz w:val="24"/>
                <w:szCs w:val="24"/>
              </w:rPr>
              <w:t>костей из организма и промывания полостей п</w:t>
            </w:r>
            <w:r w:rsidRPr="002074CA">
              <w:rPr>
                <w:rFonts w:ascii="Times New Roman" w:hAnsi="Times New Roman"/>
                <w:color w:val="000000"/>
                <w:sz w:val="24"/>
                <w:szCs w:val="24"/>
              </w:rPr>
              <w:t>а</w:t>
            </w:r>
            <w:r w:rsidRPr="002074CA">
              <w:rPr>
                <w:rFonts w:ascii="Times New Roman" w:hAnsi="Times New Roman"/>
                <w:color w:val="000000"/>
                <w:sz w:val="24"/>
                <w:szCs w:val="24"/>
              </w:rPr>
              <w:t xml:space="preserve">циента, а также для проведения </w:t>
            </w:r>
            <w:proofErr w:type="spellStart"/>
            <w:r w:rsidRPr="002074CA">
              <w:rPr>
                <w:rFonts w:ascii="Times New Roman" w:hAnsi="Times New Roman"/>
                <w:color w:val="000000"/>
                <w:sz w:val="24"/>
                <w:szCs w:val="24"/>
              </w:rPr>
              <w:t>энтерального</w:t>
            </w:r>
            <w:proofErr w:type="spellEnd"/>
            <w:r w:rsidRPr="002074CA">
              <w:rPr>
                <w:rFonts w:ascii="Times New Roman" w:hAnsi="Times New Roman"/>
                <w:color w:val="000000"/>
                <w:sz w:val="24"/>
                <w:szCs w:val="24"/>
              </w:rPr>
              <w:t xml:space="preserve"> питания. Также возможно использование для внутривенных, внутрибрюшинных и </w:t>
            </w:r>
            <w:proofErr w:type="spellStart"/>
            <w:r w:rsidRPr="002074CA">
              <w:rPr>
                <w:rFonts w:ascii="Times New Roman" w:hAnsi="Times New Roman"/>
                <w:color w:val="000000"/>
                <w:sz w:val="24"/>
                <w:szCs w:val="24"/>
              </w:rPr>
              <w:t>интратр</w:t>
            </w:r>
            <w:r w:rsidRPr="002074CA">
              <w:rPr>
                <w:rFonts w:ascii="Times New Roman" w:hAnsi="Times New Roman"/>
                <w:color w:val="000000"/>
                <w:sz w:val="24"/>
                <w:szCs w:val="24"/>
              </w:rPr>
              <w:t>а</w:t>
            </w:r>
            <w:r w:rsidRPr="002074CA">
              <w:rPr>
                <w:rFonts w:ascii="Times New Roman" w:hAnsi="Times New Roman"/>
                <w:color w:val="000000"/>
                <w:sz w:val="24"/>
                <w:szCs w:val="24"/>
              </w:rPr>
              <w:t>хеальных</w:t>
            </w:r>
            <w:proofErr w:type="spellEnd"/>
            <w:r w:rsidRPr="002074CA">
              <w:rPr>
                <w:rFonts w:ascii="Times New Roman" w:hAnsi="Times New Roman"/>
                <w:color w:val="000000"/>
                <w:sz w:val="24"/>
                <w:szCs w:val="24"/>
              </w:rPr>
              <w:t xml:space="preserve"> вливаний</w:t>
            </w:r>
            <w:r>
              <w:rPr>
                <w:rFonts w:ascii="Times New Roman" w:hAnsi="Times New Roman"/>
                <w:color w:val="000000"/>
                <w:sz w:val="24"/>
                <w:szCs w:val="24"/>
              </w:rPr>
              <w:t>.</w:t>
            </w:r>
          </w:p>
        </w:tc>
      </w:tr>
      <w:tr w:rsidR="003A0E8D" w:rsidRPr="005C401B" w:rsidTr="001F1B50">
        <w:tc>
          <w:tcPr>
            <w:tcW w:w="433" w:type="pct"/>
            <w:shd w:val="clear" w:color="auto" w:fill="auto"/>
          </w:tcPr>
          <w:p w:rsidR="003A0E8D" w:rsidRPr="005C401B" w:rsidRDefault="003A0E8D" w:rsidP="003A0E8D">
            <w:pPr>
              <w:pStyle w:val="a9"/>
              <w:numPr>
                <w:ilvl w:val="0"/>
                <w:numId w:val="10"/>
              </w:numPr>
              <w:rPr>
                <w:iCs/>
                <w:sz w:val="24"/>
                <w:szCs w:val="24"/>
                <w:lang w:val="ru-RU"/>
              </w:rPr>
            </w:pPr>
          </w:p>
        </w:tc>
        <w:tc>
          <w:tcPr>
            <w:tcW w:w="1873" w:type="pct"/>
            <w:shd w:val="clear" w:color="auto" w:fill="auto"/>
          </w:tcPr>
          <w:p w:rsidR="003A0E8D" w:rsidRPr="005C401B" w:rsidRDefault="003A0E8D" w:rsidP="001F1B50">
            <w:pPr>
              <w:spacing w:line="240" w:lineRule="auto"/>
              <w:rPr>
                <w:rFonts w:ascii="Times New Roman" w:hAnsi="Times New Roman"/>
                <w:sz w:val="24"/>
                <w:szCs w:val="24"/>
              </w:rPr>
            </w:pPr>
            <w:r>
              <w:rPr>
                <w:rFonts w:ascii="Times New Roman" w:hAnsi="Times New Roman"/>
                <w:sz w:val="24"/>
                <w:szCs w:val="24"/>
              </w:rPr>
              <w:t>Б</w:t>
            </w:r>
            <w:r w:rsidRPr="005C401B">
              <w:rPr>
                <w:rFonts w:ascii="Times New Roman" w:hAnsi="Times New Roman"/>
                <w:sz w:val="24"/>
                <w:szCs w:val="24"/>
              </w:rPr>
              <w:t>иологический материал ИМ</w:t>
            </w:r>
            <w:r w:rsidRPr="005C401B">
              <w:rPr>
                <w:rFonts w:ascii="Times New Roman" w:hAnsi="Times New Roman"/>
                <w:sz w:val="24"/>
                <w:szCs w:val="24"/>
              </w:rPr>
              <w:t>И</w:t>
            </w:r>
            <w:r w:rsidRPr="005C401B">
              <w:rPr>
                <w:rFonts w:ascii="Times New Roman" w:hAnsi="Times New Roman"/>
                <w:sz w:val="24"/>
                <w:szCs w:val="24"/>
              </w:rPr>
              <w:t>ТАЦИЯ</w:t>
            </w:r>
          </w:p>
        </w:tc>
        <w:tc>
          <w:tcPr>
            <w:tcW w:w="2694" w:type="pct"/>
            <w:shd w:val="clear" w:color="auto" w:fill="auto"/>
          </w:tcPr>
          <w:p w:rsidR="003A0E8D" w:rsidRDefault="003A0E8D" w:rsidP="001F1B50">
            <w:pPr>
              <w:spacing w:line="240" w:lineRule="auto"/>
              <w:rPr>
                <w:rFonts w:ascii="Times New Roman" w:hAnsi="Times New Roman"/>
                <w:color w:val="000000"/>
                <w:sz w:val="24"/>
                <w:szCs w:val="24"/>
              </w:rPr>
            </w:pPr>
            <w:r w:rsidRPr="002074CA">
              <w:rPr>
                <w:rFonts w:ascii="Times New Roman" w:hAnsi="Times New Roman"/>
                <w:color w:val="000000"/>
                <w:sz w:val="24"/>
                <w:szCs w:val="24"/>
              </w:rPr>
              <w:t>Симулятор крови (концентрат) (бутылочка об</w:t>
            </w:r>
            <w:r w:rsidRPr="002074CA">
              <w:rPr>
                <w:rFonts w:ascii="Times New Roman" w:hAnsi="Times New Roman"/>
                <w:color w:val="000000"/>
                <w:sz w:val="24"/>
                <w:szCs w:val="24"/>
              </w:rPr>
              <w:t>ъ</w:t>
            </w:r>
            <w:r w:rsidRPr="002074CA">
              <w:rPr>
                <w:rFonts w:ascii="Times New Roman" w:hAnsi="Times New Roman"/>
                <w:color w:val="000000"/>
                <w:sz w:val="24"/>
                <w:szCs w:val="24"/>
              </w:rPr>
              <w:t>емом 100 мл)</w:t>
            </w:r>
            <w:r>
              <w:rPr>
                <w:rFonts w:ascii="Times New Roman" w:hAnsi="Times New Roman"/>
                <w:color w:val="000000"/>
                <w:sz w:val="24"/>
                <w:szCs w:val="24"/>
              </w:rPr>
              <w:t>;</w:t>
            </w:r>
          </w:p>
          <w:p w:rsidR="003A0E8D" w:rsidRPr="005C401B" w:rsidRDefault="003A0E8D" w:rsidP="001F1B50">
            <w:pPr>
              <w:spacing w:line="240" w:lineRule="auto"/>
              <w:rPr>
                <w:rFonts w:ascii="Times New Roman" w:hAnsi="Times New Roman"/>
                <w:color w:val="000000"/>
                <w:sz w:val="24"/>
                <w:szCs w:val="24"/>
              </w:rPr>
            </w:pPr>
            <w:r w:rsidRPr="00657778">
              <w:rPr>
                <w:rFonts w:ascii="Times New Roman" w:hAnsi="Times New Roman"/>
                <w:color w:val="000000"/>
                <w:sz w:val="24"/>
                <w:szCs w:val="24"/>
              </w:rPr>
              <w:t xml:space="preserve">Симулятор </w:t>
            </w:r>
            <w:r>
              <w:rPr>
                <w:rFonts w:ascii="Times New Roman" w:hAnsi="Times New Roman"/>
                <w:color w:val="000000"/>
                <w:sz w:val="24"/>
                <w:szCs w:val="24"/>
              </w:rPr>
              <w:t xml:space="preserve">мочи </w:t>
            </w:r>
            <w:r w:rsidRPr="00657778">
              <w:rPr>
                <w:rFonts w:ascii="Times New Roman" w:hAnsi="Times New Roman"/>
                <w:color w:val="000000"/>
                <w:sz w:val="24"/>
                <w:szCs w:val="24"/>
              </w:rPr>
              <w:t>(концентрат) (бутылочка объ</w:t>
            </w:r>
            <w:r w:rsidRPr="00657778">
              <w:rPr>
                <w:rFonts w:ascii="Times New Roman" w:hAnsi="Times New Roman"/>
                <w:color w:val="000000"/>
                <w:sz w:val="24"/>
                <w:szCs w:val="24"/>
              </w:rPr>
              <w:t>е</w:t>
            </w:r>
            <w:r w:rsidRPr="00657778">
              <w:rPr>
                <w:rFonts w:ascii="Times New Roman" w:hAnsi="Times New Roman"/>
                <w:color w:val="000000"/>
                <w:sz w:val="24"/>
                <w:szCs w:val="24"/>
              </w:rPr>
              <w:t>мом 100 мл)</w:t>
            </w:r>
          </w:p>
        </w:tc>
      </w:tr>
      <w:tr w:rsidR="003A0E8D" w:rsidRPr="005C401B" w:rsidTr="001F1B50">
        <w:tc>
          <w:tcPr>
            <w:tcW w:w="433" w:type="pct"/>
            <w:shd w:val="clear" w:color="auto" w:fill="auto"/>
          </w:tcPr>
          <w:p w:rsidR="003A0E8D" w:rsidRPr="005C401B" w:rsidRDefault="003A0E8D" w:rsidP="003A0E8D">
            <w:pPr>
              <w:pStyle w:val="a9"/>
              <w:numPr>
                <w:ilvl w:val="0"/>
                <w:numId w:val="10"/>
              </w:numPr>
              <w:rPr>
                <w:iCs/>
                <w:sz w:val="24"/>
                <w:szCs w:val="24"/>
                <w:lang w:val="ru-RU"/>
              </w:rPr>
            </w:pPr>
          </w:p>
        </w:tc>
        <w:tc>
          <w:tcPr>
            <w:tcW w:w="1873" w:type="pct"/>
            <w:shd w:val="clear" w:color="auto" w:fill="auto"/>
          </w:tcPr>
          <w:p w:rsidR="003A0E8D" w:rsidRPr="005C401B" w:rsidRDefault="003A0E8D" w:rsidP="001F1B50">
            <w:pPr>
              <w:spacing w:line="240" w:lineRule="auto"/>
              <w:rPr>
                <w:rFonts w:ascii="Times New Roman" w:hAnsi="Times New Roman"/>
                <w:sz w:val="24"/>
                <w:szCs w:val="24"/>
              </w:rPr>
            </w:pPr>
            <w:r w:rsidRPr="005C401B">
              <w:rPr>
                <w:rFonts w:ascii="Times New Roman" w:hAnsi="Times New Roman"/>
                <w:sz w:val="24"/>
                <w:szCs w:val="24"/>
              </w:rPr>
              <w:t>Ёмкость для сбора анализов</w:t>
            </w:r>
          </w:p>
        </w:tc>
        <w:tc>
          <w:tcPr>
            <w:tcW w:w="2694" w:type="pct"/>
            <w:shd w:val="clear" w:color="auto" w:fill="auto"/>
          </w:tcPr>
          <w:p w:rsidR="003A0E8D" w:rsidRPr="005C401B" w:rsidRDefault="003A0E8D" w:rsidP="001F1B50">
            <w:pPr>
              <w:spacing w:line="240" w:lineRule="auto"/>
              <w:rPr>
                <w:rFonts w:ascii="Times New Roman" w:hAnsi="Times New Roman"/>
                <w:color w:val="000000"/>
                <w:sz w:val="24"/>
                <w:szCs w:val="24"/>
              </w:rPr>
            </w:pPr>
            <w:r w:rsidRPr="00657778">
              <w:rPr>
                <w:rFonts w:ascii="Times New Roman" w:hAnsi="Times New Roman"/>
                <w:color w:val="000000"/>
                <w:sz w:val="24"/>
                <w:szCs w:val="24"/>
              </w:rPr>
              <w:t>Контейнер одноразовый медицинский полиме</w:t>
            </w:r>
            <w:r w:rsidRPr="00657778">
              <w:rPr>
                <w:rFonts w:ascii="Times New Roman" w:hAnsi="Times New Roman"/>
                <w:color w:val="000000"/>
                <w:sz w:val="24"/>
                <w:szCs w:val="24"/>
              </w:rPr>
              <w:t>р</w:t>
            </w:r>
            <w:r w:rsidRPr="00657778">
              <w:rPr>
                <w:rFonts w:ascii="Times New Roman" w:hAnsi="Times New Roman"/>
                <w:color w:val="000000"/>
                <w:sz w:val="24"/>
                <w:szCs w:val="24"/>
              </w:rPr>
              <w:t>ный нестерильный с крышкой объемом 60 мл</w:t>
            </w:r>
            <w:r>
              <w:rPr>
                <w:rFonts w:ascii="Times New Roman" w:hAnsi="Times New Roman"/>
                <w:color w:val="000000"/>
                <w:sz w:val="24"/>
                <w:szCs w:val="24"/>
              </w:rPr>
              <w:t>.</w:t>
            </w:r>
          </w:p>
        </w:tc>
      </w:tr>
      <w:tr w:rsidR="003A0E8D" w:rsidRPr="005C401B" w:rsidTr="001F1B50">
        <w:tc>
          <w:tcPr>
            <w:tcW w:w="433" w:type="pct"/>
            <w:shd w:val="clear" w:color="auto" w:fill="auto"/>
          </w:tcPr>
          <w:p w:rsidR="003A0E8D" w:rsidRPr="005C401B" w:rsidRDefault="003A0E8D" w:rsidP="003A0E8D">
            <w:pPr>
              <w:pStyle w:val="a9"/>
              <w:numPr>
                <w:ilvl w:val="0"/>
                <w:numId w:val="10"/>
              </w:numPr>
              <w:rPr>
                <w:iCs/>
                <w:sz w:val="24"/>
                <w:szCs w:val="24"/>
                <w:lang w:val="ru-RU"/>
              </w:rPr>
            </w:pPr>
          </w:p>
        </w:tc>
        <w:tc>
          <w:tcPr>
            <w:tcW w:w="1873" w:type="pct"/>
            <w:shd w:val="clear" w:color="auto" w:fill="auto"/>
          </w:tcPr>
          <w:p w:rsidR="003A0E8D" w:rsidRPr="005C401B" w:rsidRDefault="003A0E8D" w:rsidP="001F1B50">
            <w:pPr>
              <w:spacing w:line="240" w:lineRule="auto"/>
              <w:rPr>
                <w:rFonts w:ascii="Times New Roman" w:hAnsi="Times New Roman"/>
                <w:sz w:val="24"/>
                <w:szCs w:val="24"/>
              </w:rPr>
            </w:pPr>
            <w:r w:rsidRPr="005C401B">
              <w:rPr>
                <w:rFonts w:ascii="Times New Roman" w:hAnsi="Times New Roman"/>
                <w:sz w:val="24"/>
                <w:szCs w:val="24"/>
              </w:rPr>
              <w:t>Пробирки стерильные</w:t>
            </w:r>
          </w:p>
        </w:tc>
        <w:tc>
          <w:tcPr>
            <w:tcW w:w="2694" w:type="pct"/>
            <w:shd w:val="clear" w:color="auto" w:fill="auto"/>
          </w:tcPr>
          <w:p w:rsidR="003A0E8D" w:rsidRPr="005C401B" w:rsidRDefault="003A0E8D" w:rsidP="001F1B50">
            <w:pPr>
              <w:spacing w:line="240" w:lineRule="auto"/>
              <w:rPr>
                <w:rFonts w:ascii="Times New Roman" w:hAnsi="Times New Roman"/>
                <w:color w:val="000000"/>
                <w:sz w:val="24"/>
                <w:szCs w:val="24"/>
              </w:rPr>
            </w:pPr>
            <w:r w:rsidRPr="00C930D2">
              <w:rPr>
                <w:rFonts w:ascii="Times New Roman" w:hAnsi="Times New Roman"/>
                <w:color w:val="000000"/>
                <w:sz w:val="24"/>
                <w:szCs w:val="24"/>
              </w:rPr>
              <w:t>Пробирка коническая СТЕРИЛЬНАЯ 10 мл, с навинчивающейс</w:t>
            </w:r>
            <w:r>
              <w:rPr>
                <w:rFonts w:ascii="Times New Roman" w:hAnsi="Times New Roman"/>
                <w:color w:val="000000"/>
                <w:sz w:val="24"/>
                <w:szCs w:val="24"/>
              </w:rPr>
              <w:t>я КРАСНОЙ крышкой и с д</w:t>
            </w:r>
            <w:r>
              <w:rPr>
                <w:rFonts w:ascii="Times New Roman" w:hAnsi="Times New Roman"/>
                <w:color w:val="000000"/>
                <w:sz w:val="24"/>
                <w:szCs w:val="24"/>
              </w:rPr>
              <w:t>е</w:t>
            </w:r>
            <w:r>
              <w:rPr>
                <w:rFonts w:ascii="Times New Roman" w:hAnsi="Times New Roman"/>
                <w:color w:val="000000"/>
                <w:sz w:val="24"/>
                <w:szCs w:val="24"/>
              </w:rPr>
              <w:t>лениями,</w:t>
            </w:r>
            <w:r w:rsidRPr="00C930D2">
              <w:rPr>
                <w:rFonts w:ascii="Times New Roman" w:hAnsi="Times New Roman"/>
                <w:color w:val="000000"/>
                <w:sz w:val="24"/>
                <w:szCs w:val="24"/>
              </w:rPr>
              <w:t> предназначена для центрифугирования биологических и иных жидкостей.</w:t>
            </w:r>
          </w:p>
        </w:tc>
      </w:tr>
      <w:tr w:rsidR="003A0E8D" w:rsidRPr="005C401B" w:rsidTr="001F1B50">
        <w:tc>
          <w:tcPr>
            <w:tcW w:w="433" w:type="pct"/>
            <w:shd w:val="clear" w:color="auto" w:fill="auto"/>
          </w:tcPr>
          <w:p w:rsidR="003A0E8D" w:rsidRPr="005C401B" w:rsidRDefault="003A0E8D" w:rsidP="003A0E8D">
            <w:pPr>
              <w:pStyle w:val="a9"/>
              <w:numPr>
                <w:ilvl w:val="0"/>
                <w:numId w:val="10"/>
              </w:numPr>
              <w:rPr>
                <w:iCs/>
                <w:sz w:val="24"/>
                <w:szCs w:val="24"/>
                <w:lang w:val="ru-RU"/>
              </w:rPr>
            </w:pPr>
          </w:p>
        </w:tc>
        <w:tc>
          <w:tcPr>
            <w:tcW w:w="1873" w:type="pct"/>
            <w:shd w:val="clear" w:color="auto" w:fill="auto"/>
          </w:tcPr>
          <w:p w:rsidR="003A0E8D" w:rsidRPr="005C401B" w:rsidRDefault="003A0E8D" w:rsidP="001F1B50">
            <w:pPr>
              <w:spacing w:line="240" w:lineRule="auto"/>
              <w:rPr>
                <w:rFonts w:ascii="Times New Roman" w:hAnsi="Times New Roman"/>
                <w:sz w:val="24"/>
                <w:szCs w:val="24"/>
              </w:rPr>
            </w:pPr>
            <w:r w:rsidRPr="005C401B">
              <w:rPr>
                <w:rFonts w:ascii="Times New Roman" w:hAnsi="Times New Roman"/>
                <w:sz w:val="24"/>
                <w:szCs w:val="24"/>
              </w:rPr>
              <w:t>Лекарственные препараты:  и</w:t>
            </w:r>
            <w:r w:rsidRPr="005C401B">
              <w:rPr>
                <w:rFonts w:ascii="Times New Roman" w:hAnsi="Times New Roman"/>
                <w:sz w:val="24"/>
                <w:szCs w:val="24"/>
              </w:rPr>
              <w:t>н</w:t>
            </w:r>
            <w:r w:rsidRPr="005C401B">
              <w:rPr>
                <w:rFonts w:ascii="Times New Roman" w:hAnsi="Times New Roman"/>
                <w:sz w:val="24"/>
                <w:szCs w:val="24"/>
              </w:rPr>
              <w:t xml:space="preserve">галятор индивидуальный, </w:t>
            </w:r>
            <w:proofErr w:type="spellStart"/>
            <w:r w:rsidRPr="005C401B">
              <w:rPr>
                <w:rFonts w:ascii="Times New Roman" w:hAnsi="Times New Roman"/>
                <w:sz w:val="24"/>
                <w:szCs w:val="24"/>
              </w:rPr>
              <w:t>турб</w:t>
            </w:r>
            <w:r w:rsidRPr="005C401B">
              <w:rPr>
                <w:rFonts w:ascii="Times New Roman" w:hAnsi="Times New Roman"/>
                <w:sz w:val="24"/>
                <w:szCs w:val="24"/>
              </w:rPr>
              <w:t>у</w:t>
            </w:r>
            <w:r w:rsidRPr="005C401B">
              <w:rPr>
                <w:rFonts w:ascii="Times New Roman" w:hAnsi="Times New Roman"/>
                <w:sz w:val="24"/>
                <w:szCs w:val="24"/>
              </w:rPr>
              <w:lastRenderedPageBreak/>
              <w:t>хайлер</w:t>
            </w:r>
            <w:proofErr w:type="spellEnd"/>
            <w:r w:rsidRPr="005C401B">
              <w:rPr>
                <w:rFonts w:ascii="Times New Roman" w:hAnsi="Times New Roman"/>
                <w:sz w:val="24"/>
                <w:szCs w:val="24"/>
              </w:rPr>
              <w:t xml:space="preserve">, </w:t>
            </w:r>
            <w:proofErr w:type="spellStart"/>
            <w:r w:rsidRPr="005C401B">
              <w:rPr>
                <w:rFonts w:ascii="Times New Roman" w:hAnsi="Times New Roman"/>
                <w:sz w:val="24"/>
                <w:szCs w:val="24"/>
              </w:rPr>
              <w:t>спинхайлер</w:t>
            </w:r>
            <w:proofErr w:type="spellEnd"/>
          </w:p>
        </w:tc>
        <w:tc>
          <w:tcPr>
            <w:tcW w:w="2694" w:type="pct"/>
            <w:shd w:val="clear" w:color="auto" w:fill="auto"/>
          </w:tcPr>
          <w:p w:rsidR="003A0E8D" w:rsidRDefault="003A0E8D" w:rsidP="001F1B50">
            <w:pPr>
              <w:spacing w:line="240" w:lineRule="auto"/>
              <w:rPr>
                <w:rFonts w:ascii="Times New Roman" w:hAnsi="Times New Roman"/>
                <w:color w:val="000000"/>
                <w:sz w:val="24"/>
                <w:szCs w:val="24"/>
              </w:rPr>
            </w:pPr>
            <w:r>
              <w:rPr>
                <w:rFonts w:ascii="Times New Roman" w:hAnsi="Times New Roman"/>
                <w:color w:val="000000"/>
                <w:sz w:val="24"/>
                <w:szCs w:val="24"/>
              </w:rPr>
              <w:lastRenderedPageBreak/>
              <w:t>Б</w:t>
            </w:r>
            <w:r w:rsidRPr="00FA2797">
              <w:rPr>
                <w:rFonts w:ascii="Times New Roman" w:hAnsi="Times New Roman"/>
                <w:color w:val="000000"/>
                <w:sz w:val="24"/>
                <w:szCs w:val="24"/>
              </w:rPr>
              <w:t xml:space="preserve">аллончик из нержавеющей стали с клапаном </w:t>
            </w:r>
            <w:r w:rsidRPr="00FA2797">
              <w:rPr>
                <w:rFonts w:ascii="Times New Roman" w:hAnsi="Times New Roman"/>
                <w:color w:val="000000"/>
                <w:sz w:val="24"/>
                <w:szCs w:val="24"/>
              </w:rPr>
              <w:lastRenderedPageBreak/>
              <w:t>дозирующего действия</w:t>
            </w:r>
            <w:r>
              <w:rPr>
                <w:rFonts w:ascii="Times New Roman" w:hAnsi="Times New Roman"/>
                <w:color w:val="000000"/>
                <w:sz w:val="24"/>
                <w:szCs w:val="24"/>
              </w:rPr>
              <w:t>;</w:t>
            </w:r>
          </w:p>
          <w:p w:rsidR="003A0E8D" w:rsidRDefault="003A0E8D" w:rsidP="001F1B50">
            <w:pPr>
              <w:spacing w:line="240" w:lineRule="auto"/>
              <w:rPr>
                <w:rFonts w:ascii="Times New Roman" w:hAnsi="Times New Roman"/>
                <w:color w:val="000000"/>
                <w:sz w:val="24"/>
                <w:szCs w:val="24"/>
              </w:rPr>
            </w:pPr>
            <w:r>
              <w:rPr>
                <w:rFonts w:ascii="Times New Roman" w:hAnsi="Times New Roman"/>
                <w:color w:val="000000"/>
                <w:sz w:val="24"/>
                <w:szCs w:val="24"/>
              </w:rPr>
              <w:t>Вращающийся дозатор, к</w:t>
            </w:r>
            <w:r w:rsidRPr="00FA2797">
              <w:rPr>
                <w:rFonts w:ascii="Times New Roman" w:hAnsi="Times New Roman"/>
                <w:color w:val="000000"/>
                <w:sz w:val="24"/>
                <w:szCs w:val="24"/>
              </w:rPr>
              <w:t>рышка</w:t>
            </w:r>
            <w:r>
              <w:rPr>
                <w:rFonts w:ascii="Times New Roman" w:hAnsi="Times New Roman"/>
                <w:color w:val="000000"/>
                <w:sz w:val="24"/>
                <w:szCs w:val="24"/>
              </w:rPr>
              <w:t>.</w:t>
            </w:r>
            <w:r w:rsidRPr="00FA2797">
              <w:rPr>
                <w:rFonts w:ascii="Times New Roman" w:hAnsi="Times New Roman"/>
                <w:color w:val="000000"/>
                <w:sz w:val="24"/>
                <w:szCs w:val="24"/>
              </w:rPr>
              <w:t xml:space="preserve"> На внутренней стороне крышки расположено 5 ребристых утолщений в виде продольных полос. Мун</w:t>
            </w:r>
            <w:r w:rsidRPr="00FA2797">
              <w:rPr>
                <w:rFonts w:ascii="Times New Roman" w:hAnsi="Times New Roman"/>
                <w:color w:val="000000"/>
                <w:sz w:val="24"/>
                <w:szCs w:val="24"/>
              </w:rPr>
              <w:t>д</w:t>
            </w:r>
            <w:r w:rsidRPr="00FA2797">
              <w:rPr>
                <w:rFonts w:ascii="Times New Roman" w:hAnsi="Times New Roman"/>
                <w:color w:val="000000"/>
                <w:sz w:val="24"/>
                <w:szCs w:val="24"/>
              </w:rPr>
              <w:t xml:space="preserve">штук имеет четыре продольных ребра </w:t>
            </w:r>
            <w:r>
              <w:rPr>
                <w:rFonts w:ascii="Times New Roman" w:hAnsi="Times New Roman"/>
                <w:color w:val="000000"/>
                <w:sz w:val="24"/>
                <w:szCs w:val="24"/>
              </w:rPr>
              <w:t>и может вращаться;</w:t>
            </w:r>
          </w:p>
          <w:p w:rsidR="003A0E8D" w:rsidRPr="005C401B" w:rsidRDefault="003A0E8D" w:rsidP="001F1B50">
            <w:pPr>
              <w:spacing w:line="240" w:lineRule="auto"/>
              <w:rPr>
                <w:rFonts w:ascii="Times New Roman" w:hAnsi="Times New Roman"/>
                <w:color w:val="000000"/>
                <w:sz w:val="24"/>
                <w:szCs w:val="24"/>
              </w:rPr>
            </w:pPr>
            <w:r>
              <w:rPr>
                <w:rFonts w:ascii="Times New Roman" w:hAnsi="Times New Roman"/>
                <w:color w:val="000000"/>
                <w:sz w:val="24"/>
                <w:szCs w:val="24"/>
              </w:rPr>
              <w:t>П</w:t>
            </w:r>
            <w:r w:rsidRPr="00FA2797">
              <w:rPr>
                <w:rFonts w:ascii="Times New Roman" w:hAnsi="Times New Roman"/>
                <w:color w:val="000000"/>
                <w:sz w:val="24"/>
                <w:szCs w:val="24"/>
              </w:rPr>
              <w:t>орошковый ингалятор для введения порошк</w:t>
            </w:r>
            <w:r w:rsidRPr="00FA2797">
              <w:rPr>
                <w:rFonts w:ascii="Times New Roman" w:hAnsi="Times New Roman"/>
                <w:color w:val="000000"/>
                <w:sz w:val="24"/>
                <w:szCs w:val="24"/>
              </w:rPr>
              <w:t>о</w:t>
            </w:r>
            <w:r w:rsidRPr="00FA2797">
              <w:rPr>
                <w:rFonts w:ascii="Times New Roman" w:hAnsi="Times New Roman"/>
                <w:color w:val="000000"/>
                <w:sz w:val="24"/>
                <w:szCs w:val="24"/>
              </w:rPr>
              <w:t>образных лекарственных сре</w:t>
            </w:r>
            <w:proofErr w:type="gramStart"/>
            <w:r w:rsidRPr="00FA2797">
              <w:rPr>
                <w:rFonts w:ascii="Times New Roman" w:hAnsi="Times New Roman"/>
                <w:color w:val="000000"/>
                <w:sz w:val="24"/>
                <w:szCs w:val="24"/>
              </w:rPr>
              <w:t>дств в к</w:t>
            </w:r>
            <w:proofErr w:type="gramEnd"/>
            <w:r w:rsidRPr="00FA2797">
              <w:rPr>
                <w:rFonts w:ascii="Times New Roman" w:hAnsi="Times New Roman"/>
                <w:color w:val="000000"/>
                <w:sz w:val="24"/>
                <w:szCs w:val="24"/>
              </w:rPr>
              <w:t>апсулах.</w:t>
            </w:r>
            <w:r>
              <w:rPr>
                <w:rFonts w:ascii="Times New Roman" w:hAnsi="Times New Roman"/>
                <w:color w:val="000000"/>
                <w:sz w:val="24"/>
                <w:szCs w:val="24"/>
              </w:rPr>
              <w:t xml:space="preserve"> П</w:t>
            </w:r>
            <w:r w:rsidRPr="00FA2797">
              <w:rPr>
                <w:rFonts w:ascii="Times New Roman" w:hAnsi="Times New Roman"/>
                <w:color w:val="000000"/>
                <w:sz w:val="24"/>
                <w:szCs w:val="24"/>
              </w:rPr>
              <w:t>рименяется для эндобронхиального введения сухих аэрозолей за счет силы вдоха.</w:t>
            </w:r>
          </w:p>
        </w:tc>
      </w:tr>
      <w:tr w:rsidR="003A0E8D" w:rsidRPr="005C401B" w:rsidTr="001F1B50">
        <w:tc>
          <w:tcPr>
            <w:tcW w:w="433" w:type="pct"/>
            <w:shd w:val="clear" w:color="auto" w:fill="auto"/>
          </w:tcPr>
          <w:p w:rsidR="003A0E8D" w:rsidRPr="005C401B" w:rsidRDefault="003A0E8D" w:rsidP="003A0E8D">
            <w:pPr>
              <w:pStyle w:val="a9"/>
              <w:numPr>
                <w:ilvl w:val="0"/>
                <w:numId w:val="10"/>
              </w:numPr>
              <w:rPr>
                <w:iCs/>
                <w:sz w:val="24"/>
                <w:szCs w:val="24"/>
                <w:lang w:val="ru-RU"/>
              </w:rPr>
            </w:pPr>
          </w:p>
        </w:tc>
        <w:tc>
          <w:tcPr>
            <w:tcW w:w="1873" w:type="pct"/>
            <w:shd w:val="clear" w:color="auto" w:fill="auto"/>
          </w:tcPr>
          <w:p w:rsidR="003A0E8D" w:rsidRPr="005C401B" w:rsidRDefault="003A0E8D" w:rsidP="001F1B50">
            <w:pPr>
              <w:spacing w:line="240" w:lineRule="auto"/>
              <w:rPr>
                <w:rFonts w:ascii="Times New Roman" w:hAnsi="Times New Roman"/>
                <w:sz w:val="24"/>
                <w:szCs w:val="24"/>
              </w:rPr>
            </w:pPr>
            <w:r w:rsidRPr="005C401B">
              <w:rPr>
                <w:rFonts w:ascii="Times New Roman" w:hAnsi="Times New Roman"/>
                <w:sz w:val="24"/>
                <w:szCs w:val="24"/>
              </w:rPr>
              <w:t>Бинт стерильный</w:t>
            </w:r>
          </w:p>
        </w:tc>
        <w:tc>
          <w:tcPr>
            <w:tcW w:w="2694" w:type="pct"/>
            <w:shd w:val="clear" w:color="auto" w:fill="auto"/>
          </w:tcPr>
          <w:p w:rsidR="003A0E8D" w:rsidRPr="005C401B" w:rsidRDefault="003A0E8D" w:rsidP="001F1B50">
            <w:pPr>
              <w:spacing w:line="240" w:lineRule="auto"/>
              <w:rPr>
                <w:rFonts w:ascii="Times New Roman" w:hAnsi="Times New Roman"/>
                <w:color w:val="000000"/>
                <w:sz w:val="24"/>
                <w:szCs w:val="24"/>
              </w:rPr>
            </w:pPr>
            <w:r>
              <w:rPr>
                <w:rFonts w:ascii="Times New Roman" w:hAnsi="Times New Roman"/>
                <w:color w:val="000000"/>
                <w:sz w:val="24"/>
                <w:szCs w:val="24"/>
              </w:rPr>
              <w:t xml:space="preserve">Бинт медицинский марлевый </w:t>
            </w:r>
            <w:r w:rsidRPr="0076315A">
              <w:rPr>
                <w:rFonts w:ascii="Times New Roman" w:hAnsi="Times New Roman"/>
                <w:color w:val="000000"/>
                <w:sz w:val="24"/>
                <w:szCs w:val="24"/>
              </w:rPr>
              <w:t>стерильный в групповой упаковке изготовлен из впитывающ</w:t>
            </w:r>
            <w:r w:rsidRPr="0076315A">
              <w:rPr>
                <w:rFonts w:ascii="Times New Roman" w:hAnsi="Times New Roman"/>
                <w:color w:val="000000"/>
                <w:sz w:val="24"/>
                <w:szCs w:val="24"/>
              </w:rPr>
              <w:t>е</w:t>
            </w:r>
            <w:r w:rsidRPr="0076315A">
              <w:rPr>
                <w:rFonts w:ascii="Times New Roman" w:hAnsi="Times New Roman"/>
                <w:color w:val="000000"/>
                <w:sz w:val="24"/>
                <w:szCs w:val="24"/>
              </w:rPr>
              <w:t>го материала - марли медицинской плотностью 36 г/м</w:t>
            </w:r>
            <w:proofErr w:type="gramStart"/>
            <w:r w:rsidRPr="0076315A">
              <w:rPr>
                <w:rFonts w:ascii="Times New Roman" w:hAnsi="Times New Roman"/>
                <w:color w:val="000000"/>
                <w:sz w:val="24"/>
                <w:szCs w:val="24"/>
              </w:rPr>
              <w:t>2</w:t>
            </w:r>
            <w:proofErr w:type="gramEnd"/>
            <w:r w:rsidRPr="0076315A">
              <w:rPr>
                <w:rFonts w:ascii="Times New Roman" w:hAnsi="Times New Roman"/>
                <w:color w:val="000000"/>
                <w:sz w:val="24"/>
                <w:szCs w:val="24"/>
              </w:rPr>
              <w:t>.</w:t>
            </w:r>
          </w:p>
        </w:tc>
      </w:tr>
      <w:tr w:rsidR="003A0E8D" w:rsidRPr="005C401B" w:rsidTr="001F1B50">
        <w:tc>
          <w:tcPr>
            <w:tcW w:w="433" w:type="pct"/>
            <w:shd w:val="clear" w:color="auto" w:fill="auto"/>
          </w:tcPr>
          <w:p w:rsidR="003A0E8D" w:rsidRPr="005C401B" w:rsidRDefault="003A0E8D" w:rsidP="003A0E8D">
            <w:pPr>
              <w:pStyle w:val="a9"/>
              <w:numPr>
                <w:ilvl w:val="0"/>
                <w:numId w:val="10"/>
              </w:numPr>
              <w:rPr>
                <w:iCs/>
                <w:sz w:val="24"/>
                <w:szCs w:val="24"/>
                <w:lang w:val="ru-RU"/>
              </w:rPr>
            </w:pPr>
          </w:p>
        </w:tc>
        <w:tc>
          <w:tcPr>
            <w:tcW w:w="1873" w:type="pct"/>
            <w:shd w:val="clear" w:color="auto" w:fill="auto"/>
          </w:tcPr>
          <w:p w:rsidR="003A0E8D" w:rsidRPr="005C401B" w:rsidRDefault="003A0E8D" w:rsidP="001F1B50">
            <w:pPr>
              <w:spacing w:line="240" w:lineRule="auto"/>
              <w:rPr>
                <w:rFonts w:ascii="Times New Roman" w:hAnsi="Times New Roman"/>
                <w:sz w:val="24"/>
                <w:szCs w:val="24"/>
              </w:rPr>
            </w:pPr>
            <w:r w:rsidRPr="005C401B">
              <w:rPr>
                <w:rFonts w:ascii="Times New Roman" w:hAnsi="Times New Roman"/>
                <w:sz w:val="24"/>
                <w:szCs w:val="24"/>
              </w:rPr>
              <w:t>Стерильные салфетки</w:t>
            </w:r>
          </w:p>
        </w:tc>
        <w:tc>
          <w:tcPr>
            <w:tcW w:w="2694" w:type="pct"/>
            <w:shd w:val="clear" w:color="auto" w:fill="auto"/>
          </w:tcPr>
          <w:p w:rsidR="003A0E8D" w:rsidRPr="005C401B" w:rsidRDefault="003A0E8D" w:rsidP="001F1B50">
            <w:pPr>
              <w:spacing w:line="240" w:lineRule="auto"/>
              <w:rPr>
                <w:rFonts w:ascii="Times New Roman" w:hAnsi="Times New Roman"/>
                <w:color w:val="000000"/>
                <w:sz w:val="24"/>
                <w:szCs w:val="24"/>
              </w:rPr>
            </w:pPr>
            <w:r w:rsidRPr="00D73775">
              <w:rPr>
                <w:rFonts w:ascii="Times New Roman" w:hAnsi="Times New Roman"/>
                <w:color w:val="000000"/>
                <w:sz w:val="24"/>
                <w:szCs w:val="24"/>
              </w:rPr>
              <w:t xml:space="preserve">Марлевые медицинские стерильные салфетки </w:t>
            </w:r>
            <w:r>
              <w:rPr>
                <w:rFonts w:ascii="Times New Roman" w:hAnsi="Times New Roman"/>
                <w:color w:val="000000"/>
                <w:sz w:val="24"/>
                <w:szCs w:val="24"/>
              </w:rPr>
              <w:t>и</w:t>
            </w:r>
            <w:r w:rsidRPr="00D73775">
              <w:rPr>
                <w:rFonts w:ascii="Times New Roman" w:hAnsi="Times New Roman"/>
                <w:color w:val="000000"/>
                <w:sz w:val="24"/>
                <w:szCs w:val="24"/>
              </w:rPr>
              <w:t>зготавливаются из натуральной марли, которая обладает отличными впитывающими свойств</w:t>
            </w:r>
            <w:r w:rsidRPr="00D73775">
              <w:rPr>
                <w:rFonts w:ascii="Times New Roman" w:hAnsi="Times New Roman"/>
                <w:color w:val="000000"/>
                <w:sz w:val="24"/>
                <w:szCs w:val="24"/>
              </w:rPr>
              <w:t>а</w:t>
            </w:r>
            <w:r w:rsidRPr="00D73775">
              <w:rPr>
                <w:rFonts w:ascii="Times New Roman" w:hAnsi="Times New Roman"/>
                <w:color w:val="000000"/>
                <w:sz w:val="24"/>
                <w:szCs w:val="24"/>
              </w:rPr>
              <w:t>ми</w:t>
            </w:r>
            <w:r>
              <w:rPr>
                <w:rFonts w:ascii="Times New Roman" w:hAnsi="Times New Roman"/>
                <w:color w:val="000000"/>
                <w:sz w:val="24"/>
                <w:szCs w:val="24"/>
              </w:rPr>
              <w:t xml:space="preserve">. </w:t>
            </w:r>
            <w:r w:rsidRPr="00D73775">
              <w:rPr>
                <w:rFonts w:ascii="Times New Roman" w:hAnsi="Times New Roman"/>
                <w:color w:val="000000"/>
                <w:sz w:val="24"/>
                <w:szCs w:val="24"/>
              </w:rPr>
              <w:t>Размеры салфеток 45x29 см, каждая упако</w:t>
            </w:r>
            <w:r w:rsidRPr="00D73775">
              <w:rPr>
                <w:rFonts w:ascii="Times New Roman" w:hAnsi="Times New Roman"/>
                <w:color w:val="000000"/>
                <w:sz w:val="24"/>
                <w:szCs w:val="24"/>
              </w:rPr>
              <w:t>в</w:t>
            </w:r>
            <w:r w:rsidRPr="00D73775">
              <w:rPr>
                <w:rFonts w:ascii="Times New Roman" w:hAnsi="Times New Roman"/>
                <w:color w:val="000000"/>
                <w:sz w:val="24"/>
                <w:szCs w:val="24"/>
              </w:rPr>
              <w:t>ка содержит 5 штук салфеток.</w:t>
            </w:r>
          </w:p>
        </w:tc>
      </w:tr>
      <w:tr w:rsidR="003A0E8D" w:rsidRPr="005C401B" w:rsidTr="001F1B50">
        <w:tc>
          <w:tcPr>
            <w:tcW w:w="433" w:type="pct"/>
            <w:shd w:val="clear" w:color="auto" w:fill="auto"/>
          </w:tcPr>
          <w:p w:rsidR="003A0E8D" w:rsidRPr="005C401B" w:rsidRDefault="003A0E8D" w:rsidP="003A0E8D">
            <w:pPr>
              <w:pStyle w:val="a9"/>
              <w:numPr>
                <w:ilvl w:val="0"/>
                <w:numId w:val="10"/>
              </w:numPr>
              <w:rPr>
                <w:iCs/>
                <w:sz w:val="24"/>
                <w:szCs w:val="24"/>
                <w:lang w:val="ru-RU"/>
              </w:rPr>
            </w:pPr>
          </w:p>
        </w:tc>
        <w:tc>
          <w:tcPr>
            <w:tcW w:w="1873" w:type="pct"/>
            <w:shd w:val="clear" w:color="auto" w:fill="auto"/>
          </w:tcPr>
          <w:p w:rsidR="003A0E8D" w:rsidRPr="005C401B" w:rsidRDefault="003A0E8D" w:rsidP="001F1B50">
            <w:pPr>
              <w:pStyle w:val="120"/>
              <w:contextualSpacing/>
              <w:rPr>
                <w:szCs w:val="24"/>
                <w:lang w:eastAsia="en-US"/>
              </w:rPr>
            </w:pPr>
            <w:r w:rsidRPr="005C401B">
              <w:rPr>
                <w:szCs w:val="24"/>
                <w:lang w:eastAsia="en-US"/>
              </w:rPr>
              <w:t xml:space="preserve"> Средства по уходу за </w:t>
            </w:r>
            <w:proofErr w:type="spellStart"/>
            <w:r w:rsidRPr="005C401B">
              <w:rPr>
                <w:szCs w:val="24"/>
                <w:lang w:eastAsia="en-US"/>
              </w:rPr>
              <w:t>пациентм</w:t>
            </w:r>
            <w:proofErr w:type="spellEnd"/>
            <w:r w:rsidRPr="005C401B">
              <w:rPr>
                <w:szCs w:val="24"/>
                <w:lang w:eastAsia="en-US"/>
              </w:rPr>
              <w:t xml:space="preserve">: очищающие салфетки, </w:t>
            </w:r>
            <w:proofErr w:type="spellStart"/>
            <w:r w:rsidRPr="005C401B">
              <w:rPr>
                <w:szCs w:val="24"/>
                <w:lang w:eastAsia="en-US"/>
              </w:rPr>
              <w:t>очища</w:t>
            </w:r>
            <w:r w:rsidRPr="005C401B">
              <w:rPr>
                <w:szCs w:val="24"/>
                <w:lang w:eastAsia="en-US"/>
              </w:rPr>
              <w:t>ю</w:t>
            </w:r>
            <w:r w:rsidRPr="005C401B">
              <w:rPr>
                <w:szCs w:val="24"/>
                <w:lang w:eastAsia="en-US"/>
              </w:rPr>
              <w:t>щиая</w:t>
            </w:r>
            <w:proofErr w:type="spellEnd"/>
            <w:r w:rsidRPr="005C401B">
              <w:rPr>
                <w:szCs w:val="24"/>
                <w:lang w:eastAsia="en-US"/>
              </w:rPr>
              <w:t xml:space="preserve"> пена, увлажняющий крем, защитный крем, протектор</w:t>
            </w:r>
          </w:p>
        </w:tc>
        <w:tc>
          <w:tcPr>
            <w:tcW w:w="2694" w:type="pct"/>
            <w:shd w:val="clear" w:color="auto" w:fill="auto"/>
          </w:tcPr>
          <w:p w:rsidR="003A0E8D" w:rsidRPr="005C401B" w:rsidRDefault="003A0E8D" w:rsidP="001F1B50">
            <w:pPr>
              <w:spacing w:line="240" w:lineRule="auto"/>
              <w:rPr>
                <w:rFonts w:ascii="Times New Roman" w:hAnsi="Times New Roman"/>
                <w:color w:val="000000"/>
                <w:sz w:val="24"/>
                <w:szCs w:val="24"/>
              </w:rPr>
            </w:pPr>
            <w:r>
              <w:rPr>
                <w:rFonts w:ascii="Times New Roman" w:hAnsi="Times New Roman"/>
                <w:color w:val="000000"/>
                <w:sz w:val="24"/>
                <w:szCs w:val="24"/>
              </w:rPr>
              <w:t>Н</w:t>
            </w:r>
            <w:r w:rsidRPr="005F060C">
              <w:rPr>
                <w:rFonts w:ascii="Times New Roman" w:hAnsi="Times New Roman"/>
                <w:color w:val="000000"/>
                <w:sz w:val="24"/>
                <w:szCs w:val="24"/>
              </w:rPr>
              <w:t>е вызыва</w:t>
            </w:r>
            <w:r>
              <w:rPr>
                <w:rFonts w:ascii="Times New Roman" w:hAnsi="Times New Roman"/>
                <w:color w:val="000000"/>
                <w:sz w:val="24"/>
                <w:szCs w:val="24"/>
              </w:rPr>
              <w:t>ют</w:t>
            </w:r>
            <w:r w:rsidRPr="005F060C">
              <w:rPr>
                <w:rFonts w:ascii="Times New Roman" w:hAnsi="Times New Roman"/>
                <w:color w:val="000000"/>
                <w:sz w:val="24"/>
                <w:szCs w:val="24"/>
              </w:rPr>
              <w:t xml:space="preserve"> раздражения и не требует смыв</w:t>
            </w:r>
            <w:r w:rsidRPr="005F060C">
              <w:rPr>
                <w:rFonts w:ascii="Times New Roman" w:hAnsi="Times New Roman"/>
                <w:color w:val="000000"/>
                <w:sz w:val="24"/>
                <w:szCs w:val="24"/>
              </w:rPr>
              <w:t>а</w:t>
            </w:r>
            <w:r w:rsidRPr="005F060C">
              <w:rPr>
                <w:rFonts w:ascii="Times New Roman" w:hAnsi="Times New Roman"/>
                <w:color w:val="000000"/>
                <w:sz w:val="24"/>
                <w:szCs w:val="24"/>
              </w:rPr>
              <w:t>ния водой.</w:t>
            </w:r>
          </w:p>
        </w:tc>
      </w:tr>
      <w:tr w:rsidR="003A0E8D" w:rsidRPr="005C401B" w:rsidTr="001F1B50">
        <w:tc>
          <w:tcPr>
            <w:tcW w:w="433" w:type="pct"/>
            <w:shd w:val="clear" w:color="auto" w:fill="auto"/>
          </w:tcPr>
          <w:p w:rsidR="003A0E8D" w:rsidRPr="005C401B" w:rsidRDefault="003A0E8D" w:rsidP="003A0E8D">
            <w:pPr>
              <w:pStyle w:val="a9"/>
              <w:numPr>
                <w:ilvl w:val="0"/>
                <w:numId w:val="10"/>
              </w:numPr>
              <w:rPr>
                <w:iCs/>
                <w:sz w:val="24"/>
                <w:szCs w:val="24"/>
                <w:lang w:val="ru-RU"/>
              </w:rPr>
            </w:pPr>
          </w:p>
        </w:tc>
        <w:tc>
          <w:tcPr>
            <w:tcW w:w="1873" w:type="pct"/>
            <w:shd w:val="clear" w:color="auto" w:fill="auto"/>
          </w:tcPr>
          <w:p w:rsidR="003A0E8D" w:rsidRPr="005C401B" w:rsidRDefault="003A0E8D" w:rsidP="001F1B50">
            <w:pPr>
              <w:pStyle w:val="120"/>
              <w:contextualSpacing/>
              <w:rPr>
                <w:szCs w:val="24"/>
                <w:lang w:eastAsia="en-US"/>
              </w:rPr>
            </w:pPr>
            <w:r w:rsidRPr="005C401B">
              <w:rPr>
                <w:szCs w:val="24"/>
                <w:lang w:eastAsia="en-US"/>
              </w:rPr>
              <w:t>Дезинфицирующие средства ИМИТАЦИЯ</w:t>
            </w:r>
          </w:p>
        </w:tc>
        <w:tc>
          <w:tcPr>
            <w:tcW w:w="2694" w:type="pct"/>
            <w:shd w:val="clear" w:color="auto" w:fill="auto"/>
          </w:tcPr>
          <w:p w:rsidR="003A0E8D" w:rsidRPr="005C401B" w:rsidRDefault="003A0E8D" w:rsidP="001F1B50">
            <w:pPr>
              <w:spacing w:line="240" w:lineRule="auto"/>
              <w:rPr>
                <w:rFonts w:ascii="Times New Roman" w:hAnsi="Times New Roman"/>
                <w:color w:val="000000"/>
                <w:sz w:val="24"/>
                <w:szCs w:val="24"/>
              </w:rPr>
            </w:pPr>
            <w:r>
              <w:rPr>
                <w:rFonts w:ascii="Times New Roman" w:hAnsi="Times New Roman"/>
                <w:color w:val="000000"/>
                <w:sz w:val="24"/>
                <w:szCs w:val="24"/>
              </w:rPr>
              <w:t>Для уборки и дезинфекции помещений.</w:t>
            </w:r>
          </w:p>
        </w:tc>
      </w:tr>
      <w:tr w:rsidR="003A0E8D" w:rsidRPr="005C401B" w:rsidTr="001F1B50">
        <w:trPr>
          <w:trHeight w:val="2503"/>
        </w:trPr>
        <w:tc>
          <w:tcPr>
            <w:tcW w:w="433" w:type="pct"/>
            <w:shd w:val="clear" w:color="auto" w:fill="auto"/>
          </w:tcPr>
          <w:p w:rsidR="003A0E8D" w:rsidRPr="005C401B" w:rsidRDefault="003A0E8D" w:rsidP="003A0E8D">
            <w:pPr>
              <w:pStyle w:val="a9"/>
              <w:numPr>
                <w:ilvl w:val="0"/>
                <w:numId w:val="10"/>
              </w:numPr>
              <w:rPr>
                <w:iCs/>
                <w:sz w:val="24"/>
                <w:szCs w:val="24"/>
                <w:lang w:val="ru-RU"/>
              </w:rPr>
            </w:pPr>
          </w:p>
        </w:tc>
        <w:tc>
          <w:tcPr>
            <w:tcW w:w="1873" w:type="pct"/>
            <w:shd w:val="clear" w:color="auto" w:fill="auto"/>
          </w:tcPr>
          <w:p w:rsidR="003A0E8D" w:rsidRPr="005C401B" w:rsidRDefault="003A0E8D" w:rsidP="001F1B50">
            <w:pPr>
              <w:pStyle w:val="a9"/>
              <w:rPr>
                <w:iCs/>
                <w:sz w:val="24"/>
                <w:szCs w:val="24"/>
              </w:rPr>
            </w:pPr>
            <w:proofErr w:type="spellStart"/>
            <w:r w:rsidRPr="005C401B">
              <w:rPr>
                <w:bCs/>
                <w:iCs/>
                <w:sz w:val="24"/>
                <w:szCs w:val="24"/>
              </w:rPr>
              <w:t>Медицинский</w:t>
            </w:r>
            <w:proofErr w:type="spellEnd"/>
            <w:r w:rsidRPr="005C401B">
              <w:rPr>
                <w:bCs/>
                <w:iCs/>
                <w:sz w:val="24"/>
                <w:szCs w:val="24"/>
              </w:rPr>
              <w:t xml:space="preserve"> </w:t>
            </w:r>
            <w:proofErr w:type="spellStart"/>
            <w:r w:rsidRPr="005C401B">
              <w:rPr>
                <w:bCs/>
                <w:iCs/>
                <w:sz w:val="24"/>
                <w:szCs w:val="24"/>
              </w:rPr>
              <w:t>инструментарий</w:t>
            </w:r>
            <w:proofErr w:type="spellEnd"/>
          </w:p>
        </w:tc>
        <w:tc>
          <w:tcPr>
            <w:tcW w:w="2694" w:type="pct"/>
            <w:shd w:val="clear" w:color="auto" w:fill="auto"/>
          </w:tcPr>
          <w:p w:rsidR="003A0E8D" w:rsidRPr="005C401B" w:rsidRDefault="003A0E8D" w:rsidP="001F1B50">
            <w:pPr>
              <w:pStyle w:val="a9"/>
              <w:rPr>
                <w:iCs/>
                <w:sz w:val="24"/>
                <w:szCs w:val="24"/>
                <w:lang w:val="ru-RU"/>
              </w:rPr>
            </w:pPr>
            <w:r w:rsidRPr="005C401B">
              <w:rPr>
                <w:iCs/>
                <w:sz w:val="24"/>
                <w:szCs w:val="24"/>
                <w:lang w:val="ru-RU"/>
              </w:rPr>
              <w:t>1. Шпатель деревянный одноразовый, стерил</w:t>
            </w:r>
            <w:r w:rsidRPr="005C401B">
              <w:rPr>
                <w:iCs/>
                <w:sz w:val="24"/>
                <w:szCs w:val="24"/>
                <w:lang w:val="ru-RU"/>
              </w:rPr>
              <w:t>ь</w:t>
            </w:r>
            <w:r w:rsidRPr="005C401B">
              <w:rPr>
                <w:iCs/>
                <w:sz w:val="24"/>
                <w:szCs w:val="24"/>
                <w:lang w:val="ru-RU"/>
              </w:rPr>
              <w:t>ный</w:t>
            </w:r>
          </w:p>
          <w:p w:rsidR="003A0E8D" w:rsidRPr="005C401B" w:rsidRDefault="003A0E8D" w:rsidP="001F1B50">
            <w:pPr>
              <w:pStyle w:val="a9"/>
              <w:rPr>
                <w:iCs/>
                <w:sz w:val="24"/>
                <w:szCs w:val="24"/>
                <w:lang w:val="ru-RU"/>
              </w:rPr>
            </w:pPr>
            <w:r w:rsidRPr="005C401B">
              <w:rPr>
                <w:iCs/>
                <w:sz w:val="24"/>
                <w:szCs w:val="24"/>
                <w:lang w:val="ru-RU"/>
              </w:rPr>
              <w:t>2. Пинцет одноразовый в стерильной упаковке</w:t>
            </w:r>
          </w:p>
          <w:p w:rsidR="003A0E8D" w:rsidRPr="005C401B" w:rsidRDefault="003A0E8D" w:rsidP="001F1B50">
            <w:pPr>
              <w:pStyle w:val="a9"/>
              <w:rPr>
                <w:iCs/>
                <w:sz w:val="24"/>
                <w:szCs w:val="24"/>
                <w:lang w:val="ru-RU"/>
              </w:rPr>
            </w:pPr>
            <w:r w:rsidRPr="005C401B">
              <w:rPr>
                <w:iCs/>
                <w:sz w:val="24"/>
                <w:szCs w:val="24"/>
                <w:lang w:val="ru-RU"/>
              </w:rPr>
              <w:t>3. Корнцанг металлический</w:t>
            </w:r>
          </w:p>
          <w:p w:rsidR="003A0E8D" w:rsidRDefault="003A0E8D" w:rsidP="001F1B50">
            <w:pPr>
              <w:pStyle w:val="a9"/>
              <w:rPr>
                <w:iCs/>
                <w:sz w:val="24"/>
                <w:szCs w:val="24"/>
                <w:lang w:val="ru-RU"/>
              </w:rPr>
            </w:pPr>
            <w:r w:rsidRPr="005C401B">
              <w:rPr>
                <w:iCs/>
                <w:sz w:val="24"/>
                <w:szCs w:val="24"/>
                <w:lang w:val="ru-RU"/>
              </w:rPr>
              <w:t xml:space="preserve">4. Судно металлическое </w:t>
            </w:r>
          </w:p>
          <w:p w:rsidR="003A0E8D" w:rsidRPr="005C401B" w:rsidRDefault="003A0E8D" w:rsidP="001F1B50">
            <w:pPr>
              <w:pStyle w:val="a9"/>
              <w:rPr>
                <w:iCs/>
                <w:sz w:val="24"/>
                <w:szCs w:val="24"/>
                <w:lang w:val="ru-RU"/>
              </w:rPr>
            </w:pPr>
            <w:r w:rsidRPr="005C401B">
              <w:rPr>
                <w:iCs/>
                <w:sz w:val="24"/>
                <w:szCs w:val="24"/>
                <w:lang w:val="ru-RU"/>
              </w:rPr>
              <w:t>4. Лоток почкообразный металлический</w:t>
            </w:r>
          </w:p>
        </w:tc>
      </w:tr>
      <w:tr w:rsidR="003A0E8D" w:rsidRPr="005C401B" w:rsidTr="001F1B50">
        <w:trPr>
          <w:trHeight w:val="2503"/>
        </w:trPr>
        <w:tc>
          <w:tcPr>
            <w:tcW w:w="433" w:type="pct"/>
            <w:shd w:val="clear" w:color="auto" w:fill="auto"/>
          </w:tcPr>
          <w:p w:rsidR="003A0E8D" w:rsidRPr="005C401B" w:rsidRDefault="003A0E8D" w:rsidP="003A0E8D">
            <w:pPr>
              <w:pStyle w:val="a9"/>
              <w:numPr>
                <w:ilvl w:val="0"/>
                <w:numId w:val="10"/>
              </w:numPr>
              <w:rPr>
                <w:iCs/>
                <w:sz w:val="24"/>
                <w:szCs w:val="24"/>
                <w:lang w:val="ru-RU"/>
              </w:rPr>
            </w:pPr>
          </w:p>
        </w:tc>
        <w:tc>
          <w:tcPr>
            <w:tcW w:w="1873" w:type="pct"/>
            <w:shd w:val="clear" w:color="auto" w:fill="auto"/>
          </w:tcPr>
          <w:p w:rsidR="003A0E8D" w:rsidRPr="00FD7B81" w:rsidRDefault="003A0E8D" w:rsidP="001F1B50">
            <w:pPr>
              <w:pStyle w:val="a9"/>
              <w:rPr>
                <w:bCs/>
                <w:iCs/>
                <w:sz w:val="24"/>
                <w:szCs w:val="24"/>
                <w:lang w:val="ru-RU"/>
              </w:rPr>
            </w:pPr>
            <w:r>
              <w:rPr>
                <w:bCs/>
                <w:iCs/>
                <w:sz w:val="24"/>
                <w:szCs w:val="24"/>
                <w:lang w:val="ru-RU"/>
              </w:rPr>
              <w:t>Мочеприемник</w:t>
            </w:r>
          </w:p>
        </w:tc>
        <w:tc>
          <w:tcPr>
            <w:tcW w:w="2694" w:type="pct"/>
            <w:shd w:val="clear" w:color="auto" w:fill="auto"/>
          </w:tcPr>
          <w:p w:rsidR="003A0E8D" w:rsidRPr="00FD7B81" w:rsidRDefault="003A0E8D" w:rsidP="001F1B50">
            <w:pPr>
              <w:pStyle w:val="a9"/>
              <w:rPr>
                <w:iCs/>
                <w:sz w:val="24"/>
                <w:szCs w:val="24"/>
                <w:lang w:val="ru-RU"/>
              </w:rPr>
            </w:pPr>
            <w:r>
              <w:rPr>
                <w:iCs/>
                <w:sz w:val="24"/>
                <w:szCs w:val="24"/>
                <w:lang w:val="ru-RU"/>
              </w:rPr>
              <w:t>Э</w:t>
            </w:r>
            <w:r w:rsidRPr="00FD7B81">
              <w:rPr>
                <w:iCs/>
                <w:sz w:val="24"/>
                <w:szCs w:val="24"/>
                <w:lang w:val="ru-RU"/>
              </w:rPr>
              <w:t>ргономичное медицинское устройство для с</w:t>
            </w:r>
            <w:r w:rsidRPr="00FD7B81">
              <w:rPr>
                <w:iCs/>
                <w:sz w:val="24"/>
                <w:szCs w:val="24"/>
                <w:lang w:val="ru-RU"/>
              </w:rPr>
              <w:t>а</w:t>
            </w:r>
            <w:r w:rsidRPr="00FD7B81">
              <w:rPr>
                <w:iCs/>
                <w:sz w:val="24"/>
                <w:szCs w:val="24"/>
                <w:lang w:val="ru-RU"/>
              </w:rPr>
              <w:t>нитарно-г</w:t>
            </w:r>
            <w:r>
              <w:rPr>
                <w:iCs/>
                <w:sz w:val="24"/>
                <w:szCs w:val="24"/>
                <w:lang w:val="ru-RU"/>
              </w:rPr>
              <w:t xml:space="preserve">игиенического ухода за больными, </w:t>
            </w:r>
            <w:r w:rsidRPr="00FD7B81">
              <w:rPr>
                <w:iCs/>
                <w:sz w:val="24"/>
                <w:szCs w:val="24"/>
                <w:lang w:val="ru-RU"/>
              </w:rPr>
              <w:t xml:space="preserve"> оснащен рукояткой для </w:t>
            </w:r>
            <w:proofErr w:type="gramStart"/>
            <w:r w:rsidRPr="00FD7B81">
              <w:rPr>
                <w:iCs/>
                <w:sz w:val="24"/>
                <w:szCs w:val="24"/>
                <w:lang w:val="ru-RU"/>
              </w:rPr>
              <w:t>использования</w:t>
            </w:r>
            <w:proofErr w:type="gramEnd"/>
            <w:r w:rsidRPr="00FD7B81">
              <w:rPr>
                <w:iCs/>
                <w:sz w:val="24"/>
                <w:szCs w:val="24"/>
                <w:lang w:val="ru-RU"/>
              </w:rPr>
              <w:t xml:space="preserve"> сидя, стоя или лежа, имеет специальное широкое го</w:t>
            </w:r>
            <w:r w:rsidRPr="00FD7B81">
              <w:rPr>
                <w:iCs/>
                <w:sz w:val="24"/>
                <w:szCs w:val="24"/>
                <w:lang w:val="ru-RU"/>
              </w:rPr>
              <w:t>р</w:t>
            </w:r>
            <w:r w:rsidRPr="00FD7B81">
              <w:rPr>
                <w:iCs/>
                <w:sz w:val="24"/>
                <w:szCs w:val="24"/>
                <w:lang w:val="ru-RU"/>
              </w:rPr>
              <w:t>лышко и градуировку.</w:t>
            </w:r>
          </w:p>
          <w:p w:rsidR="003A0E8D" w:rsidRPr="00FD7B81" w:rsidRDefault="003A0E8D" w:rsidP="001F1B50">
            <w:pPr>
              <w:pStyle w:val="a9"/>
              <w:rPr>
                <w:iCs/>
                <w:sz w:val="24"/>
                <w:szCs w:val="24"/>
                <w:lang w:val="ru-RU"/>
              </w:rPr>
            </w:pPr>
            <w:r>
              <w:rPr>
                <w:iCs/>
                <w:sz w:val="24"/>
                <w:szCs w:val="24"/>
                <w:lang w:val="ru-RU"/>
              </w:rPr>
              <w:t>Изготовлен</w:t>
            </w:r>
            <w:r w:rsidRPr="00FD7B81">
              <w:rPr>
                <w:iCs/>
                <w:sz w:val="24"/>
                <w:szCs w:val="24"/>
                <w:lang w:val="ru-RU"/>
              </w:rPr>
              <w:t xml:space="preserve"> из прозрачного медицинского пол</w:t>
            </w:r>
            <w:r w:rsidRPr="00FD7B81">
              <w:rPr>
                <w:iCs/>
                <w:sz w:val="24"/>
                <w:szCs w:val="24"/>
                <w:lang w:val="ru-RU"/>
              </w:rPr>
              <w:t>и</w:t>
            </w:r>
            <w:r w:rsidRPr="00FD7B81">
              <w:rPr>
                <w:iCs/>
                <w:sz w:val="24"/>
                <w:szCs w:val="24"/>
                <w:lang w:val="ru-RU"/>
              </w:rPr>
              <w:t>пропилена высокого давления, который облад</w:t>
            </w:r>
            <w:r w:rsidRPr="00FD7B81">
              <w:rPr>
                <w:iCs/>
                <w:sz w:val="24"/>
                <w:szCs w:val="24"/>
                <w:lang w:val="ru-RU"/>
              </w:rPr>
              <w:t>а</w:t>
            </w:r>
            <w:r w:rsidRPr="00FD7B81">
              <w:rPr>
                <w:iCs/>
                <w:sz w:val="24"/>
                <w:szCs w:val="24"/>
                <w:lang w:val="ru-RU"/>
              </w:rPr>
              <w:t>ет эффектом теплого материала, благодаря чему мочеприемник быстро принимает температуру тела. Изделие подлежит химической дезинфе</w:t>
            </w:r>
            <w:r w:rsidRPr="00FD7B81">
              <w:rPr>
                <w:iCs/>
                <w:sz w:val="24"/>
                <w:szCs w:val="24"/>
                <w:lang w:val="ru-RU"/>
              </w:rPr>
              <w:t>к</w:t>
            </w:r>
            <w:r w:rsidRPr="00FD7B81">
              <w:rPr>
                <w:iCs/>
                <w:sz w:val="24"/>
                <w:szCs w:val="24"/>
                <w:lang w:val="ru-RU"/>
              </w:rPr>
              <w:t>ции и легко очищается.</w:t>
            </w:r>
          </w:p>
          <w:p w:rsidR="003A0E8D" w:rsidRPr="005C401B" w:rsidRDefault="003A0E8D" w:rsidP="001F1B50">
            <w:pPr>
              <w:pStyle w:val="a9"/>
              <w:rPr>
                <w:iCs/>
                <w:sz w:val="24"/>
                <w:szCs w:val="24"/>
                <w:lang w:val="ru-RU"/>
              </w:rPr>
            </w:pPr>
          </w:p>
        </w:tc>
      </w:tr>
      <w:tr w:rsidR="003A0E8D" w:rsidRPr="005C401B" w:rsidTr="001F1B50">
        <w:trPr>
          <w:trHeight w:val="2503"/>
        </w:trPr>
        <w:tc>
          <w:tcPr>
            <w:tcW w:w="433" w:type="pct"/>
            <w:shd w:val="clear" w:color="auto" w:fill="auto"/>
          </w:tcPr>
          <w:p w:rsidR="003A0E8D" w:rsidRPr="005C401B" w:rsidRDefault="003A0E8D" w:rsidP="003A0E8D">
            <w:pPr>
              <w:pStyle w:val="a9"/>
              <w:numPr>
                <w:ilvl w:val="0"/>
                <w:numId w:val="10"/>
              </w:numPr>
              <w:rPr>
                <w:iCs/>
                <w:sz w:val="24"/>
                <w:szCs w:val="24"/>
                <w:lang w:val="ru-RU"/>
              </w:rPr>
            </w:pPr>
          </w:p>
        </w:tc>
        <w:tc>
          <w:tcPr>
            <w:tcW w:w="1873" w:type="pct"/>
            <w:shd w:val="clear" w:color="auto" w:fill="auto"/>
          </w:tcPr>
          <w:p w:rsidR="003A0E8D" w:rsidRDefault="003A0E8D" w:rsidP="001F1B50">
            <w:pPr>
              <w:pStyle w:val="a9"/>
              <w:rPr>
                <w:bCs/>
                <w:iCs/>
                <w:sz w:val="24"/>
                <w:szCs w:val="24"/>
                <w:lang w:val="ru-RU"/>
              </w:rPr>
            </w:pPr>
            <w:r>
              <w:rPr>
                <w:bCs/>
                <w:iCs/>
                <w:sz w:val="24"/>
                <w:szCs w:val="24"/>
                <w:lang w:val="ru-RU"/>
              </w:rPr>
              <w:t>Каталка</w:t>
            </w:r>
          </w:p>
        </w:tc>
        <w:tc>
          <w:tcPr>
            <w:tcW w:w="2694" w:type="pct"/>
            <w:shd w:val="clear" w:color="auto" w:fill="auto"/>
          </w:tcPr>
          <w:p w:rsidR="003A0E8D" w:rsidRPr="005C401B" w:rsidRDefault="003A0E8D" w:rsidP="001F1B50">
            <w:pPr>
              <w:pStyle w:val="a9"/>
              <w:rPr>
                <w:iCs/>
                <w:sz w:val="24"/>
                <w:szCs w:val="24"/>
                <w:lang w:val="ru-RU"/>
              </w:rPr>
            </w:pPr>
            <w:r w:rsidRPr="00FD7B81">
              <w:rPr>
                <w:iCs/>
                <w:sz w:val="24"/>
                <w:szCs w:val="24"/>
                <w:lang w:val="ru-RU"/>
              </w:rPr>
              <w:t>Каркас выполнен из сплава алюминия высокой прочности</w:t>
            </w:r>
            <w:r>
              <w:rPr>
                <w:iCs/>
                <w:sz w:val="24"/>
                <w:szCs w:val="24"/>
                <w:lang w:val="ru-RU"/>
              </w:rPr>
              <w:t>.</w:t>
            </w:r>
            <w:r w:rsidRPr="00FD7B81">
              <w:rPr>
                <w:iCs/>
                <w:sz w:val="24"/>
                <w:szCs w:val="24"/>
                <w:lang w:val="ru-RU"/>
              </w:rPr>
              <w:br/>
              <w:t>- Рама каталки изготовлена из высокопрочного алюминиевого профиля</w:t>
            </w:r>
            <w:r w:rsidRPr="00FD7B81">
              <w:rPr>
                <w:iCs/>
                <w:sz w:val="24"/>
                <w:szCs w:val="24"/>
                <w:lang w:val="ru-RU"/>
              </w:rPr>
              <w:br/>
              <w:t xml:space="preserve">- Фиксация и </w:t>
            </w:r>
            <w:proofErr w:type="spellStart"/>
            <w:r w:rsidRPr="00FD7B81">
              <w:rPr>
                <w:iCs/>
                <w:sz w:val="24"/>
                <w:szCs w:val="24"/>
                <w:lang w:val="ru-RU"/>
              </w:rPr>
              <w:t>расфиксация</w:t>
            </w:r>
            <w:proofErr w:type="spellEnd"/>
            <w:r w:rsidRPr="00FD7B81">
              <w:rPr>
                <w:iCs/>
                <w:sz w:val="24"/>
                <w:szCs w:val="24"/>
                <w:lang w:val="ru-RU"/>
              </w:rPr>
              <w:t xml:space="preserve"> (складывание) опор: 2 независимых рычага</w:t>
            </w:r>
            <w:r w:rsidRPr="00FD7B81">
              <w:rPr>
                <w:iCs/>
                <w:sz w:val="24"/>
                <w:szCs w:val="24"/>
                <w:lang w:val="ru-RU"/>
              </w:rPr>
              <w:br/>
              <w:t>- Автоматическая фиксация складывающихся опор каталки при установке</w:t>
            </w:r>
            <w:r w:rsidRPr="00FD7B81">
              <w:rPr>
                <w:iCs/>
                <w:sz w:val="24"/>
                <w:szCs w:val="24"/>
                <w:lang w:val="ru-RU"/>
              </w:rPr>
              <w:br/>
              <w:t>ножек в вертикальное положение</w:t>
            </w:r>
            <w:r w:rsidRPr="00FD7B81">
              <w:rPr>
                <w:iCs/>
                <w:sz w:val="24"/>
                <w:szCs w:val="24"/>
                <w:lang w:val="ru-RU"/>
              </w:rPr>
              <w:br/>
              <w:t>- Матрац изготовлен из водонепроницаемого материала, который легко</w:t>
            </w:r>
            <w:r w:rsidRPr="00FD7B81">
              <w:rPr>
                <w:iCs/>
                <w:sz w:val="24"/>
                <w:szCs w:val="24"/>
                <w:lang w:val="ru-RU"/>
              </w:rPr>
              <w:br/>
              <w:t>чистится и дезинфицируется.</w:t>
            </w:r>
          </w:p>
        </w:tc>
      </w:tr>
      <w:tr w:rsidR="003A0E8D" w:rsidRPr="005C401B" w:rsidTr="001F1B50">
        <w:trPr>
          <w:trHeight w:val="2503"/>
        </w:trPr>
        <w:tc>
          <w:tcPr>
            <w:tcW w:w="433" w:type="pct"/>
            <w:shd w:val="clear" w:color="auto" w:fill="auto"/>
          </w:tcPr>
          <w:p w:rsidR="003A0E8D" w:rsidRPr="005C401B" w:rsidRDefault="003A0E8D" w:rsidP="003A0E8D">
            <w:pPr>
              <w:pStyle w:val="a9"/>
              <w:numPr>
                <w:ilvl w:val="0"/>
                <w:numId w:val="10"/>
              </w:numPr>
              <w:rPr>
                <w:iCs/>
                <w:sz w:val="24"/>
                <w:szCs w:val="24"/>
                <w:lang w:val="ru-RU"/>
              </w:rPr>
            </w:pPr>
          </w:p>
        </w:tc>
        <w:tc>
          <w:tcPr>
            <w:tcW w:w="1873" w:type="pct"/>
            <w:shd w:val="clear" w:color="auto" w:fill="auto"/>
          </w:tcPr>
          <w:p w:rsidR="003A0E8D" w:rsidRDefault="003A0E8D" w:rsidP="001F1B50">
            <w:pPr>
              <w:pStyle w:val="a9"/>
              <w:rPr>
                <w:bCs/>
                <w:iCs/>
                <w:sz w:val="24"/>
                <w:szCs w:val="24"/>
                <w:lang w:val="ru-RU"/>
              </w:rPr>
            </w:pPr>
            <w:r>
              <w:rPr>
                <w:bCs/>
                <w:iCs/>
                <w:sz w:val="24"/>
                <w:szCs w:val="24"/>
                <w:lang w:val="ru-RU"/>
              </w:rPr>
              <w:t>Кресло-каталка</w:t>
            </w:r>
          </w:p>
        </w:tc>
        <w:tc>
          <w:tcPr>
            <w:tcW w:w="2694" w:type="pct"/>
            <w:shd w:val="clear" w:color="auto" w:fill="auto"/>
          </w:tcPr>
          <w:p w:rsidR="003A0E8D" w:rsidRPr="005C401B" w:rsidRDefault="003A0E8D" w:rsidP="001F1B50">
            <w:pPr>
              <w:pStyle w:val="a9"/>
              <w:rPr>
                <w:iCs/>
                <w:sz w:val="24"/>
                <w:szCs w:val="24"/>
                <w:lang w:val="ru-RU"/>
              </w:rPr>
            </w:pPr>
            <w:r w:rsidRPr="00FD7B81">
              <w:rPr>
                <w:iCs/>
                <w:sz w:val="24"/>
                <w:szCs w:val="24"/>
                <w:lang w:val="ru-RU"/>
              </w:rPr>
              <w:t>Рама из высокопрочного алюминиевого сплава, складная, трехтрубного исполнения</w:t>
            </w:r>
            <w:r w:rsidRPr="00FD7B81">
              <w:rPr>
                <w:iCs/>
                <w:sz w:val="24"/>
                <w:szCs w:val="24"/>
                <w:lang w:val="ru-RU"/>
              </w:rPr>
              <w:br/>
              <w:t xml:space="preserve">Вилка поворотного </w:t>
            </w:r>
            <w:proofErr w:type="gramStart"/>
            <w:r w:rsidRPr="00FD7B81">
              <w:rPr>
                <w:iCs/>
                <w:sz w:val="24"/>
                <w:szCs w:val="24"/>
                <w:lang w:val="ru-RU"/>
              </w:rPr>
              <w:t>колеса</w:t>
            </w:r>
            <w:proofErr w:type="gramEnd"/>
            <w:r w:rsidRPr="00FD7B81">
              <w:rPr>
                <w:iCs/>
                <w:sz w:val="24"/>
                <w:szCs w:val="24"/>
                <w:lang w:val="ru-RU"/>
              </w:rPr>
              <w:t xml:space="preserve"> регулируемая в 4-х положениях</w:t>
            </w:r>
            <w:r w:rsidRPr="00FD7B81">
              <w:rPr>
                <w:iCs/>
                <w:sz w:val="24"/>
                <w:szCs w:val="24"/>
                <w:lang w:val="ru-RU"/>
              </w:rPr>
              <w:br/>
              <w:t>Спинка кресла-коляски стабильная благодаря дополнительному креплению к раме в трех м</w:t>
            </w:r>
            <w:r w:rsidRPr="00FD7B81">
              <w:rPr>
                <w:iCs/>
                <w:sz w:val="24"/>
                <w:szCs w:val="24"/>
                <w:lang w:val="ru-RU"/>
              </w:rPr>
              <w:t>е</w:t>
            </w:r>
            <w:r w:rsidRPr="00FD7B81">
              <w:rPr>
                <w:iCs/>
                <w:sz w:val="24"/>
                <w:szCs w:val="24"/>
                <w:lang w:val="ru-RU"/>
              </w:rPr>
              <w:t>стах</w:t>
            </w:r>
            <w:r w:rsidRPr="00FD7B81">
              <w:rPr>
                <w:iCs/>
                <w:sz w:val="24"/>
                <w:szCs w:val="24"/>
                <w:lang w:val="ru-RU"/>
              </w:rPr>
              <w:br/>
              <w:t>Подлокотники регулируются по высоте в диап</w:t>
            </w:r>
            <w:r w:rsidRPr="00FD7B81">
              <w:rPr>
                <w:iCs/>
                <w:sz w:val="24"/>
                <w:szCs w:val="24"/>
                <w:lang w:val="ru-RU"/>
              </w:rPr>
              <w:t>а</w:t>
            </w:r>
            <w:r w:rsidRPr="00FD7B81">
              <w:rPr>
                <w:iCs/>
                <w:sz w:val="24"/>
                <w:szCs w:val="24"/>
                <w:lang w:val="ru-RU"/>
              </w:rPr>
              <w:t>зоне 2 см, в 2 положениях</w:t>
            </w:r>
          </w:p>
        </w:tc>
      </w:tr>
      <w:tr w:rsidR="003A0E8D" w:rsidRPr="005C401B" w:rsidTr="001F1B50">
        <w:trPr>
          <w:trHeight w:val="633"/>
        </w:trPr>
        <w:tc>
          <w:tcPr>
            <w:tcW w:w="433" w:type="pct"/>
            <w:shd w:val="clear" w:color="auto" w:fill="auto"/>
          </w:tcPr>
          <w:p w:rsidR="003A0E8D" w:rsidRPr="005C401B" w:rsidRDefault="003A0E8D" w:rsidP="003A0E8D">
            <w:pPr>
              <w:pStyle w:val="a9"/>
              <w:numPr>
                <w:ilvl w:val="0"/>
                <w:numId w:val="10"/>
              </w:numPr>
              <w:rPr>
                <w:iCs/>
                <w:sz w:val="24"/>
                <w:szCs w:val="24"/>
                <w:lang w:val="ru-RU"/>
              </w:rPr>
            </w:pPr>
          </w:p>
        </w:tc>
        <w:tc>
          <w:tcPr>
            <w:tcW w:w="1873" w:type="pct"/>
            <w:shd w:val="clear" w:color="auto" w:fill="auto"/>
          </w:tcPr>
          <w:p w:rsidR="003A0E8D" w:rsidRDefault="003A0E8D" w:rsidP="001F1B50">
            <w:pPr>
              <w:pStyle w:val="a9"/>
              <w:rPr>
                <w:bCs/>
                <w:iCs/>
                <w:sz w:val="24"/>
                <w:szCs w:val="24"/>
                <w:lang w:val="ru-RU"/>
              </w:rPr>
            </w:pPr>
            <w:r>
              <w:rPr>
                <w:bCs/>
                <w:iCs/>
                <w:sz w:val="24"/>
                <w:szCs w:val="24"/>
                <w:lang w:val="ru-RU"/>
              </w:rPr>
              <w:t>Носилки</w:t>
            </w:r>
          </w:p>
        </w:tc>
        <w:tc>
          <w:tcPr>
            <w:tcW w:w="2694" w:type="pct"/>
            <w:shd w:val="clear" w:color="auto" w:fill="auto"/>
          </w:tcPr>
          <w:p w:rsidR="003A0E8D" w:rsidRPr="00FD7B81" w:rsidRDefault="003A0E8D" w:rsidP="001F1B50">
            <w:pPr>
              <w:pStyle w:val="a9"/>
              <w:rPr>
                <w:iCs/>
                <w:sz w:val="24"/>
                <w:szCs w:val="24"/>
                <w:lang w:val="ru-RU"/>
              </w:rPr>
            </w:pPr>
            <w:r>
              <w:rPr>
                <w:iCs/>
                <w:sz w:val="24"/>
                <w:szCs w:val="24"/>
                <w:lang w:val="ru-RU"/>
              </w:rPr>
              <w:t>П</w:t>
            </w:r>
            <w:r w:rsidRPr="00FD7B81">
              <w:rPr>
                <w:iCs/>
                <w:sz w:val="24"/>
                <w:szCs w:val="24"/>
                <w:lang w:val="ru-RU"/>
              </w:rPr>
              <w:t>оперечно и продольно складные (санитарные, мягкие)</w:t>
            </w:r>
          </w:p>
          <w:p w:rsidR="003A0E8D" w:rsidRPr="005C401B" w:rsidRDefault="003A0E8D" w:rsidP="001F1B50">
            <w:pPr>
              <w:pStyle w:val="a9"/>
              <w:rPr>
                <w:iCs/>
                <w:sz w:val="24"/>
                <w:szCs w:val="24"/>
                <w:lang w:val="ru-RU"/>
              </w:rPr>
            </w:pPr>
          </w:p>
        </w:tc>
      </w:tr>
      <w:tr w:rsidR="003A0E8D" w:rsidRPr="005C401B" w:rsidTr="001F1B50">
        <w:trPr>
          <w:trHeight w:val="514"/>
        </w:trPr>
        <w:tc>
          <w:tcPr>
            <w:tcW w:w="433" w:type="pct"/>
            <w:shd w:val="clear" w:color="auto" w:fill="auto"/>
          </w:tcPr>
          <w:p w:rsidR="003A0E8D" w:rsidRPr="005C401B" w:rsidRDefault="003A0E8D" w:rsidP="003A0E8D">
            <w:pPr>
              <w:pStyle w:val="a9"/>
              <w:numPr>
                <w:ilvl w:val="0"/>
                <w:numId w:val="10"/>
              </w:numPr>
              <w:rPr>
                <w:iCs/>
                <w:sz w:val="24"/>
                <w:szCs w:val="24"/>
                <w:lang w:val="ru-RU"/>
              </w:rPr>
            </w:pPr>
          </w:p>
        </w:tc>
        <w:tc>
          <w:tcPr>
            <w:tcW w:w="1873" w:type="pct"/>
            <w:shd w:val="clear" w:color="auto" w:fill="auto"/>
          </w:tcPr>
          <w:p w:rsidR="003A0E8D" w:rsidRDefault="003A0E8D" w:rsidP="001F1B50">
            <w:pPr>
              <w:pStyle w:val="a9"/>
              <w:rPr>
                <w:bCs/>
                <w:iCs/>
                <w:sz w:val="24"/>
                <w:szCs w:val="24"/>
                <w:lang w:val="ru-RU"/>
              </w:rPr>
            </w:pPr>
            <w:r>
              <w:rPr>
                <w:bCs/>
                <w:iCs/>
                <w:sz w:val="24"/>
                <w:szCs w:val="24"/>
                <w:lang w:val="ru-RU"/>
              </w:rPr>
              <w:t>Секундомер</w:t>
            </w:r>
          </w:p>
        </w:tc>
        <w:tc>
          <w:tcPr>
            <w:tcW w:w="2694" w:type="pct"/>
            <w:shd w:val="clear" w:color="auto" w:fill="auto"/>
          </w:tcPr>
          <w:p w:rsidR="003A0E8D" w:rsidRPr="005C401B" w:rsidRDefault="003A0E8D" w:rsidP="001F1B50">
            <w:pPr>
              <w:pStyle w:val="a9"/>
              <w:rPr>
                <w:iCs/>
                <w:sz w:val="24"/>
                <w:szCs w:val="24"/>
                <w:lang w:val="ru-RU"/>
              </w:rPr>
            </w:pPr>
            <w:r>
              <w:rPr>
                <w:iCs/>
                <w:sz w:val="24"/>
                <w:szCs w:val="24"/>
                <w:lang w:val="ru-RU"/>
              </w:rPr>
              <w:t>Механический, двухкнопочный</w:t>
            </w:r>
          </w:p>
        </w:tc>
      </w:tr>
      <w:tr w:rsidR="003A0E8D" w:rsidRPr="005C401B" w:rsidTr="001F1B50">
        <w:trPr>
          <w:trHeight w:val="2503"/>
        </w:trPr>
        <w:tc>
          <w:tcPr>
            <w:tcW w:w="433" w:type="pct"/>
            <w:shd w:val="clear" w:color="auto" w:fill="auto"/>
          </w:tcPr>
          <w:p w:rsidR="003A0E8D" w:rsidRPr="005C401B" w:rsidRDefault="003A0E8D" w:rsidP="003A0E8D">
            <w:pPr>
              <w:pStyle w:val="a9"/>
              <w:numPr>
                <w:ilvl w:val="0"/>
                <w:numId w:val="10"/>
              </w:numPr>
              <w:rPr>
                <w:iCs/>
                <w:sz w:val="24"/>
                <w:szCs w:val="24"/>
                <w:lang w:val="ru-RU"/>
              </w:rPr>
            </w:pPr>
          </w:p>
        </w:tc>
        <w:tc>
          <w:tcPr>
            <w:tcW w:w="1873" w:type="pct"/>
            <w:shd w:val="clear" w:color="auto" w:fill="auto"/>
          </w:tcPr>
          <w:p w:rsidR="003A0E8D" w:rsidRDefault="003A0E8D" w:rsidP="001F1B50">
            <w:pPr>
              <w:pStyle w:val="a9"/>
              <w:rPr>
                <w:bCs/>
                <w:iCs/>
                <w:sz w:val="24"/>
                <w:szCs w:val="24"/>
                <w:lang w:val="ru-RU"/>
              </w:rPr>
            </w:pPr>
            <w:proofErr w:type="spellStart"/>
            <w:r>
              <w:rPr>
                <w:bCs/>
                <w:iCs/>
                <w:sz w:val="24"/>
                <w:szCs w:val="24"/>
                <w:lang w:val="ru-RU"/>
              </w:rPr>
              <w:t>Роллатор</w:t>
            </w:r>
            <w:proofErr w:type="spellEnd"/>
          </w:p>
        </w:tc>
        <w:tc>
          <w:tcPr>
            <w:tcW w:w="2694" w:type="pct"/>
            <w:shd w:val="clear" w:color="auto" w:fill="auto"/>
          </w:tcPr>
          <w:p w:rsidR="003A0E8D" w:rsidRPr="005C401B" w:rsidRDefault="003A0E8D" w:rsidP="001F1B50">
            <w:pPr>
              <w:pStyle w:val="a9"/>
              <w:rPr>
                <w:iCs/>
                <w:sz w:val="24"/>
                <w:szCs w:val="24"/>
                <w:lang w:val="ru-RU"/>
              </w:rPr>
            </w:pPr>
            <w:proofErr w:type="gramStart"/>
            <w:r w:rsidRPr="00FD7B81">
              <w:rPr>
                <w:iCs/>
                <w:sz w:val="24"/>
                <w:szCs w:val="24"/>
                <w:lang w:val="ru-RU"/>
              </w:rPr>
              <w:t>Функциональные ходунки-</w:t>
            </w:r>
            <w:proofErr w:type="spellStart"/>
            <w:r w:rsidRPr="00FD7B81">
              <w:rPr>
                <w:iCs/>
                <w:sz w:val="24"/>
                <w:szCs w:val="24"/>
                <w:lang w:val="ru-RU"/>
              </w:rPr>
              <w:t>роллаторы</w:t>
            </w:r>
            <w:proofErr w:type="spellEnd"/>
            <w:r w:rsidRPr="00FD7B81">
              <w:rPr>
                <w:iCs/>
                <w:sz w:val="24"/>
                <w:szCs w:val="24"/>
                <w:lang w:val="ru-RU"/>
              </w:rPr>
              <w:t xml:space="preserve"> XR 102 компактно складываются и раскладываются без применения инструмента.</w:t>
            </w:r>
            <w:proofErr w:type="gramEnd"/>
            <w:r w:rsidRPr="00FD7B81">
              <w:rPr>
                <w:iCs/>
                <w:sz w:val="24"/>
                <w:szCs w:val="24"/>
                <w:lang w:val="ru-RU"/>
              </w:rPr>
              <w:t xml:space="preserve"> Удобны для перево</w:t>
            </w:r>
            <w:r w:rsidRPr="00FD7B81">
              <w:rPr>
                <w:iCs/>
                <w:sz w:val="24"/>
                <w:szCs w:val="24"/>
                <w:lang w:val="ru-RU"/>
              </w:rPr>
              <w:t>з</w:t>
            </w:r>
            <w:r w:rsidRPr="00FD7B81">
              <w:rPr>
                <w:iCs/>
                <w:sz w:val="24"/>
                <w:szCs w:val="24"/>
                <w:lang w:val="ru-RU"/>
              </w:rPr>
              <w:t>ки и хранения.</w:t>
            </w:r>
            <w:r w:rsidRPr="00FD7B81">
              <w:rPr>
                <w:iCs/>
                <w:sz w:val="24"/>
                <w:szCs w:val="24"/>
                <w:lang w:val="ru-RU"/>
              </w:rPr>
              <w:br/>
              <w:t>Ходунки оснащены корзиной для покупок и с</w:t>
            </w:r>
            <w:r w:rsidRPr="00FD7B81">
              <w:rPr>
                <w:iCs/>
                <w:sz w:val="24"/>
                <w:szCs w:val="24"/>
                <w:lang w:val="ru-RU"/>
              </w:rPr>
              <w:t>и</w:t>
            </w:r>
            <w:r w:rsidRPr="00FD7B81">
              <w:rPr>
                <w:iCs/>
                <w:sz w:val="24"/>
                <w:szCs w:val="24"/>
                <w:lang w:val="ru-RU"/>
              </w:rPr>
              <w:t>деньем для отдыха, поэтому идеальны для пр</w:t>
            </w:r>
            <w:r w:rsidRPr="00FD7B81">
              <w:rPr>
                <w:iCs/>
                <w:sz w:val="24"/>
                <w:szCs w:val="24"/>
                <w:lang w:val="ru-RU"/>
              </w:rPr>
              <w:t>о</w:t>
            </w:r>
            <w:r w:rsidRPr="00FD7B81">
              <w:rPr>
                <w:iCs/>
                <w:sz w:val="24"/>
                <w:szCs w:val="24"/>
                <w:lang w:val="ru-RU"/>
              </w:rPr>
              <w:t>гулок и походов в магазин.</w:t>
            </w:r>
            <w:r w:rsidRPr="00FD7B81">
              <w:rPr>
                <w:iCs/>
                <w:sz w:val="24"/>
                <w:szCs w:val="24"/>
                <w:lang w:val="ru-RU"/>
              </w:rPr>
              <w:br/>
              <w:t>Ручки ходунков оснащены системой тормож</w:t>
            </w:r>
            <w:r w:rsidRPr="00FD7B81">
              <w:rPr>
                <w:iCs/>
                <w:sz w:val="24"/>
                <w:szCs w:val="24"/>
                <w:lang w:val="ru-RU"/>
              </w:rPr>
              <w:t>е</w:t>
            </w:r>
            <w:r w:rsidRPr="00FD7B81">
              <w:rPr>
                <w:iCs/>
                <w:sz w:val="24"/>
                <w:szCs w:val="24"/>
                <w:lang w:val="ru-RU"/>
              </w:rPr>
              <w:t>ния, которая обеспечивает комфорт во время движения и надежную остановку при необход</w:t>
            </w:r>
            <w:r w:rsidRPr="00FD7B81">
              <w:rPr>
                <w:iCs/>
                <w:sz w:val="24"/>
                <w:szCs w:val="24"/>
                <w:lang w:val="ru-RU"/>
              </w:rPr>
              <w:t>и</w:t>
            </w:r>
            <w:r w:rsidRPr="00FD7B81">
              <w:rPr>
                <w:iCs/>
                <w:sz w:val="24"/>
                <w:szCs w:val="24"/>
                <w:lang w:val="ru-RU"/>
              </w:rPr>
              <w:t>мости.</w:t>
            </w:r>
          </w:p>
        </w:tc>
      </w:tr>
      <w:tr w:rsidR="003A0E8D" w:rsidRPr="005C401B" w:rsidTr="001F1B50">
        <w:trPr>
          <w:trHeight w:val="1265"/>
        </w:trPr>
        <w:tc>
          <w:tcPr>
            <w:tcW w:w="433" w:type="pct"/>
            <w:shd w:val="clear" w:color="auto" w:fill="auto"/>
          </w:tcPr>
          <w:p w:rsidR="003A0E8D" w:rsidRPr="005C401B" w:rsidRDefault="003A0E8D" w:rsidP="003A0E8D">
            <w:pPr>
              <w:pStyle w:val="a9"/>
              <w:numPr>
                <w:ilvl w:val="0"/>
                <w:numId w:val="10"/>
              </w:numPr>
              <w:rPr>
                <w:iCs/>
                <w:sz w:val="24"/>
                <w:szCs w:val="24"/>
                <w:lang w:val="ru-RU"/>
              </w:rPr>
            </w:pPr>
          </w:p>
        </w:tc>
        <w:tc>
          <w:tcPr>
            <w:tcW w:w="1873" w:type="pct"/>
            <w:shd w:val="clear" w:color="auto" w:fill="auto"/>
          </w:tcPr>
          <w:p w:rsidR="003A0E8D" w:rsidRDefault="003A0E8D" w:rsidP="001F1B50">
            <w:pPr>
              <w:pStyle w:val="a9"/>
              <w:rPr>
                <w:bCs/>
                <w:iCs/>
                <w:sz w:val="24"/>
                <w:szCs w:val="24"/>
                <w:lang w:val="ru-RU"/>
              </w:rPr>
            </w:pPr>
            <w:r>
              <w:rPr>
                <w:bCs/>
                <w:iCs/>
                <w:sz w:val="24"/>
                <w:szCs w:val="24"/>
                <w:lang w:val="ru-RU"/>
              </w:rPr>
              <w:t>Ходунки</w:t>
            </w:r>
          </w:p>
        </w:tc>
        <w:tc>
          <w:tcPr>
            <w:tcW w:w="2694" w:type="pct"/>
            <w:shd w:val="clear" w:color="auto" w:fill="auto"/>
          </w:tcPr>
          <w:p w:rsidR="003A0E8D" w:rsidRPr="005C401B" w:rsidRDefault="003A0E8D" w:rsidP="001F1B50">
            <w:pPr>
              <w:pStyle w:val="a9"/>
              <w:rPr>
                <w:iCs/>
                <w:sz w:val="24"/>
                <w:szCs w:val="24"/>
                <w:lang w:val="ru-RU"/>
              </w:rPr>
            </w:pPr>
            <w:r w:rsidRPr="00FD7B81">
              <w:rPr>
                <w:iCs/>
                <w:sz w:val="24"/>
                <w:szCs w:val="24"/>
                <w:lang w:val="ru-RU"/>
              </w:rPr>
              <w:t xml:space="preserve">Складные алюминиевые опоры-ходунки— </w:t>
            </w:r>
            <w:proofErr w:type="gramStart"/>
            <w:r w:rsidRPr="00FD7B81">
              <w:rPr>
                <w:iCs/>
                <w:sz w:val="24"/>
                <w:szCs w:val="24"/>
                <w:lang w:val="ru-RU"/>
              </w:rPr>
              <w:t>ле</w:t>
            </w:r>
            <w:proofErr w:type="gramEnd"/>
            <w:r w:rsidRPr="00FD7B81">
              <w:rPr>
                <w:iCs/>
                <w:sz w:val="24"/>
                <w:szCs w:val="24"/>
                <w:lang w:val="ru-RU"/>
              </w:rPr>
              <w:t>г</w:t>
            </w:r>
            <w:r w:rsidRPr="00FD7B81">
              <w:rPr>
                <w:iCs/>
                <w:sz w:val="24"/>
                <w:szCs w:val="24"/>
                <w:lang w:val="ru-RU"/>
              </w:rPr>
              <w:t>кие, с регулировкой по высоте, что позволяет с комфортом передвигаться людям с ростом от 160 до 180 см.</w:t>
            </w:r>
          </w:p>
        </w:tc>
      </w:tr>
      <w:tr w:rsidR="003A0E8D" w:rsidRPr="005C401B" w:rsidTr="001F1B50">
        <w:trPr>
          <w:trHeight w:val="829"/>
        </w:trPr>
        <w:tc>
          <w:tcPr>
            <w:tcW w:w="433" w:type="pct"/>
            <w:shd w:val="clear" w:color="auto" w:fill="auto"/>
          </w:tcPr>
          <w:p w:rsidR="003A0E8D" w:rsidRPr="005C401B" w:rsidRDefault="003A0E8D" w:rsidP="003A0E8D">
            <w:pPr>
              <w:pStyle w:val="a9"/>
              <w:numPr>
                <w:ilvl w:val="0"/>
                <w:numId w:val="10"/>
              </w:numPr>
              <w:rPr>
                <w:iCs/>
                <w:sz w:val="24"/>
                <w:szCs w:val="24"/>
                <w:lang w:val="ru-RU"/>
              </w:rPr>
            </w:pPr>
          </w:p>
        </w:tc>
        <w:tc>
          <w:tcPr>
            <w:tcW w:w="1873" w:type="pct"/>
            <w:shd w:val="clear" w:color="auto" w:fill="auto"/>
          </w:tcPr>
          <w:p w:rsidR="003A0E8D" w:rsidRDefault="003A0E8D" w:rsidP="001F1B50">
            <w:pPr>
              <w:pStyle w:val="a9"/>
              <w:rPr>
                <w:bCs/>
                <w:iCs/>
                <w:sz w:val="24"/>
                <w:szCs w:val="24"/>
                <w:lang w:val="ru-RU"/>
              </w:rPr>
            </w:pPr>
            <w:r>
              <w:rPr>
                <w:bCs/>
                <w:iCs/>
                <w:sz w:val="24"/>
                <w:szCs w:val="24"/>
                <w:lang w:val="ru-RU"/>
              </w:rPr>
              <w:t>Костыли</w:t>
            </w:r>
          </w:p>
        </w:tc>
        <w:tc>
          <w:tcPr>
            <w:tcW w:w="2694" w:type="pct"/>
            <w:shd w:val="clear" w:color="auto" w:fill="auto"/>
          </w:tcPr>
          <w:p w:rsidR="003A0E8D" w:rsidRPr="005C401B" w:rsidRDefault="003A0E8D" w:rsidP="001F1B50">
            <w:pPr>
              <w:pStyle w:val="a9"/>
              <w:rPr>
                <w:iCs/>
                <w:sz w:val="24"/>
                <w:szCs w:val="24"/>
                <w:lang w:val="ru-RU"/>
              </w:rPr>
            </w:pPr>
            <w:proofErr w:type="gramStart"/>
            <w:r w:rsidRPr="00FD7B81">
              <w:rPr>
                <w:iCs/>
                <w:sz w:val="24"/>
                <w:szCs w:val="24"/>
                <w:lang w:val="ru-RU"/>
              </w:rPr>
              <w:t>Алюминиевы</w:t>
            </w:r>
            <w:r>
              <w:rPr>
                <w:iCs/>
                <w:sz w:val="24"/>
                <w:szCs w:val="24"/>
                <w:lang w:val="ru-RU"/>
              </w:rPr>
              <w:t>е</w:t>
            </w:r>
            <w:proofErr w:type="gramEnd"/>
            <w:r w:rsidRPr="00FD7B81">
              <w:rPr>
                <w:iCs/>
                <w:sz w:val="24"/>
                <w:szCs w:val="24"/>
                <w:lang w:val="ru-RU"/>
              </w:rPr>
              <w:t xml:space="preserve"> локтев</w:t>
            </w:r>
            <w:r>
              <w:rPr>
                <w:iCs/>
                <w:sz w:val="24"/>
                <w:szCs w:val="24"/>
                <w:lang w:val="ru-RU"/>
              </w:rPr>
              <w:t>ые</w:t>
            </w:r>
            <w:r w:rsidRPr="00FD7B81">
              <w:rPr>
                <w:iCs/>
                <w:sz w:val="24"/>
                <w:szCs w:val="24"/>
                <w:lang w:val="ru-RU"/>
              </w:rPr>
              <w:t xml:space="preserve"> костыль с пластиковой рукояткой и регулировкой по высоте.</w:t>
            </w:r>
          </w:p>
        </w:tc>
      </w:tr>
      <w:tr w:rsidR="003A0E8D" w:rsidRPr="005C401B" w:rsidTr="001F1B50">
        <w:trPr>
          <w:trHeight w:val="840"/>
        </w:trPr>
        <w:tc>
          <w:tcPr>
            <w:tcW w:w="433" w:type="pct"/>
            <w:shd w:val="clear" w:color="auto" w:fill="auto"/>
          </w:tcPr>
          <w:p w:rsidR="003A0E8D" w:rsidRPr="005C401B" w:rsidRDefault="003A0E8D" w:rsidP="003A0E8D">
            <w:pPr>
              <w:pStyle w:val="a9"/>
              <w:numPr>
                <w:ilvl w:val="0"/>
                <w:numId w:val="10"/>
              </w:numPr>
              <w:rPr>
                <w:iCs/>
                <w:sz w:val="24"/>
                <w:szCs w:val="24"/>
                <w:lang w:val="ru-RU"/>
              </w:rPr>
            </w:pPr>
          </w:p>
        </w:tc>
        <w:tc>
          <w:tcPr>
            <w:tcW w:w="1873" w:type="pct"/>
            <w:shd w:val="clear" w:color="auto" w:fill="auto"/>
          </w:tcPr>
          <w:p w:rsidR="003A0E8D" w:rsidRDefault="003A0E8D" w:rsidP="001F1B50">
            <w:pPr>
              <w:pStyle w:val="a9"/>
              <w:rPr>
                <w:bCs/>
                <w:iCs/>
                <w:sz w:val="24"/>
                <w:szCs w:val="24"/>
                <w:lang w:val="ru-RU"/>
              </w:rPr>
            </w:pPr>
            <w:r>
              <w:rPr>
                <w:bCs/>
                <w:iCs/>
                <w:sz w:val="24"/>
                <w:szCs w:val="24"/>
                <w:lang w:val="ru-RU"/>
              </w:rPr>
              <w:t>Трость</w:t>
            </w:r>
          </w:p>
        </w:tc>
        <w:tc>
          <w:tcPr>
            <w:tcW w:w="2694" w:type="pct"/>
            <w:shd w:val="clear" w:color="auto" w:fill="auto"/>
          </w:tcPr>
          <w:p w:rsidR="003A0E8D" w:rsidRPr="005C401B" w:rsidRDefault="003A0E8D" w:rsidP="001F1B50">
            <w:pPr>
              <w:pStyle w:val="a9"/>
              <w:rPr>
                <w:iCs/>
                <w:sz w:val="24"/>
                <w:szCs w:val="24"/>
                <w:lang w:val="ru-RU"/>
              </w:rPr>
            </w:pPr>
            <w:proofErr w:type="gramStart"/>
            <w:r>
              <w:rPr>
                <w:iCs/>
                <w:sz w:val="24"/>
                <w:szCs w:val="24"/>
                <w:lang w:val="ru-RU"/>
              </w:rPr>
              <w:t>С</w:t>
            </w:r>
            <w:r w:rsidRPr="00FD7B81">
              <w:rPr>
                <w:iCs/>
                <w:sz w:val="24"/>
                <w:szCs w:val="24"/>
                <w:lang w:val="ru-RU"/>
              </w:rPr>
              <w:t>набжена</w:t>
            </w:r>
            <w:proofErr w:type="gramEnd"/>
            <w:r w:rsidRPr="00FD7B81">
              <w:rPr>
                <w:iCs/>
                <w:sz w:val="24"/>
                <w:szCs w:val="24"/>
                <w:lang w:val="ru-RU"/>
              </w:rPr>
              <w:t xml:space="preserve"> резиновым наконечником против скольжения и классической Т-образной рукоя</w:t>
            </w:r>
            <w:r w:rsidRPr="00FD7B81">
              <w:rPr>
                <w:iCs/>
                <w:sz w:val="24"/>
                <w:szCs w:val="24"/>
                <w:lang w:val="ru-RU"/>
              </w:rPr>
              <w:t>т</w:t>
            </w:r>
            <w:r w:rsidRPr="00FD7B81">
              <w:rPr>
                <w:iCs/>
                <w:sz w:val="24"/>
                <w:szCs w:val="24"/>
                <w:lang w:val="ru-RU"/>
              </w:rPr>
              <w:t>кой.</w:t>
            </w:r>
          </w:p>
        </w:tc>
      </w:tr>
      <w:tr w:rsidR="003A0E8D" w:rsidRPr="005C401B" w:rsidTr="001F1B50">
        <w:trPr>
          <w:trHeight w:val="711"/>
        </w:trPr>
        <w:tc>
          <w:tcPr>
            <w:tcW w:w="433" w:type="pct"/>
            <w:shd w:val="clear" w:color="auto" w:fill="auto"/>
          </w:tcPr>
          <w:p w:rsidR="003A0E8D" w:rsidRPr="005C401B" w:rsidRDefault="003A0E8D" w:rsidP="003A0E8D">
            <w:pPr>
              <w:pStyle w:val="a9"/>
              <w:numPr>
                <w:ilvl w:val="0"/>
                <w:numId w:val="10"/>
              </w:numPr>
              <w:rPr>
                <w:iCs/>
                <w:sz w:val="24"/>
                <w:szCs w:val="24"/>
                <w:lang w:val="ru-RU"/>
              </w:rPr>
            </w:pPr>
          </w:p>
        </w:tc>
        <w:tc>
          <w:tcPr>
            <w:tcW w:w="1873" w:type="pct"/>
            <w:shd w:val="clear" w:color="auto" w:fill="auto"/>
          </w:tcPr>
          <w:p w:rsidR="003A0E8D" w:rsidRDefault="003A0E8D" w:rsidP="001F1B50">
            <w:pPr>
              <w:pStyle w:val="a9"/>
              <w:rPr>
                <w:bCs/>
                <w:iCs/>
                <w:sz w:val="24"/>
                <w:szCs w:val="24"/>
                <w:lang w:val="ru-RU"/>
              </w:rPr>
            </w:pPr>
            <w:r>
              <w:rPr>
                <w:bCs/>
                <w:iCs/>
                <w:sz w:val="24"/>
                <w:szCs w:val="24"/>
                <w:lang w:val="ru-RU"/>
              </w:rPr>
              <w:t>Устройство для одевания носков</w:t>
            </w:r>
          </w:p>
        </w:tc>
        <w:tc>
          <w:tcPr>
            <w:tcW w:w="2694" w:type="pct"/>
            <w:shd w:val="clear" w:color="auto" w:fill="auto"/>
          </w:tcPr>
          <w:p w:rsidR="003A0E8D" w:rsidRPr="005C401B" w:rsidRDefault="003A0E8D" w:rsidP="001F1B50">
            <w:pPr>
              <w:pStyle w:val="a9"/>
              <w:rPr>
                <w:iCs/>
                <w:sz w:val="24"/>
                <w:szCs w:val="24"/>
                <w:lang w:val="ru-RU"/>
              </w:rPr>
            </w:pPr>
            <w:r>
              <w:rPr>
                <w:iCs/>
                <w:sz w:val="24"/>
                <w:szCs w:val="24"/>
                <w:lang w:val="ru-RU"/>
              </w:rPr>
              <w:t>Металлическое п</w:t>
            </w:r>
            <w:r w:rsidRPr="00FD7B81">
              <w:rPr>
                <w:iCs/>
                <w:sz w:val="24"/>
                <w:szCs w:val="24"/>
                <w:lang w:val="ru-RU"/>
              </w:rPr>
              <w:t>риспособление для надевания трикотажа</w:t>
            </w:r>
            <w:r>
              <w:rPr>
                <w:iCs/>
                <w:sz w:val="24"/>
                <w:szCs w:val="24"/>
                <w:lang w:val="ru-RU"/>
              </w:rPr>
              <w:t>.</w:t>
            </w:r>
          </w:p>
        </w:tc>
      </w:tr>
      <w:tr w:rsidR="003A0E8D" w:rsidRPr="005C401B" w:rsidTr="001F1B50">
        <w:trPr>
          <w:trHeight w:val="707"/>
        </w:trPr>
        <w:tc>
          <w:tcPr>
            <w:tcW w:w="433" w:type="pct"/>
            <w:shd w:val="clear" w:color="auto" w:fill="auto"/>
          </w:tcPr>
          <w:p w:rsidR="003A0E8D" w:rsidRPr="005C401B" w:rsidRDefault="003A0E8D" w:rsidP="003A0E8D">
            <w:pPr>
              <w:pStyle w:val="a9"/>
              <w:numPr>
                <w:ilvl w:val="0"/>
                <w:numId w:val="10"/>
              </w:numPr>
              <w:rPr>
                <w:iCs/>
                <w:sz w:val="24"/>
                <w:szCs w:val="24"/>
                <w:lang w:val="ru-RU"/>
              </w:rPr>
            </w:pPr>
          </w:p>
        </w:tc>
        <w:tc>
          <w:tcPr>
            <w:tcW w:w="1873" w:type="pct"/>
            <w:shd w:val="clear" w:color="auto" w:fill="auto"/>
          </w:tcPr>
          <w:p w:rsidR="003A0E8D" w:rsidRDefault="003A0E8D" w:rsidP="001F1B50">
            <w:pPr>
              <w:pStyle w:val="a9"/>
              <w:rPr>
                <w:bCs/>
                <w:iCs/>
                <w:sz w:val="24"/>
                <w:szCs w:val="24"/>
                <w:lang w:val="ru-RU"/>
              </w:rPr>
            </w:pPr>
            <w:r>
              <w:rPr>
                <w:bCs/>
                <w:iCs/>
                <w:sz w:val="24"/>
                <w:szCs w:val="24"/>
                <w:lang w:val="ru-RU"/>
              </w:rPr>
              <w:t>Устройство для застегивания п</w:t>
            </w:r>
            <w:r>
              <w:rPr>
                <w:bCs/>
                <w:iCs/>
                <w:sz w:val="24"/>
                <w:szCs w:val="24"/>
                <w:lang w:val="ru-RU"/>
              </w:rPr>
              <w:t>у</w:t>
            </w:r>
            <w:r>
              <w:rPr>
                <w:bCs/>
                <w:iCs/>
                <w:sz w:val="24"/>
                <w:szCs w:val="24"/>
                <w:lang w:val="ru-RU"/>
              </w:rPr>
              <w:t>говиц</w:t>
            </w:r>
          </w:p>
        </w:tc>
        <w:tc>
          <w:tcPr>
            <w:tcW w:w="2694" w:type="pct"/>
            <w:shd w:val="clear" w:color="auto" w:fill="auto"/>
          </w:tcPr>
          <w:p w:rsidR="003A0E8D" w:rsidRPr="005C401B" w:rsidRDefault="003A0E8D" w:rsidP="001F1B50">
            <w:pPr>
              <w:pStyle w:val="a9"/>
              <w:rPr>
                <w:iCs/>
                <w:sz w:val="24"/>
                <w:szCs w:val="24"/>
                <w:lang w:val="ru-RU"/>
              </w:rPr>
            </w:pPr>
            <w:r>
              <w:rPr>
                <w:iCs/>
                <w:sz w:val="24"/>
                <w:szCs w:val="24"/>
                <w:lang w:val="ru-RU"/>
              </w:rPr>
              <w:t>С пластиковой ручкой.</w:t>
            </w:r>
          </w:p>
        </w:tc>
      </w:tr>
      <w:tr w:rsidR="003A0E8D" w:rsidRPr="005C401B" w:rsidTr="001F1B50">
        <w:trPr>
          <w:trHeight w:val="707"/>
        </w:trPr>
        <w:tc>
          <w:tcPr>
            <w:tcW w:w="433" w:type="pct"/>
            <w:shd w:val="clear" w:color="auto" w:fill="auto"/>
          </w:tcPr>
          <w:p w:rsidR="003A0E8D" w:rsidRPr="005C401B" w:rsidRDefault="003A0E8D" w:rsidP="003A0E8D">
            <w:pPr>
              <w:pStyle w:val="a9"/>
              <w:numPr>
                <w:ilvl w:val="0"/>
                <w:numId w:val="10"/>
              </w:numPr>
              <w:rPr>
                <w:iCs/>
                <w:sz w:val="24"/>
                <w:szCs w:val="24"/>
                <w:lang w:val="ru-RU"/>
              </w:rPr>
            </w:pPr>
          </w:p>
        </w:tc>
        <w:tc>
          <w:tcPr>
            <w:tcW w:w="1873" w:type="pct"/>
            <w:shd w:val="clear" w:color="auto" w:fill="auto"/>
          </w:tcPr>
          <w:p w:rsidR="003A0E8D" w:rsidRDefault="003A0E8D" w:rsidP="001F1B50">
            <w:pPr>
              <w:pStyle w:val="a9"/>
              <w:rPr>
                <w:bCs/>
                <w:iCs/>
                <w:sz w:val="24"/>
                <w:szCs w:val="24"/>
                <w:lang w:val="ru-RU"/>
              </w:rPr>
            </w:pPr>
            <w:r>
              <w:rPr>
                <w:bCs/>
                <w:iCs/>
                <w:sz w:val="24"/>
                <w:szCs w:val="24"/>
                <w:lang w:val="ru-RU"/>
              </w:rPr>
              <w:t>Фартук одноразовый</w:t>
            </w:r>
          </w:p>
        </w:tc>
        <w:tc>
          <w:tcPr>
            <w:tcW w:w="2694" w:type="pct"/>
            <w:shd w:val="clear" w:color="auto" w:fill="auto"/>
          </w:tcPr>
          <w:p w:rsidR="003A0E8D" w:rsidRPr="004116A3" w:rsidRDefault="003A0E8D" w:rsidP="001F1B50">
            <w:pPr>
              <w:pStyle w:val="a9"/>
              <w:rPr>
                <w:iCs/>
                <w:sz w:val="24"/>
                <w:szCs w:val="24"/>
                <w:lang w:val="ru-RU"/>
              </w:rPr>
            </w:pPr>
            <w:r w:rsidRPr="004116A3">
              <w:rPr>
                <w:bCs/>
                <w:iCs/>
                <w:sz w:val="24"/>
                <w:szCs w:val="24"/>
                <w:lang w:val="ru-RU"/>
              </w:rPr>
              <w:t>Фартук влагозащищенный нестерильный</w:t>
            </w:r>
            <w:r>
              <w:rPr>
                <w:bCs/>
                <w:iCs/>
                <w:sz w:val="24"/>
                <w:szCs w:val="24"/>
                <w:lang w:val="ru-RU"/>
              </w:rPr>
              <w:t>.</w:t>
            </w:r>
          </w:p>
        </w:tc>
      </w:tr>
      <w:tr w:rsidR="003A0E8D" w:rsidRPr="005C401B" w:rsidTr="001F1B50">
        <w:trPr>
          <w:trHeight w:val="707"/>
        </w:trPr>
        <w:tc>
          <w:tcPr>
            <w:tcW w:w="433" w:type="pct"/>
            <w:shd w:val="clear" w:color="auto" w:fill="auto"/>
          </w:tcPr>
          <w:p w:rsidR="003A0E8D" w:rsidRPr="005C401B" w:rsidRDefault="003A0E8D" w:rsidP="003A0E8D">
            <w:pPr>
              <w:pStyle w:val="a9"/>
              <w:numPr>
                <w:ilvl w:val="0"/>
                <w:numId w:val="10"/>
              </w:numPr>
              <w:rPr>
                <w:iCs/>
                <w:sz w:val="24"/>
                <w:szCs w:val="24"/>
                <w:lang w:val="ru-RU"/>
              </w:rPr>
            </w:pPr>
          </w:p>
        </w:tc>
        <w:tc>
          <w:tcPr>
            <w:tcW w:w="1873" w:type="pct"/>
            <w:shd w:val="clear" w:color="auto" w:fill="auto"/>
          </w:tcPr>
          <w:p w:rsidR="003A0E8D" w:rsidRDefault="003A0E8D" w:rsidP="001F1B50">
            <w:pPr>
              <w:pStyle w:val="a9"/>
              <w:rPr>
                <w:bCs/>
                <w:iCs/>
                <w:sz w:val="24"/>
                <w:szCs w:val="24"/>
                <w:lang w:val="ru-RU"/>
              </w:rPr>
            </w:pPr>
            <w:r>
              <w:rPr>
                <w:bCs/>
                <w:iCs/>
                <w:sz w:val="24"/>
                <w:szCs w:val="24"/>
                <w:lang w:val="ru-RU"/>
              </w:rPr>
              <w:t>Поворотный круг</w:t>
            </w:r>
          </w:p>
        </w:tc>
        <w:tc>
          <w:tcPr>
            <w:tcW w:w="2694" w:type="pct"/>
            <w:shd w:val="clear" w:color="auto" w:fill="auto"/>
          </w:tcPr>
          <w:p w:rsidR="003A0E8D" w:rsidRPr="004116A3" w:rsidRDefault="003A0E8D" w:rsidP="001F1B50">
            <w:pPr>
              <w:pStyle w:val="a9"/>
              <w:rPr>
                <w:iCs/>
                <w:sz w:val="24"/>
                <w:szCs w:val="24"/>
                <w:lang w:val="ru-RU"/>
              </w:rPr>
            </w:pPr>
            <w:r w:rsidRPr="004116A3">
              <w:rPr>
                <w:iCs/>
                <w:sz w:val="24"/>
                <w:szCs w:val="24"/>
                <w:lang w:val="ru-RU"/>
              </w:rPr>
              <w:t>Диск для об</w:t>
            </w:r>
            <w:r>
              <w:rPr>
                <w:iCs/>
                <w:sz w:val="24"/>
                <w:szCs w:val="24"/>
                <w:lang w:val="ru-RU"/>
              </w:rPr>
              <w:t>легчения перемещения пациента.</w:t>
            </w:r>
          </w:p>
          <w:p w:rsidR="003A0E8D" w:rsidRPr="004116A3" w:rsidRDefault="003A0E8D" w:rsidP="001F1B50">
            <w:pPr>
              <w:pStyle w:val="a9"/>
              <w:rPr>
                <w:iCs/>
                <w:sz w:val="24"/>
                <w:szCs w:val="24"/>
                <w:lang w:val="ru-RU"/>
              </w:rPr>
            </w:pPr>
            <w:r w:rsidRPr="004116A3">
              <w:rPr>
                <w:iCs/>
                <w:sz w:val="24"/>
                <w:szCs w:val="24"/>
                <w:lang w:val="ru-RU"/>
              </w:rPr>
              <w:t>Диаметр диска 40 см. Ограничений по весу больного при использовании нет.</w:t>
            </w:r>
          </w:p>
          <w:p w:rsidR="003A0E8D" w:rsidRDefault="003A0E8D" w:rsidP="001F1B50">
            <w:pPr>
              <w:pStyle w:val="a9"/>
              <w:rPr>
                <w:iCs/>
                <w:sz w:val="24"/>
                <w:szCs w:val="24"/>
                <w:lang w:val="ru-RU"/>
              </w:rPr>
            </w:pPr>
          </w:p>
        </w:tc>
      </w:tr>
      <w:tr w:rsidR="003A0E8D" w:rsidRPr="005C401B" w:rsidTr="001F1B50">
        <w:trPr>
          <w:trHeight w:val="707"/>
        </w:trPr>
        <w:tc>
          <w:tcPr>
            <w:tcW w:w="433" w:type="pct"/>
            <w:shd w:val="clear" w:color="auto" w:fill="auto"/>
          </w:tcPr>
          <w:p w:rsidR="003A0E8D" w:rsidRPr="005C401B" w:rsidRDefault="003A0E8D" w:rsidP="003A0E8D">
            <w:pPr>
              <w:pStyle w:val="a9"/>
              <w:numPr>
                <w:ilvl w:val="0"/>
                <w:numId w:val="10"/>
              </w:numPr>
              <w:rPr>
                <w:iCs/>
                <w:sz w:val="24"/>
                <w:szCs w:val="24"/>
                <w:lang w:val="ru-RU"/>
              </w:rPr>
            </w:pPr>
          </w:p>
        </w:tc>
        <w:tc>
          <w:tcPr>
            <w:tcW w:w="1873" w:type="pct"/>
            <w:shd w:val="clear" w:color="auto" w:fill="auto"/>
          </w:tcPr>
          <w:p w:rsidR="003A0E8D" w:rsidRDefault="003A0E8D" w:rsidP="001F1B50">
            <w:pPr>
              <w:pStyle w:val="a9"/>
              <w:rPr>
                <w:bCs/>
                <w:iCs/>
                <w:sz w:val="24"/>
                <w:szCs w:val="24"/>
                <w:lang w:val="ru-RU"/>
              </w:rPr>
            </w:pPr>
            <w:r>
              <w:rPr>
                <w:bCs/>
                <w:iCs/>
                <w:sz w:val="24"/>
                <w:szCs w:val="24"/>
                <w:lang w:val="ru-RU"/>
              </w:rPr>
              <w:t>Таз</w:t>
            </w:r>
          </w:p>
        </w:tc>
        <w:tc>
          <w:tcPr>
            <w:tcW w:w="2694" w:type="pct"/>
            <w:shd w:val="clear" w:color="auto" w:fill="auto"/>
          </w:tcPr>
          <w:p w:rsidR="003A0E8D" w:rsidRPr="004116A3" w:rsidRDefault="003A0E8D" w:rsidP="001F1B50">
            <w:pPr>
              <w:pStyle w:val="a9"/>
              <w:rPr>
                <w:iCs/>
                <w:sz w:val="24"/>
                <w:szCs w:val="24"/>
                <w:lang w:val="ru-RU"/>
              </w:rPr>
            </w:pPr>
            <w:proofErr w:type="gramStart"/>
            <w:r>
              <w:rPr>
                <w:iCs/>
                <w:sz w:val="24"/>
                <w:szCs w:val="24"/>
                <w:lang w:val="ru-RU"/>
              </w:rPr>
              <w:t>медицинский</w:t>
            </w:r>
            <w:proofErr w:type="gramEnd"/>
            <w:r>
              <w:rPr>
                <w:iCs/>
                <w:sz w:val="24"/>
                <w:szCs w:val="24"/>
                <w:lang w:val="ru-RU"/>
              </w:rPr>
              <w:t xml:space="preserve"> пластиковый, </w:t>
            </w:r>
            <w:r w:rsidRPr="004116A3">
              <w:rPr>
                <w:iCs/>
                <w:sz w:val="24"/>
                <w:szCs w:val="24"/>
                <w:lang w:val="ru-RU"/>
              </w:rPr>
              <w:t xml:space="preserve"> емкость</w:t>
            </w:r>
            <w:r>
              <w:rPr>
                <w:iCs/>
                <w:sz w:val="24"/>
                <w:szCs w:val="24"/>
                <w:lang w:val="ru-RU"/>
              </w:rPr>
              <w:t xml:space="preserve"> от </w:t>
            </w:r>
            <w:r w:rsidRPr="004116A3">
              <w:rPr>
                <w:iCs/>
                <w:sz w:val="24"/>
                <w:szCs w:val="24"/>
                <w:lang w:val="ru-RU"/>
              </w:rPr>
              <w:t xml:space="preserve"> 8 ли</w:t>
            </w:r>
            <w:r w:rsidRPr="004116A3">
              <w:rPr>
                <w:iCs/>
                <w:sz w:val="24"/>
                <w:szCs w:val="24"/>
                <w:lang w:val="ru-RU"/>
              </w:rPr>
              <w:t>т</w:t>
            </w:r>
            <w:r w:rsidRPr="004116A3">
              <w:rPr>
                <w:iCs/>
                <w:sz w:val="24"/>
                <w:szCs w:val="24"/>
                <w:lang w:val="ru-RU"/>
              </w:rPr>
              <w:t>ров</w:t>
            </w:r>
          </w:p>
          <w:p w:rsidR="003A0E8D" w:rsidRDefault="003A0E8D" w:rsidP="001F1B50">
            <w:pPr>
              <w:pStyle w:val="a9"/>
              <w:rPr>
                <w:iCs/>
                <w:sz w:val="24"/>
                <w:szCs w:val="24"/>
                <w:lang w:val="ru-RU"/>
              </w:rPr>
            </w:pPr>
          </w:p>
        </w:tc>
      </w:tr>
      <w:tr w:rsidR="003A0E8D" w:rsidRPr="005C401B" w:rsidTr="001F1B50">
        <w:trPr>
          <w:trHeight w:val="707"/>
        </w:trPr>
        <w:tc>
          <w:tcPr>
            <w:tcW w:w="433" w:type="pct"/>
            <w:shd w:val="clear" w:color="auto" w:fill="auto"/>
          </w:tcPr>
          <w:p w:rsidR="003A0E8D" w:rsidRPr="005C401B" w:rsidRDefault="003A0E8D" w:rsidP="003A0E8D">
            <w:pPr>
              <w:pStyle w:val="a9"/>
              <w:numPr>
                <w:ilvl w:val="0"/>
                <w:numId w:val="10"/>
              </w:numPr>
              <w:rPr>
                <w:iCs/>
                <w:sz w:val="24"/>
                <w:szCs w:val="24"/>
                <w:lang w:val="ru-RU"/>
              </w:rPr>
            </w:pPr>
          </w:p>
        </w:tc>
        <w:tc>
          <w:tcPr>
            <w:tcW w:w="1873" w:type="pct"/>
            <w:shd w:val="clear" w:color="auto" w:fill="auto"/>
          </w:tcPr>
          <w:p w:rsidR="003A0E8D" w:rsidRDefault="003A0E8D" w:rsidP="001F1B50">
            <w:pPr>
              <w:pStyle w:val="a9"/>
              <w:rPr>
                <w:bCs/>
                <w:iCs/>
                <w:sz w:val="24"/>
                <w:szCs w:val="24"/>
                <w:lang w:val="ru-RU"/>
              </w:rPr>
            </w:pPr>
            <w:proofErr w:type="spellStart"/>
            <w:r>
              <w:rPr>
                <w:bCs/>
                <w:iCs/>
                <w:sz w:val="24"/>
                <w:szCs w:val="24"/>
                <w:lang w:val="ru-RU"/>
              </w:rPr>
              <w:t>Калориемник</w:t>
            </w:r>
            <w:proofErr w:type="spellEnd"/>
          </w:p>
        </w:tc>
        <w:tc>
          <w:tcPr>
            <w:tcW w:w="2694" w:type="pct"/>
            <w:shd w:val="clear" w:color="auto" w:fill="auto"/>
          </w:tcPr>
          <w:p w:rsidR="003A0E8D" w:rsidRDefault="003A0E8D" w:rsidP="001F1B50">
            <w:pPr>
              <w:pStyle w:val="a9"/>
              <w:rPr>
                <w:iCs/>
                <w:sz w:val="24"/>
                <w:szCs w:val="24"/>
                <w:lang w:val="ru-RU"/>
              </w:rPr>
            </w:pPr>
            <w:proofErr w:type="gramStart"/>
            <w:r w:rsidRPr="004116A3">
              <w:rPr>
                <w:iCs/>
                <w:sz w:val="24"/>
                <w:szCs w:val="24"/>
                <w:lang w:val="ru-RU"/>
              </w:rPr>
              <w:t>двухкомпонентный</w:t>
            </w:r>
            <w:proofErr w:type="gramEnd"/>
            <w:r w:rsidRPr="004116A3">
              <w:rPr>
                <w:iCs/>
                <w:sz w:val="24"/>
                <w:szCs w:val="24"/>
                <w:lang w:val="ru-RU"/>
              </w:rPr>
              <w:t>, состоящий из клеевой пл</w:t>
            </w:r>
            <w:r w:rsidRPr="004116A3">
              <w:rPr>
                <w:iCs/>
                <w:sz w:val="24"/>
                <w:szCs w:val="24"/>
                <w:lang w:val="ru-RU"/>
              </w:rPr>
              <w:t>а</w:t>
            </w:r>
            <w:r w:rsidRPr="004116A3">
              <w:rPr>
                <w:iCs/>
                <w:sz w:val="24"/>
                <w:szCs w:val="24"/>
                <w:lang w:val="ru-RU"/>
              </w:rPr>
              <w:t xml:space="preserve">стины и специального </w:t>
            </w:r>
            <w:proofErr w:type="spellStart"/>
            <w:r w:rsidRPr="004116A3">
              <w:rPr>
                <w:iCs/>
                <w:sz w:val="24"/>
                <w:szCs w:val="24"/>
                <w:lang w:val="ru-RU"/>
              </w:rPr>
              <w:t>стомного</w:t>
            </w:r>
            <w:proofErr w:type="spellEnd"/>
            <w:r w:rsidRPr="004116A3">
              <w:rPr>
                <w:iCs/>
                <w:sz w:val="24"/>
                <w:szCs w:val="24"/>
                <w:lang w:val="ru-RU"/>
              </w:rPr>
              <w:t xml:space="preserve"> мешка (дрен</w:t>
            </w:r>
            <w:r w:rsidRPr="004116A3">
              <w:rPr>
                <w:iCs/>
                <w:sz w:val="24"/>
                <w:szCs w:val="24"/>
                <w:lang w:val="ru-RU"/>
              </w:rPr>
              <w:t>и</w:t>
            </w:r>
            <w:r w:rsidRPr="004116A3">
              <w:rPr>
                <w:iCs/>
                <w:sz w:val="24"/>
                <w:szCs w:val="24"/>
                <w:lang w:val="ru-RU"/>
              </w:rPr>
              <w:t xml:space="preserve">руемого или </w:t>
            </w:r>
            <w:proofErr w:type="spellStart"/>
            <w:r w:rsidRPr="004116A3">
              <w:rPr>
                <w:iCs/>
                <w:sz w:val="24"/>
                <w:szCs w:val="24"/>
                <w:lang w:val="ru-RU"/>
              </w:rPr>
              <w:t>недренируемого</w:t>
            </w:r>
            <w:proofErr w:type="spellEnd"/>
            <w:r w:rsidRPr="004116A3">
              <w:rPr>
                <w:iCs/>
                <w:sz w:val="24"/>
                <w:szCs w:val="24"/>
                <w:lang w:val="ru-RU"/>
              </w:rPr>
              <w:t>). </w:t>
            </w:r>
          </w:p>
        </w:tc>
      </w:tr>
      <w:tr w:rsidR="003A0E8D" w:rsidRPr="005C401B" w:rsidTr="001F1B50">
        <w:trPr>
          <w:trHeight w:val="707"/>
        </w:trPr>
        <w:tc>
          <w:tcPr>
            <w:tcW w:w="433" w:type="pct"/>
            <w:shd w:val="clear" w:color="auto" w:fill="auto"/>
          </w:tcPr>
          <w:p w:rsidR="003A0E8D" w:rsidRPr="005C401B" w:rsidRDefault="003A0E8D" w:rsidP="003A0E8D">
            <w:pPr>
              <w:pStyle w:val="a9"/>
              <w:numPr>
                <w:ilvl w:val="0"/>
                <w:numId w:val="10"/>
              </w:numPr>
              <w:rPr>
                <w:iCs/>
                <w:sz w:val="24"/>
                <w:szCs w:val="24"/>
                <w:lang w:val="ru-RU"/>
              </w:rPr>
            </w:pPr>
          </w:p>
        </w:tc>
        <w:tc>
          <w:tcPr>
            <w:tcW w:w="1873" w:type="pct"/>
            <w:shd w:val="clear" w:color="auto" w:fill="auto"/>
          </w:tcPr>
          <w:p w:rsidR="003A0E8D" w:rsidRDefault="003A0E8D" w:rsidP="001F1B50">
            <w:pPr>
              <w:pStyle w:val="a9"/>
              <w:rPr>
                <w:bCs/>
                <w:iCs/>
                <w:sz w:val="24"/>
                <w:szCs w:val="24"/>
                <w:lang w:val="ru-RU"/>
              </w:rPr>
            </w:pPr>
            <w:r>
              <w:rPr>
                <w:bCs/>
                <w:iCs/>
                <w:sz w:val="24"/>
                <w:szCs w:val="24"/>
                <w:lang w:val="ru-RU"/>
              </w:rPr>
              <w:t xml:space="preserve">Средства для ухода за </w:t>
            </w:r>
            <w:proofErr w:type="spellStart"/>
            <w:r>
              <w:rPr>
                <w:bCs/>
                <w:iCs/>
                <w:sz w:val="24"/>
                <w:szCs w:val="24"/>
                <w:lang w:val="ru-RU"/>
              </w:rPr>
              <w:t>стомами</w:t>
            </w:r>
            <w:proofErr w:type="spellEnd"/>
          </w:p>
        </w:tc>
        <w:tc>
          <w:tcPr>
            <w:tcW w:w="2694" w:type="pct"/>
            <w:shd w:val="clear" w:color="auto" w:fill="auto"/>
          </w:tcPr>
          <w:p w:rsidR="003A0E8D" w:rsidRDefault="003A0E8D" w:rsidP="001F1B50">
            <w:pPr>
              <w:pStyle w:val="a9"/>
              <w:rPr>
                <w:iCs/>
                <w:sz w:val="24"/>
                <w:szCs w:val="24"/>
                <w:lang w:val="ru-RU"/>
              </w:rPr>
            </w:pPr>
            <w:r w:rsidRPr="009A2D32">
              <w:rPr>
                <w:iCs/>
                <w:sz w:val="24"/>
                <w:szCs w:val="24"/>
                <w:lang w:val="ru-RU"/>
              </w:rPr>
              <w:t xml:space="preserve">Ранозаживляющие, фиксирующие, защитные, очищающие средства для ухода за кожей вокруг </w:t>
            </w:r>
            <w:proofErr w:type="spellStart"/>
            <w:r w:rsidRPr="009A2D32">
              <w:rPr>
                <w:iCs/>
                <w:sz w:val="24"/>
                <w:szCs w:val="24"/>
                <w:lang w:val="ru-RU"/>
              </w:rPr>
              <w:t>стомы</w:t>
            </w:r>
            <w:proofErr w:type="spellEnd"/>
            <w:r w:rsidRPr="009A2D32">
              <w:rPr>
                <w:iCs/>
                <w:sz w:val="24"/>
                <w:szCs w:val="24"/>
                <w:lang w:val="ru-RU"/>
              </w:rPr>
              <w:t xml:space="preserve">, а также для защиты </w:t>
            </w:r>
            <w:proofErr w:type="spellStart"/>
            <w:r w:rsidRPr="009A2D32">
              <w:rPr>
                <w:iCs/>
                <w:sz w:val="24"/>
                <w:szCs w:val="24"/>
                <w:lang w:val="ru-RU"/>
              </w:rPr>
              <w:t>кал</w:t>
            </w:r>
            <w:proofErr w:type="gramStart"/>
            <w:r w:rsidRPr="009A2D32">
              <w:rPr>
                <w:iCs/>
                <w:sz w:val="24"/>
                <w:szCs w:val="24"/>
                <w:lang w:val="ru-RU"/>
              </w:rPr>
              <w:t>о</w:t>
            </w:r>
            <w:proofErr w:type="spellEnd"/>
            <w:r w:rsidRPr="009A2D32">
              <w:rPr>
                <w:iCs/>
                <w:sz w:val="24"/>
                <w:szCs w:val="24"/>
                <w:lang w:val="ru-RU"/>
              </w:rPr>
              <w:t>-</w:t>
            </w:r>
            <w:proofErr w:type="gramEnd"/>
            <w:r w:rsidRPr="009A2D32">
              <w:rPr>
                <w:iCs/>
                <w:sz w:val="24"/>
                <w:szCs w:val="24"/>
                <w:lang w:val="ru-RU"/>
              </w:rPr>
              <w:t xml:space="preserve"> или мочепр</w:t>
            </w:r>
            <w:r w:rsidRPr="009A2D32">
              <w:rPr>
                <w:iCs/>
                <w:sz w:val="24"/>
                <w:szCs w:val="24"/>
                <w:lang w:val="ru-RU"/>
              </w:rPr>
              <w:t>и</w:t>
            </w:r>
            <w:r w:rsidRPr="009A2D32">
              <w:rPr>
                <w:iCs/>
                <w:sz w:val="24"/>
                <w:szCs w:val="24"/>
                <w:lang w:val="ru-RU"/>
              </w:rPr>
              <w:t>емника от агрессивного воздействия отделяем</w:t>
            </w:r>
            <w:r w:rsidRPr="009A2D32">
              <w:rPr>
                <w:iCs/>
                <w:sz w:val="24"/>
                <w:szCs w:val="24"/>
                <w:lang w:val="ru-RU"/>
              </w:rPr>
              <w:t>о</w:t>
            </w:r>
            <w:r w:rsidRPr="009A2D32">
              <w:rPr>
                <w:iCs/>
                <w:sz w:val="24"/>
                <w:szCs w:val="24"/>
                <w:lang w:val="ru-RU"/>
              </w:rPr>
              <w:t>го организмом и приспособления для комфор</w:t>
            </w:r>
            <w:r w:rsidRPr="009A2D32">
              <w:rPr>
                <w:iCs/>
                <w:sz w:val="24"/>
                <w:szCs w:val="24"/>
                <w:lang w:val="ru-RU"/>
              </w:rPr>
              <w:t>т</w:t>
            </w:r>
            <w:r w:rsidRPr="009A2D32">
              <w:rPr>
                <w:iCs/>
                <w:sz w:val="24"/>
                <w:szCs w:val="24"/>
                <w:lang w:val="ru-RU"/>
              </w:rPr>
              <w:t>ного их использования.</w:t>
            </w:r>
          </w:p>
        </w:tc>
      </w:tr>
      <w:tr w:rsidR="003A0E8D" w:rsidRPr="005C401B" w:rsidTr="001F1B50">
        <w:trPr>
          <w:trHeight w:val="707"/>
        </w:trPr>
        <w:tc>
          <w:tcPr>
            <w:tcW w:w="433" w:type="pct"/>
            <w:shd w:val="clear" w:color="auto" w:fill="auto"/>
          </w:tcPr>
          <w:p w:rsidR="003A0E8D" w:rsidRPr="00CA337A" w:rsidRDefault="003A0E8D" w:rsidP="003A0E8D">
            <w:pPr>
              <w:pStyle w:val="a9"/>
              <w:numPr>
                <w:ilvl w:val="0"/>
                <w:numId w:val="10"/>
              </w:numPr>
              <w:rPr>
                <w:iCs/>
                <w:sz w:val="24"/>
                <w:szCs w:val="24"/>
                <w:lang w:val="ru-RU"/>
              </w:rPr>
            </w:pPr>
          </w:p>
        </w:tc>
        <w:tc>
          <w:tcPr>
            <w:tcW w:w="1873" w:type="pct"/>
            <w:shd w:val="clear" w:color="auto" w:fill="auto"/>
          </w:tcPr>
          <w:p w:rsidR="003A0E8D" w:rsidRPr="00CA337A" w:rsidRDefault="003A0E8D" w:rsidP="001F1B50">
            <w:pPr>
              <w:pStyle w:val="a9"/>
              <w:rPr>
                <w:bCs/>
                <w:iCs/>
                <w:sz w:val="24"/>
                <w:szCs w:val="24"/>
                <w:lang w:val="ru-RU"/>
              </w:rPr>
            </w:pPr>
            <w:proofErr w:type="spellStart"/>
            <w:r w:rsidRPr="00CA337A">
              <w:rPr>
                <w:color w:val="1F1F1F"/>
                <w:sz w:val="24"/>
                <w:szCs w:val="24"/>
                <w:shd w:val="clear" w:color="auto" w:fill="FFFFFF"/>
              </w:rPr>
              <w:t>Шприцы</w:t>
            </w:r>
            <w:proofErr w:type="spellEnd"/>
            <w:r w:rsidRPr="00CA337A">
              <w:rPr>
                <w:color w:val="1F1F1F"/>
                <w:sz w:val="24"/>
                <w:szCs w:val="24"/>
                <w:shd w:val="clear" w:color="auto" w:fill="FFFFFF"/>
              </w:rPr>
              <w:t xml:space="preserve"> </w:t>
            </w:r>
            <w:proofErr w:type="spellStart"/>
            <w:r w:rsidRPr="00CA337A">
              <w:rPr>
                <w:color w:val="1F1F1F"/>
                <w:sz w:val="24"/>
                <w:szCs w:val="24"/>
                <w:shd w:val="clear" w:color="auto" w:fill="FFFFFF"/>
              </w:rPr>
              <w:t>инъекционные</w:t>
            </w:r>
            <w:proofErr w:type="spellEnd"/>
            <w:r w:rsidRPr="00CA337A">
              <w:rPr>
                <w:color w:val="1F1F1F"/>
                <w:sz w:val="24"/>
                <w:szCs w:val="24"/>
                <w:shd w:val="clear" w:color="auto" w:fill="FFFFFF"/>
              </w:rPr>
              <w:t xml:space="preserve"> </w:t>
            </w:r>
            <w:proofErr w:type="spellStart"/>
            <w:r w:rsidRPr="00CA337A">
              <w:rPr>
                <w:color w:val="1F1F1F"/>
                <w:sz w:val="24"/>
                <w:szCs w:val="24"/>
                <w:shd w:val="clear" w:color="auto" w:fill="FFFFFF"/>
              </w:rPr>
              <w:t>однократного</w:t>
            </w:r>
            <w:proofErr w:type="spellEnd"/>
            <w:r w:rsidRPr="00CA337A">
              <w:rPr>
                <w:color w:val="1F1F1F"/>
                <w:sz w:val="24"/>
                <w:szCs w:val="24"/>
                <w:shd w:val="clear" w:color="auto" w:fill="FFFFFF"/>
              </w:rPr>
              <w:t xml:space="preserve"> </w:t>
            </w:r>
            <w:proofErr w:type="spellStart"/>
            <w:r w:rsidRPr="00CA337A">
              <w:rPr>
                <w:color w:val="1F1F1F"/>
                <w:sz w:val="24"/>
                <w:szCs w:val="24"/>
                <w:shd w:val="clear" w:color="auto" w:fill="FFFFFF"/>
              </w:rPr>
              <w:t>применения</w:t>
            </w:r>
            <w:proofErr w:type="spellEnd"/>
          </w:p>
        </w:tc>
        <w:tc>
          <w:tcPr>
            <w:tcW w:w="2694" w:type="pct"/>
            <w:shd w:val="clear" w:color="auto" w:fill="auto"/>
          </w:tcPr>
          <w:p w:rsidR="003A0E8D" w:rsidRPr="00CA337A" w:rsidRDefault="003A0E8D" w:rsidP="001F1B50">
            <w:pPr>
              <w:pStyle w:val="a9"/>
              <w:rPr>
                <w:iCs/>
                <w:sz w:val="24"/>
                <w:szCs w:val="24"/>
                <w:lang w:val="ru-RU"/>
              </w:rPr>
            </w:pPr>
            <w:r w:rsidRPr="00CA337A">
              <w:rPr>
                <w:color w:val="1F1F1F"/>
                <w:sz w:val="24"/>
                <w:szCs w:val="24"/>
                <w:shd w:val="clear" w:color="auto" w:fill="FFFFFF"/>
                <w:lang w:val="ru-RU"/>
              </w:rPr>
              <w:t>Шприцы инъекционные однократного примен</w:t>
            </w:r>
            <w:r w:rsidRPr="00CA337A">
              <w:rPr>
                <w:color w:val="1F1F1F"/>
                <w:sz w:val="24"/>
                <w:szCs w:val="24"/>
                <w:shd w:val="clear" w:color="auto" w:fill="FFFFFF"/>
                <w:lang w:val="ru-RU"/>
              </w:rPr>
              <w:t>е</w:t>
            </w:r>
            <w:r w:rsidRPr="00CA337A">
              <w:rPr>
                <w:color w:val="1F1F1F"/>
                <w:sz w:val="24"/>
                <w:szCs w:val="24"/>
                <w:shd w:val="clear" w:color="auto" w:fill="FFFFFF"/>
                <w:lang w:val="ru-RU"/>
              </w:rPr>
              <w:t>ния (стерильные) разного объема.</w:t>
            </w:r>
          </w:p>
        </w:tc>
      </w:tr>
      <w:tr w:rsidR="003A0E8D" w:rsidRPr="005C401B" w:rsidTr="001F1B50">
        <w:tc>
          <w:tcPr>
            <w:tcW w:w="5000" w:type="pct"/>
            <w:gridSpan w:val="3"/>
            <w:shd w:val="clear" w:color="auto" w:fill="auto"/>
          </w:tcPr>
          <w:p w:rsidR="003A0E8D" w:rsidRPr="005C401B" w:rsidRDefault="003A0E8D" w:rsidP="001F1B50">
            <w:pPr>
              <w:pStyle w:val="a9"/>
              <w:rPr>
                <w:iCs/>
                <w:sz w:val="24"/>
                <w:szCs w:val="24"/>
              </w:rPr>
            </w:pPr>
            <w:proofErr w:type="spellStart"/>
            <w:r w:rsidRPr="00257CB9">
              <w:rPr>
                <w:b/>
                <w:sz w:val="24"/>
                <w:szCs w:val="24"/>
              </w:rPr>
              <w:t>Учебно-методический</w:t>
            </w:r>
            <w:proofErr w:type="spellEnd"/>
            <w:r w:rsidRPr="00257CB9">
              <w:rPr>
                <w:b/>
                <w:sz w:val="24"/>
                <w:szCs w:val="24"/>
              </w:rPr>
              <w:t xml:space="preserve"> </w:t>
            </w:r>
            <w:proofErr w:type="spellStart"/>
            <w:r w:rsidRPr="00257CB9">
              <w:rPr>
                <w:b/>
                <w:sz w:val="24"/>
                <w:szCs w:val="24"/>
              </w:rPr>
              <w:t>комплекс</w:t>
            </w:r>
            <w:proofErr w:type="spellEnd"/>
          </w:p>
        </w:tc>
      </w:tr>
      <w:tr w:rsidR="003A0E8D" w:rsidRPr="005C401B" w:rsidTr="001F1B50">
        <w:tc>
          <w:tcPr>
            <w:tcW w:w="433" w:type="pct"/>
            <w:shd w:val="clear" w:color="auto" w:fill="auto"/>
          </w:tcPr>
          <w:p w:rsidR="003A0E8D" w:rsidRPr="00660A5B" w:rsidRDefault="003A0E8D" w:rsidP="001F1B50">
            <w:pPr>
              <w:pStyle w:val="a9"/>
              <w:ind w:left="360"/>
              <w:rPr>
                <w:iCs/>
                <w:sz w:val="24"/>
                <w:szCs w:val="24"/>
                <w:lang w:val="ru-RU"/>
              </w:rPr>
            </w:pPr>
            <w:r>
              <w:rPr>
                <w:iCs/>
                <w:sz w:val="24"/>
                <w:szCs w:val="24"/>
                <w:lang w:val="ru-RU"/>
              </w:rPr>
              <w:t>1.</w:t>
            </w:r>
          </w:p>
        </w:tc>
        <w:tc>
          <w:tcPr>
            <w:tcW w:w="1873" w:type="pct"/>
            <w:shd w:val="clear" w:color="auto" w:fill="auto"/>
          </w:tcPr>
          <w:p w:rsidR="003A0E8D" w:rsidRPr="005C401B" w:rsidRDefault="003A0E8D" w:rsidP="001F1B50">
            <w:pPr>
              <w:pStyle w:val="a9"/>
              <w:rPr>
                <w:sz w:val="24"/>
                <w:szCs w:val="24"/>
                <w:lang w:val="ru-RU"/>
              </w:rPr>
            </w:pPr>
            <w:r w:rsidRPr="005C401B">
              <w:rPr>
                <w:sz w:val="24"/>
                <w:szCs w:val="24"/>
                <w:lang w:val="ru-RU"/>
              </w:rPr>
              <w:t>наглядные пособия: модели, та</w:t>
            </w:r>
            <w:r w:rsidRPr="005C401B">
              <w:rPr>
                <w:sz w:val="24"/>
                <w:szCs w:val="24"/>
                <w:lang w:val="ru-RU"/>
              </w:rPr>
              <w:t>б</w:t>
            </w:r>
            <w:r w:rsidRPr="005C401B">
              <w:rPr>
                <w:sz w:val="24"/>
                <w:szCs w:val="24"/>
                <w:lang w:val="ru-RU"/>
              </w:rPr>
              <w:t>лицы, плакаты, схемы, компь</w:t>
            </w:r>
            <w:r w:rsidRPr="005C401B">
              <w:rPr>
                <w:sz w:val="24"/>
                <w:szCs w:val="24"/>
                <w:lang w:val="ru-RU"/>
              </w:rPr>
              <w:t>ю</w:t>
            </w:r>
            <w:r w:rsidRPr="005C401B">
              <w:rPr>
                <w:sz w:val="24"/>
                <w:szCs w:val="24"/>
                <w:lang w:val="ru-RU"/>
              </w:rPr>
              <w:t>терные презентации, фильмы</w:t>
            </w:r>
          </w:p>
        </w:tc>
        <w:tc>
          <w:tcPr>
            <w:tcW w:w="2694" w:type="pct"/>
            <w:shd w:val="clear" w:color="auto" w:fill="auto"/>
          </w:tcPr>
          <w:p w:rsidR="003A0E8D" w:rsidRPr="005C401B" w:rsidRDefault="003A0E8D" w:rsidP="001F1B50">
            <w:pPr>
              <w:pStyle w:val="a9"/>
              <w:rPr>
                <w:bCs/>
                <w:iCs/>
                <w:sz w:val="24"/>
                <w:szCs w:val="24"/>
                <w:lang w:val="ru-RU"/>
              </w:rPr>
            </w:pPr>
            <w:r w:rsidRPr="005C401B">
              <w:rPr>
                <w:bCs/>
                <w:iCs/>
                <w:sz w:val="24"/>
                <w:szCs w:val="24"/>
                <w:lang w:val="ru-RU"/>
              </w:rPr>
              <w:t>Плакат: разведение дезинфицирующих средств.</w:t>
            </w:r>
          </w:p>
          <w:p w:rsidR="003A0E8D" w:rsidRPr="005C401B" w:rsidRDefault="003A0E8D" w:rsidP="001F1B50">
            <w:pPr>
              <w:pStyle w:val="a9"/>
              <w:rPr>
                <w:bCs/>
                <w:sz w:val="24"/>
                <w:szCs w:val="24"/>
                <w:lang w:val="ru-RU"/>
              </w:rPr>
            </w:pPr>
            <w:r w:rsidRPr="005C401B">
              <w:rPr>
                <w:bCs/>
                <w:sz w:val="24"/>
                <w:szCs w:val="24"/>
                <w:lang w:val="ru-RU"/>
              </w:rPr>
              <w:t xml:space="preserve">Презентации: Практическое занятие №3 </w:t>
            </w:r>
          </w:p>
          <w:p w:rsidR="003A0E8D" w:rsidRPr="005C401B" w:rsidRDefault="003A0E8D" w:rsidP="001F1B50">
            <w:pPr>
              <w:pStyle w:val="a9"/>
              <w:rPr>
                <w:bCs/>
                <w:sz w:val="24"/>
                <w:szCs w:val="24"/>
                <w:lang w:val="ru-RU"/>
              </w:rPr>
            </w:pPr>
            <w:r w:rsidRPr="005C401B">
              <w:rPr>
                <w:bCs/>
                <w:sz w:val="24"/>
                <w:szCs w:val="24"/>
                <w:lang w:val="ru-RU"/>
              </w:rPr>
              <w:t xml:space="preserve">Измерение температуры тела.  Составление температурной кривой. Осуществление  ухода  при  лихорадке </w:t>
            </w:r>
          </w:p>
          <w:p w:rsidR="003A0E8D" w:rsidRPr="005C401B" w:rsidRDefault="003A0E8D" w:rsidP="001F1B50">
            <w:pPr>
              <w:pStyle w:val="a9"/>
              <w:rPr>
                <w:bCs/>
                <w:sz w:val="24"/>
                <w:szCs w:val="24"/>
                <w:lang w:val="ru-RU"/>
              </w:rPr>
            </w:pPr>
            <w:r w:rsidRPr="005C401B">
              <w:rPr>
                <w:bCs/>
                <w:sz w:val="24"/>
                <w:szCs w:val="24"/>
                <w:lang w:val="ru-RU"/>
              </w:rPr>
              <w:t>Практическое занятие №16</w:t>
            </w:r>
          </w:p>
          <w:p w:rsidR="003A0E8D" w:rsidRPr="005C401B" w:rsidRDefault="003A0E8D" w:rsidP="001F1B50">
            <w:pPr>
              <w:pStyle w:val="a9"/>
              <w:rPr>
                <w:bCs/>
                <w:sz w:val="24"/>
                <w:szCs w:val="24"/>
                <w:lang w:val="ru-RU"/>
              </w:rPr>
            </w:pPr>
            <w:r w:rsidRPr="005C401B">
              <w:rPr>
                <w:bCs/>
                <w:sz w:val="24"/>
                <w:szCs w:val="24"/>
                <w:lang w:val="ru-RU"/>
              </w:rPr>
              <w:t xml:space="preserve">Придание пациенту положение </w:t>
            </w:r>
            <w:proofErr w:type="spellStart"/>
            <w:r w:rsidRPr="005C401B">
              <w:rPr>
                <w:bCs/>
                <w:sz w:val="24"/>
                <w:szCs w:val="24"/>
                <w:lang w:val="ru-RU"/>
              </w:rPr>
              <w:t>Фаулера</w:t>
            </w:r>
            <w:proofErr w:type="spellEnd"/>
            <w:r w:rsidRPr="005C401B">
              <w:rPr>
                <w:bCs/>
                <w:sz w:val="24"/>
                <w:szCs w:val="24"/>
                <w:lang w:val="ru-RU"/>
              </w:rPr>
              <w:t>, пол</w:t>
            </w:r>
            <w:r w:rsidRPr="005C401B">
              <w:rPr>
                <w:bCs/>
                <w:sz w:val="24"/>
                <w:szCs w:val="24"/>
                <w:lang w:val="ru-RU"/>
              </w:rPr>
              <w:t>о</w:t>
            </w:r>
            <w:r w:rsidRPr="005C401B">
              <w:rPr>
                <w:bCs/>
                <w:sz w:val="24"/>
                <w:szCs w:val="24"/>
                <w:lang w:val="ru-RU"/>
              </w:rPr>
              <w:t xml:space="preserve">жение </w:t>
            </w:r>
            <w:proofErr w:type="spellStart"/>
            <w:r w:rsidRPr="005C401B">
              <w:rPr>
                <w:bCs/>
                <w:sz w:val="24"/>
                <w:szCs w:val="24"/>
                <w:lang w:val="ru-RU"/>
              </w:rPr>
              <w:t>Симса</w:t>
            </w:r>
            <w:proofErr w:type="spellEnd"/>
            <w:r w:rsidRPr="005C401B">
              <w:rPr>
                <w:bCs/>
                <w:sz w:val="24"/>
                <w:szCs w:val="24"/>
                <w:lang w:val="ru-RU"/>
              </w:rPr>
              <w:t>. Перемещение пациента из пол</w:t>
            </w:r>
            <w:r w:rsidRPr="005C401B">
              <w:rPr>
                <w:bCs/>
                <w:sz w:val="24"/>
                <w:szCs w:val="24"/>
                <w:lang w:val="ru-RU"/>
              </w:rPr>
              <w:t>о</w:t>
            </w:r>
            <w:r w:rsidRPr="005C401B">
              <w:rPr>
                <w:bCs/>
                <w:sz w:val="24"/>
                <w:szCs w:val="24"/>
                <w:lang w:val="ru-RU"/>
              </w:rPr>
              <w:t>жения: «лежа на боку» в положение «сидя с опущенными ногами», «сидя на стуле» в пол</w:t>
            </w:r>
            <w:r w:rsidRPr="005C401B">
              <w:rPr>
                <w:bCs/>
                <w:sz w:val="24"/>
                <w:szCs w:val="24"/>
                <w:lang w:val="ru-RU"/>
              </w:rPr>
              <w:t>о</w:t>
            </w:r>
            <w:r w:rsidRPr="005C401B">
              <w:rPr>
                <w:bCs/>
                <w:sz w:val="24"/>
                <w:szCs w:val="24"/>
                <w:lang w:val="ru-RU"/>
              </w:rPr>
              <w:t>жение «лежа на кровати».</w:t>
            </w:r>
          </w:p>
          <w:p w:rsidR="003A0E8D" w:rsidRPr="005C401B" w:rsidRDefault="003A0E8D" w:rsidP="001F1B50">
            <w:pPr>
              <w:pStyle w:val="a9"/>
              <w:rPr>
                <w:bCs/>
                <w:sz w:val="24"/>
                <w:szCs w:val="24"/>
                <w:lang w:val="ru-RU"/>
              </w:rPr>
            </w:pPr>
            <w:r w:rsidRPr="005C401B">
              <w:rPr>
                <w:bCs/>
                <w:sz w:val="24"/>
                <w:szCs w:val="24"/>
                <w:lang w:val="ru-RU"/>
              </w:rPr>
              <w:t>Практическое занятие №17</w:t>
            </w:r>
          </w:p>
          <w:p w:rsidR="003A0E8D" w:rsidRPr="005C401B" w:rsidRDefault="003A0E8D" w:rsidP="001F1B50">
            <w:pPr>
              <w:pStyle w:val="a9"/>
              <w:rPr>
                <w:bCs/>
                <w:iCs/>
                <w:sz w:val="24"/>
                <w:szCs w:val="24"/>
                <w:lang w:val="ru-RU"/>
              </w:rPr>
            </w:pPr>
            <w:r w:rsidRPr="005C401B">
              <w:rPr>
                <w:bCs/>
                <w:iCs/>
                <w:sz w:val="24"/>
                <w:szCs w:val="24"/>
                <w:lang w:val="ru-RU"/>
              </w:rPr>
              <w:t>Удерживание пациента методами: «захват через руку», «захват при поднятом локте». Перемещ</w:t>
            </w:r>
            <w:r w:rsidRPr="005C401B">
              <w:rPr>
                <w:bCs/>
                <w:iCs/>
                <w:sz w:val="24"/>
                <w:szCs w:val="24"/>
                <w:lang w:val="ru-RU"/>
              </w:rPr>
              <w:t>е</w:t>
            </w:r>
            <w:r w:rsidRPr="005C401B">
              <w:rPr>
                <w:bCs/>
                <w:iCs/>
                <w:sz w:val="24"/>
                <w:szCs w:val="24"/>
                <w:lang w:val="ru-RU"/>
              </w:rPr>
              <w:t>ние пациента с использованием принципов э</w:t>
            </w:r>
            <w:r w:rsidRPr="005C401B">
              <w:rPr>
                <w:bCs/>
                <w:iCs/>
                <w:sz w:val="24"/>
                <w:szCs w:val="24"/>
                <w:lang w:val="ru-RU"/>
              </w:rPr>
              <w:t>р</w:t>
            </w:r>
            <w:r w:rsidRPr="005C401B">
              <w:rPr>
                <w:bCs/>
                <w:iCs/>
                <w:sz w:val="24"/>
                <w:szCs w:val="24"/>
                <w:lang w:val="ru-RU"/>
              </w:rPr>
              <w:t>гономики. Перемещение пациента методом «Поднятия плечом», «Подмышечный захват».</w:t>
            </w:r>
          </w:p>
          <w:p w:rsidR="003A0E8D" w:rsidRPr="005C401B" w:rsidRDefault="003A0E8D" w:rsidP="001F1B50">
            <w:pPr>
              <w:pStyle w:val="a9"/>
              <w:rPr>
                <w:iCs/>
                <w:sz w:val="24"/>
                <w:szCs w:val="24"/>
                <w:lang w:val="ru-RU"/>
              </w:rPr>
            </w:pPr>
            <w:r w:rsidRPr="005C401B">
              <w:rPr>
                <w:bCs/>
                <w:iCs/>
                <w:sz w:val="24"/>
                <w:szCs w:val="24"/>
                <w:lang w:val="ru-RU"/>
              </w:rPr>
              <w:t>Видеофильм: Тема 2.4. Личная гигиена пацие</w:t>
            </w:r>
            <w:r w:rsidRPr="005C401B">
              <w:rPr>
                <w:bCs/>
                <w:iCs/>
                <w:sz w:val="24"/>
                <w:szCs w:val="24"/>
                <w:lang w:val="ru-RU"/>
              </w:rPr>
              <w:t>н</w:t>
            </w:r>
            <w:r w:rsidRPr="005C401B">
              <w:rPr>
                <w:bCs/>
                <w:iCs/>
                <w:sz w:val="24"/>
                <w:szCs w:val="24"/>
                <w:lang w:val="ru-RU"/>
              </w:rPr>
              <w:t>та.</w:t>
            </w:r>
          </w:p>
        </w:tc>
      </w:tr>
      <w:tr w:rsidR="003A0E8D" w:rsidRPr="005C401B" w:rsidTr="001F1B50">
        <w:tc>
          <w:tcPr>
            <w:tcW w:w="433" w:type="pct"/>
            <w:shd w:val="clear" w:color="auto" w:fill="auto"/>
          </w:tcPr>
          <w:p w:rsidR="003A0E8D" w:rsidRPr="005C401B" w:rsidRDefault="003A0E8D" w:rsidP="001F1B50">
            <w:pPr>
              <w:pStyle w:val="a9"/>
              <w:ind w:left="360"/>
              <w:rPr>
                <w:iCs/>
                <w:sz w:val="24"/>
                <w:szCs w:val="24"/>
                <w:lang w:val="ru-RU"/>
              </w:rPr>
            </w:pPr>
            <w:r>
              <w:rPr>
                <w:iCs/>
                <w:sz w:val="24"/>
                <w:szCs w:val="24"/>
                <w:lang w:val="ru-RU"/>
              </w:rPr>
              <w:t xml:space="preserve">2. </w:t>
            </w:r>
          </w:p>
        </w:tc>
        <w:tc>
          <w:tcPr>
            <w:tcW w:w="1873" w:type="pct"/>
            <w:shd w:val="clear" w:color="auto" w:fill="auto"/>
          </w:tcPr>
          <w:p w:rsidR="003A0E8D" w:rsidRPr="005C401B" w:rsidRDefault="003A0E8D" w:rsidP="001F1B50">
            <w:pPr>
              <w:pStyle w:val="a9"/>
              <w:rPr>
                <w:iCs/>
                <w:sz w:val="24"/>
                <w:szCs w:val="24"/>
                <w:lang w:val="ru-RU"/>
              </w:rPr>
            </w:pPr>
            <w:r w:rsidRPr="005C401B">
              <w:rPr>
                <w:bCs/>
                <w:iCs/>
                <w:sz w:val="24"/>
                <w:szCs w:val="24"/>
                <w:lang w:val="ru-RU"/>
              </w:rPr>
              <w:t>Медицинская документация (бланки)</w:t>
            </w:r>
            <w:r w:rsidRPr="005C401B">
              <w:rPr>
                <w:iCs/>
                <w:sz w:val="24"/>
                <w:szCs w:val="24"/>
                <w:lang w:val="ru-RU"/>
              </w:rPr>
              <w:t xml:space="preserve"> </w:t>
            </w:r>
          </w:p>
          <w:p w:rsidR="003A0E8D" w:rsidRPr="005C401B" w:rsidRDefault="003A0E8D" w:rsidP="001F1B50">
            <w:pPr>
              <w:pStyle w:val="a9"/>
              <w:rPr>
                <w:iCs/>
                <w:sz w:val="24"/>
                <w:szCs w:val="24"/>
                <w:lang w:val="ru-RU"/>
              </w:rPr>
            </w:pPr>
            <w:r w:rsidRPr="005C401B">
              <w:rPr>
                <w:iCs/>
                <w:sz w:val="24"/>
                <w:szCs w:val="24"/>
                <w:lang w:val="ru-RU"/>
              </w:rPr>
              <w:t>Температурный лист ф- 004/у</w:t>
            </w:r>
          </w:p>
          <w:p w:rsidR="003A0E8D" w:rsidRPr="005C401B" w:rsidRDefault="003A0E8D" w:rsidP="001F1B50">
            <w:pPr>
              <w:pStyle w:val="a9"/>
              <w:rPr>
                <w:bCs/>
                <w:sz w:val="24"/>
                <w:szCs w:val="24"/>
                <w:lang w:val="ru-RU"/>
              </w:rPr>
            </w:pPr>
            <w:r w:rsidRPr="005C401B">
              <w:rPr>
                <w:sz w:val="24"/>
                <w:szCs w:val="24"/>
                <w:lang w:val="ru-RU"/>
              </w:rPr>
              <w:t>Журнал контроля качества ПСО ф-366/у</w:t>
            </w:r>
          </w:p>
        </w:tc>
        <w:tc>
          <w:tcPr>
            <w:tcW w:w="2694" w:type="pct"/>
            <w:shd w:val="clear" w:color="auto" w:fill="auto"/>
          </w:tcPr>
          <w:p w:rsidR="003A0E8D" w:rsidRPr="005C401B" w:rsidRDefault="003A0E8D" w:rsidP="001F1B50">
            <w:pPr>
              <w:pStyle w:val="a9"/>
              <w:rPr>
                <w:iCs/>
                <w:sz w:val="24"/>
                <w:szCs w:val="24"/>
                <w:lang w:val="ru-RU"/>
              </w:rPr>
            </w:pPr>
            <w:r w:rsidRPr="005C401B">
              <w:rPr>
                <w:bCs/>
                <w:iCs/>
                <w:sz w:val="24"/>
                <w:szCs w:val="24"/>
                <w:lang w:val="ru-RU"/>
              </w:rPr>
              <w:t>Температурный</w:t>
            </w:r>
            <w:r w:rsidRPr="005C401B">
              <w:rPr>
                <w:iCs/>
                <w:sz w:val="24"/>
                <w:szCs w:val="24"/>
              </w:rPr>
              <w:t> </w:t>
            </w:r>
            <w:r w:rsidRPr="005C401B">
              <w:rPr>
                <w:bCs/>
                <w:iCs/>
                <w:sz w:val="24"/>
                <w:szCs w:val="24"/>
                <w:lang w:val="ru-RU"/>
              </w:rPr>
              <w:t>лист</w:t>
            </w:r>
            <w:r w:rsidRPr="005C401B">
              <w:rPr>
                <w:iCs/>
                <w:sz w:val="24"/>
                <w:szCs w:val="24"/>
              </w:rPr>
              <w:t> </w:t>
            </w:r>
            <w:r w:rsidRPr="005C401B">
              <w:rPr>
                <w:iCs/>
                <w:sz w:val="24"/>
                <w:szCs w:val="24"/>
                <w:lang w:val="ru-RU"/>
              </w:rPr>
              <w:t>является оперативным д</w:t>
            </w:r>
            <w:r w:rsidRPr="005C401B">
              <w:rPr>
                <w:iCs/>
                <w:sz w:val="24"/>
                <w:szCs w:val="24"/>
                <w:lang w:val="ru-RU"/>
              </w:rPr>
              <w:t>о</w:t>
            </w:r>
            <w:r w:rsidRPr="005C401B">
              <w:rPr>
                <w:iCs/>
                <w:sz w:val="24"/>
                <w:szCs w:val="24"/>
                <w:lang w:val="ru-RU"/>
              </w:rPr>
              <w:t>кументом, служащим для графического изобр</w:t>
            </w:r>
            <w:r w:rsidRPr="005C401B">
              <w:rPr>
                <w:iCs/>
                <w:sz w:val="24"/>
                <w:szCs w:val="24"/>
                <w:lang w:val="ru-RU"/>
              </w:rPr>
              <w:t>а</w:t>
            </w:r>
            <w:r w:rsidRPr="005C401B">
              <w:rPr>
                <w:iCs/>
                <w:sz w:val="24"/>
                <w:szCs w:val="24"/>
                <w:lang w:val="ru-RU"/>
              </w:rPr>
              <w:t>жения основных данных, характеризующих с</w:t>
            </w:r>
            <w:r w:rsidRPr="005C401B">
              <w:rPr>
                <w:iCs/>
                <w:sz w:val="24"/>
                <w:szCs w:val="24"/>
                <w:lang w:val="ru-RU"/>
              </w:rPr>
              <w:t>о</w:t>
            </w:r>
            <w:r w:rsidRPr="005C401B">
              <w:rPr>
                <w:iCs/>
                <w:sz w:val="24"/>
                <w:szCs w:val="24"/>
                <w:lang w:val="ru-RU"/>
              </w:rPr>
              <w:t>стояние здоровья больного.</w:t>
            </w:r>
          </w:p>
          <w:p w:rsidR="003A0E8D" w:rsidRPr="005C401B" w:rsidRDefault="003A0E8D" w:rsidP="001F1B50">
            <w:pPr>
              <w:pStyle w:val="a9"/>
              <w:rPr>
                <w:iCs/>
                <w:sz w:val="24"/>
                <w:szCs w:val="24"/>
                <w:lang w:val="ru-RU"/>
              </w:rPr>
            </w:pPr>
            <w:r w:rsidRPr="005C401B">
              <w:rPr>
                <w:bCs/>
                <w:iCs/>
                <w:sz w:val="24"/>
                <w:szCs w:val="24"/>
                <w:lang w:val="ru-RU"/>
              </w:rPr>
              <w:t>Журнал</w:t>
            </w:r>
            <w:r w:rsidRPr="005C401B">
              <w:rPr>
                <w:iCs/>
                <w:sz w:val="24"/>
                <w:szCs w:val="24"/>
              </w:rPr>
              <w:t> </w:t>
            </w:r>
            <w:r w:rsidRPr="005C401B">
              <w:rPr>
                <w:iCs/>
                <w:sz w:val="24"/>
                <w:szCs w:val="24"/>
                <w:lang w:val="ru-RU"/>
              </w:rPr>
              <w:t>учета</w:t>
            </w:r>
            <w:r w:rsidRPr="005C401B">
              <w:rPr>
                <w:iCs/>
                <w:sz w:val="24"/>
                <w:szCs w:val="24"/>
              </w:rPr>
              <w:t> </w:t>
            </w:r>
            <w:r w:rsidRPr="005C401B">
              <w:rPr>
                <w:bCs/>
                <w:iCs/>
                <w:sz w:val="24"/>
                <w:szCs w:val="24"/>
                <w:lang w:val="ru-RU"/>
              </w:rPr>
              <w:t>качества</w:t>
            </w:r>
            <w:r w:rsidRPr="005C401B">
              <w:rPr>
                <w:iCs/>
                <w:sz w:val="24"/>
                <w:szCs w:val="24"/>
              </w:rPr>
              <w:t> </w:t>
            </w:r>
            <w:proofErr w:type="spellStart"/>
            <w:r w:rsidRPr="005C401B">
              <w:rPr>
                <w:iCs/>
                <w:sz w:val="24"/>
                <w:szCs w:val="24"/>
                <w:lang w:val="ru-RU"/>
              </w:rPr>
              <w:t>предстерилизационной</w:t>
            </w:r>
            <w:proofErr w:type="spellEnd"/>
            <w:r w:rsidRPr="005C401B">
              <w:rPr>
                <w:iCs/>
                <w:sz w:val="24"/>
                <w:szCs w:val="24"/>
                <w:lang w:val="ru-RU"/>
              </w:rPr>
              <w:t xml:space="preserve"> обработки – это официально утвержденный д</w:t>
            </w:r>
            <w:r w:rsidRPr="005C401B">
              <w:rPr>
                <w:iCs/>
                <w:sz w:val="24"/>
                <w:szCs w:val="24"/>
                <w:lang w:val="ru-RU"/>
              </w:rPr>
              <w:t>о</w:t>
            </w:r>
            <w:r w:rsidRPr="005C401B">
              <w:rPr>
                <w:iCs/>
                <w:sz w:val="24"/>
                <w:szCs w:val="24"/>
                <w:lang w:val="ru-RU"/>
              </w:rPr>
              <w:lastRenderedPageBreak/>
              <w:t>кумент</w:t>
            </w:r>
            <w:r w:rsidRPr="005C401B">
              <w:rPr>
                <w:iCs/>
                <w:sz w:val="24"/>
                <w:szCs w:val="24"/>
              </w:rPr>
              <w:t> </w:t>
            </w:r>
            <w:r w:rsidRPr="005C401B">
              <w:rPr>
                <w:bCs/>
                <w:iCs/>
                <w:sz w:val="24"/>
                <w:szCs w:val="24"/>
                <w:lang w:val="ru-RU"/>
              </w:rPr>
              <w:t>организации</w:t>
            </w:r>
            <w:r w:rsidRPr="005C401B">
              <w:rPr>
                <w:iCs/>
                <w:sz w:val="24"/>
                <w:szCs w:val="24"/>
                <w:lang w:val="ru-RU"/>
              </w:rPr>
              <w:t>, в который вносятся свед</w:t>
            </w:r>
            <w:r w:rsidRPr="005C401B">
              <w:rPr>
                <w:iCs/>
                <w:sz w:val="24"/>
                <w:szCs w:val="24"/>
                <w:lang w:val="ru-RU"/>
              </w:rPr>
              <w:t>е</w:t>
            </w:r>
            <w:r w:rsidRPr="005C401B">
              <w:rPr>
                <w:iCs/>
                <w:sz w:val="24"/>
                <w:szCs w:val="24"/>
                <w:lang w:val="ru-RU"/>
              </w:rPr>
              <w:t>ния о результатах прове</w:t>
            </w:r>
            <w:r w:rsidRPr="005C401B">
              <w:rPr>
                <w:iCs/>
                <w:sz w:val="24"/>
                <w:szCs w:val="24"/>
                <w:lang w:val="ru-RU"/>
              </w:rPr>
              <w:t>р</w:t>
            </w:r>
            <w:r w:rsidRPr="005C401B">
              <w:rPr>
                <w:iCs/>
                <w:sz w:val="24"/>
                <w:szCs w:val="24"/>
                <w:lang w:val="ru-RU"/>
              </w:rPr>
              <w:t>ки</w:t>
            </w:r>
            <w:r w:rsidRPr="005C401B">
              <w:rPr>
                <w:iCs/>
                <w:sz w:val="24"/>
                <w:szCs w:val="24"/>
              </w:rPr>
              <w:t> </w:t>
            </w:r>
            <w:r w:rsidRPr="005C401B">
              <w:rPr>
                <w:bCs/>
                <w:iCs/>
                <w:sz w:val="24"/>
                <w:szCs w:val="24"/>
                <w:lang w:val="ru-RU"/>
              </w:rPr>
              <w:t>качества</w:t>
            </w:r>
            <w:r w:rsidRPr="005C401B">
              <w:rPr>
                <w:iCs/>
                <w:sz w:val="24"/>
                <w:szCs w:val="24"/>
              </w:rPr>
              <w:t> </w:t>
            </w:r>
            <w:proofErr w:type="spellStart"/>
            <w:r w:rsidRPr="005C401B">
              <w:rPr>
                <w:iCs/>
                <w:sz w:val="24"/>
                <w:szCs w:val="24"/>
                <w:lang w:val="ru-RU"/>
              </w:rPr>
              <w:t>предстерилизационной</w:t>
            </w:r>
            <w:proofErr w:type="spellEnd"/>
            <w:r w:rsidRPr="005C401B">
              <w:rPr>
                <w:iCs/>
                <w:sz w:val="24"/>
                <w:szCs w:val="24"/>
                <w:lang w:val="ru-RU"/>
              </w:rPr>
              <w:t xml:space="preserve"> очистки.</w:t>
            </w:r>
            <w:r w:rsidRPr="005C401B">
              <w:rPr>
                <w:iCs/>
                <w:sz w:val="24"/>
                <w:szCs w:val="24"/>
              </w:rPr>
              <w:t> </w:t>
            </w:r>
          </w:p>
        </w:tc>
      </w:tr>
    </w:tbl>
    <w:p w:rsidR="003A0E8D" w:rsidRDefault="003A0E8D" w:rsidP="00310435">
      <w:pPr>
        <w:suppressAutoHyphens/>
        <w:spacing w:after="0"/>
        <w:ind w:firstLine="709"/>
        <w:jc w:val="both"/>
        <w:rPr>
          <w:rFonts w:ascii="Times New Roman" w:hAnsi="Times New Roman"/>
          <w:bCs/>
          <w:sz w:val="24"/>
          <w:szCs w:val="24"/>
        </w:rPr>
      </w:pPr>
    </w:p>
    <w:p w:rsidR="003A0E8D" w:rsidRPr="009E1401" w:rsidRDefault="009E1401" w:rsidP="009E1401">
      <w:pPr>
        <w:rPr>
          <w:rFonts w:ascii="Times New Roman" w:hAnsi="Times New Roman"/>
          <w:b/>
          <w:bCs/>
          <w:i/>
          <w:sz w:val="24"/>
          <w:szCs w:val="24"/>
        </w:rPr>
      </w:pPr>
      <w:r w:rsidRPr="009E1401">
        <w:rPr>
          <w:rFonts w:ascii="Times New Roman" w:hAnsi="Times New Roman"/>
          <w:b/>
          <w:bCs/>
          <w:sz w:val="24"/>
          <w:szCs w:val="24"/>
        </w:rPr>
        <w:t>К</w:t>
      </w:r>
      <w:r w:rsidR="003A0E8D" w:rsidRPr="009E1401">
        <w:rPr>
          <w:rFonts w:ascii="Times New Roman" w:hAnsi="Times New Roman"/>
          <w:b/>
          <w:bCs/>
          <w:sz w:val="24"/>
          <w:szCs w:val="24"/>
        </w:rPr>
        <w:t>абинет терапии</w:t>
      </w:r>
    </w:p>
    <w:tbl>
      <w:tblPr>
        <w:tblW w:w="471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4"/>
        <w:gridCol w:w="107"/>
        <w:gridCol w:w="15"/>
        <w:gridCol w:w="3351"/>
        <w:gridCol w:w="110"/>
        <w:gridCol w:w="13"/>
        <w:gridCol w:w="4876"/>
        <w:gridCol w:w="110"/>
        <w:gridCol w:w="11"/>
      </w:tblGrid>
      <w:tr w:rsidR="00B0126C" w:rsidRPr="005C401B" w:rsidTr="001052DD">
        <w:trPr>
          <w:gridAfter w:val="1"/>
          <w:wAfter w:w="6" w:type="pct"/>
          <w:trHeight w:val="278"/>
        </w:trPr>
        <w:tc>
          <w:tcPr>
            <w:tcW w:w="4994" w:type="pct"/>
            <w:gridSpan w:val="8"/>
            <w:shd w:val="clear" w:color="auto" w:fill="auto"/>
          </w:tcPr>
          <w:p w:rsidR="00B0126C" w:rsidRPr="005C401B" w:rsidRDefault="00B0126C" w:rsidP="001052DD">
            <w:pPr>
              <w:pStyle w:val="a9"/>
              <w:rPr>
                <w:b/>
                <w:bCs/>
                <w:iCs/>
                <w:sz w:val="24"/>
                <w:szCs w:val="24"/>
                <w:lang w:val="ru-RU"/>
              </w:rPr>
            </w:pPr>
            <w:r w:rsidRPr="005C401B">
              <w:rPr>
                <w:b/>
                <w:bCs/>
                <w:iCs/>
                <w:sz w:val="24"/>
                <w:szCs w:val="24"/>
              </w:rPr>
              <w:t>I</w:t>
            </w:r>
            <w:r w:rsidRPr="005C401B">
              <w:rPr>
                <w:b/>
                <w:bCs/>
                <w:iCs/>
                <w:sz w:val="24"/>
                <w:szCs w:val="24"/>
                <w:lang w:val="ru-RU"/>
              </w:rPr>
              <w:t xml:space="preserve"> Специализированная мебель и системы хранения</w:t>
            </w:r>
          </w:p>
        </w:tc>
      </w:tr>
      <w:tr w:rsidR="00B0126C" w:rsidRPr="005C401B" w:rsidTr="001052DD">
        <w:trPr>
          <w:gridAfter w:val="1"/>
          <w:wAfter w:w="6" w:type="pct"/>
          <w:trHeight w:val="277"/>
        </w:trPr>
        <w:tc>
          <w:tcPr>
            <w:tcW w:w="4994" w:type="pct"/>
            <w:gridSpan w:val="8"/>
            <w:shd w:val="clear" w:color="auto" w:fill="auto"/>
          </w:tcPr>
          <w:p w:rsidR="00B0126C" w:rsidRPr="005C401B" w:rsidRDefault="00B0126C" w:rsidP="001052DD">
            <w:pPr>
              <w:pStyle w:val="a9"/>
              <w:rPr>
                <w:b/>
                <w:bCs/>
                <w:iCs/>
                <w:sz w:val="24"/>
                <w:szCs w:val="24"/>
              </w:rPr>
            </w:pPr>
            <w:proofErr w:type="spellStart"/>
            <w:r w:rsidRPr="005C401B">
              <w:rPr>
                <w:b/>
                <w:bCs/>
                <w:iCs/>
                <w:sz w:val="24"/>
                <w:szCs w:val="24"/>
              </w:rPr>
              <w:t>Основное</w:t>
            </w:r>
            <w:proofErr w:type="spellEnd"/>
            <w:r w:rsidRPr="005C401B">
              <w:rPr>
                <w:b/>
                <w:bCs/>
                <w:iCs/>
                <w:sz w:val="24"/>
                <w:szCs w:val="24"/>
              </w:rPr>
              <w:t xml:space="preserve"> </w:t>
            </w:r>
            <w:proofErr w:type="spellStart"/>
            <w:r w:rsidRPr="005C401B">
              <w:rPr>
                <w:b/>
                <w:bCs/>
                <w:iCs/>
                <w:sz w:val="24"/>
                <w:szCs w:val="24"/>
              </w:rPr>
              <w:t>оборудование</w:t>
            </w:r>
            <w:proofErr w:type="spellEnd"/>
          </w:p>
        </w:tc>
      </w:tr>
      <w:tr w:rsidR="00B0126C" w:rsidRPr="005C401B" w:rsidTr="001052DD">
        <w:trPr>
          <w:gridAfter w:val="1"/>
          <w:wAfter w:w="6" w:type="pct"/>
          <w:trHeight w:val="277"/>
        </w:trPr>
        <w:tc>
          <w:tcPr>
            <w:tcW w:w="432" w:type="pct"/>
            <w:gridSpan w:val="2"/>
            <w:shd w:val="clear" w:color="auto" w:fill="auto"/>
            <w:vAlign w:val="center"/>
          </w:tcPr>
          <w:p w:rsidR="00B0126C" w:rsidRPr="005C401B" w:rsidRDefault="00B0126C" w:rsidP="001052DD">
            <w:pPr>
              <w:pStyle w:val="a9"/>
              <w:rPr>
                <w:iCs/>
                <w:sz w:val="24"/>
                <w:szCs w:val="24"/>
              </w:rPr>
            </w:pPr>
            <w:r w:rsidRPr="005C401B">
              <w:rPr>
                <w:iCs/>
                <w:sz w:val="24"/>
                <w:szCs w:val="24"/>
              </w:rPr>
              <w:t>№</w:t>
            </w:r>
          </w:p>
        </w:tc>
        <w:tc>
          <w:tcPr>
            <w:tcW w:w="1871" w:type="pct"/>
            <w:gridSpan w:val="3"/>
            <w:shd w:val="clear" w:color="auto" w:fill="auto"/>
            <w:vAlign w:val="center"/>
          </w:tcPr>
          <w:p w:rsidR="00B0126C" w:rsidRPr="005C401B" w:rsidRDefault="00B0126C" w:rsidP="001052DD">
            <w:pPr>
              <w:pStyle w:val="a9"/>
              <w:rPr>
                <w:iCs/>
                <w:sz w:val="24"/>
                <w:szCs w:val="24"/>
              </w:rPr>
            </w:pPr>
            <w:proofErr w:type="spellStart"/>
            <w:r w:rsidRPr="005C401B">
              <w:rPr>
                <w:iCs/>
                <w:sz w:val="24"/>
                <w:szCs w:val="24"/>
              </w:rPr>
              <w:t>Наименование</w:t>
            </w:r>
            <w:proofErr w:type="spellEnd"/>
            <w:r w:rsidRPr="005C401B">
              <w:rPr>
                <w:iCs/>
                <w:sz w:val="24"/>
                <w:szCs w:val="24"/>
              </w:rPr>
              <w:t xml:space="preserve"> </w:t>
            </w:r>
            <w:proofErr w:type="spellStart"/>
            <w:r w:rsidRPr="005C401B">
              <w:rPr>
                <w:iCs/>
                <w:sz w:val="24"/>
                <w:szCs w:val="24"/>
              </w:rPr>
              <w:t>оборудования</w:t>
            </w:r>
            <w:proofErr w:type="spellEnd"/>
          </w:p>
        </w:tc>
        <w:tc>
          <w:tcPr>
            <w:tcW w:w="2691" w:type="pct"/>
            <w:gridSpan w:val="3"/>
            <w:shd w:val="clear" w:color="auto" w:fill="auto"/>
            <w:vAlign w:val="center"/>
          </w:tcPr>
          <w:p w:rsidR="00B0126C" w:rsidRPr="005C401B" w:rsidRDefault="00B0126C" w:rsidP="001052DD">
            <w:pPr>
              <w:pStyle w:val="a9"/>
              <w:rPr>
                <w:iCs/>
                <w:sz w:val="24"/>
                <w:szCs w:val="24"/>
                <w:lang w:val="ru-RU"/>
              </w:rPr>
            </w:pPr>
            <w:proofErr w:type="spellStart"/>
            <w:r w:rsidRPr="005C401B">
              <w:rPr>
                <w:iCs/>
                <w:sz w:val="24"/>
                <w:szCs w:val="24"/>
              </w:rPr>
              <w:t>Техническое</w:t>
            </w:r>
            <w:proofErr w:type="spellEnd"/>
            <w:r w:rsidRPr="005C401B">
              <w:rPr>
                <w:iCs/>
                <w:sz w:val="24"/>
                <w:szCs w:val="24"/>
              </w:rPr>
              <w:t xml:space="preserve"> </w:t>
            </w:r>
            <w:proofErr w:type="spellStart"/>
            <w:r w:rsidRPr="005C401B">
              <w:rPr>
                <w:iCs/>
                <w:sz w:val="24"/>
                <w:szCs w:val="24"/>
              </w:rPr>
              <w:t>описание</w:t>
            </w:r>
            <w:proofErr w:type="spellEnd"/>
          </w:p>
        </w:tc>
      </w:tr>
      <w:tr w:rsidR="00B0126C" w:rsidRPr="005C401B" w:rsidTr="001052DD">
        <w:trPr>
          <w:gridAfter w:val="1"/>
          <w:wAfter w:w="6" w:type="pct"/>
        </w:trPr>
        <w:tc>
          <w:tcPr>
            <w:tcW w:w="432" w:type="pct"/>
            <w:gridSpan w:val="2"/>
            <w:shd w:val="clear" w:color="auto" w:fill="auto"/>
          </w:tcPr>
          <w:p w:rsidR="00B0126C" w:rsidRPr="005C401B" w:rsidRDefault="00B0126C" w:rsidP="00B0126C">
            <w:pPr>
              <w:pStyle w:val="a9"/>
              <w:numPr>
                <w:ilvl w:val="0"/>
                <w:numId w:val="11"/>
              </w:numPr>
              <w:rPr>
                <w:iCs/>
                <w:sz w:val="24"/>
                <w:szCs w:val="24"/>
              </w:rPr>
            </w:pPr>
          </w:p>
        </w:tc>
        <w:tc>
          <w:tcPr>
            <w:tcW w:w="1871" w:type="pct"/>
            <w:gridSpan w:val="3"/>
            <w:shd w:val="clear" w:color="auto" w:fill="auto"/>
          </w:tcPr>
          <w:p w:rsidR="00B0126C" w:rsidRPr="005C401B" w:rsidRDefault="00B0126C" w:rsidP="001052DD">
            <w:pPr>
              <w:pStyle w:val="a9"/>
              <w:rPr>
                <w:sz w:val="24"/>
                <w:szCs w:val="24"/>
                <w:lang w:val="ru-RU"/>
              </w:rPr>
            </w:pPr>
            <w:r w:rsidRPr="005C401B">
              <w:rPr>
                <w:bCs/>
                <w:sz w:val="24"/>
                <w:szCs w:val="24"/>
                <w:lang w:val="ru-RU"/>
              </w:rPr>
              <w:t>Парты для студентов для обе</w:t>
            </w:r>
            <w:r w:rsidRPr="005C401B">
              <w:rPr>
                <w:bCs/>
                <w:sz w:val="24"/>
                <w:szCs w:val="24"/>
                <w:lang w:val="ru-RU"/>
              </w:rPr>
              <w:t>с</w:t>
            </w:r>
            <w:r w:rsidRPr="005C401B">
              <w:rPr>
                <w:bCs/>
                <w:sz w:val="24"/>
                <w:szCs w:val="24"/>
                <w:lang w:val="ru-RU"/>
              </w:rPr>
              <w:t>печения посадочных мест по количеству обучающихся</w:t>
            </w:r>
          </w:p>
        </w:tc>
        <w:tc>
          <w:tcPr>
            <w:tcW w:w="2691" w:type="pct"/>
            <w:gridSpan w:val="3"/>
            <w:shd w:val="clear" w:color="auto" w:fill="auto"/>
          </w:tcPr>
          <w:p w:rsidR="00B0126C" w:rsidRPr="005C401B" w:rsidRDefault="00B0126C" w:rsidP="001052DD">
            <w:pPr>
              <w:pStyle w:val="a9"/>
              <w:rPr>
                <w:sz w:val="24"/>
                <w:szCs w:val="24"/>
                <w:lang w:val="ru-RU"/>
              </w:rPr>
            </w:pPr>
            <w:r w:rsidRPr="005C401B">
              <w:rPr>
                <w:sz w:val="24"/>
                <w:szCs w:val="24"/>
                <w:lang w:val="ru-RU"/>
              </w:rPr>
              <w:t>Основа - металлический каркас из квадратных</w:t>
            </w:r>
            <w:r w:rsidRPr="005C401B">
              <w:rPr>
                <w:sz w:val="24"/>
                <w:szCs w:val="24"/>
              </w:rPr>
              <w:t> </w:t>
            </w:r>
            <w:r w:rsidRPr="005C401B">
              <w:rPr>
                <w:sz w:val="24"/>
                <w:szCs w:val="24"/>
                <w:lang w:val="ru-RU"/>
              </w:rPr>
              <w:t>труб. Столешница деревянная. На</w:t>
            </w:r>
            <w:r w:rsidRPr="005C401B">
              <w:rPr>
                <w:sz w:val="24"/>
                <w:szCs w:val="24"/>
              </w:rPr>
              <w:t> </w:t>
            </w:r>
            <w:r w:rsidRPr="005C401B">
              <w:rPr>
                <w:sz w:val="24"/>
                <w:szCs w:val="24"/>
                <w:lang w:val="ru-RU"/>
              </w:rPr>
              <w:t>стойке стола имеются крючки для портф</w:t>
            </w:r>
            <w:r w:rsidRPr="005C401B">
              <w:rPr>
                <w:sz w:val="24"/>
                <w:szCs w:val="24"/>
                <w:lang w:val="ru-RU"/>
              </w:rPr>
              <w:t>е</w:t>
            </w:r>
            <w:r w:rsidRPr="005C401B">
              <w:rPr>
                <w:sz w:val="24"/>
                <w:szCs w:val="24"/>
                <w:lang w:val="ru-RU"/>
              </w:rPr>
              <w:t>лей.</w:t>
            </w:r>
            <w:r w:rsidRPr="005C401B">
              <w:rPr>
                <w:sz w:val="24"/>
                <w:szCs w:val="24"/>
              </w:rPr>
              <w:t> </w:t>
            </w:r>
            <w:r w:rsidRPr="005C401B">
              <w:rPr>
                <w:sz w:val="24"/>
                <w:szCs w:val="24"/>
                <w:lang w:val="ru-RU"/>
              </w:rPr>
              <w:t xml:space="preserve"> </w:t>
            </w:r>
          </w:p>
          <w:p w:rsidR="00B0126C" w:rsidRPr="005C401B" w:rsidRDefault="00B0126C" w:rsidP="001052DD">
            <w:pPr>
              <w:pStyle w:val="a9"/>
              <w:rPr>
                <w:iCs/>
                <w:sz w:val="24"/>
                <w:szCs w:val="24"/>
                <w:lang w:val="ru-RU"/>
              </w:rPr>
            </w:pPr>
            <w:r w:rsidRPr="005C401B">
              <w:rPr>
                <w:iCs/>
                <w:sz w:val="24"/>
                <w:szCs w:val="24"/>
                <w:lang w:val="ru-RU"/>
              </w:rPr>
              <w:t>Ножки имеют пластиковые заглушки для предотвращения преждевременной порчи п</w:t>
            </w:r>
            <w:r w:rsidRPr="005C401B">
              <w:rPr>
                <w:iCs/>
                <w:sz w:val="24"/>
                <w:szCs w:val="24"/>
                <w:lang w:val="ru-RU"/>
              </w:rPr>
              <w:t>о</w:t>
            </w:r>
            <w:r w:rsidRPr="005C401B">
              <w:rPr>
                <w:iCs/>
                <w:sz w:val="24"/>
                <w:szCs w:val="24"/>
                <w:lang w:val="ru-RU"/>
              </w:rPr>
              <w:t>лового покрытия.</w:t>
            </w:r>
          </w:p>
        </w:tc>
      </w:tr>
      <w:tr w:rsidR="00B0126C" w:rsidRPr="005C401B" w:rsidTr="001052DD">
        <w:trPr>
          <w:gridAfter w:val="1"/>
          <w:wAfter w:w="6" w:type="pct"/>
        </w:trPr>
        <w:tc>
          <w:tcPr>
            <w:tcW w:w="432" w:type="pct"/>
            <w:gridSpan w:val="2"/>
            <w:shd w:val="clear" w:color="auto" w:fill="auto"/>
          </w:tcPr>
          <w:p w:rsidR="00B0126C" w:rsidRPr="005C401B" w:rsidRDefault="00B0126C" w:rsidP="00B0126C">
            <w:pPr>
              <w:pStyle w:val="a9"/>
              <w:numPr>
                <w:ilvl w:val="0"/>
                <w:numId w:val="11"/>
              </w:numPr>
              <w:rPr>
                <w:iCs/>
                <w:sz w:val="24"/>
                <w:szCs w:val="24"/>
                <w:lang w:val="ru-RU"/>
              </w:rPr>
            </w:pPr>
          </w:p>
        </w:tc>
        <w:tc>
          <w:tcPr>
            <w:tcW w:w="1871" w:type="pct"/>
            <w:gridSpan w:val="3"/>
            <w:shd w:val="clear" w:color="auto" w:fill="auto"/>
          </w:tcPr>
          <w:p w:rsidR="00B0126C" w:rsidRPr="005C401B" w:rsidRDefault="00B0126C" w:rsidP="001052DD">
            <w:pPr>
              <w:pStyle w:val="a9"/>
              <w:rPr>
                <w:sz w:val="24"/>
                <w:szCs w:val="24"/>
                <w:lang w:val="ru-RU"/>
              </w:rPr>
            </w:pPr>
            <w:r w:rsidRPr="005C401B">
              <w:rPr>
                <w:bCs/>
                <w:sz w:val="24"/>
                <w:szCs w:val="24"/>
                <w:lang w:val="ru-RU"/>
              </w:rPr>
              <w:t>Стулья ученические  для обе</w:t>
            </w:r>
            <w:r w:rsidRPr="005C401B">
              <w:rPr>
                <w:bCs/>
                <w:sz w:val="24"/>
                <w:szCs w:val="24"/>
                <w:lang w:val="ru-RU"/>
              </w:rPr>
              <w:t>с</w:t>
            </w:r>
            <w:r w:rsidRPr="005C401B">
              <w:rPr>
                <w:bCs/>
                <w:sz w:val="24"/>
                <w:szCs w:val="24"/>
                <w:lang w:val="ru-RU"/>
              </w:rPr>
              <w:t>печения посадочных мест по количеству обучающихся</w:t>
            </w:r>
          </w:p>
        </w:tc>
        <w:tc>
          <w:tcPr>
            <w:tcW w:w="2691" w:type="pct"/>
            <w:gridSpan w:val="3"/>
            <w:shd w:val="clear" w:color="auto" w:fill="auto"/>
          </w:tcPr>
          <w:p w:rsidR="00B0126C" w:rsidRPr="005C401B" w:rsidRDefault="00B0126C" w:rsidP="001052DD">
            <w:pPr>
              <w:pStyle w:val="a9"/>
              <w:rPr>
                <w:sz w:val="24"/>
                <w:szCs w:val="24"/>
              </w:rPr>
            </w:pPr>
            <w:r w:rsidRPr="005C401B">
              <w:rPr>
                <w:sz w:val="24"/>
                <w:szCs w:val="24"/>
                <w:lang w:val="ru-RU"/>
              </w:rPr>
              <w:t xml:space="preserve">Стул изготовлен на </w:t>
            </w:r>
            <w:proofErr w:type="spellStart"/>
            <w:r w:rsidRPr="005C401B">
              <w:rPr>
                <w:sz w:val="24"/>
                <w:szCs w:val="24"/>
                <w:lang w:val="ru-RU"/>
              </w:rPr>
              <w:t>металлокаркасе</w:t>
            </w:r>
            <w:proofErr w:type="spellEnd"/>
            <w:r w:rsidRPr="005C401B">
              <w:rPr>
                <w:sz w:val="24"/>
                <w:szCs w:val="24"/>
                <w:lang w:val="ru-RU"/>
              </w:rPr>
              <w:t xml:space="preserve"> из тонк</w:t>
            </w:r>
            <w:r w:rsidRPr="005C401B">
              <w:rPr>
                <w:sz w:val="24"/>
                <w:szCs w:val="24"/>
                <w:lang w:val="ru-RU"/>
              </w:rPr>
              <w:t>о</w:t>
            </w:r>
            <w:r w:rsidRPr="005C401B">
              <w:rPr>
                <w:sz w:val="24"/>
                <w:szCs w:val="24"/>
                <w:lang w:val="ru-RU"/>
              </w:rPr>
              <w:t>стенных стальных труб квадратного сечения размером 25х25х1,2 мм и 20х20х1,2 мм. Ко</w:t>
            </w:r>
            <w:r w:rsidRPr="005C401B">
              <w:rPr>
                <w:sz w:val="24"/>
                <w:szCs w:val="24"/>
                <w:lang w:val="ru-RU"/>
              </w:rPr>
              <w:t>н</w:t>
            </w:r>
            <w:r w:rsidRPr="005C401B">
              <w:rPr>
                <w:sz w:val="24"/>
                <w:szCs w:val="24"/>
                <w:lang w:val="ru-RU"/>
              </w:rPr>
              <w:t>цы труб закрыты пластиковыми заглушками. Сиденья и спинки стульев выполнены из об</w:t>
            </w:r>
            <w:r w:rsidRPr="005C401B">
              <w:rPr>
                <w:sz w:val="24"/>
                <w:szCs w:val="24"/>
                <w:lang w:val="ru-RU"/>
              </w:rPr>
              <w:t>ъ</w:t>
            </w:r>
            <w:r w:rsidRPr="005C401B">
              <w:rPr>
                <w:sz w:val="24"/>
                <w:szCs w:val="24"/>
                <w:lang w:val="ru-RU"/>
              </w:rPr>
              <w:t xml:space="preserve">ёмно-формованной гнутоклееной фанеры толщиной 9 мм. </w:t>
            </w:r>
            <w:proofErr w:type="spellStart"/>
            <w:r w:rsidRPr="005C401B">
              <w:rPr>
                <w:sz w:val="24"/>
                <w:szCs w:val="24"/>
              </w:rPr>
              <w:t>Форма</w:t>
            </w:r>
            <w:proofErr w:type="spellEnd"/>
            <w:r w:rsidRPr="005C401B">
              <w:rPr>
                <w:sz w:val="24"/>
                <w:szCs w:val="24"/>
              </w:rPr>
              <w:t xml:space="preserve"> </w:t>
            </w:r>
            <w:proofErr w:type="spellStart"/>
            <w:r w:rsidRPr="005C401B">
              <w:rPr>
                <w:sz w:val="24"/>
                <w:szCs w:val="24"/>
              </w:rPr>
              <w:t>сидений</w:t>
            </w:r>
            <w:proofErr w:type="spellEnd"/>
            <w:r w:rsidRPr="005C401B">
              <w:rPr>
                <w:sz w:val="24"/>
                <w:szCs w:val="24"/>
              </w:rPr>
              <w:t xml:space="preserve"> и </w:t>
            </w:r>
            <w:proofErr w:type="spellStart"/>
            <w:r w:rsidRPr="005C401B">
              <w:rPr>
                <w:sz w:val="24"/>
                <w:szCs w:val="24"/>
              </w:rPr>
              <w:t>спинок</w:t>
            </w:r>
            <w:proofErr w:type="spellEnd"/>
            <w:r w:rsidRPr="005C401B">
              <w:rPr>
                <w:sz w:val="24"/>
                <w:szCs w:val="24"/>
              </w:rPr>
              <w:t xml:space="preserve"> </w:t>
            </w:r>
            <w:proofErr w:type="spellStart"/>
            <w:r w:rsidRPr="005C401B">
              <w:rPr>
                <w:sz w:val="24"/>
                <w:szCs w:val="24"/>
              </w:rPr>
              <w:t>способствует</w:t>
            </w:r>
            <w:proofErr w:type="spellEnd"/>
            <w:r w:rsidRPr="005C401B">
              <w:rPr>
                <w:sz w:val="24"/>
                <w:szCs w:val="24"/>
              </w:rPr>
              <w:t xml:space="preserve"> </w:t>
            </w:r>
            <w:proofErr w:type="spellStart"/>
            <w:r w:rsidRPr="005C401B">
              <w:rPr>
                <w:sz w:val="24"/>
                <w:szCs w:val="24"/>
              </w:rPr>
              <w:t>сохранению</w:t>
            </w:r>
            <w:proofErr w:type="spellEnd"/>
            <w:r w:rsidRPr="005C401B">
              <w:rPr>
                <w:sz w:val="24"/>
                <w:szCs w:val="24"/>
              </w:rPr>
              <w:t xml:space="preserve"> </w:t>
            </w:r>
            <w:proofErr w:type="spellStart"/>
            <w:r w:rsidRPr="005C401B">
              <w:rPr>
                <w:sz w:val="24"/>
                <w:szCs w:val="24"/>
              </w:rPr>
              <w:t>осанки</w:t>
            </w:r>
            <w:proofErr w:type="spellEnd"/>
            <w:r w:rsidRPr="005C401B">
              <w:rPr>
                <w:sz w:val="24"/>
                <w:szCs w:val="24"/>
              </w:rPr>
              <w:t>.</w:t>
            </w:r>
          </w:p>
        </w:tc>
      </w:tr>
      <w:tr w:rsidR="00B0126C" w:rsidRPr="005C401B" w:rsidTr="001052DD">
        <w:trPr>
          <w:gridAfter w:val="1"/>
          <w:wAfter w:w="6" w:type="pct"/>
        </w:trPr>
        <w:tc>
          <w:tcPr>
            <w:tcW w:w="432" w:type="pct"/>
            <w:gridSpan w:val="2"/>
            <w:shd w:val="clear" w:color="auto" w:fill="auto"/>
          </w:tcPr>
          <w:p w:rsidR="00B0126C" w:rsidRPr="005C401B" w:rsidRDefault="00B0126C" w:rsidP="00B0126C">
            <w:pPr>
              <w:pStyle w:val="a9"/>
              <w:numPr>
                <w:ilvl w:val="0"/>
                <w:numId w:val="11"/>
              </w:numPr>
              <w:rPr>
                <w:bCs/>
                <w:sz w:val="24"/>
                <w:szCs w:val="24"/>
              </w:rPr>
            </w:pPr>
          </w:p>
        </w:tc>
        <w:tc>
          <w:tcPr>
            <w:tcW w:w="1871" w:type="pct"/>
            <w:gridSpan w:val="3"/>
            <w:shd w:val="clear" w:color="auto" w:fill="auto"/>
          </w:tcPr>
          <w:p w:rsidR="00B0126C" w:rsidRPr="005C401B" w:rsidRDefault="00B0126C" w:rsidP="001052DD">
            <w:pPr>
              <w:pStyle w:val="a9"/>
              <w:rPr>
                <w:bCs/>
                <w:sz w:val="24"/>
                <w:szCs w:val="24"/>
                <w:lang w:val="ru-RU"/>
              </w:rPr>
            </w:pPr>
            <w:r w:rsidRPr="005C401B">
              <w:rPr>
                <w:bCs/>
                <w:sz w:val="24"/>
                <w:szCs w:val="24"/>
                <w:lang w:val="ru-RU"/>
              </w:rPr>
              <w:t xml:space="preserve">Рабочий стол преподавателя </w:t>
            </w:r>
          </w:p>
          <w:p w:rsidR="00B0126C" w:rsidRPr="005C401B" w:rsidRDefault="00B0126C" w:rsidP="001052DD">
            <w:pPr>
              <w:pStyle w:val="a9"/>
              <w:rPr>
                <w:bCs/>
                <w:sz w:val="24"/>
                <w:szCs w:val="24"/>
                <w:lang w:val="ru-RU"/>
              </w:rPr>
            </w:pPr>
          </w:p>
          <w:p w:rsidR="00B0126C" w:rsidRPr="005C401B" w:rsidRDefault="00B0126C" w:rsidP="001052DD">
            <w:pPr>
              <w:pStyle w:val="a9"/>
              <w:rPr>
                <w:bCs/>
                <w:sz w:val="24"/>
                <w:szCs w:val="24"/>
                <w:lang w:val="ru-RU"/>
              </w:rPr>
            </w:pPr>
          </w:p>
          <w:p w:rsidR="00B0126C" w:rsidRPr="005C401B" w:rsidRDefault="00B0126C" w:rsidP="001052DD">
            <w:pPr>
              <w:pStyle w:val="a9"/>
              <w:rPr>
                <w:bCs/>
                <w:sz w:val="24"/>
                <w:szCs w:val="24"/>
                <w:lang w:val="ru-RU"/>
              </w:rPr>
            </w:pPr>
          </w:p>
          <w:p w:rsidR="00B0126C" w:rsidRPr="005C401B" w:rsidRDefault="00B0126C" w:rsidP="001052DD">
            <w:pPr>
              <w:pStyle w:val="a9"/>
              <w:rPr>
                <w:bCs/>
                <w:sz w:val="24"/>
                <w:szCs w:val="24"/>
                <w:lang w:val="ru-RU"/>
              </w:rPr>
            </w:pPr>
          </w:p>
          <w:p w:rsidR="00B0126C" w:rsidRPr="005C401B" w:rsidRDefault="00B0126C" w:rsidP="001052DD">
            <w:pPr>
              <w:pStyle w:val="a9"/>
              <w:rPr>
                <w:bCs/>
                <w:sz w:val="24"/>
                <w:szCs w:val="24"/>
                <w:lang w:val="ru-RU"/>
              </w:rPr>
            </w:pPr>
          </w:p>
        </w:tc>
        <w:tc>
          <w:tcPr>
            <w:tcW w:w="2691" w:type="pct"/>
            <w:gridSpan w:val="3"/>
            <w:shd w:val="clear" w:color="auto" w:fill="auto"/>
          </w:tcPr>
          <w:p w:rsidR="00B0126C" w:rsidRPr="005C401B" w:rsidRDefault="00B0126C" w:rsidP="001052DD">
            <w:pPr>
              <w:pStyle w:val="a9"/>
              <w:rPr>
                <w:bCs/>
                <w:sz w:val="24"/>
                <w:szCs w:val="24"/>
                <w:lang w:val="ru-RU"/>
              </w:rPr>
            </w:pPr>
            <w:r w:rsidRPr="005C401B">
              <w:rPr>
                <w:bCs/>
                <w:sz w:val="24"/>
                <w:szCs w:val="24"/>
                <w:lang w:val="ru-RU"/>
              </w:rPr>
              <w:t xml:space="preserve">Выполнен из </w:t>
            </w:r>
            <w:proofErr w:type="gramStart"/>
            <w:r w:rsidRPr="005C401B">
              <w:rPr>
                <w:bCs/>
                <w:sz w:val="24"/>
                <w:szCs w:val="24"/>
                <w:lang w:val="ru-RU"/>
              </w:rPr>
              <w:t>ламинированной</w:t>
            </w:r>
            <w:proofErr w:type="gramEnd"/>
            <w:r w:rsidRPr="005C401B">
              <w:rPr>
                <w:bCs/>
                <w:sz w:val="24"/>
                <w:szCs w:val="24"/>
                <w:lang w:val="ru-RU"/>
              </w:rPr>
              <w:t xml:space="preserve"> ДСП 16 мм, торцы обрамлены кантом ПВХ 2 мм. </w:t>
            </w:r>
            <w:proofErr w:type="gramStart"/>
            <w:r w:rsidRPr="005C401B">
              <w:rPr>
                <w:bCs/>
                <w:sz w:val="24"/>
                <w:szCs w:val="24"/>
                <w:lang w:val="ru-RU"/>
              </w:rPr>
              <w:t>Предн</w:t>
            </w:r>
            <w:r w:rsidRPr="005C401B">
              <w:rPr>
                <w:bCs/>
                <w:sz w:val="24"/>
                <w:szCs w:val="24"/>
                <w:lang w:val="ru-RU"/>
              </w:rPr>
              <w:t>а</w:t>
            </w:r>
            <w:r w:rsidRPr="005C401B">
              <w:rPr>
                <w:bCs/>
                <w:sz w:val="24"/>
                <w:szCs w:val="24"/>
                <w:lang w:val="ru-RU"/>
              </w:rPr>
              <w:t>значен</w:t>
            </w:r>
            <w:proofErr w:type="gramEnd"/>
            <w:r w:rsidRPr="005C401B">
              <w:rPr>
                <w:bCs/>
                <w:sz w:val="24"/>
                <w:szCs w:val="24"/>
                <w:lang w:val="ru-RU"/>
              </w:rPr>
              <w:t xml:space="preserve"> для  заполнения документов, технич</w:t>
            </w:r>
            <w:r w:rsidRPr="005C401B">
              <w:rPr>
                <w:bCs/>
                <w:sz w:val="24"/>
                <w:szCs w:val="24"/>
                <w:lang w:val="ru-RU"/>
              </w:rPr>
              <w:t>е</w:t>
            </w:r>
            <w:r w:rsidRPr="005C401B">
              <w:rPr>
                <w:bCs/>
                <w:sz w:val="24"/>
                <w:szCs w:val="24"/>
                <w:lang w:val="ru-RU"/>
              </w:rPr>
              <w:t>ских средств.  Имеются выдвижные ящики.</w:t>
            </w:r>
          </w:p>
          <w:p w:rsidR="00B0126C" w:rsidRPr="005C401B" w:rsidRDefault="00B0126C" w:rsidP="001052DD">
            <w:pPr>
              <w:pStyle w:val="a9"/>
              <w:rPr>
                <w:bCs/>
                <w:sz w:val="24"/>
                <w:szCs w:val="24"/>
                <w:lang w:val="ru-RU"/>
              </w:rPr>
            </w:pPr>
          </w:p>
        </w:tc>
      </w:tr>
      <w:tr w:rsidR="00B0126C" w:rsidRPr="005C401B" w:rsidTr="001052DD">
        <w:trPr>
          <w:gridAfter w:val="1"/>
          <w:wAfter w:w="6" w:type="pct"/>
        </w:trPr>
        <w:tc>
          <w:tcPr>
            <w:tcW w:w="432" w:type="pct"/>
            <w:gridSpan w:val="2"/>
            <w:shd w:val="clear" w:color="auto" w:fill="auto"/>
          </w:tcPr>
          <w:p w:rsidR="00B0126C" w:rsidRPr="005C401B" w:rsidRDefault="00B0126C" w:rsidP="00B0126C">
            <w:pPr>
              <w:pStyle w:val="a9"/>
              <w:numPr>
                <w:ilvl w:val="0"/>
                <w:numId w:val="11"/>
              </w:numPr>
              <w:rPr>
                <w:bCs/>
                <w:sz w:val="24"/>
                <w:szCs w:val="24"/>
              </w:rPr>
            </w:pPr>
          </w:p>
        </w:tc>
        <w:tc>
          <w:tcPr>
            <w:tcW w:w="1871" w:type="pct"/>
            <w:gridSpan w:val="3"/>
            <w:shd w:val="clear" w:color="auto" w:fill="auto"/>
          </w:tcPr>
          <w:p w:rsidR="00B0126C" w:rsidRPr="005C401B" w:rsidRDefault="00B0126C" w:rsidP="001052DD">
            <w:pPr>
              <w:pStyle w:val="a9"/>
              <w:rPr>
                <w:bCs/>
                <w:sz w:val="24"/>
                <w:szCs w:val="24"/>
                <w:lang w:val="ru-RU"/>
              </w:rPr>
            </w:pPr>
            <w:r w:rsidRPr="005C401B">
              <w:rPr>
                <w:bCs/>
                <w:sz w:val="24"/>
                <w:szCs w:val="24"/>
                <w:lang w:val="ru-RU"/>
              </w:rPr>
              <w:t>Стул преподавателя</w:t>
            </w:r>
          </w:p>
        </w:tc>
        <w:tc>
          <w:tcPr>
            <w:tcW w:w="2691" w:type="pct"/>
            <w:gridSpan w:val="3"/>
            <w:shd w:val="clear" w:color="auto" w:fill="auto"/>
          </w:tcPr>
          <w:p w:rsidR="00B0126C" w:rsidRPr="005C401B" w:rsidRDefault="00B0126C" w:rsidP="001052DD">
            <w:pPr>
              <w:pStyle w:val="a9"/>
              <w:rPr>
                <w:bCs/>
                <w:sz w:val="24"/>
                <w:szCs w:val="24"/>
                <w:lang w:val="ru-RU"/>
              </w:rPr>
            </w:pPr>
            <w:r w:rsidRPr="005C401B">
              <w:rPr>
                <w:bCs/>
                <w:sz w:val="24"/>
                <w:szCs w:val="24"/>
                <w:lang w:val="ru-RU"/>
              </w:rPr>
              <w:t>Каркас стула сварной металлический, с з</w:t>
            </w:r>
            <w:r w:rsidRPr="005C401B">
              <w:rPr>
                <w:bCs/>
                <w:sz w:val="24"/>
                <w:szCs w:val="24"/>
                <w:lang w:val="ru-RU"/>
              </w:rPr>
              <w:t>а</w:t>
            </w:r>
            <w:r w:rsidRPr="005C401B">
              <w:rPr>
                <w:bCs/>
                <w:sz w:val="24"/>
                <w:szCs w:val="24"/>
                <w:lang w:val="ru-RU"/>
              </w:rPr>
              <w:t>щитно-декоративным покрытием</w:t>
            </w:r>
          </w:p>
          <w:p w:rsidR="00B0126C" w:rsidRPr="005C401B" w:rsidRDefault="00B0126C" w:rsidP="001052DD">
            <w:pPr>
              <w:pStyle w:val="a9"/>
              <w:rPr>
                <w:bCs/>
                <w:sz w:val="24"/>
                <w:szCs w:val="24"/>
                <w:lang w:val="ru-RU"/>
              </w:rPr>
            </w:pPr>
          </w:p>
        </w:tc>
      </w:tr>
      <w:tr w:rsidR="00B0126C" w:rsidRPr="005C401B" w:rsidTr="001052DD">
        <w:trPr>
          <w:gridAfter w:val="1"/>
          <w:wAfter w:w="6" w:type="pct"/>
        </w:trPr>
        <w:tc>
          <w:tcPr>
            <w:tcW w:w="432" w:type="pct"/>
            <w:gridSpan w:val="2"/>
            <w:shd w:val="clear" w:color="auto" w:fill="auto"/>
          </w:tcPr>
          <w:p w:rsidR="00B0126C" w:rsidRPr="005C401B" w:rsidRDefault="00B0126C" w:rsidP="00B0126C">
            <w:pPr>
              <w:pStyle w:val="a9"/>
              <w:numPr>
                <w:ilvl w:val="0"/>
                <w:numId w:val="11"/>
              </w:numPr>
              <w:rPr>
                <w:bCs/>
                <w:sz w:val="24"/>
                <w:szCs w:val="24"/>
                <w:lang w:val="ru-RU"/>
              </w:rPr>
            </w:pPr>
          </w:p>
        </w:tc>
        <w:tc>
          <w:tcPr>
            <w:tcW w:w="1871" w:type="pct"/>
            <w:gridSpan w:val="3"/>
            <w:shd w:val="clear" w:color="auto" w:fill="auto"/>
          </w:tcPr>
          <w:p w:rsidR="00B0126C" w:rsidRPr="005C401B" w:rsidRDefault="00B0126C" w:rsidP="001052DD">
            <w:pPr>
              <w:pStyle w:val="a9"/>
              <w:rPr>
                <w:bCs/>
                <w:sz w:val="24"/>
                <w:szCs w:val="24"/>
              </w:rPr>
            </w:pPr>
            <w:proofErr w:type="spellStart"/>
            <w:r w:rsidRPr="005C401B">
              <w:rPr>
                <w:bCs/>
                <w:sz w:val="24"/>
                <w:szCs w:val="24"/>
              </w:rPr>
              <w:t>Шкаф</w:t>
            </w:r>
            <w:proofErr w:type="spellEnd"/>
            <w:r w:rsidRPr="005C401B">
              <w:rPr>
                <w:bCs/>
                <w:sz w:val="24"/>
                <w:szCs w:val="24"/>
              </w:rPr>
              <w:t xml:space="preserve"> </w:t>
            </w:r>
            <w:proofErr w:type="spellStart"/>
            <w:r w:rsidRPr="005C401B">
              <w:rPr>
                <w:bCs/>
                <w:sz w:val="24"/>
                <w:szCs w:val="24"/>
              </w:rPr>
              <w:t>для</w:t>
            </w:r>
            <w:proofErr w:type="spellEnd"/>
            <w:r w:rsidRPr="005C401B">
              <w:rPr>
                <w:bCs/>
                <w:sz w:val="24"/>
                <w:szCs w:val="24"/>
              </w:rPr>
              <w:t xml:space="preserve"> </w:t>
            </w:r>
            <w:proofErr w:type="spellStart"/>
            <w:r w:rsidRPr="005C401B">
              <w:rPr>
                <w:bCs/>
                <w:sz w:val="24"/>
                <w:szCs w:val="24"/>
              </w:rPr>
              <w:t>хранения</w:t>
            </w:r>
            <w:proofErr w:type="spellEnd"/>
            <w:r w:rsidRPr="005C401B">
              <w:rPr>
                <w:bCs/>
                <w:sz w:val="24"/>
                <w:szCs w:val="24"/>
              </w:rPr>
              <w:t xml:space="preserve"> </w:t>
            </w:r>
          </w:p>
        </w:tc>
        <w:tc>
          <w:tcPr>
            <w:tcW w:w="2691" w:type="pct"/>
            <w:gridSpan w:val="3"/>
            <w:shd w:val="clear" w:color="auto" w:fill="auto"/>
          </w:tcPr>
          <w:p w:rsidR="00B0126C" w:rsidRPr="005C401B" w:rsidRDefault="00B0126C" w:rsidP="001052DD">
            <w:pPr>
              <w:pStyle w:val="a9"/>
              <w:rPr>
                <w:bCs/>
                <w:sz w:val="24"/>
                <w:szCs w:val="24"/>
              </w:rPr>
            </w:pPr>
            <w:r w:rsidRPr="005C401B">
              <w:rPr>
                <w:bCs/>
                <w:sz w:val="24"/>
                <w:szCs w:val="24"/>
                <w:lang w:val="ru-RU"/>
              </w:rPr>
              <w:t xml:space="preserve">Выполнен из </w:t>
            </w:r>
            <w:proofErr w:type="gramStart"/>
            <w:r w:rsidRPr="005C401B">
              <w:rPr>
                <w:bCs/>
                <w:sz w:val="24"/>
                <w:szCs w:val="24"/>
                <w:lang w:val="ru-RU"/>
              </w:rPr>
              <w:t>ламинированной</w:t>
            </w:r>
            <w:proofErr w:type="gramEnd"/>
            <w:r w:rsidRPr="005C401B">
              <w:rPr>
                <w:bCs/>
                <w:sz w:val="24"/>
                <w:szCs w:val="24"/>
                <w:lang w:val="ru-RU"/>
              </w:rPr>
              <w:t xml:space="preserve"> ДСП 16 мм, торцы обрамлены кантом ПВХ 2 мм. </w:t>
            </w:r>
            <w:proofErr w:type="spellStart"/>
            <w:r w:rsidRPr="005C401B">
              <w:rPr>
                <w:bCs/>
                <w:sz w:val="24"/>
                <w:szCs w:val="24"/>
              </w:rPr>
              <w:t>Предназначен</w:t>
            </w:r>
            <w:proofErr w:type="spellEnd"/>
            <w:r w:rsidRPr="005C401B">
              <w:rPr>
                <w:bCs/>
                <w:sz w:val="24"/>
                <w:szCs w:val="24"/>
              </w:rPr>
              <w:t xml:space="preserve"> </w:t>
            </w:r>
            <w:proofErr w:type="spellStart"/>
            <w:r w:rsidRPr="005C401B">
              <w:rPr>
                <w:bCs/>
                <w:sz w:val="24"/>
                <w:szCs w:val="24"/>
              </w:rPr>
              <w:t>для</w:t>
            </w:r>
            <w:proofErr w:type="spellEnd"/>
            <w:r w:rsidRPr="005C401B">
              <w:rPr>
                <w:bCs/>
                <w:sz w:val="24"/>
                <w:szCs w:val="24"/>
              </w:rPr>
              <w:t xml:space="preserve"> </w:t>
            </w:r>
            <w:proofErr w:type="spellStart"/>
            <w:r w:rsidRPr="005C401B">
              <w:rPr>
                <w:bCs/>
                <w:sz w:val="24"/>
                <w:szCs w:val="24"/>
              </w:rPr>
              <w:t>хранения</w:t>
            </w:r>
            <w:proofErr w:type="spellEnd"/>
            <w:r w:rsidRPr="005C401B">
              <w:rPr>
                <w:bCs/>
                <w:sz w:val="24"/>
                <w:szCs w:val="24"/>
              </w:rPr>
              <w:t xml:space="preserve"> </w:t>
            </w:r>
            <w:proofErr w:type="spellStart"/>
            <w:r w:rsidRPr="005C401B">
              <w:rPr>
                <w:bCs/>
                <w:sz w:val="24"/>
                <w:szCs w:val="24"/>
              </w:rPr>
              <w:t>методического</w:t>
            </w:r>
            <w:proofErr w:type="spellEnd"/>
            <w:r w:rsidRPr="005C401B">
              <w:rPr>
                <w:bCs/>
                <w:sz w:val="24"/>
                <w:szCs w:val="24"/>
              </w:rPr>
              <w:t xml:space="preserve"> </w:t>
            </w:r>
            <w:proofErr w:type="spellStart"/>
            <w:r w:rsidRPr="005C401B">
              <w:rPr>
                <w:bCs/>
                <w:sz w:val="24"/>
                <w:szCs w:val="24"/>
              </w:rPr>
              <w:t>материала</w:t>
            </w:r>
            <w:proofErr w:type="spellEnd"/>
            <w:r w:rsidRPr="005C401B">
              <w:rPr>
                <w:bCs/>
                <w:sz w:val="24"/>
                <w:szCs w:val="24"/>
              </w:rPr>
              <w:t xml:space="preserve">, </w:t>
            </w:r>
            <w:proofErr w:type="spellStart"/>
            <w:r w:rsidRPr="005C401B">
              <w:rPr>
                <w:bCs/>
                <w:sz w:val="24"/>
                <w:szCs w:val="24"/>
              </w:rPr>
              <w:t>изделий</w:t>
            </w:r>
            <w:proofErr w:type="spellEnd"/>
            <w:r w:rsidRPr="005C401B">
              <w:rPr>
                <w:bCs/>
                <w:sz w:val="24"/>
                <w:szCs w:val="24"/>
              </w:rPr>
              <w:t xml:space="preserve"> </w:t>
            </w:r>
            <w:proofErr w:type="spellStart"/>
            <w:r w:rsidRPr="005C401B">
              <w:rPr>
                <w:bCs/>
                <w:sz w:val="24"/>
                <w:szCs w:val="24"/>
              </w:rPr>
              <w:t>медицинского</w:t>
            </w:r>
            <w:proofErr w:type="spellEnd"/>
            <w:r w:rsidRPr="005C401B">
              <w:rPr>
                <w:bCs/>
                <w:sz w:val="24"/>
                <w:szCs w:val="24"/>
              </w:rPr>
              <w:t xml:space="preserve"> </w:t>
            </w:r>
            <w:proofErr w:type="spellStart"/>
            <w:r w:rsidRPr="005C401B">
              <w:rPr>
                <w:bCs/>
                <w:sz w:val="24"/>
                <w:szCs w:val="24"/>
              </w:rPr>
              <w:t>назначения</w:t>
            </w:r>
            <w:proofErr w:type="spellEnd"/>
          </w:p>
        </w:tc>
      </w:tr>
      <w:tr w:rsidR="00B0126C" w:rsidRPr="005C401B" w:rsidTr="001052DD">
        <w:trPr>
          <w:gridAfter w:val="1"/>
          <w:wAfter w:w="6" w:type="pct"/>
        </w:trPr>
        <w:tc>
          <w:tcPr>
            <w:tcW w:w="432" w:type="pct"/>
            <w:gridSpan w:val="2"/>
            <w:shd w:val="clear" w:color="auto" w:fill="auto"/>
          </w:tcPr>
          <w:p w:rsidR="00B0126C" w:rsidRPr="005C401B" w:rsidRDefault="00B0126C" w:rsidP="00B0126C">
            <w:pPr>
              <w:pStyle w:val="a9"/>
              <w:numPr>
                <w:ilvl w:val="0"/>
                <w:numId w:val="11"/>
              </w:numPr>
              <w:rPr>
                <w:bCs/>
                <w:sz w:val="24"/>
                <w:szCs w:val="24"/>
                <w:lang w:val="ru-RU"/>
              </w:rPr>
            </w:pPr>
          </w:p>
        </w:tc>
        <w:tc>
          <w:tcPr>
            <w:tcW w:w="1871" w:type="pct"/>
            <w:gridSpan w:val="3"/>
            <w:shd w:val="clear" w:color="auto" w:fill="auto"/>
          </w:tcPr>
          <w:p w:rsidR="00B0126C" w:rsidRDefault="00B0126C" w:rsidP="001052DD">
            <w:pPr>
              <w:pStyle w:val="120"/>
              <w:rPr>
                <w:bCs/>
                <w:color w:val="000000" w:themeColor="text1"/>
                <w:lang w:eastAsia="en-US"/>
              </w:rPr>
            </w:pPr>
            <w:r>
              <w:rPr>
                <w:bCs/>
                <w:color w:val="000000" w:themeColor="text1"/>
                <w:lang w:eastAsia="en-US"/>
              </w:rPr>
              <w:t>Меловая доска</w:t>
            </w:r>
          </w:p>
        </w:tc>
        <w:tc>
          <w:tcPr>
            <w:tcW w:w="2691" w:type="pct"/>
            <w:gridSpan w:val="3"/>
            <w:shd w:val="clear" w:color="auto" w:fill="auto"/>
          </w:tcPr>
          <w:p w:rsidR="00B0126C" w:rsidRDefault="00B0126C" w:rsidP="001052DD">
            <w:pPr>
              <w:pStyle w:val="120"/>
              <w:rPr>
                <w:bCs/>
              </w:rPr>
            </w:pPr>
            <w:r>
              <w:rPr>
                <w:bCs/>
              </w:rPr>
              <w:t xml:space="preserve">Настенная одноэлементная, размер 150х100 см. </w:t>
            </w:r>
            <w:r w:rsidRPr="007B45B1">
              <w:rPr>
                <w:rFonts w:ascii="Arial" w:hAnsi="Arial" w:cs="Arial"/>
                <w:color w:val="333333"/>
                <w:sz w:val="20"/>
                <w:szCs w:val="20"/>
              </w:rPr>
              <w:t xml:space="preserve"> </w:t>
            </w:r>
            <w:r>
              <w:rPr>
                <w:bCs/>
              </w:rPr>
              <w:t>П</w:t>
            </w:r>
            <w:r w:rsidRPr="007B45B1">
              <w:rPr>
                <w:bCs/>
              </w:rPr>
              <w:t>редназначена для письма мелом с во</w:t>
            </w:r>
            <w:r w:rsidRPr="007B45B1">
              <w:rPr>
                <w:bCs/>
              </w:rPr>
              <w:t>з</w:t>
            </w:r>
            <w:r w:rsidRPr="007B45B1">
              <w:rPr>
                <w:bCs/>
              </w:rPr>
              <w:t>можностью сухого и влажного стирания и размещения информации с помощью магн</w:t>
            </w:r>
            <w:r w:rsidRPr="007B45B1">
              <w:rPr>
                <w:bCs/>
              </w:rPr>
              <w:t>и</w:t>
            </w:r>
            <w:r w:rsidRPr="007B45B1">
              <w:rPr>
                <w:bCs/>
              </w:rPr>
              <w:t>тов.</w:t>
            </w:r>
          </w:p>
        </w:tc>
      </w:tr>
      <w:tr w:rsidR="00B0126C" w:rsidRPr="005C401B" w:rsidTr="001052DD">
        <w:trPr>
          <w:gridAfter w:val="1"/>
          <w:wAfter w:w="6" w:type="pct"/>
        </w:trPr>
        <w:tc>
          <w:tcPr>
            <w:tcW w:w="432" w:type="pct"/>
            <w:gridSpan w:val="2"/>
            <w:shd w:val="clear" w:color="auto" w:fill="auto"/>
          </w:tcPr>
          <w:p w:rsidR="00B0126C" w:rsidRPr="008C7739" w:rsidRDefault="00B0126C" w:rsidP="00B0126C">
            <w:pPr>
              <w:pStyle w:val="a9"/>
              <w:numPr>
                <w:ilvl w:val="0"/>
                <w:numId w:val="11"/>
              </w:numPr>
              <w:rPr>
                <w:iCs/>
                <w:sz w:val="24"/>
                <w:szCs w:val="24"/>
                <w:lang w:val="ru-RU"/>
              </w:rPr>
            </w:pPr>
          </w:p>
        </w:tc>
        <w:tc>
          <w:tcPr>
            <w:tcW w:w="1871" w:type="pct"/>
            <w:gridSpan w:val="3"/>
            <w:shd w:val="clear" w:color="auto" w:fill="auto"/>
          </w:tcPr>
          <w:p w:rsidR="00B0126C" w:rsidRPr="005C401B" w:rsidRDefault="00B0126C" w:rsidP="001052DD">
            <w:pPr>
              <w:pStyle w:val="a9"/>
              <w:rPr>
                <w:bCs/>
                <w:sz w:val="24"/>
                <w:szCs w:val="24"/>
              </w:rPr>
            </w:pPr>
            <w:proofErr w:type="spellStart"/>
            <w:r w:rsidRPr="005C401B">
              <w:rPr>
                <w:sz w:val="24"/>
                <w:szCs w:val="24"/>
              </w:rPr>
              <w:t>Столик</w:t>
            </w:r>
            <w:proofErr w:type="spellEnd"/>
            <w:r w:rsidRPr="005C401B">
              <w:rPr>
                <w:sz w:val="24"/>
                <w:szCs w:val="24"/>
              </w:rPr>
              <w:t xml:space="preserve"> </w:t>
            </w:r>
            <w:proofErr w:type="spellStart"/>
            <w:r w:rsidRPr="005C401B">
              <w:rPr>
                <w:sz w:val="24"/>
                <w:szCs w:val="24"/>
              </w:rPr>
              <w:t>манипуляционный</w:t>
            </w:r>
            <w:proofErr w:type="spellEnd"/>
          </w:p>
        </w:tc>
        <w:tc>
          <w:tcPr>
            <w:tcW w:w="2691" w:type="pct"/>
            <w:gridSpan w:val="3"/>
            <w:shd w:val="clear" w:color="auto" w:fill="auto"/>
          </w:tcPr>
          <w:p w:rsidR="00B0126C" w:rsidRPr="008C7739" w:rsidRDefault="00B0126C" w:rsidP="001052DD">
            <w:pPr>
              <w:pStyle w:val="a9"/>
              <w:rPr>
                <w:iCs/>
                <w:sz w:val="24"/>
                <w:szCs w:val="24"/>
                <w:lang w:val="ru-RU"/>
              </w:rPr>
            </w:pPr>
            <w:r w:rsidRPr="005C401B">
              <w:rPr>
                <w:iCs/>
                <w:sz w:val="24"/>
                <w:szCs w:val="24"/>
                <w:lang w:val="ru-RU"/>
              </w:rPr>
              <w:t>Каркас столика – металл с покрытием эпо</w:t>
            </w:r>
            <w:r w:rsidRPr="005C401B">
              <w:rPr>
                <w:iCs/>
                <w:sz w:val="24"/>
                <w:szCs w:val="24"/>
                <w:lang w:val="ru-RU"/>
              </w:rPr>
              <w:t>к</w:t>
            </w:r>
            <w:r w:rsidRPr="005C401B">
              <w:rPr>
                <w:iCs/>
                <w:sz w:val="24"/>
                <w:szCs w:val="24"/>
                <w:lang w:val="ru-RU"/>
              </w:rPr>
              <w:t>сидно-порошковой краской;</w:t>
            </w:r>
            <w:r w:rsidRPr="005C401B">
              <w:rPr>
                <w:iCs/>
                <w:sz w:val="24"/>
                <w:szCs w:val="24"/>
                <w:lang w:val="ru-RU"/>
              </w:rPr>
              <w:br/>
              <w:t>Две полки – нержавеющая сталь.</w:t>
            </w:r>
            <w:r w:rsidRPr="005C401B">
              <w:rPr>
                <w:iCs/>
                <w:sz w:val="24"/>
                <w:szCs w:val="24"/>
                <w:lang w:val="ru-RU"/>
              </w:rPr>
              <w:br/>
              <w:t>Поверхность столика устойчива к ударам, сколам, средствам дезинфекционной обрабо</w:t>
            </w:r>
            <w:r w:rsidRPr="005C401B">
              <w:rPr>
                <w:iCs/>
                <w:sz w:val="24"/>
                <w:szCs w:val="24"/>
                <w:lang w:val="ru-RU"/>
              </w:rPr>
              <w:t>т</w:t>
            </w:r>
            <w:r w:rsidRPr="005C401B">
              <w:rPr>
                <w:iCs/>
                <w:sz w:val="24"/>
                <w:szCs w:val="24"/>
                <w:lang w:val="ru-RU"/>
              </w:rPr>
              <w:t>ки способом протирания;</w:t>
            </w:r>
            <w:r w:rsidRPr="005C401B">
              <w:rPr>
                <w:iCs/>
                <w:sz w:val="24"/>
                <w:szCs w:val="24"/>
                <w:lang w:val="ru-RU"/>
              </w:rPr>
              <w:br/>
              <w:t xml:space="preserve">Столик имеет 4 колеса диаметром 50 мм, </w:t>
            </w:r>
            <w:r w:rsidRPr="005C401B">
              <w:rPr>
                <w:iCs/>
                <w:sz w:val="24"/>
                <w:szCs w:val="24"/>
                <w:lang w:val="ru-RU"/>
              </w:rPr>
              <w:br/>
              <w:t xml:space="preserve">Нагрузка на металлическую полку – не более </w:t>
            </w:r>
            <w:r w:rsidRPr="005C401B">
              <w:rPr>
                <w:iCs/>
                <w:sz w:val="24"/>
                <w:szCs w:val="24"/>
                <w:lang w:val="ru-RU"/>
              </w:rPr>
              <w:lastRenderedPageBreak/>
              <w:t>20 кг</w:t>
            </w:r>
            <w:r w:rsidRPr="008C7739">
              <w:rPr>
                <w:bCs/>
                <w:lang w:val="ru-RU"/>
              </w:rPr>
              <w:t xml:space="preserve"> </w:t>
            </w:r>
            <w:r w:rsidRPr="008C7739">
              <w:rPr>
                <w:bCs/>
                <w:sz w:val="24"/>
                <w:szCs w:val="24"/>
                <w:lang w:val="ru-RU"/>
              </w:rPr>
              <w:t>Размеры столика по каркасу (Ш х</w:t>
            </w:r>
            <w:proofErr w:type="gramStart"/>
            <w:r w:rsidRPr="008C7739">
              <w:rPr>
                <w:bCs/>
                <w:sz w:val="24"/>
                <w:szCs w:val="24"/>
                <w:lang w:val="ru-RU"/>
              </w:rPr>
              <w:t xml:space="preserve"> Д</w:t>
            </w:r>
            <w:proofErr w:type="gramEnd"/>
            <w:r w:rsidRPr="008C7739">
              <w:rPr>
                <w:bCs/>
                <w:sz w:val="24"/>
                <w:szCs w:val="24"/>
                <w:lang w:val="ru-RU"/>
              </w:rPr>
              <w:t xml:space="preserve"> х В): 426 х 645 х 860 мм;</w:t>
            </w:r>
          </w:p>
        </w:tc>
      </w:tr>
      <w:tr w:rsidR="00B0126C" w:rsidRPr="005C401B" w:rsidTr="001052DD">
        <w:trPr>
          <w:gridAfter w:val="1"/>
          <w:wAfter w:w="6" w:type="pct"/>
        </w:trPr>
        <w:tc>
          <w:tcPr>
            <w:tcW w:w="432" w:type="pct"/>
            <w:gridSpan w:val="2"/>
            <w:shd w:val="clear" w:color="auto" w:fill="auto"/>
          </w:tcPr>
          <w:p w:rsidR="00B0126C" w:rsidRPr="005C401B" w:rsidRDefault="00B0126C" w:rsidP="00B0126C">
            <w:pPr>
              <w:pStyle w:val="a9"/>
              <w:numPr>
                <w:ilvl w:val="0"/>
                <w:numId w:val="11"/>
              </w:numPr>
              <w:rPr>
                <w:iCs/>
                <w:sz w:val="24"/>
                <w:szCs w:val="24"/>
                <w:lang w:val="ru-RU"/>
              </w:rPr>
            </w:pPr>
          </w:p>
        </w:tc>
        <w:tc>
          <w:tcPr>
            <w:tcW w:w="1871" w:type="pct"/>
            <w:gridSpan w:val="3"/>
            <w:shd w:val="clear" w:color="auto" w:fill="auto"/>
          </w:tcPr>
          <w:p w:rsidR="00B0126C" w:rsidRPr="007F6AAA" w:rsidRDefault="00B0126C" w:rsidP="001052DD">
            <w:pPr>
              <w:pStyle w:val="120"/>
              <w:rPr>
                <w:bCs/>
                <w:color w:val="000000" w:themeColor="text1"/>
                <w:lang w:eastAsia="en-US"/>
              </w:rPr>
            </w:pPr>
            <w:r>
              <w:rPr>
                <w:bCs/>
                <w:color w:val="000000" w:themeColor="text1"/>
                <w:lang w:eastAsia="en-US"/>
              </w:rPr>
              <w:t xml:space="preserve">Кушетка медицинская </w:t>
            </w:r>
          </w:p>
        </w:tc>
        <w:tc>
          <w:tcPr>
            <w:tcW w:w="2691" w:type="pct"/>
            <w:gridSpan w:val="3"/>
            <w:shd w:val="clear" w:color="auto" w:fill="auto"/>
          </w:tcPr>
          <w:p w:rsidR="00B0126C" w:rsidRPr="00113294" w:rsidRDefault="00B0126C" w:rsidP="001052DD">
            <w:pPr>
              <w:pStyle w:val="120"/>
              <w:jc w:val="both"/>
              <w:rPr>
                <w:bCs/>
                <w:color w:val="000000" w:themeColor="text1"/>
              </w:rPr>
            </w:pPr>
            <w:r w:rsidRPr="00113294">
              <w:rPr>
                <w:bCs/>
                <w:color w:val="000000" w:themeColor="text1"/>
              </w:rPr>
              <w:t>Каркас кушетки выполнен из металлического профиля прямоугольного сечения с нанесен</w:t>
            </w:r>
            <w:r w:rsidRPr="00113294">
              <w:rPr>
                <w:bCs/>
                <w:color w:val="000000" w:themeColor="text1"/>
              </w:rPr>
              <w:t>и</w:t>
            </w:r>
            <w:r w:rsidRPr="00113294">
              <w:rPr>
                <w:bCs/>
                <w:color w:val="000000" w:themeColor="text1"/>
              </w:rPr>
              <w:t>ем полимерно-порошкового покрытия усто</w:t>
            </w:r>
            <w:r w:rsidRPr="00113294">
              <w:rPr>
                <w:bCs/>
                <w:color w:val="000000" w:themeColor="text1"/>
              </w:rPr>
              <w:t>й</w:t>
            </w:r>
            <w:r w:rsidRPr="00113294">
              <w:rPr>
                <w:bCs/>
                <w:color w:val="000000" w:themeColor="text1"/>
              </w:rPr>
              <w:t>чивого к санитарно-дезинфицирующей обр</w:t>
            </w:r>
            <w:r w:rsidRPr="00113294">
              <w:rPr>
                <w:bCs/>
                <w:color w:val="000000" w:themeColor="text1"/>
              </w:rPr>
              <w:t>а</w:t>
            </w:r>
            <w:r w:rsidRPr="00113294">
              <w:rPr>
                <w:bCs/>
                <w:color w:val="000000" w:themeColor="text1"/>
              </w:rPr>
              <w:t xml:space="preserve">ботке, ножки - из трубы круглого сечения. Лежак выполнен из </w:t>
            </w:r>
            <w:proofErr w:type="spellStart"/>
            <w:r w:rsidRPr="00113294">
              <w:rPr>
                <w:bCs/>
                <w:color w:val="000000" w:themeColor="text1"/>
              </w:rPr>
              <w:t>пенополиуретана</w:t>
            </w:r>
            <w:proofErr w:type="spellEnd"/>
            <w:r w:rsidRPr="00113294">
              <w:rPr>
                <w:bCs/>
                <w:color w:val="000000" w:themeColor="text1"/>
              </w:rPr>
              <w:t xml:space="preserve">, </w:t>
            </w:r>
            <w:proofErr w:type="gramStart"/>
            <w:r w:rsidRPr="00113294">
              <w:rPr>
                <w:bCs/>
                <w:color w:val="000000" w:themeColor="text1"/>
              </w:rPr>
              <w:t>обтян</w:t>
            </w:r>
            <w:r w:rsidRPr="00113294">
              <w:rPr>
                <w:bCs/>
                <w:color w:val="000000" w:themeColor="text1"/>
              </w:rPr>
              <w:t>у</w:t>
            </w:r>
            <w:r w:rsidRPr="00113294">
              <w:rPr>
                <w:bCs/>
                <w:color w:val="000000" w:themeColor="text1"/>
              </w:rPr>
              <w:t>того</w:t>
            </w:r>
            <w:proofErr w:type="gramEnd"/>
            <w:r w:rsidRPr="00113294">
              <w:rPr>
                <w:bCs/>
                <w:color w:val="000000" w:themeColor="text1"/>
              </w:rPr>
              <w:t xml:space="preserve"> </w:t>
            </w:r>
            <w:proofErr w:type="spellStart"/>
            <w:r w:rsidRPr="00113294">
              <w:rPr>
                <w:bCs/>
                <w:color w:val="000000" w:themeColor="text1"/>
              </w:rPr>
              <w:t>искуственной</w:t>
            </w:r>
            <w:proofErr w:type="spellEnd"/>
            <w:r w:rsidRPr="00113294">
              <w:rPr>
                <w:bCs/>
                <w:color w:val="000000" w:themeColor="text1"/>
              </w:rPr>
              <w:t xml:space="preserve"> кожей (коричневый). По</w:t>
            </w:r>
            <w:r w:rsidRPr="00113294">
              <w:rPr>
                <w:bCs/>
                <w:color w:val="000000" w:themeColor="text1"/>
              </w:rPr>
              <w:t>д</w:t>
            </w:r>
            <w:r w:rsidRPr="00113294">
              <w:rPr>
                <w:bCs/>
                <w:color w:val="000000" w:themeColor="text1"/>
              </w:rPr>
              <w:t>головник регулируется по высоте при помощи гребенок. Угол регулировки от 0 до 45 град</w:t>
            </w:r>
            <w:r w:rsidRPr="00113294">
              <w:rPr>
                <w:bCs/>
                <w:color w:val="000000" w:themeColor="text1"/>
              </w:rPr>
              <w:t>у</w:t>
            </w:r>
            <w:r w:rsidRPr="00113294">
              <w:rPr>
                <w:bCs/>
                <w:color w:val="000000" w:themeColor="text1"/>
              </w:rPr>
              <w:t>сов. Длина: 1970±10 мм;</w:t>
            </w:r>
          </w:p>
          <w:p w:rsidR="00B0126C" w:rsidRPr="00113294" w:rsidRDefault="00B0126C" w:rsidP="001052DD">
            <w:pPr>
              <w:pStyle w:val="120"/>
              <w:jc w:val="both"/>
              <w:rPr>
                <w:bCs/>
                <w:color w:val="000000" w:themeColor="text1"/>
              </w:rPr>
            </w:pPr>
            <w:r w:rsidRPr="00113294">
              <w:rPr>
                <w:bCs/>
                <w:color w:val="000000" w:themeColor="text1"/>
              </w:rPr>
              <w:t>Ширина: 660±10 мм;</w:t>
            </w:r>
          </w:p>
          <w:p w:rsidR="00B0126C" w:rsidRPr="007F6AAA" w:rsidRDefault="00B0126C" w:rsidP="001052DD">
            <w:pPr>
              <w:pStyle w:val="120"/>
              <w:jc w:val="both"/>
              <w:rPr>
                <w:bCs/>
                <w:color w:val="000000" w:themeColor="text1"/>
                <w:lang w:eastAsia="en-US"/>
              </w:rPr>
            </w:pPr>
            <w:r w:rsidRPr="00113294">
              <w:rPr>
                <w:bCs/>
                <w:color w:val="000000" w:themeColor="text1"/>
                <w:lang w:eastAsia="en-US"/>
              </w:rPr>
              <w:t>Высота: 560±10 мм;</w:t>
            </w:r>
          </w:p>
        </w:tc>
      </w:tr>
      <w:tr w:rsidR="00B0126C" w:rsidRPr="005C401B" w:rsidTr="001052DD">
        <w:trPr>
          <w:gridAfter w:val="1"/>
          <w:wAfter w:w="6" w:type="pct"/>
        </w:trPr>
        <w:tc>
          <w:tcPr>
            <w:tcW w:w="4994" w:type="pct"/>
            <w:gridSpan w:val="8"/>
            <w:tcBorders>
              <w:top w:val="single" w:sz="4" w:space="0" w:color="auto"/>
              <w:left w:val="single" w:sz="4" w:space="0" w:color="auto"/>
              <w:bottom w:val="single" w:sz="4" w:space="0" w:color="auto"/>
              <w:right w:val="single" w:sz="4" w:space="0" w:color="auto"/>
            </w:tcBorders>
            <w:shd w:val="clear" w:color="auto" w:fill="auto"/>
          </w:tcPr>
          <w:p w:rsidR="00B0126C" w:rsidRPr="005C401B" w:rsidRDefault="00B0126C" w:rsidP="001052DD">
            <w:pPr>
              <w:pStyle w:val="a9"/>
              <w:rPr>
                <w:sz w:val="24"/>
                <w:szCs w:val="24"/>
              </w:rPr>
            </w:pPr>
            <w:proofErr w:type="spellStart"/>
            <w:r w:rsidRPr="005C401B">
              <w:rPr>
                <w:b/>
                <w:bCs/>
                <w:sz w:val="24"/>
                <w:szCs w:val="24"/>
              </w:rPr>
              <w:t>Дополнительное</w:t>
            </w:r>
            <w:proofErr w:type="spellEnd"/>
            <w:r w:rsidRPr="005C401B">
              <w:rPr>
                <w:b/>
                <w:bCs/>
                <w:sz w:val="24"/>
                <w:szCs w:val="24"/>
              </w:rPr>
              <w:t xml:space="preserve"> </w:t>
            </w:r>
            <w:proofErr w:type="spellStart"/>
            <w:r w:rsidRPr="005C401B">
              <w:rPr>
                <w:b/>
                <w:bCs/>
                <w:sz w:val="24"/>
                <w:szCs w:val="24"/>
              </w:rPr>
              <w:t>оборудование</w:t>
            </w:r>
            <w:proofErr w:type="spellEnd"/>
          </w:p>
        </w:tc>
      </w:tr>
      <w:tr w:rsidR="00B0126C" w:rsidRPr="005C401B" w:rsidTr="001052DD">
        <w:trPr>
          <w:gridAfter w:val="1"/>
          <w:wAfter w:w="6" w:type="pct"/>
        </w:trPr>
        <w:tc>
          <w:tcPr>
            <w:tcW w:w="432" w:type="pct"/>
            <w:gridSpan w:val="2"/>
            <w:tcBorders>
              <w:top w:val="single" w:sz="4" w:space="0" w:color="auto"/>
              <w:left w:val="single" w:sz="4" w:space="0" w:color="auto"/>
              <w:bottom w:val="single" w:sz="4" w:space="0" w:color="auto"/>
              <w:right w:val="single" w:sz="4" w:space="0" w:color="auto"/>
            </w:tcBorders>
            <w:shd w:val="clear" w:color="auto" w:fill="auto"/>
          </w:tcPr>
          <w:p w:rsidR="00B0126C" w:rsidRPr="009A334E" w:rsidRDefault="00B0126C" w:rsidP="00B0126C">
            <w:pPr>
              <w:pStyle w:val="a9"/>
              <w:numPr>
                <w:ilvl w:val="0"/>
                <w:numId w:val="20"/>
              </w:numPr>
              <w:rPr>
                <w:iCs/>
                <w:sz w:val="24"/>
                <w:szCs w:val="24"/>
                <w:lang w:val="ru-RU"/>
              </w:rPr>
            </w:pPr>
            <w:r>
              <w:rPr>
                <w:iCs/>
                <w:sz w:val="24"/>
                <w:szCs w:val="24"/>
                <w:lang w:val="ru-RU"/>
              </w:rPr>
              <w:t>1.</w:t>
            </w:r>
          </w:p>
        </w:tc>
        <w:tc>
          <w:tcPr>
            <w:tcW w:w="1871" w:type="pct"/>
            <w:gridSpan w:val="3"/>
            <w:tcBorders>
              <w:top w:val="single" w:sz="4" w:space="0" w:color="auto"/>
              <w:left w:val="single" w:sz="4" w:space="0" w:color="auto"/>
              <w:bottom w:val="single" w:sz="4" w:space="0" w:color="auto"/>
              <w:right w:val="single" w:sz="4" w:space="0" w:color="auto"/>
            </w:tcBorders>
            <w:shd w:val="clear" w:color="auto" w:fill="auto"/>
          </w:tcPr>
          <w:p w:rsidR="00B0126C" w:rsidRPr="00153ACB" w:rsidRDefault="00B0126C" w:rsidP="001052DD">
            <w:pPr>
              <w:pStyle w:val="120"/>
              <w:rPr>
                <w:bCs/>
                <w:color w:val="000000" w:themeColor="text1"/>
                <w:lang w:eastAsia="en-US"/>
              </w:rPr>
            </w:pPr>
            <w:r>
              <w:rPr>
                <w:bCs/>
                <w:color w:val="000000" w:themeColor="text1"/>
                <w:lang w:eastAsia="en-US"/>
              </w:rPr>
              <w:t>Ш</w:t>
            </w:r>
            <w:r w:rsidRPr="004A5C47">
              <w:rPr>
                <w:bCs/>
                <w:color w:val="000000" w:themeColor="text1"/>
                <w:lang w:eastAsia="en-US"/>
              </w:rPr>
              <w:t>ирма медицинская</w:t>
            </w:r>
          </w:p>
        </w:tc>
        <w:tc>
          <w:tcPr>
            <w:tcW w:w="2691" w:type="pct"/>
            <w:gridSpan w:val="3"/>
            <w:tcBorders>
              <w:top w:val="single" w:sz="4" w:space="0" w:color="auto"/>
              <w:left w:val="single" w:sz="4" w:space="0" w:color="auto"/>
              <w:bottom w:val="single" w:sz="4" w:space="0" w:color="auto"/>
              <w:right w:val="single" w:sz="4" w:space="0" w:color="auto"/>
            </w:tcBorders>
            <w:shd w:val="clear" w:color="auto" w:fill="auto"/>
          </w:tcPr>
          <w:p w:rsidR="00B0126C" w:rsidRPr="00153ACB" w:rsidRDefault="00B0126C" w:rsidP="001052DD">
            <w:pPr>
              <w:pStyle w:val="120"/>
              <w:jc w:val="both"/>
              <w:rPr>
                <w:bCs/>
                <w:color w:val="000000" w:themeColor="text1"/>
              </w:rPr>
            </w:pPr>
            <w:r>
              <w:rPr>
                <w:bCs/>
                <w:color w:val="000000" w:themeColor="text1"/>
              </w:rPr>
              <w:t xml:space="preserve">Ширма медицинская </w:t>
            </w:r>
            <w:r w:rsidRPr="004A5C47">
              <w:rPr>
                <w:bCs/>
                <w:color w:val="000000" w:themeColor="text1"/>
              </w:rPr>
              <w:t xml:space="preserve"> предназначена для ра</w:t>
            </w:r>
            <w:r w:rsidRPr="004A5C47">
              <w:rPr>
                <w:bCs/>
                <w:color w:val="000000" w:themeColor="text1"/>
              </w:rPr>
              <w:t>з</w:t>
            </w:r>
            <w:r w:rsidRPr="004A5C47">
              <w:rPr>
                <w:bCs/>
                <w:color w:val="000000" w:themeColor="text1"/>
              </w:rPr>
              <w:t>деления помещений кабинетов</w:t>
            </w:r>
            <w:r>
              <w:rPr>
                <w:bCs/>
                <w:color w:val="000000" w:themeColor="text1"/>
              </w:rPr>
              <w:t xml:space="preserve">. </w:t>
            </w:r>
            <w:r w:rsidRPr="00C04668">
              <w:rPr>
                <w:bCs/>
                <w:color w:val="000000" w:themeColor="text1"/>
              </w:rPr>
              <w:t>Каркас: стальная труба круглого сечения с нанесением полимерного покрытия</w:t>
            </w:r>
            <w:r>
              <w:rPr>
                <w:bCs/>
                <w:color w:val="000000" w:themeColor="text1"/>
              </w:rPr>
              <w:t xml:space="preserve">. </w:t>
            </w:r>
            <w:r w:rsidRPr="00C04668">
              <w:rPr>
                <w:bCs/>
                <w:color w:val="000000" w:themeColor="text1"/>
              </w:rPr>
              <w:t>Экран ширмы — пленка ПВХ</w:t>
            </w:r>
            <w:r>
              <w:rPr>
                <w:bCs/>
                <w:color w:val="000000" w:themeColor="text1"/>
              </w:rPr>
              <w:t xml:space="preserve">. </w:t>
            </w:r>
            <w:r w:rsidRPr="00C04668">
              <w:rPr>
                <w:bCs/>
                <w:color w:val="000000" w:themeColor="text1"/>
              </w:rPr>
              <w:t>Секции соединяются друг с другом колодками ПВХ, которые есть у каждой секции</w:t>
            </w:r>
            <w:r>
              <w:rPr>
                <w:bCs/>
                <w:color w:val="000000" w:themeColor="text1"/>
              </w:rPr>
              <w:t xml:space="preserve">. </w:t>
            </w:r>
            <w:r w:rsidRPr="00C04668">
              <w:rPr>
                <w:bCs/>
                <w:color w:val="000000" w:themeColor="text1"/>
              </w:rPr>
              <w:t>Каждая присоединённая секция имеет возможность поворота относ</w:t>
            </w:r>
            <w:r w:rsidRPr="00C04668">
              <w:rPr>
                <w:bCs/>
                <w:color w:val="000000" w:themeColor="text1"/>
              </w:rPr>
              <w:t>и</w:t>
            </w:r>
            <w:r w:rsidRPr="00C04668">
              <w:rPr>
                <w:bCs/>
                <w:color w:val="000000" w:themeColor="text1"/>
              </w:rPr>
              <w:t xml:space="preserve">тельно </w:t>
            </w:r>
            <w:proofErr w:type="gramStart"/>
            <w:r w:rsidRPr="00C04668">
              <w:rPr>
                <w:bCs/>
                <w:color w:val="000000" w:themeColor="text1"/>
              </w:rPr>
              <w:t>предыдущей</w:t>
            </w:r>
            <w:proofErr w:type="gramEnd"/>
            <w:r>
              <w:rPr>
                <w:bCs/>
                <w:color w:val="000000" w:themeColor="text1"/>
              </w:rPr>
              <w:t xml:space="preserve">. </w:t>
            </w:r>
            <w:r w:rsidRPr="00C04668">
              <w:rPr>
                <w:bCs/>
                <w:color w:val="000000" w:themeColor="text1"/>
              </w:rPr>
              <w:t>Устойчивость ширмы обеспечивается за счет трех опор каждой се</w:t>
            </w:r>
            <w:r w:rsidRPr="00C04668">
              <w:rPr>
                <w:bCs/>
                <w:color w:val="000000" w:themeColor="text1"/>
              </w:rPr>
              <w:t>к</w:t>
            </w:r>
            <w:r w:rsidRPr="00C04668">
              <w:rPr>
                <w:bCs/>
                <w:color w:val="000000" w:themeColor="text1"/>
              </w:rPr>
              <w:t>ции</w:t>
            </w:r>
            <w:r>
              <w:rPr>
                <w:bCs/>
                <w:color w:val="000000" w:themeColor="text1"/>
              </w:rPr>
              <w:t xml:space="preserve">. </w:t>
            </w:r>
            <w:r w:rsidRPr="00C04668">
              <w:rPr>
                <w:bCs/>
                <w:color w:val="000000" w:themeColor="text1"/>
              </w:rPr>
              <w:t>Ширма установлена на мебельные кол</w:t>
            </w:r>
            <w:r w:rsidRPr="00C04668">
              <w:rPr>
                <w:bCs/>
                <w:color w:val="000000" w:themeColor="text1"/>
              </w:rPr>
              <w:t>е</w:t>
            </w:r>
            <w:r w:rsidRPr="00C04668">
              <w:rPr>
                <w:bCs/>
                <w:color w:val="000000" w:themeColor="text1"/>
              </w:rPr>
              <w:t>са</w:t>
            </w:r>
            <w:r>
              <w:rPr>
                <w:bCs/>
                <w:color w:val="000000" w:themeColor="text1"/>
              </w:rPr>
              <w:t>.</w:t>
            </w:r>
          </w:p>
        </w:tc>
      </w:tr>
      <w:tr w:rsidR="00B0126C" w:rsidRPr="005C401B" w:rsidTr="001052DD">
        <w:trPr>
          <w:gridAfter w:val="1"/>
          <w:wAfter w:w="6" w:type="pct"/>
        </w:trPr>
        <w:tc>
          <w:tcPr>
            <w:tcW w:w="432" w:type="pct"/>
            <w:gridSpan w:val="2"/>
            <w:tcBorders>
              <w:top w:val="single" w:sz="4" w:space="0" w:color="auto"/>
              <w:left w:val="single" w:sz="4" w:space="0" w:color="auto"/>
              <w:bottom w:val="single" w:sz="4" w:space="0" w:color="auto"/>
              <w:right w:val="single" w:sz="4" w:space="0" w:color="auto"/>
            </w:tcBorders>
            <w:shd w:val="clear" w:color="auto" w:fill="auto"/>
          </w:tcPr>
          <w:p w:rsidR="00B0126C" w:rsidRDefault="00B0126C" w:rsidP="00B0126C">
            <w:pPr>
              <w:pStyle w:val="a9"/>
              <w:numPr>
                <w:ilvl w:val="0"/>
                <w:numId w:val="20"/>
              </w:numPr>
              <w:rPr>
                <w:iCs/>
                <w:sz w:val="24"/>
                <w:szCs w:val="24"/>
                <w:lang w:val="ru-RU"/>
              </w:rPr>
            </w:pPr>
          </w:p>
        </w:tc>
        <w:tc>
          <w:tcPr>
            <w:tcW w:w="1871" w:type="pct"/>
            <w:gridSpan w:val="3"/>
            <w:tcBorders>
              <w:top w:val="single" w:sz="4" w:space="0" w:color="auto"/>
              <w:left w:val="single" w:sz="4" w:space="0" w:color="auto"/>
              <w:bottom w:val="single" w:sz="4" w:space="0" w:color="auto"/>
              <w:right w:val="single" w:sz="4" w:space="0" w:color="auto"/>
            </w:tcBorders>
            <w:shd w:val="clear" w:color="auto" w:fill="auto"/>
          </w:tcPr>
          <w:p w:rsidR="00B0126C" w:rsidRPr="00A31DEF" w:rsidRDefault="00B0126C" w:rsidP="001052DD">
            <w:pPr>
              <w:pStyle w:val="120"/>
              <w:rPr>
                <w:iCs w:val="0"/>
                <w:szCs w:val="24"/>
                <w:lang w:eastAsia="en-US"/>
              </w:rPr>
            </w:pPr>
            <w:r>
              <w:rPr>
                <w:bCs/>
                <w:iCs w:val="0"/>
                <w:color w:val="000000"/>
                <w:szCs w:val="24"/>
                <w:lang w:eastAsia="en-US"/>
              </w:rPr>
              <w:t>Стол для участковой медици</w:t>
            </w:r>
            <w:r>
              <w:rPr>
                <w:bCs/>
                <w:iCs w:val="0"/>
                <w:color w:val="000000"/>
                <w:szCs w:val="24"/>
                <w:lang w:eastAsia="en-US"/>
              </w:rPr>
              <w:t>н</w:t>
            </w:r>
            <w:r>
              <w:rPr>
                <w:bCs/>
                <w:iCs w:val="0"/>
                <w:color w:val="000000"/>
                <w:szCs w:val="24"/>
                <w:lang w:eastAsia="en-US"/>
              </w:rPr>
              <w:t>ской сестры</w:t>
            </w:r>
          </w:p>
        </w:tc>
        <w:tc>
          <w:tcPr>
            <w:tcW w:w="2691" w:type="pct"/>
            <w:gridSpan w:val="3"/>
            <w:tcBorders>
              <w:top w:val="single" w:sz="4" w:space="0" w:color="auto"/>
              <w:left w:val="single" w:sz="4" w:space="0" w:color="auto"/>
              <w:bottom w:val="single" w:sz="4" w:space="0" w:color="auto"/>
              <w:right w:val="single" w:sz="4" w:space="0" w:color="auto"/>
            </w:tcBorders>
            <w:shd w:val="clear" w:color="auto" w:fill="auto"/>
          </w:tcPr>
          <w:p w:rsidR="00B0126C" w:rsidRPr="00A31DEF" w:rsidRDefault="00B0126C" w:rsidP="001052DD">
            <w:pPr>
              <w:pStyle w:val="120"/>
              <w:rPr>
                <w:iCs w:val="0"/>
                <w:szCs w:val="24"/>
                <w:lang w:eastAsia="en-US"/>
              </w:rPr>
            </w:pPr>
            <w:r w:rsidRPr="001D789E">
              <w:rPr>
                <w:bCs/>
              </w:rPr>
              <w:t>Выпо</w:t>
            </w:r>
            <w:r>
              <w:rPr>
                <w:bCs/>
              </w:rPr>
              <w:t xml:space="preserve">лнен из </w:t>
            </w:r>
            <w:proofErr w:type="gramStart"/>
            <w:r>
              <w:rPr>
                <w:bCs/>
              </w:rPr>
              <w:t>ламинированной</w:t>
            </w:r>
            <w:proofErr w:type="gramEnd"/>
            <w:r>
              <w:rPr>
                <w:bCs/>
              </w:rPr>
              <w:t xml:space="preserve"> ДСП</w:t>
            </w:r>
            <w:r w:rsidRPr="001D789E">
              <w:rPr>
                <w:bCs/>
              </w:rPr>
              <w:t xml:space="preserve">, торцы обрамлены кантом ПВХ 2 мм. </w:t>
            </w:r>
            <w:proofErr w:type="gramStart"/>
            <w:r>
              <w:rPr>
                <w:bCs/>
              </w:rPr>
              <w:t>Предназначен</w:t>
            </w:r>
            <w:proofErr w:type="gramEnd"/>
            <w:r>
              <w:rPr>
                <w:bCs/>
              </w:rPr>
              <w:t xml:space="preserve"> для </w:t>
            </w:r>
            <w:r w:rsidRPr="00682E90">
              <w:rPr>
                <w:bCs/>
              </w:rPr>
              <w:t xml:space="preserve"> заполнени</w:t>
            </w:r>
            <w:r>
              <w:rPr>
                <w:bCs/>
              </w:rPr>
              <w:t>я</w:t>
            </w:r>
            <w:r w:rsidRPr="00682E90">
              <w:rPr>
                <w:bCs/>
              </w:rPr>
              <w:t xml:space="preserve"> документов,</w:t>
            </w:r>
            <w:r>
              <w:rPr>
                <w:bCs/>
              </w:rPr>
              <w:t xml:space="preserve"> технических средств.  И</w:t>
            </w:r>
            <w:r w:rsidRPr="00682E90">
              <w:rPr>
                <w:bCs/>
              </w:rPr>
              <w:t>меются выдвижные ящики</w:t>
            </w:r>
          </w:p>
        </w:tc>
      </w:tr>
      <w:tr w:rsidR="00B0126C" w:rsidRPr="005C401B" w:rsidTr="001052DD">
        <w:trPr>
          <w:gridAfter w:val="1"/>
          <w:wAfter w:w="6" w:type="pct"/>
        </w:trPr>
        <w:tc>
          <w:tcPr>
            <w:tcW w:w="432" w:type="pct"/>
            <w:gridSpan w:val="2"/>
            <w:tcBorders>
              <w:top w:val="single" w:sz="4" w:space="0" w:color="auto"/>
              <w:left w:val="single" w:sz="4" w:space="0" w:color="auto"/>
              <w:bottom w:val="single" w:sz="4" w:space="0" w:color="auto"/>
              <w:right w:val="single" w:sz="4" w:space="0" w:color="auto"/>
            </w:tcBorders>
            <w:shd w:val="clear" w:color="auto" w:fill="auto"/>
          </w:tcPr>
          <w:p w:rsidR="00B0126C" w:rsidRDefault="00B0126C" w:rsidP="00B0126C">
            <w:pPr>
              <w:pStyle w:val="a9"/>
              <w:numPr>
                <w:ilvl w:val="0"/>
                <w:numId w:val="20"/>
              </w:numPr>
              <w:rPr>
                <w:iCs/>
                <w:sz w:val="24"/>
                <w:szCs w:val="24"/>
                <w:lang w:val="ru-RU"/>
              </w:rPr>
            </w:pPr>
          </w:p>
        </w:tc>
        <w:tc>
          <w:tcPr>
            <w:tcW w:w="1871" w:type="pct"/>
            <w:gridSpan w:val="3"/>
            <w:tcBorders>
              <w:top w:val="single" w:sz="4" w:space="0" w:color="auto"/>
              <w:left w:val="single" w:sz="4" w:space="0" w:color="auto"/>
              <w:bottom w:val="single" w:sz="4" w:space="0" w:color="auto"/>
              <w:right w:val="single" w:sz="4" w:space="0" w:color="auto"/>
            </w:tcBorders>
            <w:shd w:val="clear" w:color="auto" w:fill="auto"/>
          </w:tcPr>
          <w:p w:rsidR="00B0126C" w:rsidRDefault="00B0126C" w:rsidP="001052DD">
            <w:pPr>
              <w:pStyle w:val="120"/>
              <w:rPr>
                <w:bCs/>
                <w:iCs w:val="0"/>
                <w:color w:val="000000"/>
                <w:szCs w:val="24"/>
                <w:lang w:eastAsia="en-US"/>
              </w:rPr>
            </w:pPr>
            <w:r>
              <w:rPr>
                <w:bCs/>
                <w:color w:val="000000" w:themeColor="text1"/>
                <w:lang w:eastAsia="en-US"/>
              </w:rPr>
              <w:t>Стул для участковой медици</w:t>
            </w:r>
            <w:r>
              <w:rPr>
                <w:bCs/>
                <w:color w:val="000000" w:themeColor="text1"/>
                <w:lang w:eastAsia="en-US"/>
              </w:rPr>
              <w:t>н</w:t>
            </w:r>
            <w:r>
              <w:rPr>
                <w:bCs/>
                <w:color w:val="000000" w:themeColor="text1"/>
                <w:lang w:eastAsia="en-US"/>
              </w:rPr>
              <w:t>ской сестры</w:t>
            </w:r>
          </w:p>
        </w:tc>
        <w:tc>
          <w:tcPr>
            <w:tcW w:w="2691" w:type="pct"/>
            <w:gridSpan w:val="3"/>
            <w:tcBorders>
              <w:top w:val="single" w:sz="4" w:space="0" w:color="auto"/>
              <w:left w:val="single" w:sz="4" w:space="0" w:color="auto"/>
              <w:bottom w:val="single" w:sz="4" w:space="0" w:color="auto"/>
              <w:right w:val="single" w:sz="4" w:space="0" w:color="auto"/>
            </w:tcBorders>
            <w:shd w:val="clear" w:color="auto" w:fill="auto"/>
          </w:tcPr>
          <w:p w:rsidR="00B0126C" w:rsidRPr="001D789E" w:rsidRDefault="00B0126C" w:rsidP="001052DD">
            <w:pPr>
              <w:pStyle w:val="120"/>
              <w:rPr>
                <w:bCs/>
              </w:rPr>
            </w:pPr>
            <w:r w:rsidRPr="00BC47B6">
              <w:rPr>
                <w:bCs/>
              </w:rPr>
              <w:t>Каркас стула сварной металлический, с з</w:t>
            </w:r>
            <w:r w:rsidRPr="00BC47B6">
              <w:rPr>
                <w:bCs/>
              </w:rPr>
              <w:t>а</w:t>
            </w:r>
            <w:r w:rsidRPr="00BC47B6">
              <w:rPr>
                <w:bCs/>
              </w:rPr>
              <w:t>щитно-декоративным покрытием</w:t>
            </w:r>
          </w:p>
        </w:tc>
      </w:tr>
      <w:tr w:rsidR="00B0126C" w:rsidRPr="005C401B" w:rsidTr="001052DD">
        <w:trPr>
          <w:gridAfter w:val="1"/>
          <w:wAfter w:w="6" w:type="pct"/>
        </w:trPr>
        <w:tc>
          <w:tcPr>
            <w:tcW w:w="432" w:type="pct"/>
            <w:gridSpan w:val="2"/>
            <w:tcBorders>
              <w:top w:val="single" w:sz="4" w:space="0" w:color="auto"/>
              <w:left w:val="single" w:sz="4" w:space="0" w:color="auto"/>
              <w:bottom w:val="single" w:sz="4" w:space="0" w:color="auto"/>
              <w:right w:val="single" w:sz="4" w:space="0" w:color="auto"/>
            </w:tcBorders>
            <w:shd w:val="clear" w:color="auto" w:fill="auto"/>
          </w:tcPr>
          <w:p w:rsidR="00B0126C" w:rsidRDefault="00B0126C" w:rsidP="00B0126C">
            <w:pPr>
              <w:pStyle w:val="a9"/>
              <w:numPr>
                <w:ilvl w:val="0"/>
                <w:numId w:val="20"/>
              </w:numPr>
              <w:rPr>
                <w:iCs/>
                <w:sz w:val="24"/>
                <w:szCs w:val="24"/>
                <w:lang w:val="ru-RU"/>
              </w:rPr>
            </w:pPr>
          </w:p>
        </w:tc>
        <w:tc>
          <w:tcPr>
            <w:tcW w:w="1871" w:type="pct"/>
            <w:gridSpan w:val="3"/>
            <w:tcBorders>
              <w:top w:val="single" w:sz="4" w:space="0" w:color="auto"/>
              <w:left w:val="single" w:sz="4" w:space="0" w:color="auto"/>
              <w:bottom w:val="single" w:sz="4" w:space="0" w:color="auto"/>
              <w:right w:val="single" w:sz="4" w:space="0" w:color="auto"/>
            </w:tcBorders>
            <w:shd w:val="clear" w:color="auto" w:fill="auto"/>
          </w:tcPr>
          <w:p w:rsidR="00B0126C" w:rsidRDefault="00B0126C" w:rsidP="001052DD">
            <w:pPr>
              <w:pStyle w:val="120"/>
              <w:rPr>
                <w:bCs/>
                <w:color w:val="000000" w:themeColor="text1"/>
                <w:lang w:eastAsia="en-US"/>
              </w:rPr>
            </w:pPr>
            <w:r>
              <w:rPr>
                <w:bCs/>
                <w:color w:val="000000" w:themeColor="text1"/>
                <w:lang w:eastAsia="en-US"/>
              </w:rPr>
              <w:t>Тумбочка</w:t>
            </w:r>
          </w:p>
        </w:tc>
        <w:tc>
          <w:tcPr>
            <w:tcW w:w="2691" w:type="pct"/>
            <w:gridSpan w:val="3"/>
            <w:tcBorders>
              <w:top w:val="single" w:sz="4" w:space="0" w:color="auto"/>
              <w:left w:val="single" w:sz="4" w:space="0" w:color="auto"/>
              <w:bottom w:val="single" w:sz="4" w:space="0" w:color="auto"/>
              <w:right w:val="single" w:sz="4" w:space="0" w:color="auto"/>
            </w:tcBorders>
            <w:shd w:val="clear" w:color="auto" w:fill="auto"/>
          </w:tcPr>
          <w:p w:rsidR="00B0126C" w:rsidRPr="00BC47B6" w:rsidRDefault="00B0126C" w:rsidP="001052DD">
            <w:pPr>
              <w:pStyle w:val="120"/>
              <w:rPr>
                <w:bCs/>
              </w:rPr>
            </w:pPr>
            <w:r>
              <w:rPr>
                <w:bCs/>
              </w:rPr>
              <w:t>Тумба трех секционная, в</w:t>
            </w:r>
            <w:r w:rsidRPr="001D789E">
              <w:rPr>
                <w:bCs/>
              </w:rPr>
              <w:t>ыпо</w:t>
            </w:r>
            <w:r>
              <w:rPr>
                <w:bCs/>
              </w:rPr>
              <w:t>лнена из лам</w:t>
            </w:r>
            <w:r>
              <w:rPr>
                <w:bCs/>
              </w:rPr>
              <w:t>и</w:t>
            </w:r>
            <w:r>
              <w:rPr>
                <w:bCs/>
              </w:rPr>
              <w:t xml:space="preserve">нированной ДСП, направляющие ящиков </w:t>
            </w:r>
            <w:proofErr w:type="gramStart"/>
            <w:r>
              <w:rPr>
                <w:bCs/>
              </w:rPr>
              <w:t>–р</w:t>
            </w:r>
            <w:proofErr w:type="gramEnd"/>
            <w:r>
              <w:rPr>
                <w:bCs/>
              </w:rPr>
              <w:t xml:space="preserve">оликовые. </w:t>
            </w:r>
            <w:proofErr w:type="gramStart"/>
            <w:r>
              <w:rPr>
                <w:bCs/>
              </w:rPr>
              <w:t>Предназначенная</w:t>
            </w:r>
            <w:proofErr w:type="gramEnd"/>
            <w:r>
              <w:rPr>
                <w:bCs/>
              </w:rPr>
              <w:t xml:space="preserve"> для хранения медицинской документации.</w:t>
            </w:r>
          </w:p>
        </w:tc>
      </w:tr>
      <w:tr w:rsidR="00B0126C" w:rsidRPr="005C401B" w:rsidTr="001052DD">
        <w:trPr>
          <w:gridAfter w:val="1"/>
          <w:wAfter w:w="6" w:type="pct"/>
        </w:trPr>
        <w:tc>
          <w:tcPr>
            <w:tcW w:w="432" w:type="pct"/>
            <w:gridSpan w:val="2"/>
            <w:tcBorders>
              <w:top w:val="single" w:sz="4" w:space="0" w:color="auto"/>
              <w:left w:val="single" w:sz="4" w:space="0" w:color="auto"/>
              <w:bottom w:val="single" w:sz="4" w:space="0" w:color="auto"/>
              <w:right w:val="single" w:sz="4" w:space="0" w:color="auto"/>
            </w:tcBorders>
            <w:shd w:val="clear" w:color="auto" w:fill="auto"/>
          </w:tcPr>
          <w:p w:rsidR="00B0126C" w:rsidRDefault="00B0126C" w:rsidP="00B0126C">
            <w:pPr>
              <w:pStyle w:val="a9"/>
              <w:numPr>
                <w:ilvl w:val="0"/>
                <w:numId w:val="20"/>
              </w:numPr>
              <w:rPr>
                <w:iCs/>
                <w:sz w:val="24"/>
                <w:szCs w:val="24"/>
                <w:lang w:val="ru-RU"/>
              </w:rPr>
            </w:pPr>
          </w:p>
        </w:tc>
        <w:tc>
          <w:tcPr>
            <w:tcW w:w="1871" w:type="pct"/>
            <w:gridSpan w:val="3"/>
            <w:tcBorders>
              <w:top w:val="single" w:sz="4" w:space="0" w:color="auto"/>
              <w:left w:val="single" w:sz="4" w:space="0" w:color="auto"/>
              <w:bottom w:val="single" w:sz="4" w:space="0" w:color="auto"/>
              <w:right w:val="single" w:sz="4" w:space="0" w:color="auto"/>
            </w:tcBorders>
            <w:shd w:val="clear" w:color="auto" w:fill="auto"/>
          </w:tcPr>
          <w:p w:rsidR="00B0126C" w:rsidRDefault="00B0126C" w:rsidP="001052DD">
            <w:pPr>
              <w:pStyle w:val="120"/>
              <w:rPr>
                <w:bCs/>
                <w:color w:val="000000" w:themeColor="text1"/>
                <w:lang w:eastAsia="en-US"/>
              </w:rPr>
            </w:pPr>
            <w:r>
              <w:rPr>
                <w:bCs/>
                <w:color w:val="000000" w:themeColor="text1"/>
                <w:lang w:eastAsia="en-US"/>
              </w:rPr>
              <w:t>Тумба двухсекционная</w:t>
            </w:r>
          </w:p>
        </w:tc>
        <w:tc>
          <w:tcPr>
            <w:tcW w:w="2691" w:type="pct"/>
            <w:gridSpan w:val="3"/>
            <w:tcBorders>
              <w:top w:val="single" w:sz="4" w:space="0" w:color="auto"/>
              <w:left w:val="single" w:sz="4" w:space="0" w:color="auto"/>
              <w:bottom w:val="single" w:sz="4" w:space="0" w:color="auto"/>
              <w:right w:val="single" w:sz="4" w:space="0" w:color="auto"/>
            </w:tcBorders>
            <w:shd w:val="clear" w:color="auto" w:fill="auto"/>
          </w:tcPr>
          <w:p w:rsidR="00B0126C" w:rsidRDefault="00B0126C" w:rsidP="001052DD">
            <w:pPr>
              <w:pStyle w:val="120"/>
              <w:rPr>
                <w:bCs/>
              </w:rPr>
            </w:pPr>
            <w:r w:rsidRPr="00656CA9">
              <w:rPr>
                <w:bCs/>
              </w:rPr>
              <w:t xml:space="preserve">Тумба трех секционная, выполнена из </w:t>
            </w:r>
            <w:proofErr w:type="gramStart"/>
            <w:r w:rsidRPr="00656CA9">
              <w:rPr>
                <w:bCs/>
              </w:rPr>
              <w:t>лам</w:t>
            </w:r>
            <w:r w:rsidRPr="00656CA9">
              <w:rPr>
                <w:bCs/>
              </w:rPr>
              <w:t>и</w:t>
            </w:r>
            <w:r w:rsidRPr="00656CA9">
              <w:rPr>
                <w:bCs/>
              </w:rPr>
              <w:t>нированной</w:t>
            </w:r>
            <w:proofErr w:type="gramEnd"/>
            <w:r w:rsidRPr="00656CA9">
              <w:rPr>
                <w:bCs/>
              </w:rPr>
              <w:t xml:space="preserve"> ДСП</w:t>
            </w:r>
            <w:r>
              <w:rPr>
                <w:bCs/>
              </w:rPr>
              <w:t>, для хранения.</w:t>
            </w:r>
          </w:p>
        </w:tc>
      </w:tr>
      <w:tr w:rsidR="00B0126C" w:rsidRPr="005C401B" w:rsidTr="001052DD">
        <w:trPr>
          <w:gridAfter w:val="1"/>
          <w:wAfter w:w="6" w:type="pct"/>
        </w:trPr>
        <w:tc>
          <w:tcPr>
            <w:tcW w:w="4994" w:type="pct"/>
            <w:gridSpan w:val="8"/>
            <w:tcBorders>
              <w:top w:val="single" w:sz="4" w:space="0" w:color="auto"/>
              <w:left w:val="single" w:sz="4" w:space="0" w:color="auto"/>
              <w:bottom w:val="single" w:sz="4" w:space="0" w:color="auto"/>
              <w:right w:val="single" w:sz="4" w:space="0" w:color="auto"/>
            </w:tcBorders>
            <w:shd w:val="clear" w:color="auto" w:fill="auto"/>
          </w:tcPr>
          <w:p w:rsidR="00B0126C" w:rsidRPr="005C401B" w:rsidRDefault="00B0126C" w:rsidP="001052DD">
            <w:pPr>
              <w:pStyle w:val="a9"/>
              <w:rPr>
                <w:iCs/>
                <w:sz w:val="24"/>
                <w:szCs w:val="24"/>
              </w:rPr>
            </w:pPr>
            <w:r w:rsidRPr="005C401B">
              <w:rPr>
                <w:b/>
                <w:bCs/>
                <w:iCs/>
                <w:sz w:val="24"/>
                <w:szCs w:val="24"/>
              </w:rPr>
              <w:t xml:space="preserve">II </w:t>
            </w:r>
            <w:proofErr w:type="spellStart"/>
            <w:r w:rsidRPr="005C401B">
              <w:rPr>
                <w:b/>
                <w:bCs/>
                <w:iCs/>
                <w:sz w:val="24"/>
                <w:szCs w:val="24"/>
              </w:rPr>
              <w:t>Технические</w:t>
            </w:r>
            <w:proofErr w:type="spellEnd"/>
            <w:r w:rsidRPr="005C401B">
              <w:rPr>
                <w:b/>
                <w:bCs/>
                <w:iCs/>
                <w:sz w:val="24"/>
                <w:szCs w:val="24"/>
              </w:rPr>
              <w:t xml:space="preserve"> </w:t>
            </w:r>
            <w:proofErr w:type="spellStart"/>
            <w:r w:rsidRPr="005C401B">
              <w:rPr>
                <w:b/>
                <w:bCs/>
                <w:iCs/>
                <w:sz w:val="24"/>
                <w:szCs w:val="24"/>
              </w:rPr>
              <w:t>средства</w:t>
            </w:r>
            <w:proofErr w:type="spellEnd"/>
          </w:p>
        </w:tc>
      </w:tr>
      <w:tr w:rsidR="00B0126C" w:rsidRPr="005C401B" w:rsidTr="001052DD">
        <w:trPr>
          <w:gridAfter w:val="1"/>
          <w:wAfter w:w="6" w:type="pct"/>
        </w:trPr>
        <w:tc>
          <w:tcPr>
            <w:tcW w:w="4994" w:type="pct"/>
            <w:gridSpan w:val="8"/>
            <w:tcBorders>
              <w:top w:val="single" w:sz="4" w:space="0" w:color="auto"/>
              <w:left w:val="single" w:sz="4" w:space="0" w:color="auto"/>
              <w:bottom w:val="single" w:sz="4" w:space="0" w:color="auto"/>
              <w:right w:val="single" w:sz="4" w:space="0" w:color="auto"/>
            </w:tcBorders>
            <w:shd w:val="clear" w:color="auto" w:fill="auto"/>
          </w:tcPr>
          <w:p w:rsidR="00B0126C" w:rsidRPr="005C401B" w:rsidRDefault="00B0126C" w:rsidP="001052DD">
            <w:pPr>
              <w:pStyle w:val="a9"/>
              <w:rPr>
                <w:iCs/>
                <w:sz w:val="24"/>
                <w:szCs w:val="24"/>
              </w:rPr>
            </w:pPr>
            <w:proofErr w:type="spellStart"/>
            <w:r w:rsidRPr="005C401B">
              <w:rPr>
                <w:b/>
                <w:bCs/>
                <w:iCs/>
                <w:sz w:val="24"/>
                <w:szCs w:val="24"/>
              </w:rPr>
              <w:t>Основное</w:t>
            </w:r>
            <w:proofErr w:type="spellEnd"/>
            <w:r w:rsidRPr="005C401B">
              <w:rPr>
                <w:b/>
                <w:bCs/>
                <w:iCs/>
                <w:sz w:val="24"/>
                <w:szCs w:val="24"/>
              </w:rPr>
              <w:t xml:space="preserve"> </w:t>
            </w:r>
            <w:proofErr w:type="spellStart"/>
            <w:r w:rsidRPr="005C401B">
              <w:rPr>
                <w:b/>
                <w:bCs/>
                <w:iCs/>
                <w:sz w:val="24"/>
                <w:szCs w:val="24"/>
              </w:rPr>
              <w:t>оборудование</w:t>
            </w:r>
            <w:proofErr w:type="spellEnd"/>
          </w:p>
        </w:tc>
      </w:tr>
      <w:tr w:rsidR="00B0126C" w:rsidRPr="00E46618" w:rsidTr="001052DD">
        <w:trPr>
          <w:gridAfter w:val="1"/>
          <w:wAfter w:w="6" w:type="pct"/>
        </w:trPr>
        <w:tc>
          <w:tcPr>
            <w:tcW w:w="432" w:type="pct"/>
            <w:gridSpan w:val="2"/>
            <w:shd w:val="clear" w:color="auto" w:fill="auto"/>
          </w:tcPr>
          <w:p w:rsidR="00B0126C" w:rsidRPr="00660A5B" w:rsidRDefault="00B0126C" w:rsidP="00B0126C">
            <w:pPr>
              <w:pStyle w:val="a9"/>
              <w:numPr>
                <w:ilvl w:val="0"/>
                <w:numId w:val="21"/>
              </w:numPr>
              <w:rPr>
                <w:iCs/>
                <w:sz w:val="24"/>
                <w:szCs w:val="24"/>
                <w:lang w:val="ru-RU"/>
              </w:rPr>
            </w:pPr>
          </w:p>
        </w:tc>
        <w:tc>
          <w:tcPr>
            <w:tcW w:w="1871" w:type="pct"/>
            <w:gridSpan w:val="3"/>
            <w:shd w:val="clear" w:color="auto" w:fill="auto"/>
          </w:tcPr>
          <w:p w:rsidR="00B0126C" w:rsidRPr="00A31DEF" w:rsidRDefault="00B0126C" w:rsidP="001052DD">
            <w:pPr>
              <w:pStyle w:val="120"/>
              <w:rPr>
                <w:iCs w:val="0"/>
                <w:szCs w:val="24"/>
                <w:lang w:eastAsia="en-US"/>
              </w:rPr>
            </w:pPr>
            <w:r w:rsidRPr="00C85A92">
              <w:rPr>
                <w:iCs w:val="0"/>
                <w:szCs w:val="24"/>
                <w:lang w:eastAsia="en-US"/>
              </w:rPr>
              <w:t>Принтер</w:t>
            </w:r>
          </w:p>
        </w:tc>
        <w:tc>
          <w:tcPr>
            <w:tcW w:w="2691" w:type="pct"/>
            <w:gridSpan w:val="3"/>
            <w:shd w:val="clear" w:color="auto" w:fill="auto"/>
          </w:tcPr>
          <w:p w:rsidR="00B0126C" w:rsidRPr="00752983" w:rsidRDefault="00B0126C" w:rsidP="001052DD">
            <w:pPr>
              <w:pStyle w:val="120"/>
              <w:rPr>
                <w:iCs w:val="0"/>
                <w:szCs w:val="24"/>
                <w:lang w:val="en-US" w:eastAsia="en-US"/>
              </w:rPr>
            </w:pPr>
            <w:r w:rsidRPr="00113294">
              <w:rPr>
                <w:bCs/>
                <w:iCs w:val="0"/>
                <w:szCs w:val="24"/>
                <w:lang w:val="en-US" w:eastAsia="en-US"/>
              </w:rPr>
              <w:t>Canon</w:t>
            </w:r>
            <w:r w:rsidRPr="000A3787">
              <w:rPr>
                <w:bCs/>
                <w:iCs w:val="0"/>
                <w:szCs w:val="24"/>
                <w:lang w:val="en-US" w:eastAsia="en-US"/>
              </w:rPr>
              <w:t xml:space="preserve"> </w:t>
            </w:r>
            <w:r w:rsidRPr="00113294">
              <w:rPr>
                <w:bCs/>
                <w:iCs w:val="0"/>
                <w:szCs w:val="24"/>
                <w:lang w:val="en-US" w:eastAsia="en-US"/>
              </w:rPr>
              <w:t>LBP</w:t>
            </w:r>
            <w:r w:rsidRPr="000A3787">
              <w:rPr>
                <w:bCs/>
                <w:iCs w:val="0"/>
                <w:szCs w:val="24"/>
                <w:lang w:val="en-US" w:eastAsia="en-US"/>
              </w:rPr>
              <w:t>-6000</w:t>
            </w:r>
            <w:r w:rsidRPr="00113294">
              <w:rPr>
                <w:bCs/>
                <w:iCs w:val="0"/>
                <w:szCs w:val="24"/>
                <w:lang w:val="en-US" w:eastAsia="en-US"/>
              </w:rPr>
              <w:t>B</w:t>
            </w:r>
            <w:r w:rsidRPr="000A3787">
              <w:rPr>
                <w:bCs/>
                <w:iCs w:val="0"/>
                <w:szCs w:val="24"/>
                <w:lang w:val="en-US" w:eastAsia="en-US"/>
              </w:rPr>
              <w:t xml:space="preserve"> </w:t>
            </w:r>
            <w:r w:rsidRPr="00113294">
              <w:rPr>
                <w:b/>
                <w:bCs/>
                <w:iCs w:val="0"/>
                <w:szCs w:val="24"/>
                <w:lang w:val="en-US" w:eastAsia="en-US"/>
              </w:rPr>
              <w:t> </w:t>
            </w:r>
            <w:r w:rsidRPr="00113294">
              <w:rPr>
                <w:bCs/>
                <w:iCs w:val="0"/>
                <w:szCs w:val="24"/>
                <w:lang w:val="en-US" w:eastAsia="en-US"/>
              </w:rPr>
              <w:t>Black</w:t>
            </w:r>
            <w:r w:rsidRPr="000A3787">
              <w:rPr>
                <w:bCs/>
                <w:iCs w:val="0"/>
                <w:szCs w:val="24"/>
                <w:lang w:val="en-US" w:eastAsia="en-US"/>
              </w:rPr>
              <w:t xml:space="preserve"> (</w:t>
            </w:r>
            <w:r w:rsidRPr="00113294">
              <w:rPr>
                <w:bCs/>
                <w:iCs w:val="0"/>
                <w:szCs w:val="24"/>
                <w:lang w:val="en-US" w:eastAsia="en-US"/>
              </w:rPr>
              <w:t>A</w:t>
            </w:r>
            <w:r w:rsidRPr="000A3787">
              <w:rPr>
                <w:bCs/>
                <w:iCs w:val="0"/>
                <w:szCs w:val="24"/>
                <w:lang w:val="en-US" w:eastAsia="en-US"/>
              </w:rPr>
              <w:t>4 2400</w:t>
            </w:r>
            <w:r w:rsidRPr="00113294">
              <w:rPr>
                <w:bCs/>
                <w:iCs w:val="0"/>
                <w:szCs w:val="24"/>
                <w:lang w:val="en-US" w:eastAsia="en-US"/>
              </w:rPr>
              <w:t>x</w:t>
            </w:r>
            <w:r w:rsidRPr="000A3787">
              <w:rPr>
                <w:bCs/>
                <w:iCs w:val="0"/>
                <w:szCs w:val="24"/>
                <w:lang w:val="en-US" w:eastAsia="en-US"/>
              </w:rPr>
              <w:t>600</w:t>
            </w:r>
            <w:r w:rsidRPr="00113294">
              <w:rPr>
                <w:bCs/>
                <w:iCs w:val="0"/>
                <w:szCs w:val="24"/>
                <w:lang w:val="en-US" w:eastAsia="en-US"/>
              </w:rPr>
              <w:t>dpi</w:t>
            </w:r>
            <w:r w:rsidRPr="000A3787">
              <w:rPr>
                <w:bCs/>
                <w:iCs w:val="0"/>
                <w:szCs w:val="24"/>
                <w:lang w:val="en-US" w:eastAsia="en-US"/>
              </w:rPr>
              <w:t xml:space="preserve"> 18</w:t>
            </w:r>
            <w:r w:rsidRPr="00113294">
              <w:rPr>
                <w:bCs/>
                <w:iCs w:val="0"/>
                <w:szCs w:val="24"/>
                <w:lang w:val="en-US" w:eastAsia="en-US"/>
              </w:rPr>
              <w:t>ppm</w:t>
            </w:r>
            <w:r w:rsidRPr="000A3787">
              <w:rPr>
                <w:bCs/>
                <w:iCs w:val="0"/>
                <w:szCs w:val="24"/>
                <w:lang w:val="en-US" w:eastAsia="en-US"/>
              </w:rPr>
              <w:t xml:space="preserve"> </w:t>
            </w:r>
            <w:r w:rsidRPr="00113294">
              <w:rPr>
                <w:bCs/>
                <w:iCs w:val="0"/>
                <w:szCs w:val="24"/>
                <w:lang w:val="en-US" w:eastAsia="en-US"/>
              </w:rPr>
              <w:t>USB</w:t>
            </w:r>
            <w:r w:rsidRPr="000A3787">
              <w:rPr>
                <w:bCs/>
                <w:iCs w:val="0"/>
                <w:szCs w:val="24"/>
                <w:lang w:val="en-US" w:eastAsia="en-US"/>
              </w:rPr>
              <w:t xml:space="preserve">2.0), </w:t>
            </w:r>
            <w:r w:rsidRPr="00113294">
              <w:rPr>
                <w:bCs/>
                <w:iCs w:val="0"/>
                <w:szCs w:val="24"/>
                <w:lang w:eastAsia="en-US"/>
              </w:rPr>
              <w:t>принтер</w:t>
            </w:r>
            <w:r w:rsidRPr="00752983">
              <w:rPr>
                <w:bCs/>
                <w:iCs w:val="0"/>
                <w:szCs w:val="24"/>
                <w:lang w:val="en-US" w:eastAsia="en-US"/>
              </w:rPr>
              <w:t xml:space="preserve"> </w:t>
            </w:r>
            <w:r w:rsidRPr="00113294">
              <w:rPr>
                <w:bCs/>
                <w:iCs w:val="0"/>
                <w:szCs w:val="24"/>
                <w:lang w:eastAsia="en-US"/>
              </w:rPr>
              <w:t>лазерный</w:t>
            </w:r>
          </w:p>
        </w:tc>
      </w:tr>
      <w:tr w:rsidR="00B0126C" w:rsidRPr="005C401B" w:rsidTr="001052DD">
        <w:trPr>
          <w:gridAfter w:val="1"/>
          <w:wAfter w:w="6" w:type="pct"/>
        </w:trPr>
        <w:tc>
          <w:tcPr>
            <w:tcW w:w="432" w:type="pct"/>
            <w:gridSpan w:val="2"/>
            <w:shd w:val="clear" w:color="auto" w:fill="auto"/>
          </w:tcPr>
          <w:p w:rsidR="00B0126C" w:rsidRPr="00EC66A5" w:rsidRDefault="00B0126C" w:rsidP="00B0126C">
            <w:pPr>
              <w:pStyle w:val="a9"/>
              <w:numPr>
                <w:ilvl w:val="0"/>
                <w:numId w:val="21"/>
              </w:numPr>
              <w:rPr>
                <w:iCs/>
                <w:sz w:val="24"/>
                <w:szCs w:val="24"/>
              </w:rPr>
            </w:pPr>
          </w:p>
        </w:tc>
        <w:tc>
          <w:tcPr>
            <w:tcW w:w="1871" w:type="pct"/>
            <w:gridSpan w:val="3"/>
            <w:shd w:val="clear" w:color="auto" w:fill="auto"/>
          </w:tcPr>
          <w:p w:rsidR="00B0126C" w:rsidRDefault="00B0126C" w:rsidP="001052DD">
            <w:pPr>
              <w:pStyle w:val="120"/>
              <w:rPr>
                <w:bCs/>
                <w:color w:val="000000" w:themeColor="text1"/>
                <w:lang w:eastAsia="en-US"/>
              </w:rPr>
            </w:pPr>
            <w:proofErr w:type="spellStart"/>
            <w:r w:rsidRPr="00153ACB">
              <w:rPr>
                <w:bCs/>
                <w:color w:val="000000" w:themeColor="text1"/>
                <w:lang w:eastAsia="en-US"/>
              </w:rPr>
              <w:t>Трёхсекционная</w:t>
            </w:r>
            <w:proofErr w:type="spellEnd"/>
            <w:r w:rsidRPr="00153ACB">
              <w:rPr>
                <w:bCs/>
                <w:color w:val="000000" w:themeColor="text1"/>
                <w:lang w:eastAsia="en-US"/>
              </w:rPr>
              <w:t xml:space="preserve"> магнитно-маркерная доска</w:t>
            </w:r>
          </w:p>
        </w:tc>
        <w:tc>
          <w:tcPr>
            <w:tcW w:w="2691" w:type="pct"/>
            <w:gridSpan w:val="3"/>
            <w:shd w:val="clear" w:color="auto" w:fill="auto"/>
          </w:tcPr>
          <w:p w:rsidR="00B0126C" w:rsidRPr="00113294" w:rsidRDefault="00B0126C" w:rsidP="001052DD">
            <w:pPr>
              <w:pStyle w:val="120"/>
              <w:jc w:val="both"/>
              <w:rPr>
                <w:bCs/>
                <w:color w:val="000000" w:themeColor="text1"/>
              </w:rPr>
            </w:pPr>
            <w:proofErr w:type="gramStart"/>
            <w:r w:rsidRPr="00153ACB">
              <w:rPr>
                <w:bCs/>
                <w:color w:val="000000" w:themeColor="text1"/>
              </w:rPr>
              <w:t>Предназначена</w:t>
            </w:r>
            <w:proofErr w:type="gramEnd"/>
            <w:r w:rsidRPr="00153ACB">
              <w:rPr>
                <w:bCs/>
                <w:color w:val="000000" w:themeColor="text1"/>
              </w:rPr>
              <w:t xml:space="preserve"> для нанесения информации мелом различных цветов. Поверхность доски также позволяет прикреплять листы бумаги, карты и т.п. с помощью магнитов. Доска им</w:t>
            </w:r>
            <w:r w:rsidRPr="00153ACB">
              <w:rPr>
                <w:bCs/>
                <w:color w:val="000000" w:themeColor="text1"/>
              </w:rPr>
              <w:t>е</w:t>
            </w:r>
            <w:r w:rsidRPr="00153ACB">
              <w:rPr>
                <w:bCs/>
                <w:color w:val="000000" w:themeColor="text1"/>
              </w:rPr>
              <w:t>ет 2 створки, что позволяет иметь 5 рабочих поверхностей. Обрамление: алюминиевый анодированный профиль, скрепленный пл</w:t>
            </w:r>
            <w:r w:rsidRPr="00153ACB">
              <w:rPr>
                <w:bCs/>
                <w:color w:val="000000" w:themeColor="text1"/>
              </w:rPr>
              <w:t>а</w:t>
            </w:r>
            <w:r w:rsidRPr="00153ACB">
              <w:rPr>
                <w:bCs/>
                <w:color w:val="000000" w:themeColor="text1"/>
              </w:rPr>
              <w:lastRenderedPageBreak/>
              <w:t>стиковыми уголками. Размер 100х300см, в</w:t>
            </w:r>
            <w:r w:rsidRPr="00153ACB">
              <w:rPr>
                <w:bCs/>
                <w:color w:val="000000" w:themeColor="text1"/>
              </w:rPr>
              <w:t>ы</w:t>
            </w:r>
            <w:r w:rsidRPr="00153ACB">
              <w:rPr>
                <w:bCs/>
                <w:color w:val="000000" w:themeColor="text1"/>
              </w:rPr>
              <w:t>сота 100см, ширина центральной секции 150см, ширина подвижных секций 75см.</w:t>
            </w:r>
          </w:p>
        </w:tc>
      </w:tr>
      <w:tr w:rsidR="00B0126C" w:rsidRPr="005C401B" w:rsidTr="001052DD">
        <w:trPr>
          <w:gridAfter w:val="1"/>
          <w:wAfter w:w="6" w:type="pct"/>
        </w:trPr>
        <w:tc>
          <w:tcPr>
            <w:tcW w:w="432" w:type="pct"/>
            <w:gridSpan w:val="2"/>
            <w:shd w:val="clear" w:color="auto" w:fill="auto"/>
          </w:tcPr>
          <w:p w:rsidR="00B0126C" w:rsidRPr="00660A5B" w:rsidRDefault="00B0126C" w:rsidP="00B0126C">
            <w:pPr>
              <w:pStyle w:val="a9"/>
              <w:numPr>
                <w:ilvl w:val="0"/>
                <w:numId w:val="21"/>
              </w:numPr>
              <w:rPr>
                <w:iCs/>
                <w:sz w:val="24"/>
                <w:szCs w:val="24"/>
                <w:lang w:val="ru-RU"/>
              </w:rPr>
            </w:pPr>
          </w:p>
        </w:tc>
        <w:tc>
          <w:tcPr>
            <w:tcW w:w="1871" w:type="pct"/>
            <w:gridSpan w:val="3"/>
            <w:shd w:val="clear" w:color="auto" w:fill="auto"/>
          </w:tcPr>
          <w:p w:rsidR="00B0126C" w:rsidRPr="005C401B" w:rsidRDefault="00B0126C" w:rsidP="001052DD">
            <w:pPr>
              <w:pStyle w:val="a9"/>
              <w:rPr>
                <w:bCs/>
                <w:sz w:val="24"/>
                <w:szCs w:val="24"/>
              </w:rPr>
            </w:pPr>
            <w:proofErr w:type="spellStart"/>
            <w:r w:rsidRPr="005C401B">
              <w:rPr>
                <w:bCs/>
                <w:sz w:val="24"/>
                <w:szCs w:val="24"/>
              </w:rPr>
              <w:t>Тонометры</w:t>
            </w:r>
            <w:proofErr w:type="spellEnd"/>
          </w:p>
        </w:tc>
        <w:tc>
          <w:tcPr>
            <w:tcW w:w="2691" w:type="pct"/>
            <w:gridSpan w:val="3"/>
            <w:shd w:val="clear" w:color="auto" w:fill="auto"/>
          </w:tcPr>
          <w:p w:rsidR="00B0126C" w:rsidRPr="005C401B" w:rsidRDefault="00B0126C" w:rsidP="001052DD">
            <w:pPr>
              <w:pStyle w:val="a9"/>
              <w:rPr>
                <w:sz w:val="24"/>
                <w:szCs w:val="24"/>
                <w:lang w:val="ru-RU"/>
              </w:rPr>
            </w:pPr>
            <w:r w:rsidRPr="005C401B">
              <w:rPr>
                <w:sz w:val="24"/>
                <w:szCs w:val="24"/>
                <w:lang w:val="ru-RU"/>
              </w:rPr>
              <w:t xml:space="preserve">Тонометр механический </w:t>
            </w:r>
            <w:r w:rsidRPr="005C401B">
              <w:rPr>
                <w:sz w:val="24"/>
                <w:szCs w:val="24"/>
              </w:rPr>
              <w:t>AND</w:t>
            </w:r>
            <w:r w:rsidRPr="005C401B">
              <w:rPr>
                <w:sz w:val="24"/>
                <w:szCs w:val="24"/>
                <w:lang w:val="ru-RU"/>
              </w:rPr>
              <w:t xml:space="preserve"> </w:t>
            </w:r>
            <w:r w:rsidRPr="005C401B">
              <w:rPr>
                <w:sz w:val="24"/>
                <w:szCs w:val="24"/>
              </w:rPr>
              <w:t>UA</w:t>
            </w:r>
            <w:r w:rsidRPr="005C401B">
              <w:rPr>
                <w:sz w:val="24"/>
                <w:szCs w:val="24"/>
                <w:lang w:val="ru-RU"/>
              </w:rPr>
              <w:t xml:space="preserve">-200 </w:t>
            </w:r>
            <w:r w:rsidRPr="005C401B">
              <w:rPr>
                <w:sz w:val="24"/>
                <w:szCs w:val="24"/>
              </w:rPr>
              <w:t>SL</w:t>
            </w:r>
            <w:r w:rsidRPr="005C401B">
              <w:rPr>
                <w:sz w:val="24"/>
                <w:szCs w:val="24"/>
                <w:lang w:val="ru-RU"/>
              </w:rPr>
              <w:t xml:space="preserve"> / манжета 23-37 см / стетоскоп </w:t>
            </w:r>
            <w:proofErr w:type="spellStart"/>
            <w:r w:rsidRPr="005C401B">
              <w:rPr>
                <w:sz w:val="24"/>
                <w:szCs w:val="24"/>
                <w:lang w:val="ru-RU"/>
              </w:rPr>
              <w:t>Раппопорта</w:t>
            </w:r>
            <w:proofErr w:type="spellEnd"/>
            <w:r w:rsidRPr="005C401B">
              <w:rPr>
                <w:sz w:val="24"/>
                <w:szCs w:val="24"/>
                <w:lang w:val="ru-RU"/>
              </w:rPr>
              <w:t xml:space="preserve"> / чехол для хранения</w:t>
            </w:r>
          </w:p>
        </w:tc>
      </w:tr>
      <w:tr w:rsidR="00B0126C" w:rsidRPr="005C401B" w:rsidTr="001052DD">
        <w:trPr>
          <w:gridAfter w:val="1"/>
          <w:wAfter w:w="6" w:type="pct"/>
        </w:trPr>
        <w:tc>
          <w:tcPr>
            <w:tcW w:w="432" w:type="pct"/>
            <w:gridSpan w:val="2"/>
            <w:shd w:val="clear" w:color="auto" w:fill="auto"/>
          </w:tcPr>
          <w:p w:rsidR="00B0126C" w:rsidRPr="00B0126C" w:rsidRDefault="00B0126C" w:rsidP="00B0126C">
            <w:pPr>
              <w:pStyle w:val="a9"/>
              <w:numPr>
                <w:ilvl w:val="0"/>
                <w:numId w:val="21"/>
              </w:numPr>
              <w:rPr>
                <w:iCs/>
                <w:sz w:val="24"/>
                <w:szCs w:val="24"/>
                <w:lang w:val="ru-RU"/>
              </w:rPr>
            </w:pPr>
          </w:p>
        </w:tc>
        <w:tc>
          <w:tcPr>
            <w:tcW w:w="1871" w:type="pct"/>
            <w:gridSpan w:val="3"/>
            <w:shd w:val="clear" w:color="auto" w:fill="auto"/>
          </w:tcPr>
          <w:p w:rsidR="00B0126C" w:rsidRPr="008C7739" w:rsidRDefault="00B0126C" w:rsidP="001052DD">
            <w:pPr>
              <w:widowControl w:val="0"/>
              <w:spacing w:after="0" w:line="240" w:lineRule="auto"/>
              <w:jc w:val="both"/>
              <w:rPr>
                <w:rFonts w:ascii="Times New Roman" w:eastAsia="Courier New" w:hAnsi="Times New Roman"/>
                <w:sz w:val="24"/>
                <w:szCs w:val="24"/>
              </w:rPr>
            </w:pPr>
            <w:proofErr w:type="spellStart"/>
            <w:r w:rsidRPr="008C7739">
              <w:rPr>
                <w:rFonts w:ascii="Times New Roman" w:eastAsia="Courier New" w:hAnsi="Times New Roman"/>
                <w:sz w:val="24"/>
                <w:szCs w:val="24"/>
              </w:rPr>
              <w:t>Стетофонендоскоп</w:t>
            </w:r>
            <w:proofErr w:type="spellEnd"/>
          </w:p>
        </w:tc>
        <w:tc>
          <w:tcPr>
            <w:tcW w:w="2691" w:type="pct"/>
            <w:gridSpan w:val="3"/>
            <w:shd w:val="clear" w:color="auto" w:fill="auto"/>
          </w:tcPr>
          <w:p w:rsidR="00B0126C" w:rsidRPr="008C7739" w:rsidRDefault="00B0126C" w:rsidP="001052DD">
            <w:pPr>
              <w:pStyle w:val="120"/>
              <w:jc w:val="both"/>
              <w:rPr>
                <w:szCs w:val="24"/>
                <w:shd w:val="clear" w:color="auto" w:fill="FAFAFA"/>
              </w:rPr>
            </w:pPr>
            <w:proofErr w:type="spellStart"/>
            <w:r w:rsidRPr="008C7739">
              <w:rPr>
                <w:szCs w:val="24"/>
                <w:shd w:val="clear" w:color="auto" w:fill="FAFAFA"/>
              </w:rPr>
              <w:t>Стетофонендоскоп</w:t>
            </w:r>
            <w:proofErr w:type="spellEnd"/>
            <w:r w:rsidRPr="008C7739">
              <w:rPr>
                <w:szCs w:val="24"/>
                <w:shd w:val="clear" w:color="auto" w:fill="FAFAFA"/>
              </w:rPr>
              <w:t xml:space="preserve"> </w:t>
            </w:r>
            <w:proofErr w:type="gramStart"/>
            <w:r w:rsidRPr="008C7739">
              <w:rPr>
                <w:szCs w:val="24"/>
                <w:shd w:val="clear" w:color="auto" w:fill="FAFAFA"/>
              </w:rPr>
              <w:t>предназначен</w:t>
            </w:r>
            <w:proofErr w:type="gramEnd"/>
            <w:r w:rsidRPr="008C7739">
              <w:rPr>
                <w:szCs w:val="24"/>
                <w:shd w:val="clear" w:color="auto" w:fill="FAFAFA"/>
              </w:rPr>
              <w:t xml:space="preserve"> для просл</w:t>
            </w:r>
            <w:r w:rsidRPr="008C7739">
              <w:rPr>
                <w:szCs w:val="24"/>
                <w:shd w:val="clear" w:color="auto" w:fill="FAFAFA"/>
              </w:rPr>
              <w:t>у</w:t>
            </w:r>
            <w:r w:rsidRPr="008C7739">
              <w:rPr>
                <w:szCs w:val="24"/>
                <w:shd w:val="clear" w:color="auto" w:fill="FAFAFA"/>
              </w:rPr>
              <w:t>шивания тонов сердца и легких. Состоит из цинковой двусторонней головки, 2-х соед</w:t>
            </w:r>
            <w:r w:rsidRPr="008C7739">
              <w:rPr>
                <w:szCs w:val="24"/>
                <w:shd w:val="clear" w:color="auto" w:fill="FAFAFA"/>
              </w:rPr>
              <w:t>и</w:t>
            </w:r>
            <w:r w:rsidRPr="008C7739">
              <w:rPr>
                <w:szCs w:val="24"/>
                <w:shd w:val="clear" w:color="auto" w:fill="FAFAFA"/>
              </w:rPr>
              <w:t>нительных трубок и дужек с ушными наса</w:t>
            </w:r>
            <w:r w:rsidRPr="008C7739">
              <w:rPr>
                <w:szCs w:val="24"/>
                <w:shd w:val="clear" w:color="auto" w:fill="FAFAFA"/>
              </w:rPr>
              <w:t>д</w:t>
            </w:r>
            <w:r w:rsidRPr="008C7739">
              <w:rPr>
                <w:szCs w:val="24"/>
                <w:shd w:val="clear" w:color="auto" w:fill="FAFAFA"/>
              </w:rPr>
              <w:t>ками. Головка состоит из большой и малой диафрагм для проведения прослушивания у всех возрастных групп пациентов, перекл</w:t>
            </w:r>
            <w:r w:rsidRPr="008C7739">
              <w:rPr>
                <w:szCs w:val="24"/>
                <w:shd w:val="clear" w:color="auto" w:fill="FAFAFA"/>
              </w:rPr>
              <w:t>ю</w:t>
            </w:r>
            <w:r w:rsidRPr="008C7739">
              <w:rPr>
                <w:szCs w:val="24"/>
                <w:shd w:val="clear" w:color="auto" w:fill="FAFAFA"/>
              </w:rPr>
              <w:t>чение между сторонами головки происходит с помощью поворота на 180° до щелчка. Длина трубок 580мм, Толщина стенок трубок 2мм.  Диаметр мембраны 25/38. Материал ушных дужек - хромированный алюминий, ушные оливы - мягкие, конические.</w:t>
            </w:r>
          </w:p>
        </w:tc>
      </w:tr>
      <w:tr w:rsidR="00B0126C" w:rsidRPr="005C401B" w:rsidTr="001052DD">
        <w:trPr>
          <w:gridAfter w:val="1"/>
          <w:wAfter w:w="6" w:type="pct"/>
        </w:trPr>
        <w:tc>
          <w:tcPr>
            <w:tcW w:w="432" w:type="pct"/>
            <w:gridSpan w:val="2"/>
            <w:shd w:val="clear" w:color="auto" w:fill="auto"/>
          </w:tcPr>
          <w:p w:rsidR="00B0126C" w:rsidRPr="00660A5B" w:rsidRDefault="00B0126C" w:rsidP="00B0126C">
            <w:pPr>
              <w:pStyle w:val="a9"/>
              <w:numPr>
                <w:ilvl w:val="0"/>
                <w:numId w:val="21"/>
              </w:numPr>
              <w:rPr>
                <w:iCs/>
                <w:sz w:val="24"/>
                <w:szCs w:val="24"/>
                <w:lang w:val="ru-RU"/>
              </w:rPr>
            </w:pPr>
          </w:p>
        </w:tc>
        <w:tc>
          <w:tcPr>
            <w:tcW w:w="1871" w:type="pct"/>
            <w:gridSpan w:val="3"/>
            <w:shd w:val="clear" w:color="auto" w:fill="auto"/>
          </w:tcPr>
          <w:p w:rsidR="00B0126C" w:rsidRPr="005C401B" w:rsidRDefault="00B0126C" w:rsidP="001052DD">
            <w:pPr>
              <w:pStyle w:val="a9"/>
              <w:rPr>
                <w:bCs/>
                <w:sz w:val="24"/>
                <w:szCs w:val="24"/>
              </w:rPr>
            </w:pPr>
            <w:proofErr w:type="spellStart"/>
            <w:r w:rsidRPr="005C401B">
              <w:rPr>
                <w:sz w:val="24"/>
                <w:szCs w:val="24"/>
              </w:rPr>
              <w:t>Пульсоксиметр</w:t>
            </w:r>
            <w:proofErr w:type="spellEnd"/>
          </w:p>
        </w:tc>
        <w:tc>
          <w:tcPr>
            <w:tcW w:w="2691" w:type="pct"/>
            <w:gridSpan w:val="3"/>
            <w:shd w:val="clear" w:color="auto" w:fill="auto"/>
          </w:tcPr>
          <w:p w:rsidR="00B0126C" w:rsidRPr="005C401B" w:rsidRDefault="00B0126C" w:rsidP="001052DD">
            <w:pPr>
              <w:pStyle w:val="a9"/>
              <w:rPr>
                <w:iCs/>
                <w:sz w:val="24"/>
                <w:szCs w:val="24"/>
                <w:lang w:val="ru-RU"/>
              </w:rPr>
            </w:pPr>
            <w:r w:rsidRPr="005C401B">
              <w:rPr>
                <w:bCs/>
                <w:iCs/>
                <w:sz w:val="24"/>
                <w:szCs w:val="24"/>
                <w:lang w:val="ru-RU"/>
              </w:rPr>
              <w:t xml:space="preserve">Измерение </w:t>
            </w:r>
            <w:proofErr w:type="spellStart"/>
            <w:r w:rsidRPr="005C401B">
              <w:rPr>
                <w:bCs/>
                <w:iCs/>
                <w:sz w:val="24"/>
                <w:szCs w:val="24"/>
              </w:rPr>
              <w:t>SpO</w:t>
            </w:r>
            <w:proofErr w:type="spellEnd"/>
            <w:r w:rsidRPr="005C401B">
              <w:rPr>
                <w:bCs/>
                <w:iCs/>
                <w:sz w:val="24"/>
                <w:szCs w:val="24"/>
                <w:lang w:val="ru-RU"/>
              </w:rPr>
              <w:t>2 Диапазон 70-100%</w:t>
            </w:r>
            <w:r w:rsidRPr="005C401B">
              <w:rPr>
                <w:b/>
                <w:bCs/>
                <w:iCs/>
                <w:sz w:val="24"/>
                <w:szCs w:val="24"/>
                <w:lang w:val="ru-RU"/>
              </w:rPr>
              <w:t xml:space="preserve"> </w:t>
            </w:r>
            <w:r w:rsidRPr="005C401B">
              <w:rPr>
                <w:iCs/>
                <w:sz w:val="24"/>
                <w:szCs w:val="24"/>
                <w:lang w:val="ru-RU"/>
              </w:rPr>
              <w:t>Измер</w:t>
            </w:r>
            <w:r w:rsidRPr="005C401B">
              <w:rPr>
                <w:iCs/>
                <w:sz w:val="24"/>
                <w:szCs w:val="24"/>
                <w:lang w:val="ru-RU"/>
              </w:rPr>
              <w:t>е</w:t>
            </w:r>
            <w:r w:rsidRPr="005C401B">
              <w:rPr>
                <w:iCs/>
                <w:sz w:val="24"/>
                <w:szCs w:val="24"/>
                <w:lang w:val="ru-RU"/>
              </w:rPr>
              <w:t xml:space="preserve">ние ЧСС Диапазон 30-250 уд/мин. Параметры - </w:t>
            </w:r>
            <w:proofErr w:type="spellStart"/>
            <w:r w:rsidRPr="005C401B">
              <w:rPr>
                <w:iCs/>
                <w:sz w:val="24"/>
                <w:szCs w:val="24"/>
              </w:rPr>
              <w:t>SpO</w:t>
            </w:r>
            <w:proofErr w:type="spellEnd"/>
            <w:r w:rsidRPr="005C401B">
              <w:rPr>
                <w:iCs/>
                <w:sz w:val="24"/>
                <w:szCs w:val="24"/>
                <w:lang w:val="ru-RU"/>
              </w:rPr>
              <w:t xml:space="preserve">2, ЧСС, пульс-бар, </w:t>
            </w:r>
            <w:proofErr w:type="spellStart"/>
            <w:r w:rsidRPr="005C401B">
              <w:rPr>
                <w:iCs/>
                <w:sz w:val="24"/>
                <w:szCs w:val="24"/>
                <w:lang w:val="ru-RU"/>
              </w:rPr>
              <w:t>плетизмограмма</w:t>
            </w:r>
            <w:proofErr w:type="spellEnd"/>
            <w:r w:rsidRPr="005C401B">
              <w:rPr>
                <w:iCs/>
                <w:sz w:val="24"/>
                <w:szCs w:val="24"/>
                <w:lang w:val="ru-RU"/>
              </w:rPr>
              <w:t xml:space="preserve"> Ра</w:t>
            </w:r>
            <w:r w:rsidRPr="005C401B">
              <w:rPr>
                <w:iCs/>
                <w:sz w:val="24"/>
                <w:szCs w:val="24"/>
                <w:lang w:val="ru-RU"/>
              </w:rPr>
              <w:t>з</w:t>
            </w:r>
            <w:r w:rsidRPr="005C401B">
              <w:rPr>
                <w:iCs/>
                <w:sz w:val="24"/>
                <w:szCs w:val="24"/>
                <w:lang w:val="ru-RU"/>
              </w:rPr>
              <w:t xml:space="preserve">меры. </w:t>
            </w:r>
            <w:proofErr w:type="spellStart"/>
            <w:r w:rsidRPr="005C401B">
              <w:rPr>
                <w:iCs/>
                <w:sz w:val="24"/>
                <w:szCs w:val="24"/>
                <w:lang w:val="ru-RU"/>
              </w:rPr>
              <w:t>ДхШхВ</w:t>
            </w:r>
            <w:proofErr w:type="spellEnd"/>
            <w:r w:rsidRPr="005C401B">
              <w:rPr>
                <w:iCs/>
                <w:sz w:val="24"/>
                <w:szCs w:val="24"/>
                <w:lang w:val="ru-RU"/>
              </w:rPr>
              <w:t xml:space="preserve"> - 125х60х30 Вес - 200 гр. без батарей.</w:t>
            </w:r>
          </w:p>
        </w:tc>
      </w:tr>
      <w:tr w:rsidR="00B0126C" w:rsidRPr="005C401B" w:rsidTr="001052DD">
        <w:trPr>
          <w:gridAfter w:val="1"/>
          <w:wAfter w:w="6" w:type="pct"/>
        </w:trPr>
        <w:tc>
          <w:tcPr>
            <w:tcW w:w="432" w:type="pct"/>
            <w:gridSpan w:val="2"/>
            <w:shd w:val="clear" w:color="auto" w:fill="auto"/>
          </w:tcPr>
          <w:p w:rsidR="00B0126C" w:rsidRPr="00660A5B" w:rsidRDefault="00B0126C" w:rsidP="00B0126C">
            <w:pPr>
              <w:pStyle w:val="a9"/>
              <w:numPr>
                <w:ilvl w:val="0"/>
                <w:numId w:val="21"/>
              </w:numPr>
              <w:rPr>
                <w:iCs/>
                <w:sz w:val="24"/>
                <w:szCs w:val="24"/>
                <w:lang w:val="ru-RU"/>
              </w:rPr>
            </w:pPr>
          </w:p>
        </w:tc>
        <w:tc>
          <w:tcPr>
            <w:tcW w:w="1871" w:type="pct"/>
            <w:gridSpan w:val="3"/>
            <w:shd w:val="clear" w:color="auto" w:fill="auto"/>
          </w:tcPr>
          <w:p w:rsidR="00B0126C" w:rsidRDefault="00B0126C" w:rsidP="001052DD">
            <w:pPr>
              <w:widowControl w:val="0"/>
              <w:spacing w:after="0" w:line="240" w:lineRule="auto"/>
              <w:jc w:val="both"/>
              <w:rPr>
                <w:rFonts w:ascii="Times New Roman" w:eastAsia="Courier New" w:hAnsi="Times New Roman"/>
                <w:color w:val="000000"/>
                <w:sz w:val="24"/>
                <w:szCs w:val="24"/>
              </w:rPr>
            </w:pPr>
            <w:proofErr w:type="spellStart"/>
            <w:r>
              <w:rPr>
                <w:rFonts w:ascii="Times New Roman" w:eastAsia="Courier New" w:hAnsi="Times New Roman"/>
                <w:color w:val="000000"/>
                <w:sz w:val="24"/>
                <w:szCs w:val="24"/>
              </w:rPr>
              <w:t>Глюкометр</w:t>
            </w:r>
            <w:proofErr w:type="spellEnd"/>
          </w:p>
        </w:tc>
        <w:tc>
          <w:tcPr>
            <w:tcW w:w="2691" w:type="pct"/>
            <w:gridSpan w:val="3"/>
            <w:shd w:val="clear" w:color="auto" w:fill="auto"/>
          </w:tcPr>
          <w:p w:rsidR="00B0126C" w:rsidRPr="0009009B" w:rsidRDefault="00B0126C" w:rsidP="001052DD">
            <w:pPr>
              <w:pStyle w:val="120"/>
              <w:jc w:val="both"/>
              <w:rPr>
                <w:bCs/>
                <w:iCs w:val="0"/>
                <w:color w:val="000000"/>
                <w:szCs w:val="24"/>
                <w:lang w:eastAsia="en-US"/>
              </w:rPr>
            </w:pPr>
            <w:r>
              <w:rPr>
                <w:bCs/>
                <w:iCs w:val="0"/>
                <w:color w:val="000000"/>
                <w:szCs w:val="24"/>
                <w:lang w:eastAsia="en-US"/>
              </w:rPr>
              <w:t xml:space="preserve">Многофункциональная система мониторинга </w:t>
            </w:r>
            <w:proofErr w:type="spellStart"/>
            <w:r>
              <w:rPr>
                <w:bCs/>
                <w:iCs w:val="0"/>
                <w:color w:val="000000"/>
                <w:szCs w:val="24"/>
                <w:lang w:val="en-US" w:eastAsia="en-US"/>
              </w:rPr>
              <w:t>EasyTouch</w:t>
            </w:r>
            <w:proofErr w:type="spellEnd"/>
            <w:r>
              <w:rPr>
                <w:bCs/>
                <w:iCs w:val="0"/>
                <w:color w:val="000000"/>
                <w:szCs w:val="24"/>
                <w:lang w:eastAsia="en-US"/>
              </w:rPr>
              <w:t xml:space="preserve"> (только для наружного примен</w:t>
            </w:r>
            <w:r>
              <w:rPr>
                <w:bCs/>
                <w:iCs w:val="0"/>
                <w:color w:val="000000"/>
                <w:szCs w:val="24"/>
                <w:lang w:eastAsia="en-US"/>
              </w:rPr>
              <w:t>е</w:t>
            </w:r>
            <w:r>
              <w:rPr>
                <w:bCs/>
                <w:iCs w:val="0"/>
                <w:color w:val="000000"/>
                <w:szCs w:val="24"/>
                <w:lang w:eastAsia="en-US"/>
              </w:rPr>
              <w:t>ния) для измерения уровня глюкозы, холест</w:t>
            </w:r>
            <w:r>
              <w:rPr>
                <w:bCs/>
                <w:iCs w:val="0"/>
                <w:color w:val="000000"/>
                <w:szCs w:val="24"/>
                <w:lang w:eastAsia="en-US"/>
              </w:rPr>
              <w:t>е</w:t>
            </w:r>
            <w:r>
              <w:rPr>
                <w:bCs/>
                <w:iCs w:val="0"/>
                <w:color w:val="000000"/>
                <w:szCs w:val="24"/>
                <w:lang w:eastAsia="en-US"/>
              </w:rPr>
              <w:t>рина, гемоглобина в крови.</w:t>
            </w:r>
          </w:p>
        </w:tc>
      </w:tr>
      <w:tr w:rsidR="00B0126C" w:rsidRPr="005C401B" w:rsidTr="001052DD">
        <w:trPr>
          <w:gridAfter w:val="1"/>
          <w:wAfter w:w="6" w:type="pct"/>
        </w:trPr>
        <w:tc>
          <w:tcPr>
            <w:tcW w:w="432" w:type="pct"/>
            <w:gridSpan w:val="2"/>
            <w:shd w:val="clear" w:color="auto" w:fill="auto"/>
          </w:tcPr>
          <w:p w:rsidR="00B0126C" w:rsidRPr="00660A5B" w:rsidRDefault="00B0126C" w:rsidP="00B0126C">
            <w:pPr>
              <w:pStyle w:val="a9"/>
              <w:numPr>
                <w:ilvl w:val="0"/>
                <w:numId w:val="21"/>
              </w:numPr>
              <w:rPr>
                <w:iCs/>
                <w:sz w:val="24"/>
                <w:szCs w:val="24"/>
                <w:lang w:val="ru-RU"/>
              </w:rPr>
            </w:pPr>
          </w:p>
        </w:tc>
        <w:tc>
          <w:tcPr>
            <w:tcW w:w="1871" w:type="pct"/>
            <w:gridSpan w:val="3"/>
            <w:shd w:val="clear" w:color="auto" w:fill="auto"/>
          </w:tcPr>
          <w:p w:rsidR="00B0126C" w:rsidRPr="005C401B" w:rsidRDefault="00B0126C" w:rsidP="001052DD">
            <w:pPr>
              <w:pStyle w:val="a9"/>
              <w:rPr>
                <w:b/>
                <w:sz w:val="24"/>
                <w:szCs w:val="24"/>
              </w:rPr>
            </w:pPr>
            <w:proofErr w:type="spellStart"/>
            <w:r w:rsidRPr="005C401B">
              <w:rPr>
                <w:sz w:val="24"/>
                <w:szCs w:val="24"/>
              </w:rPr>
              <w:t>Весы</w:t>
            </w:r>
            <w:proofErr w:type="spellEnd"/>
            <w:r w:rsidRPr="005C401B">
              <w:rPr>
                <w:sz w:val="24"/>
                <w:szCs w:val="24"/>
              </w:rPr>
              <w:t xml:space="preserve"> </w:t>
            </w:r>
            <w:proofErr w:type="spellStart"/>
            <w:r w:rsidRPr="005C401B">
              <w:rPr>
                <w:sz w:val="24"/>
                <w:szCs w:val="24"/>
              </w:rPr>
              <w:t>медицинские</w:t>
            </w:r>
            <w:proofErr w:type="spellEnd"/>
            <w:r w:rsidRPr="005C401B">
              <w:rPr>
                <w:sz w:val="24"/>
                <w:szCs w:val="24"/>
              </w:rPr>
              <w:t xml:space="preserve"> </w:t>
            </w:r>
          </w:p>
        </w:tc>
        <w:tc>
          <w:tcPr>
            <w:tcW w:w="2691" w:type="pct"/>
            <w:gridSpan w:val="3"/>
            <w:shd w:val="clear" w:color="auto" w:fill="auto"/>
          </w:tcPr>
          <w:p w:rsidR="00B0126C" w:rsidRPr="005C401B" w:rsidRDefault="00B0126C" w:rsidP="001052DD">
            <w:pPr>
              <w:pStyle w:val="a9"/>
              <w:rPr>
                <w:iCs/>
                <w:sz w:val="24"/>
                <w:szCs w:val="24"/>
              </w:rPr>
            </w:pPr>
            <w:r w:rsidRPr="005C401B">
              <w:rPr>
                <w:iCs/>
                <w:sz w:val="24"/>
                <w:szCs w:val="24"/>
              </w:rPr>
              <w:t xml:space="preserve"> </w:t>
            </w:r>
            <w:proofErr w:type="spellStart"/>
            <w:r w:rsidRPr="005C401B">
              <w:rPr>
                <w:iCs/>
                <w:sz w:val="24"/>
                <w:szCs w:val="24"/>
              </w:rPr>
              <w:t>Электронные</w:t>
            </w:r>
            <w:proofErr w:type="spellEnd"/>
            <w:r w:rsidRPr="005C401B">
              <w:rPr>
                <w:iCs/>
                <w:sz w:val="24"/>
                <w:szCs w:val="24"/>
              </w:rPr>
              <w:t xml:space="preserve">, </w:t>
            </w:r>
            <w:proofErr w:type="spellStart"/>
            <w:r w:rsidRPr="005C401B">
              <w:rPr>
                <w:iCs/>
                <w:sz w:val="24"/>
                <w:szCs w:val="24"/>
              </w:rPr>
              <w:t>напольные</w:t>
            </w:r>
            <w:proofErr w:type="spellEnd"/>
          </w:p>
        </w:tc>
      </w:tr>
      <w:tr w:rsidR="00B0126C" w:rsidRPr="005C401B" w:rsidTr="001052DD">
        <w:trPr>
          <w:gridAfter w:val="1"/>
          <w:wAfter w:w="6" w:type="pct"/>
        </w:trPr>
        <w:tc>
          <w:tcPr>
            <w:tcW w:w="432" w:type="pct"/>
            <w:gridSpan w:val="2"/>
            <w:shd w:val="clear" w:color="auto" w:fill="auto"/>
          </w:tcPr>
          <w:p w:rsidR="00B0126C" w:rsidRPr="00660A5B" w:rsidRDefault="00B0126C" w:rsidP="00B0126C">
            <w:pPr>
              <w:pStyle w:val="a9"/>
              <w:numPr>
                <w:ilvl w:val="0"/>
                <w:numId w:val="21"/>
              </w:numPr>
              <w:rPr>
                <w:iCs/>
                <w:sz w:val="24"/>
                <w:szCs w:val="24"/>
                <w:lang w:val="ru-RU"/>
              </w:rPr>
            </w:pPr>
          </w:p>
        </w:tc>
        <w:tc>
          <w:tcPr>
            <w:tcW w:w="1871" w:type="pct"/>
            <w:gridSpan w:val="3"/>
            <w:shd w:val="clear" w:color="auto" w:fill="auto"/>
          </w:tcPr>
          <w:p w:rsidR="00B0126C" w:rsidRPr="005C401B" w:rsidRDefault="00B0126C" w:rsidP="001052DD">
            <w:pPr>
              <w:pStyle w:val="a9"/>
              <w:rPr>
                <w:sz w:val="24"/>
                <w:szCs w:val="24"/>
              </w:rPr>
            </w:pPr>
            <w:proofErr w:type="spellStart"/>
            <w:r w:rsidRPr="005C401B">
              <w:rPr>
                <w:sz w:val="24"/>
                <w:szCs w:val="24"/>
              </w:rPr>
              <w:t>Компьютер</w:t>
            </w:r>
            <w:proofErr w:type="spellEnd"/>
            <w:r w:rsidRPr="005C401B">
              <w:rPr>
                <w:sz w:val="24"/>
                <w:szCs w:val="24"/>
              </w:rPr>
              <w:t xml:space="preserve"> (</w:t>
            </w:r>
            <w:proofErr w:type="spellStart"/>
            <w:r w:rsidRPr="005C401B">
              <w:rPr>
                <w:sz w:val="24"/>
                <w:szCs w:val="24"/>
              </w:rPr>
              <w:t>ноутбук</w:t>
            </w:r>
            <w:proofErr w:type="spellEnd"/>
            <w:r w:rsidRPr="005C401B">
              <w:rPr>
                <w:sz w:val="24"/>
                <w:szCs w:val="24"/>
              </w:rPr>
              <w:t xml:space="preserve">) </w:t>
            </w:r>
          </w:p>
        </w:tc>
        <w:tc>
          <w:tcPr>
            <w:tcW w:w="2691" w:type="pct"/>
            <w:gridSpan w:val="3"/>
            <w:shd w:val="clear" w:color="auto" w:fill="auto"/>
          </w:tcPr>
          <w:p w:rsidR="00B0126C" w:rsidRPr="005C401B" w:rsidRDefault="00B0126C" w:rsidP="001052DD">
            <w:pPr>
              <w:pStyle w:val="a9"/>
              <w:rPr>
                <w:iCs/>
                <w:sz w:val="24"/>
                <w:szCs w:val="24"/>
              </w:rPr>
            </w:pPr>
            <w:proofErr w:type="gramStart"/>
            <w:r w:rsidRPr="005C401B">
              <w:rPr>
                <w:iCs/>
                <w:sz w:val="24"/>
                <w:szCs w:val="24"/>
                <w:lang w:val="ru-RU"/>
              </w:rPr>
              <w:t>Предназначен</w:t>
            </w:r>
            <w:proofErr w:type="gramEnd"/>
            <w:r w:rsidRPr="005C401B">
              <w:rPr>
                <w:iCs/>
                <w:sz w:val="24"/>
                <w:szCs w:val="24"/>
                <w:lang w:val="ru-RU"/>
              </w:rPr>
              <w:t xml:space="preserve"> для</w:t>
            </w:r>
            <w:r w:rsidRPr="005C401B">
              <w:rPr>
                <w:iCs/>
                <w:sz w:val="24"/>
                <w:szCs w:val="24"/>
              </w:rPr>
              <w:t> </w:t>
            </w:r>
            <w:r w:rsidRPr="005C401B">
              <w:rPr>
                <w:iCs/>
                <w:sz w:val="24"/>
                <w:szCs w:val="24"/>
                <w:lang w:val="ru-RU"/>
              </w:rPr>
              <w:t xml:space="preserve"> обработки многочисле</w:t>
            </w:r>
            <w:r w:rsidRPr="005C401B">
              <w:rPr>
                <w:iCs/>
                <w:sz w:val="24"/>
                <w:szCs w:val="24"/>
                <w:lang w:val="ru-RU"/>
              </w:rPr>
              <w:t>н</w:t>
            </w:r>
            <w:r w:rsidRPr="005C401B">
              <w:rPr>
                <w:iCs/>
                <w:sz w:val="24"/>
                <w:szCs w:val="24"/>
                <w:lang w:val="ru-RU"/>
              </w:rPr>
              <w:t>ных</w:t>
            </w:r>
            <w:r w:rsidRPr="005C401B">
              <w:rPr>
                <w:iCs/>
                <w:sz w:val="24"/>
                <w:szCs w:val="24"/>
              </w:rPr>
              <w:t> </w:t>
            </w:r>
            <w:hyperlink r:id="rId22" w:tooltip="Операция (математика)" w:history="1">
              <w:r w:rsidRPr="005C401B">
                <w:rPr>
                  <w:rStyle w:val="ac"/>
                  <w:iCs/>
                  <w:lang w:val="ru-RU"/>
                </w:rPr>
                <w:t>арифметически</w:t>
              </w:r>
            </w:hyperlink>
            <w:r w:rsidRPr="005C401B">
              <w:rPr>
                <w:iCs/>
                <w:sz w:val="24"/>
                <w:szCs w:val="24"/>
                <w:lang w:val="ru-RU"/>
              </w:rPr>
              <w:t>х</w:t>
            </w:r>
            <w:r w:rsidRPr="005C401B">
              <w:rPr>
                <w:iCs/>
                <w:sz w:val="24"/>
                <w:szCs w:val="24"/>
              </w:rPr>
              <w:t> </w:t>
            </w:r>
            <w:r w:rsidRPr="005C401B">
              <w:rPr>
                <w:iCs/>
                <w:sz w:val="24"/>
                <w:szCs w:val="24"/>
                <w:lang w:val="ru-RU"/>
              </w:rPr>
              <w:t>и</w:t>
            </w:r>
            <w:r w:rsidRPr="005C401B">
              <w:rPr>
                <w:iCs/>
                <w:sz w:val="24"/>
                <w:szCs w:val="24"/>
              </w:rPr>
              <w:t> </w:t>
            </w:r>
            <w:hyperlink r:id="rId23" w:anchor="%D0%9F%D1%80%D0%BE%D0%B3%D1%80%D0%B0%D0%BC%D0%BC%D0%B8%D1%80%D0%BE%D0%B2%D0%B0%D0%BD%D0%B8%D0%B5" w:tooltip="Логическая операция" w:history="1">
              <w:r w:rsidRPr="005C401B">
                <w:rPr>
                  <w:rStyle w:val="ac"/>
                  <w:iCs/>
                  <w:lang w:val="ru-RU"/>
                </w:rPr>
                <w:t>логически</w:t>
              </w:r>
            </w:hyperlink>
            <w:r w:rsidRPr="005C401B">
              <w:rPr>
                <w:iCs/>
                <w:sz w:val="24"/>
                <w:szCs w:val="24"/>
                <w:lang w:val="ru-RU"/>
              </w:rPr>
              <w:t>х</w:t>
            </w:r>
            <w:r w:rsidRPr="005C401B">
              <w:rPr>
                <w:iCs/>
                <w:sz w:val="24"/>
                <w:szCs w:val="24"/>
              </w:rPr>
              <w:t> </w:t>
            </w:r>
            <w:r w:rsidRPr="005C401B">
              <w:rPr>
                <w:iCs/>
                <w:sz w:val="24"/>
                <w:szCs w:val="24"/>
                <w:lang w:val="ru-RU"/>
              </w:rPr>
              <w:t>операций и хранение различной</w:t>
            </w:r>
            <w:r w:rsidRPr="005C401B">
              <w:rPr>
                <w:iCs/>
                <w:sz w:val="24"/>
                <w:szCs w:val="24"/>
              </w:rPr>
              <w:t> </w:t>
            </w:r>
            <w:hyperlink r:id="rId24" w:history="1">
              <w:r w:rsidRPr="005C401B">
                <w:rPr>
                  <w:rStyle w:val="ac"/>
                  <w:iCs/>
                  <w:lang w:val="ru-RU"/>
                </w:rPr>
                <w:t>информации</w:t>
              </w:r>
            </w:hyperlink>
            <w:r w:rsidRPr="005C401B">
              <w:rPr>
                <w:iCs/>
                <w:sz w:val="24"/>
                <w:szCs w:val="24"/>
                <w:lang w:val="ru-RU"/>
              </w:rPr>
              <w:t xml:space="preserve">. </w:t>
            </w:r>
            <w:r w:rsidRPr="005C401B">
              <w:rPr>
                <w:iCs/>
                <w:sz w:val="24"/>
                <w:szCs w:val="24"/>
              </w:rPr>
              <w:t xml:space="preserve">С </w:t>
            </w:r>
            <w:proofErr w:type="spellStart"/>
            <w:r w:rsidRPr="005C401B">
              <w:rPr>
                <w:iCs/>
                <w:sz w:val="24"/>
                <w:szCs w:val="24"/>
              </w:rPr>
              <w:t>лицензионным</w:t>
            </w:r>
            <w:proofErr w:type="spellEnd"/>
            <w:r w:rsidRPr="005C401B">
              <w:rPr>
                <w:iCs/>
                <w:sz w:val="24"/>
                <w:szCs w:val="24"/>
              </w:rPr>
              <w:t xml:space="preserve"> </w:t>
            </w:r>
            <w:proofErr w:type="spellStart"/>
            <w:r w:rsidRPr="005C401B">
              <w:rPr>
                <w:iCs/>
                <w:sz w:val="24"/>
                <w:szCs w:val="24"/>
              </w:rPr>
              <w:t>программным</w:t>
            </w:r>
            <w:proofErr w:type="spellEnd"/>
            <w:r w:rsidRPr="005C401B">
              <w:rPr>
                <w:iCs/>
                <w:sz w:val="24"/>
                <w:szCs w:val="24"/>
              </w:rPr>
              <w:t xml:space="preserve"> </w:t>
            </w:r>
            <w:proofErr w:type="spellStart"/>
            <w:r w:rsidRPr="005C401B">
              <w:rPr>
                <w:iCs/>
                <w:sz w:val="24"/>
                <w:szCs w:val="24"/>
              </w:rPr>
              <w:t>обеспечением</w:t>
            </w:r>
            <w:proofErr w:type="spellEnd"/>
          </w:p>
        </w:tc>
      </w:tr>
      <w:tr w:rsidR="00B0126C" w:rsidRPr="005C401B" w:rsidTr="001052DD">
        <w:trPr>
          <w:gridAfter w:val="1"/>
          <w:wAfter w:w="6" w:type="pct"/>
        </w:trPr>
        <w:tc>
          <w:tcPr>
            <w:tcW w:w="432" w:type="pct"/>
            <w:gridSpan w:val="2"/>
            <w:shd w:val="clear" w:color="auto" w:fill="auto"/>
          </w:tcPr>
          <w:p w:rsidR="00B0126C" w:rsidRPr="00660A5B" w:rsidRDefault="00B0126C" w:rsidP="00B0126C">
            <w:pPr>
              <w:pStyle w:val="a9"/>
              <w:numPr>
                <w:ilvl w:val="0"/>
                <w:numId w:val="21"/>
              </w:numPr>
              <w:rPr>
                <w:iCs/>
                <w:sz w:val="24"/>
                <w:szCs w:val="24"/>
                <w:lang w:val="ru-RU"/>
              </w:rPr>
            </w:pPr>
          </w:p>
        </w:tc>
        <w:tc>
          <w:tcPr>
            <w:tcW w:w="1871" w:type="pct"/>
            <w:gridSpan w:val="3"/>
            <w:shd w:val="clear" w:color="auto" w:fill="auto"/>
          </w:tcPr>
          <w:p w:rsidR="00B0126C" w:rsidRPr="005C401B" w:rsidRDefault="00B0126C" w:rsidP="001052DD">
            <w:pPr>
              <w:pStyle w:val="a9"/>
              <w:rPr>
                <w:sz w:val="24"/>
                <w:szCs w:val="24"/>
              </w:rPr>
            </w:pPr>
            <w:proofErr w:type="spellStart"/>
            <w:r w:rsidRPr="005C401B">
              <w:rPr>
                <w:sz w:val="24"/>
                <w:szCs w:val="24"/>
              </w:rPr>
              <w:t>Мультимедийная</w:t>
            </w:r>
            <w:proofErr w:type="spellEnd"/>
            <w:r w:rsidRPr="005C401B">
              <w:rPr>
                <w:sz w:val="24"/>
                <w:szCs w:val="24"/>
              </w:rPr>
              <w:t xml:space="preserve"> </w:t>
            </w:r>
            <w:proofErr w:type="spellStart"/>
            <w:r w:rsidRPr="005C401B">
              <w:rPr>
                <w:sz w:val="24"/>
                <w:szCs w:val="24"/>
              </w:rPr>
              <w:t>система</w:t>
            </w:r>
            <w:proofErr w:type="spellEnd"/>
            <w:r w:rsidRPr="005C401B">
              <w:rPr>
                <w:sz w:val="24"/>
                <w:szCs w:val="24"/>
              </w:rPr>
              <w:t xml:space="preserve"> (</w:t>
            </w:r>
            <w:proofErr w:type="spellStart"/>
            <w:r w:rsidRPr="005C401B">
              <w:rPr>
                <w:sz w:val="24"/>
                <w:szCs w:val="24"/>
              </w:rPr>
              <w:t>проектор</w:t>
            </w:r>
            <w:proofErr w:type="spellEnd"/>
            <w:r w:rsidRPr="005C401B">
              <w:rPr>
                <w:sz w:val="24"/>
                <w:szCs w:val="24"/>
              </w:rPr>
              <w:t xml:space="preserve">, </w:t>
            </w:r>
            <w:proofErr w:type="spellStart"/>
            <w:r w:rsidRPr="005C401B">
              <w:rPr>
                <w:sz w:val="24"/>
                <w:szCs w:val="24"/>
              </w:rPr>
              <w:t>экран</w:t>
            </w:r>
            <w:proofErr w:type="spellEnd"/>
            <w:r w:rsidRPr="005C401B">
              <w:rPr>
                <w:sz w:val="24"/>
                <w:szCs w:val="24"/>
              </w:rPr>
              <w:t>)</w:t>
            </w:r>
          </w:p>
        </w:tc>
        <w:tc>
          <w:tcPr>
            <w:tcW w:w="2691" w:type="pct"/>
            <w:gridSpan w:val="3"/>
            <w:shd w:val="clear" w:color="auto" w:fill="auto"/>
          </w:tcPr>
          <w:p w:rsidR="00B0126C" w:rsidRPr="005C401B" w:rsidRDefault="00B0126C" w:rsidP="00B0126C">
            <w:pPr>
              <w:pStyle w:val="a9"/>
              <w:numPr>
                <w:ilvl w:val="0"/>
                <w:numId w:val="6"/>
              </w:numPr>
              <w:rPr>
                <w:sz w:val="24"/>
                <w:szCs w:val="24"/>
              </w:rPr>
            </w:pPr>
            <w:proofErr w:type="spellStart"/>
            <w:r w:rsidRPr="005C401B">
              <w:rPr>
                <w:b/>
                <w:bCs/>
                <w:sz w:val="24"/>
                <w:szCs w:val="24"/>
              </w:rPr>
              <w:t>Материал</w:t>
            </w:r>
            <w:proofErr w:type="spellEnd"/>
            <w:r w:rsidRPr="005C401B">
              <w:rPr>
                <w:sz w:val="24"/>
                <w:szCs w:val="24"/>
              </w:rPr>
              <w:t xml:space="preserve">:     </w:t>
            </w:r>
            <w:proofErr w:type="spellStart"/>
            <w:r w:rsidRPr="005C401B">
              <w:rPr>
                <w:sz w:val="24"/>
                <w:szCs w:val="24"/>
              </w:rPr>
              <w:t>пластик</w:t>
            </w:r>
            <w:proofErr w:type="spellEnd"/>
          </w:p>
          <w:p w:rsidR="00B0126C" w:rsidRPr="005C401B" w:rsidRDefault="00B0126C" w:rsidP="00B0126C">
            <w:pPr>
              <w:pStyle w:val="a9"/>
              <w:numPr>
                <w:ilvl w:val="0"/>
                <w:numId w:val="6"/>
              </w:numPr>
              <w:rPr>
                <w:sz w:val="24"/>
                <w:szCs w:val="24"/>
              </w:rPr>
            </w:pPr>
            <w:proofErr w:type="spellStart"/>
            <w:r w:rsidRPr="005C401B">
              <w:rPr>
                <w:b/>
                <w:bCs/>
                <w:sz w:val="24"/>
                <w:szCs w:val="24"/>
              </w:rPr>
              <w:t>Цвет</w:t>
            </w:r>
            <w:proofErr w:type="spellEnd"/>
            <w:r w:rsidRPr="005C401B">
              <w:rPr>
                <w:b/>
                <w:bCs/>
                <w:sz w:val="24"/>
                <w:szCs w:val="24"/>
              </w:rPr>
              <w:t xml:space="preserve"> </w:t>
            </w:r>
            <w:proofErr w:type="spellStart"/>
            <w:r w:rsidRPr="005C401B">
              <w:rPr>
                <w:b/>
                <w:bCs/>
                <w:sz w:val="24"/>
                <w:szCs w:val="24"/>
              </w:rPr>
              <w:t>корпуса</w:t>
            </w:r>
            <w:proofErr w:type="spellEnd"/>
            <w:r w:rsidRPr="005C401B">
              <w:rPr>
                <w:sz w:val="24"/>
                <w:szCs w:val="24"/>
              </w:rPr>
              <w:t>:    </w:t>
            </w:r>
            <w:proofErr w:type="spellStart"/>
            <w:r w:rsidRPr="005C401B">
              <w:rPr>
                <w:sz w:val="24"/>
                <w:szCs w:val="24"/>
              </w:rPr>
              <w:t>Черный</w:t>
            </w:r>
            <w:proofErr w:type="spellEnd"/>
            <w:r w:rsidRPr="005C401B">
              <w:rPr>
                <w:sz w:val="24"/>
                <w:szCs w:val="24"/>
              </w:rPr>
              <w:t xml:space="preserve">, </w:t>
            </w:r>
          </w:p>
          <w:p w:rsidR="00B0126C" w:rsidRPr="005C401B" w:rsidRDefault="00B0126C" w:rsidP="00B0126C">
            <w:pPr>
              <w:pStyle w:val="a9"/>
              <w:numPr>
                <w:ilvl w:val="0"/>
                <w:numId w:val="6"/>
              </w:numPr>
              <w:rPr>
                <w:sz w:val="24"/>
                <w:szCs w:val="24"/>
                <w:lang w:val="ru-RU"/>
              </w:rPr>
            </w:pPr>
            <w:r w:rsidRPr="005C401B">
              <w:rPr>
                <w:b/>
                <w:bCs/>
                <w:sz w:val="24"/>
                <w:szCs w:val="24"/>
                <w:lang w:val="ru-RU"/>
              </w:rPr>
              <w:t xml:space="preserve">Вход. напряжение: </w:t>
            </w:r>
            <w:r w:rsidRPr="005C401B">
              <w:rPr>
                <w:b/>
                <w:bCs/>
                <w:sz w:val="24"/>
                <w:szCs w:val="24"/>
              </w:rPr>
              <w:t> </w:t>
            </w:r>
            <w:r w:rsidRPr="005C401B">
              <w:rPr>
                <w:b/>
                <w:bCs/>
                <w:sz w:val="24"/>
                <w:szCs w:val="24"/>
                <w:lang w:val="ru-RU"/>
              </w:rPr>
              <w:t xml:space="preserve"> </w:t>
            </w:r>
            <w:r w:rsidRPr="005C401B">
              <w:rPr>
                <w:b/>
                <w:bCs/>
                <w:sz w:val="24"/>
                <w:szCs w:val="24"/>
              </w:rPr>
              <w:t>  </w:t>
            </w:r>
            <w:r w:rsidRPr="005C401B">
              <w:rPr>
                <w:sz w:val="24"/>
                <w:szCs w:val="24"/>
                <w:lang w:val="ru-RU"/>
              </w:rPr>
              <w:t>100В - 240В, 0.3</w:t>
            </w:r>
            <w:proofErr w:type="gramStart"/>
            <w:r w:rsidRPr="005C401B">
              <w:rPr>
                <w:sz w:val="24"/>
                <w:szCs w:val="24"/>
                <w:lang w:val="ru-RU"/>
              </w:rPr>
              <w:t>А</w:t>
            </w:r>
            <w:proofErr w:type="gramEnd"/>
            <w:r w:rsidRPr="005C401B">
              <w:rPr>
                <w:sz w:val="24"/>
                <w:szCs w:val="24"/>
                <w:lang w:val="ru-RU"/>
              </w:rPr>
              <w:t>, 50/60 Гц</w:t>
            </w:r>
          </w:p>
          <w:p w:rsidR="00B0126C" w:rsidRPr="005C401B" w:rsidRDefault="00B0126C" w:rsidP="00B0126C">
            <w:pPr>
              <w:pStyle w:val="a9"/>
              <w:numPr>
                <w:ilvl w:val="0"/>
                <w:numId w:val="6"/>
              </w:numPr>
              <w:rPr>
                <w:sz w:val="24"/>
                <w:szCs w:val="24"/>
              </w:rPr>
            </w:pPr>
            <w:proofErr w:type="spellStart"/>
            <w:r w:rsidRPr="005C401B">
              <w:rPr>
                <w:b/>
                <w:bCs/>
                <w:sz w:val="24"/>
                <w:szCs w:val="24"/>
              </w:rPr>
              <w:t>Выход</w:t>
            </w:r>
            <w:proofErr w:type="spellEnd"/>
            <w:r w:rsidRPr="005C401B">
              <w:rPr>
                <w:b/>
                <w:bCs/>
                <w:sz w:val="24"/>
                <w:szCs w:val="24"/>
              </w:rPr>
              <w:t xml:space="preserve">. </w:t>
            </w:r>
            <w:proofErr w:type="spellStart"/>
            <w:r w:rsidRPr="005C401B">
              <w:rPr>
                <w:b/>
                <w:bCs/>
                <w:sz w:val="24"/>
                <w:szCs w:val="24"/>
              </w:rPr>
              <w:t>напряжение</w:t>
            </w:r>
            <w:proofErr w:type="spellEnd"/>
            <w:r w:rsidRPr="005C401B">
              <w:rPr>
                <w:sz w:val="24"/>
                <w:szCs w:val="24"/>
              </w:rPr>
              <w:t>:    4В, 1А</w:t>
            </w:r>
          </w:p>
          <w:p w:rsidR="00B0126C" w:rsidRPr="005C401B" w:rsidRDefault="00B0126C" w:rsidP="00B0126C">
            <w:pPr>
              <w:pStyle w:val="a9"/>
              <w:numPr>
                <w:ilvl w:val="0"/>
                <w:numId w:val="6"/>
              </w:numPr>
              <w:rPr>
                <w:sz w:val="24"/>
                <w:szCs w:val="24"/>
              </w:rPr>
            </w:pPr>
            <w:proofErr w:type="spellStart"/>
            <w:r w:rsidRPr="005C401B">
              <w:rPr>
                <w:b/>
                <w:bCs/>
                <w:sz w:val="24"/>
                <w:szCs w:val="24"/>
              </w:rPr>
              <w:t>Огоньки</w:t>
            </w:r>
            <w:proofErr w:type="spellEnd"/>
            <w:r w:rsidRPr="005C401B">
              <w:rPr>
                <w:sz w:val="24"/>
                <w:szCs w:val="24"/>
              </w:rPr>
              <w:t xml:space="preserve">:     </w:t>
            </w:r>
            <w:proofErr w:type="spellStart"/>
            <w:r w:rsidRPr="005C401B">
              <w:rPr>
                <w:sz w:val="24"/>
                <w:szCs w:val="24"/>
              </w:rPr>
              <w:t>динамические</w:t>
            </w:r>
            <w:proofErr w:type="spellEnd"/>
          </w:p>
          <w:p w:rsidR="00B0126C" w:rsidRPr="005C401B" w:rsidRDefault="00B0126C" w:rsidP="00B0126C">
            <w:pPr>
              <w:pStyle w:val="a9"/>
              <w:numPr>
                <w:ilvl w:val="0"/>
                <w:numId w:val="6"/>
              </w:numPr>
              <w:rPr>
                <w:sz w:val="24"/>
                <w:szCs w:val="24"/>
              </w:rPr>
            </w:pPr>
            <w:proofErr w:type="spellStart"/>
            <w:r w:rsidRPr="005C401B">
              <w:rPr>
                <w:b/>
                <w:bCs/>
                <w:sz w:val="24"/>
                <w:szCs w:val="24"/>
              </w:rPr>
              <w:t>Комплектация</w:t>
            </w:r>
            <w:proofErr w:type="spellEnd"/>
            <w:r w:rsidRPr="005C401B">
              <w:rPr>
                <w:b/>
                <w:bCs/>
                <w:sz w:val="24"/>
                <w:szCs w:val="24"/>
              </w:rPr>
              <w:t>:</w:t>
            </w:r>
            <w:r w:rsidRPr="005C401B">
              <w:rPr>
                <w:sz w:val="24"/>
                <w:szCs w:val="24"/>
              </w:rPr>
              <w:t xml:space="preserve">      </w:t>
            </w:r>
            <w:proofErr w:type="spellStart"/>
            <w:r w:rsidRPr="005C401B">
              <w:rPr>
                <w:sz w:val="24"/>
                <w:szCs w:val="24"/>
              </w:rPr>
              <w:t>проектор</w:t>
            </w:r>
            <w:proofErr w:type="spellEnd"/>
            <w:r w:rsidRPr="005C401B">
              <w:rPr>
                <w:sz w:val="24"/>
                <w:szCs w:val="24"/>
              </w:rPr>
              <w:t xml:space="preserve">, </w:t>
            </w:r>
            <w:proofErr w:type="spellStart"/>
            <w:r w:rsidRPr="005C401B">
              <w:rPr>
                <w:sz w:val="24"/>
                <w:szCs w:val="24"/>
              </w:rPr>
              <w:t>блок</w:t>
            </w:r>
            <w:proofErr w:type="spellEnd"/>
            <w:r w:rsidRPr="005C401B">
              <w:rPr>
                <w:sz w:val="24"/>
                <w:szCs w:val="24"/>
              </w:rPr>
              <w:t xml:space="preserve"> </w:t>
            </w:r>
            <w:proofErr w:type="spellStart"/>
            <w:r w:rsidRPr="005C401B">
              <w:rPr>
                <w:sz w:val="24"/>
                <w:szCs w:val="24"/>
              </w:rPr>
              <w:t>питания</w:t>
            </w:r>
            <w:proofErr w:type="spellEnd"/>
          </w:p>
          <w:p w:rsidR="00B0126C" w:rsidRPr="005C401B" w:rsidRDefault="00B0126C" w:rsidP="001052DD">
            <w:pPr>
              <w:pStyle w:val="a9"/>
              <w:rPr>
                <w:iCs/>
                <w:sz w:val="24"/>
                <w:szCs w:val="24"/>
                <w:lang w:val="ru-RU"/>
              </w:rPr>
            </w:pPr>
            <w:proofErr w:type="gramStart"/>
            <w:r w:rsidRPr="005C401B">
              <w:rPr>
                <w:iCs/>
                <w:sz w:val="24"/>
                <w:szCs w:val="24"/>
                <w:lang w:val="ru-RU"/>
              </w:rPr>
              <w:t>Предназначен</w:t>
            </w:r>
            <w:proofErr w:type="gramEnd"/>
            <w:r w:rsidRPr="005C401B">
              <w:rPr>
                <w:iCs/>
                <w:sz w:val="24"/>
                <w:szCs w:val="24"/>
                <w:lang w:val="ru-RU"/>
              </w:rPr>
              <w:t xml:space="preserve"> для отображения графической информации и ее коллективного просмотра.</w:t>
            </w:r>
          </w:p>
        </w:tc>
      </w:tr>
      <w:tr w:rsidR="00B0126C" w:rsidRPr="005C401B" w:rsidTr="001052DD">
        <w:trPr>
          <w:gridAfter w:val="1"/>
          <w:wAfter w:w="6" w:type="pct"/>
        </w:trPr>
        <w:tc>
          <w:tcPr>
            <w:tcW w:w="4994" w:type="pct"/>
            <w:gridSpan w:val="8"/>
            <w:shd w:val="clear" w:color="auto" w:fill="auto"/>
          </w:tcPr>
          <w:p w:rsidR="00B0126C" w:rsidRPr="005C401B" w:rsidRDefault="00B0126C" w:rsidP="001052DD">
            <w:pPr>
              <w:pStyle w:val="a9"/>
              <w:rPr>
                <w:iCs/>
                <w:sz w:val="24"/>
                <w:szCs w:val="24"/>
                <w:lang w:val="ru-RU"/>
              </w:rPr>
            </w:pPr>
            <w:r w:rsidRPr="005C401B">
              <w:rPr>
                <w:b/>
                <w:bCs/>
                <w:iCs/>
                <w:sz w:val="24"/>
                <w:szCs w:val="24"/>
              </w:rPr>
              <w:t>III</w:t>
            </w:r>
            <w:r w:rsidRPr="005C401B">
              <w:rPr>
                <w:b/>
                <w:bCs/>
                <w:iCs/>
                <w:sz w:val="24"/>
                <w:szCs w:val="24"/>
                <w:lang w:val="ru-RU"/>
              </w:rPr>
              <w:t xml:space="preserve"> Демонстрационные учебно-наглядные пособия</w:t>
            </w:r>
          </w:p>
        </w:tc>
      </w:tr>
      <w:tr w:rsidR="00B0126C" w:rsidRPr="005C401B" w:rsidTr="001052DD">
        <w:trPr>
          <w:gridAfter w:val="1"/>
          <w:wAfter w:w="6" w:type="pct"/>
        </w:trPr>
        <w:tc>
          <w:tcPr>
            <w:tcW w:w="4994" w:type="pct"/>
            <w:gridSpan w:val="8"/>
            <w:shd w:val="clear" w:color="auto" w:fill="auto"/>
          </w:tcPr>
          <w:p w:rsidR="00B0126C" w:rsidRPr="005C401B" w:rsidRDefault="00B0126C" w:rsidP="001052DD">
            <w:pPr>
              <w:pStyle w:val="a9"/>
              <w:rPr>
                <w:iCs/>
                <w:sz w:val="24"/>
                <w:szCs w:val="24"/>
              </w:rPr>
            </w:pPr>
            <w:proofErr w:type="spellStart"/>
            <w:r w:rsidRPr="005C401B">
              <w:rPr>
                <w:b/>
                <w:bCs/>
                <w:iCs/>
                <w:sz w:val="24"/>
                <w:szCs w:val="24"/>
              </w:rPr>
              <w:t>Основное</w:t>
            </w:r>
            <w:proofErr w:type="spellEnd"/>
            <w:r w:rsidRPr="005C401B">
              <w:rPr>
                <w:b/>
                <w:bCs/>
                <w:iCs/>
                <w:sz w:val="24"/>
                <w:szCs w:val="24"/>
              </w:rPr>
              <w:t xml:space="preserve"> </w:t>
            </w:r>
            <w:proofErr w:type="spellStart"/>
            <w:r w:rsidRPr="005C401B">
              <w:rPr>
                <w:b/>
                <w:bCs/>
                <w:iCs/>
                <w:sz w:val="24"/>
                <w:szCs w:val="24"/>
              </w:rPr>
              <w:t>оборудование</w:t>
            </w:r>
            <w:proofErr w:type="spellEnd"/>
          </w:p>
        </w:tc>
      </w:tr>
      <w:tr w:rsidR="00B0126C" w:rsidRPr="005C401B" w:rsidTr="001052DD">
        <w:trPr>
          <w:gridAfter w:val="2"/>
          <w:wAfter w:w="65" w:type="pct"/>
        </w:trPr>
        <w:tc>
          <w:tcPr>
            <w:tcW w:w="374" w:type="pct"/>
            <w:shd w:val="clear" w:color="auto" w:fill="auto"/>
          </w:tcPr>
          <w:p w:rsidR="00B0126C" w:rsidRPr="005C401B" w:rsidRDefault="00B0126C" w:rsidP="00B0126C">
            <w:pPr>
              <w:pStyle w:val="a9"/>
              <w:numPr>
                <w:ilvl w:val="0"/>
                <w:numId w:val="10"/>
              </w:numPr>
              <w:tabs>
                <w:tab w:val="left" w:pos="284"/>
              </w:tabs>
              <w:ind w:left="426" w:hanging="283"/>
              <w:rPr>
                <w:iCs/>
                <w:sz w:val="24"/>
                <w:szCs w:val="24"/>
              </w:rPr>
            </w:pPr>
            <w:r w:rsidRPr="005C401B">
              <w:rPr>
                <w:iCs/>
                <w:sz w:val="24"/>
                <w:szCs w:val="24"/>
              </w:rPr>
              <w:t>1</w:t>
            </w:r>
          </w:p>
        </w:tc>
        <w:tc>
          <w:tcPr>
            <w:tcW w:w="1870" w:type="pct"/>
            <w:gridSpan w:val="3"/>
            <w:shd w:val="clear" w:color="auto" w:fill="auto"/>
          </w:tcPr>
          <w:p w:rsidR="00B0126C" w:rsidRPr="00A31DEF" w:rsidRDefault="00B0126C" w:rsidP="001052DD">
            <w:pPr>
              <w:pStyle w:val="120"/>
              <w:rPr>
                <w:iCs w:val="0"/>
                <w:szCs w:val="24"/>
                <w:lang w:eastAsia="en-US"/>
              </w:rPr>
            </w:pPr>
            <w:r w:rsidRPr="00153ACB">
              <w:rPr>
                <w:iCs w:val="0"/>
                <w:szCs w:val="24"/>
                <w:lang w:eastAsia="en-US"/>
              </w:rPr>
              <w:t>Тренажер – симулятор для о</w:t>
            </w:r>
            <w:r w:rsidRPr="00153ACB">
              <w:rPr>
                <w:iCs w:val="0"/>
                <w:szCs w:val="24"/>
                <w:lang w:eastAsia="en-US"/>
              </w:rPr>
              <w:t>т</w:t>
            </w:r>
            <w:r w:rsidRPr="00153ACB">
              <w:rPr>
                <w:iCs w:val="0"/>
                <w:szCs w:val="24"/>
                <w:lang w:eastAsia="en-US"/>
              </w:rPr>
              <w:t>работки навыков измерения артериального давления и пульса, внутримышечных и подкожных инъекций (с ко</w:t>
            </w:r>
            <w:r w:rsidRPr="00153ACB">
              <w:rPr>
                <w:iCs w:val="0"/>
                <w:szCs w:val="24"/>
                <w:lang w:eastAsia="en-US"/>
              </w:rPr>
              <w:t>н</w:t>
            </w:r>
            <w:r w:rsidRPr="00153ACB">
              <w:rPr>
                <w:iCs w:val="0"/>
                <w:szCs w:val="24"/>
                <w:lang w:eastAsia="en-US"/>
              </w:rPr>
              <w:lastRenderedPageBreak/>
              <w:t>троллером)</w:t>
            </w:r>
          </w:p>
        </w:tc>
        <w:tc>
          <w:tcPr>
            <w:tcW w:w="2691" w:type="pct"/>
            <w:gridSpan w:val="3"/>
            <w:shd w:val="clear" w:color="auto" w:fill="auto"/>
          </w:tcPr>
          <w:p w:rsidR="00B0126C" w:rsidRPr="00A31DEF" w:rsidRDefault="00B0126C" w:rsidP="001052DD">
            <w:pPr>
              <w:pStyle w:val="120"/>
              <w:jc w:val="both"/>
              <w:rPr>
                <w:iCs w:val="0"/>
                <w:szCs w:val="24"/>
                <w:lang w:eastAsia="en-US"/>
              </w:rPr>
            </w:pPr>
            <w:r w:rsidRPr="00153ACB">
              <w:rPr>
                <w:iCs w:val="0"/>
                <w:szCs w:val="24"/>
                <w:lang w:eastAsia="en-US"/>
              </w:rPr>
              <w:lastRenderedPageBreak/>
              <w:t>Тренажёр для отработки навыков измерения артериального давления (АД) с применением метода Короткова, измерения пульса, вну</w:t>
            </w:r>
            <w:r w:rsidRPr="00153ACB">
              <w:rPr>
                <w:iCs w:val="0"/>
                <w:szCs w:val="24"/>
                <w:lang w:eastAsia="en-US"/>
              </w:rPr>
              <w:t>т</w:t>
            </w:r>
            <w:r w:rsidRPr="00153ACB">
              <w:rPr>
                <w:iCs w:val="0"/>
                <w:szCs w:val="24"/>
                <w:lang w:eastAsia="en-US"/>
              </w:rPr>
              <w:t>римышечных и подкожных инъекций. Ра</w:t>
            </w:r>
            <w:r w:rsidRPr="00153ACB">
              <w:rPr>
                <w:iCs w:val="0"/>
                <w:szCs w:val="24"/>
                <w:lang w:eastAsia="en-US"/>
              </w:rPr>
              <w:t>з</w:t>
            </w:r>
            <w:r w:rsidRPr="00153ACB">
              <w:rPr>
                <w:iCs w:val="0"/>
                <w:szCs w:val="24"/>
                <w:lang w:eastAsia="en-US"/>
              </w:rPr>
              <w:t xml:space="preserve">мер — 69,5х12х9 см (модель руки); 20х11х6 </w:t>
            </w:r>
            <w:r w:rsidRPr="00153ACB">
              <w:rPr>
                <w:iCs w:val="0"/>
                <w:szCs w:val="24"/>
                <w:lang w:eastAsia="en-US"/>
              </w:rPr>
              <w:lastRenderedPageBreak/>
              <w:t>см (контроллер). Тренажёр состоит из модели руки, выполненной в натуральную величину, и электронного контроллера. Модель руки покрыта материалом, который визуально и тактильно напоминает кожу человека. Эле</w:t>
            </w:r>
            <w:r w:rsidRPr="00153ACB">
              <w:rPr>
                <w:iCs w:val="0"/>
                <w:szCs w:val="24"/>
                <w:lang w:eastAsia="en-US"/>
              </w:rPr>
              <w:t>к</w:t>
            </w:r>
            <w:r w:rsidRPr="00153ACB">
              <w:rPr>
                <w:iCs w:val="0"/>
                <w:szCs w:val="24"/>
                <w:lang w:eastAsia="en-US"/>
              </w:rPr>
              <w:t>тронный контроллер с сенсорным управлен</w:t>
            </w:r>
            <w:r w:rsidRPr="00153ACB">
              <w:rPr>
                <w:iCs w:val="0"/>
                <w:szCs w:val="24"/>
                <w:lang w:eastAsia="en-US"/>
              </w:rPr>
              <w:t>и</w:t>
            </w:r>
            <w:r w:rsidRPr="00153ACB">
              <w:rPr>
                <w:iCs w:val="0"/>
                <w:szCs w:val="24"/>
                <w:lang w:eastAsia="en-US"/>
              </w:rPr>
              <w:t>ем и голосовыми подсказками на русском языке</w:t>
            </w:r>
          </w:p>
        </w:tc>
      </w:tr>
      <w:tr w:rsidR="00B0126C" w:rsidRPr="005C401B" w:rsidTr="001052DD">
        <w:trPr>
          <w:gridAfter w:val="2"/>
          <w:wAfter w:w="65" w:type="pct"/>
        </w:trPr>
        <w:tc>
          <w:tcPr>
            <w:tcW w:w="374" w:type="pct"/>
            <w:shd w:val="clear" w:color="auto" w:fill="auto"/>
          </w:tcPr>
          <w:p w:rsidR="00B0126C" w:rsidRPr="005C401B" w:rsidRDefault="00B0126C" w:rsidP="00B0126C">
            <w:pPr>
              <w:pStyle w:val="a9"/>
              <w:numPr>
                <w:ilvl w:val="0"/>
                <w:numId w:val="10"/>
              </w:numPr>
              <w:tabs>
                <w:tab w:val="left" w:pos="284"/>
              </w:tabs>
              <w:ind w:left="426" w:hanging="283"/>
              <w:rPr>
                <w:iCs/>
                <w:sz w:val="24"/>
                <w:szCs w:val="24"/>
                <w:lang w:val="ru-RU"/>
              </w:rPr>
            </w:pPr>
          </w:p>
        </w:tc>
        <w:tc>
          <w:tcPr>
            <w:tcW w:w="1870" w:type="pct"/>
            <w:gridSpan w:val="3"/>
            <w:shd w:val="clear" w:color="auto" w:fill="auto"/>
          </w:tcPr>
          <w:p w:rsidR="00B0126C" w:rsidRPr="00153ACB" w:rsidRDefault="00B0126C" w:rsidP="001052DD">
            <w:pPr>
              <w:pStyle w:val="120"/>
              <w:rPr>
                <w:szCs w:val="24"/>
              </w:rPr>
            </w:pPr>
            <w:r w:rsidRPr="000A49D8">
              <w:rPr>
                <w:szCs w:val="24"/>
              </w:rPr>
              <w:t>Модель патологий щитовидной железы</w:t>
            </w:r>
          </w:p>
        </w:tc>
        <w:tc>
          <w:tcPr>
            <w:tcW w:w="2691" w:type="pct"/>
            <w:gridSpan w:val="3"/>
            <w:shd w:val="clear" w:color="auto" w:fill="auto"/>
          </w:tcPr>
          <w:p w:rsidR="00B0126C" w:rsidRPr="00A31DEF" w:rsidRDefault="00B0126C" w:rsidP="001052DD">
            <w:pPr>
              <w:pStyle w:val="120"/>
              <w:rPr>
                <w:iCs w:val="0"/>
                <w:szCs w:val="24"/>
                <w:lang w:eastAsia="en-US"/>
              </w:rPr>
            </w:pPr>
            <w:r w:rsidRPr="000A49D8">
              <w:rPr>
                <w:iCs w:val="0"/>
                <w:szCs w:val="24"/>
                <w:lang w:eastAsia="en-US"/>
              </w:rPr>
              <w:t>Анатомическая модель патологий щитови</w:t>
            </w:r>
            <w:r w:rsidRPr="000A49D8">
              <w:rPr>
                <w:iCs w:val="0"/>
                <w:szCs w:val="24"/>
                <w:lang w:eastAsia="en-US"/>
              </w:rPr>
              <w:t>д</w:t>
            </w:r>
            <w:r w:rsidRPr="000A49D8">
              <w:rPr>
                <w:iCs w:val="0"/>
                <w:szCs w:val="24"/>
                <w:lang w:eastAsia="en-US"/>
              </w:rPr>
              <w:t>ной железы. В комплекте 5 модели щитови</w:t>
            </w:r>
            <w:r w:rsidRPr="000A49D8">
              <w:rPr>
                <w:iCs w:val="0"/>
                <w:szCs w:val="24"/>
                <w:lang w:eastAsia="en-US"/>
              </w:rPr>
              <w:t>д</w:t>
            </w:r>
            <w:r w:rsidRPr="000A49D8">
              <w:rPr>
                <w:iCs w:val="0"/>
                <w:szCs w:val="24"/>
                <w:lang w:eastAsia="en-US"/>
              </w:rPr>
              <w:t>ной желез</w:t>
            </w:r>
            <w:r>
              <w:rPr>
                <w:iCs w:val="0"/>
                <w:szCs w:val="24"/>
                <w:lang w:eastAsia="en-US"/>
              </w:rPr>
              <w:t>ы средней величины и 1 гортань.</w:t>
            </w:r>
          </w:p>
        </w:tc>
      </w:tr>
      <w:tr w:rsidR="00B0126C" w:rsidRPr="005C401B" w:rsidTr="001052DD">
        <w:trPr>
          <w:gridAfter w:val="2"/>
          <w:wAfter w:w="65" w:type="pct"/>
        </w:trPr>
        <w:tc>
          <w:tcPr>
            <w:tcW w:w="374" w:type="pct"/>
            <w:shd w:val="clear" w:color="auto" w:fill="auto"/>
          </w:tcPr>
          <w:p w:rsidR="00B0126C" w:rsidRPr="005C401B" w:rsidRDefault="00B0126C" w:rsidP="00B0126C">
            <w:pPr>
              <w:pStyle w:val="a9"/>
              <w:numPr>
                <w:ilvl w:val="0"/>
                <w:numId w:val="10"/>
              </w:numPr>
              <w:tabs>
                <w:tab w:val="left" w:pos="284"/>
              </w:tabs>
              <w:ind w:left="426" w:hanging="283"/>
              <w:rPr>
                <w:iCs/>
                <w:sz w:val="24"/>
                <w:szCs w:val="24"/>
                <w:lang w:val="ru-RU"/>
              </w:rPr>
            </w:pPr>
          </w:p>
        </w:tc>
        <w:tc>
          <w:tcPr>
            <w:tcW w:w="1870" w:type="pct"/>
            <w:gridSpan w:val="3"/>
            <w:shd w:val="clear" w:color="auto" w:fill="auto"/>
          </w:tcPr>
          <w:p w:rsidR="00B0126C" w:rsidRPr="00153ACB" w:rsidRDefault="00B0126C" w:rsidP="001052DD">
            <w:pPr>
              <w:pStyle w:val="120"/>
              <w:rPr>
                <w:szCs w:val="24"/>
              </w:rPr>
            </w:pPr>
            <w:r w:rsidRPr="000A49D8">
              <w:rPr>
                <w:szCs w:val="24"/>
              </w:rPr>
              <w:t>Фантом для внутрикожной инъекции</w:t>
            </w:r>
          </w:p>
        </w:tc>
        <w:tc>
          <w:tcPr>
            <w:tcW w:w="2691" w:type="pct"/>
            <w:gridSpan w:val="3"/>
            <w:shd w:val="clear" w:color="auto" w:fill="auto"/>
          </w:tcPr>
          <w:p w:rsidR="00B0126C" w:rsidRPr="0028619A" w:rsidRDefault="00B0126C" w:rsidP="001052DD">
            <w:pPr>
              <w:pStyle w:val="120"/>
              <w:jc w:val="both"/>
              <w:rPr>
                <w:szCs w:val="24"/>
              </w:rPr>
            </w:pPr>
            <w:r w:rsidRPr="000A49D8">
              <w:rPr>
                <w:szCs w:val="24"/>
              </w:rPr>
              <w:t>Тренажер для отработки навыков внутрико</w:t>
            </w:r>
            <w:r w:rsidRPr="000A49D8">
              <w:rPr>
                <w:szCs w:val="24"/>
              </w:rPr>
              <w:t>ж</w:t>
            </w:r>
            <w:r w:rsidRPr="000A49D8">
              <w:rPr>
                <w:szCs w:val="24"/>
              </w:rPr>
              <w:t>ных инъекций</w:t>
            </w:r>
          </w:p>
        </w:tc>
      </w:tr>
      <w:tr w:rsidR="00B0126C" w:rsidRPr="005C401B" w:rsidTr="001052DD">
        <w:trPr>
          <w:gridAfter w:val="2"/>
          <w:wAfter w:w="65" w:type="pct"/>
        </w:trPr>
        <w:tc>
          <w:tcPr>
            <w:tcW w:w="374" w:type="pct"/>
            <w:shd w:val="clear" w:color="auto" w:fill="auto"/>
          </w:tcPr>
          <w:p w:rsidR="00B0126C" w:rsidRPr="005C401B" w:rsidRDefault="00B0126C" w:rsidP="00B0126C">
            <w:pPr>
              <w:pStyle w:val="a9"/>
              <w:numPr>
                <w:ilvl w:val="0"/>
                <w:numId w:val="10"/>
              </w:numPr>
              <w:tabs>
                <w:tab w:val="left" w:pos="284"/>
              </w:tabs>
              <w:ind w:left="426" w:hanging="283"/>
              <w:rPr>
                <w:iCs/>
                <w:sz w:val="24"/>
                <w:szCs w:val="24"/>
                <w:lang w:val="ru-RU"/>
              </w:rPr>
            </w:pPr>
          </w:p>
        </w:tc>
        <w:tc>
          <w:tcPr>
            <w:tcW w:w="1870" w:type="pct"/>
            <w:gridSpan w:val="3"/>
            <w:shd w:val="clear" w:color="auto" w:fill="auto"/>
          </w:tcPr>
          <w:p w:rsidR="00B0126C" w:rsidRPr="00153ACB" w:rsidRDefault="00B0126C" w:rsidP="001052DD">
            <w:pPr>
              <w:pStyle w:val="120"/>
              <w:rPr>
                <w:szCs w:val="24"/>
              </w:rPr>
            </w:pPr>
            <w:r>
              <w:rPr>
                <w:szCs w:val="24"/>
              </w:rPr>
              <w:t>Тренажер руки для внутриве</w:t>
            </w:r>
            <w:r>
              <w:rPr>
                <w:szCs w:val="24"/>
              </w:rPr>
              <w:t>н</w:t>
            </w:r>
            <w:r>
              <w:rPr>
                <w:szCs w:val="24"/>
              </w:rPr>
              <w:t>ных инъекций и пункций.</w:t>
            </w:r>
          </w:p>
        </w:tc>
        <w:tc>
          <w:tcPr>
            <w:tcW w:w="2691" w:type="pct"/>
            <w:gridSpan w:val="3"/>
            <w:shd w:val="clear" w:color="auto" w:fill="auto"/>
          </w:tcPr>
          <w:p w:rsidR="00B0126C" w:rsidRPr="0023127B" w:rsidRDefault="00B0126C" w:rsidP="001052DD">
            <w:pPr>
              <w:pStyle w:val="120"/>
              <w:jc w:val="both"/>
              <w:rPr>
                <w:iCs w:val="0"/>
                <w:szCs w:val="24"/>
                <w:lang w:eastAsia="en-US"/>
              </w:rPr>
            </w:pPr>
            <w:r w:rsidRPr="000A49D8">
              <w:rPr>
                <w:iCs w:val="0"/>
                <w:szCs w:val="24"/>
                <w:lang w:eastAsia="en-US"/>
              </w:rPr>
              <w:t>Тренажер для отработки навыков внутрим</w:t>
            </w:r>
            <w:r w:rsidRPr="000A49D8">
              <w:rPr>
                <w:iCs w:val="0"/>
                <w:szCs w:val="24"/>
                <w:lang w:eastAsia="en-US"/>
              </w:rPr>
              <w:t>ы</w:t>
            </w:r>
            <w:r w:rsidRPr="000A49D8">
              <w:rPr>
                <w:iCs w:val="0"/>
                <w:szCs w:val="24"/>
                <w:lang w:eastAsia="en-US"/>
              </w:rPr>
              <w:t>шечных инъекций</w:t>
            </w:r>
          </w:p>
        </w:tc>
      </w:tr>
      <w:tr w:rsidR="00B0126C" w:rsidRPr="005C401B" w:rsidTr="001052DD">
        <w:trPr>
          <w:gridAfter w:val="2"/>
          <w:wAfter w:w="65" w:type="pct"/>
        </w:trPr>
        <w:tc>
          <w:tcPr>
            <w:tcW w:w="374" w:type="pct"/>
            <w:shd w:val="clear" w:color="auto" w:fill="auto"/>
          </w:tcPr>
          <w:p w:rsidR="00B0126C" w:rsidRPr="005C401B" w:rsidRDefault="00B0126C" w:rsidP="00B0126C">
            <w:pPr>
              <w:pStyle w:val="a9"/>
              <w:numPr>
                <w:ilvl w:val="0"/>
                <w:numId w:val="10"/>
              </w:numPr>
              <w:tabs>
                <w:tab w:val="left" w:pos="284"/>
              </w:tabs>
              <w:ind w:left="426" w:hanging="283"/>
              <w:rPr>
                <w:iCs/>
                <w:sz w:val="24"/>
                <w:szCs w:val="24"/>
                <w:lang w:val="ru-RU"/>
              </w:rPr>
            </w:pPr>
          </w:p>
        </w:tc>
        <w:tc>
          <w:tcPr>
            <w:tcW w:w="1870" w:type="pct"/>
            <w:gridSpan w:val="3"/>
            <w:shd w:val="clear" w:color="auto" w:fill="auto"/>
          </w:tcPr>
          <w:p w:rsidR="00B0126C" w:rsidRPr="00153ACB" w:rsidRDefault="00B0126C" w:rsidP="001052DD">
            <w:pPr>
              <w:pStyle w:val="120"/>
              <w:rPr>
                <w:szCs w:val="24"/>
              </w:rPr>
            </w:pPr>
            <w:r w:rsidRPr="000A49D8">
              <w:rPr>
                <w:szCs w:val="24"/>
              </w:rPr>
              <w:t>Фантом для внутривенной инъекции</w:t>
            </w:r>
          </w:p>
        </w:tc>
        <w:tc>
          <w:tcPr>
            <w:tcW w:w="2691" w:type="pct"/>
            <w:gridSpan w:val="3"/>
            <w:shd w:val="clear" w:color="auto" w:fill="auto"/>
          </w:tcPr>
          <w:p w:rsidR="00B0126C" w:rsidRPr="00153ACB" w:rsidRDefault="00B0126C" w:rsidP="001052DD">
            <w:pPr>
              <w:pStyle w:val="120"/>
              <w:jc w:val="both"/>
              <w:rPr>
                <w:iCs w:val="0"/>
                <w:szCs w:val="24"/>
                <w:lang w:eastAsia="en-US"/>
              </w:rPr>
            </w:pPr>
            <w:r w:rsidRPr="000A49D8">
              <w:rPr>
                <w:iCs w:val="0"/>
                <w:szCs w:val="24"/>
                <w:lang w:eastAsia="en-US"/>
              </w:rPr>
              <w:t>Тренажер для отработки навыков внутриве</w:t>
            </w:r>
            <w:r w:rsidRPr="000A49D8">
              <w:rPr>
                <w:iCs w:val="0"/>
                <w:szCs w:val="24"/>
                <w:lang w:eastAsia="en-US"/>
              </w:rPr>
              <w:t>н</w:t>
            </w:r>
            <w:r w:rsidRPr="000A49D8">
              <w:rPr>
                <w:iCs w:val="0"/>
                <w:szCs w:val="24"/>
                <w:lang w:eastAsia="en-US"/>
              </w:rPr>
              <w:t>ных инъекций</w:t>
            </w:r>
          </w:p>
        </w:tc>
      </w:tr>
      <w:tr w:rsidR="00B0126C" w:rsidRPr="005C401B" w:rsidTr="001052DD">
        <w:trPr>
          <w:gridAfter w:val="2"/>
          <w:wAfter w:w="65" w:type="pct"/>
        </w:trPr>
        <w:tc>
          <w:tcPr>
            <w:tcW w:w="374" w:type="pct"/>
            <w:shd w:val="clear" w:color="auto" w:fill="auto"/>
          </w:tcPr>
          <w:p w:rsidR="00B0126C" w:rsidRPr="005C401B" w:rsidRDefault="00B0126C" w:rsidP="00B0126C">
            <w:pPr>
              <w:pStyle w:val="a9"/>
              <w:numPr>
                <w:ilvl w:val="0"/>
                <w:numId w:val="10"/>
              </w:numPr>
              <w:tabs>
                <w:tab w:val="left" w:pos="284"/>
              </w:tabs>
              <w:ind w:left="426" w:hanging="283"/>
              <w:rPr>
                <w:iCs/>
                <w:sz w:val="24"/>
                <w:szCs w:val="24"/>
                <w:lang w:val="ru-RU"/>
              </w:rPr>
            </w:pPr>
          </w:p>
        </w:tc>
        <w:tc>
          <w:tcPr>
            <w:tcW w:w="1870" w:type="pct"/>
            <w:gridSpan w:val="3"/>
            <w:shd w:val="clear" w:color="auto" w:fill="auto"/>
          </w:tcPr>
          <w:p w:rsidR="00B0126C" w:rsidRDefault="00B0126C" w:rsidP="001052DD">
            <w:pPr>
              <w:widowControl w:val="0"/>
              <w:spacing w:after="0" w:line="240" w:lineRule="auto"/>
              <w:jc w:val="both"/>
              <w:rPr>
                <w:rFonts w:ascii="Times New Roman" w:eastAsia="Courier New" w:hAnsi="Times New Roman"/>
                <w:color w:val="000000"/>
                <w:sz w:val="24"/>
                <w:szCs w:val="24"/>
              </w:rPr>
            </w:pPr>
            <w:r w:rsidRPr="000A49D8">
              <w:rPr>
                <w:rFonts w:ascii="Times New Roman" w:eastAsia="Courier New" w:hAnsi="Times New Roman"/>
                <w:color w:val="000000"/>
                <w:sz w:val="24"/>
                <w:szCs w:val="24"/>
              </w:rPr>
              <w:t>Тренажер для отработки нав</w:t>
            </w:r>
            <w:r w:rsidRPr="000A49D8">
              <w:rPr>
                <w:rFonts w:ascii="Times New Roman" w:eastAsia="Courier New" w:hAnsi="Times New Roman"/>
                <w:color w:val="000000"/>
                <w:sz w:val="24"/>
                <w:szCs w:val="24"/>
              </w:rPr>
              <w:t>ы</w:t>
            </w:r>
            <w:r w:rsidRPr="000A49D8">
              <w:rPr>
                <w:rFonts w:ascii="Times New Roman" w:eastAsia="Courier New" w:hAnsi="Times New Roman"/>
                <w:color w:val="000000"/>
                <w:sz w:val="24"/>
                <w:szCs w:val="24"/>
              </w:rPr>
              <w:t>ков внутримышечных инъе</w:t>
            </w:r>
            <w:r w:rsidRPr="000A49D8">
              <w:rPr>
                <w:rFonts w:ascii="Times New Roman" w:eastAsia="Courier New" w:hAnsi="Times New Roman"/>
                <w:color w:val="000000"/>
                <w:sz w:val="24"/>
                <w:szCs w:val="24"/>
              </w:rPr>
              <w:t>к</w:t>
            </w:r>
            <w:r w:rsidRPr="000A49D8">
              <w:rPr>
                <w:rFonts w:ascii="Times New Roman" w:eastAsia="Courier New" w:hAnsi="Times New Roman"/>
                <w:color w:val="000000"/>
                <w:sz w:val="24"/>
                <w:szCs w:val="24"/>
              </w:rPr>
              <w:t>ций в ягодицу, со световым контроллером (надеваемый)</w:t>
            </w:r>
          </w:p>
        </w:tc>
        <w:tc>
          <w:tcPr>
            <w:tcW w:w="2691" w:type="pct"/>
            <w:gridSpan w:val="3"/>
            <w:shd w:val="clear" w:color="auto" w:fill="auto"/>
          </w:tcPr>
          <w:p w:rsidR="00B0126C" w:rsidRPr="00153ACB" w:rsidRDefault="00B0126C" w:rsidP="001052DD">
            <w:pPr>
              <w:pStyle w:val="120"/>
              <w:rPr>
                <w:szCs w:val="24"/>
              </w:rPr>
            </w:pPr>
            <w:r w:rsidRPr="00076171">
              <w:rPr>
                <w:szCs w:val="24"/>
              </w:rPr>
              <w:t>Тренажер для отработки навыков внутрим</w:t>
            </w:r>
            <w:r w:rsidRPr="00076171">
              <w:rPr>
                <w:szCs w:val="24"/>
              </w:rPr>
              <w:t>ы</w:t>
            </w:r>
            <w:r w:rsidRPr="00076171">
              <w:rPr>
                <w:szCs w:val="24"/>
              </w:rPr>
              <w:t>шечных инъекций</w:t>
            </w:r>
          </w:p>
        </w:tc>
      </w:tr>
      <w:tr w:rsidR="00B0126C" w:rsidRPr="005C401B" w:rsidTr="001052DD">
        <w:trPr>
          <w:gridAfter w:val="2"/>
          <w:wAfter w:w="65" w:type="pct"/>
        </w:trPr>
        <w:tc>
          <w:tcPr>
            <w:tcW w:w="374" w:type="pct"/>
            <w:shd w:val="clear" w:color="auto" w:fill="auto"/>
          </w:tcPr>
          <w:p w:rsidR="00B0126C" w:rsidRPr="005C401B" w:rsidRDefault="00B0126C" w:rsidP="00B0126C">
            <w:pPr>
              <w:pStyle w:val="a9"/>
              <w:numPr>
                <w:ilvl w:val="0"/>
                <w:numId w:val="10"/>
              </w:numPr>
              <w:tabs>
                <w:tab w:val="left" w:pos="284"/>
              </w:tabs>
              <w:ind w:left="426" w:hanging="283"/>
              <w:rPr>
                <w:iCs/>
                <w:sz w:val="24"/>
                <w:szCs w:val="24"/>
                <w:lang w:val="ru-RU"/>
              </w:rPr>
            </w:pPr>
          </w:p>
        </w:tc>
        <w:tc>
          <w:tcPr>
            <w:tcW w:w="1870" w:type="pct"/>
            <w:gridSpan w:val="3"/>
            <w:shd w:val="clear" w:color="auto" w:fill="auto"/>
          </w:tcPr>
          <w:p w:rsidR="00B0126C" w:rsidRPr="000A49D8" w:rsidRDefault="00B0126C" w:rsidP="001052DD">
            <w:pPr>
              <w:widowControl w:val="0"/>
              <w:spacing w:after="0" w:line="240" w:lineRule="auto"/>
              <w:jc w:val="both"/>
              <w:rPr>
                <w:rFonts w:ascii="Times New Roman" w:eastAsia="Courier New" w:hAnsi="Times New Roman"/>
                <w:color w:val="000000"/>
                <w:sz w:val="24"/>
                <w:szCs w:val="24"/>
              </w:rPr>
            </w:pPr>
            <w:r>
              <w:rPr>
                <w:rFonts w:ascii="Times New Roman" w:eastAsia="Courier New" w:hAnsi="Times New Roman"/>
                <w:color w:val="000000"/>
                <w:sz w:val="24"/>
                <w:szCs w:val="24"/>
              </w:rPr>
              <w:t>Тренажер для отработки нав</w:t>
            </w:r>
            <w:r>
              <w:rPr>
                <w:rFonts w:ascii="Times New Roman" w:eastAsia="Courier New" w:hAnsi="Times New Roman"/>
                <w:color w:val="000000"/>
                <w:sz w:val="24"/>
                <w:szCs w:val="24"/>
              </w:rPr>
              <w:t>ы</w:t>
            </w:r>
            <w:r>
              <w:rPr>
                <w:rFonts w:ascii="Times New Roman" w:eastAsia="Courier New" w:hAnsi="Times New Roman"/>
                <w:color w:val="000000"/>
                <w:sz w:val="24"/>
                <w:szCs w:val="24"/>
              </w:rPr>
              <w:t xml:space="preserve">ков внутривенных инъекций, </w:t>
            </w:r>
            <w:proofErr w:type="spellStart"/>
            <w:r>
              <w:rPr>
                <w:rFonts w:ascii="Times New Roman" w:eastAsia="Courier New" w:hAnsi="Times New Roman"/>
                <w:color w:val="000000"/>
                <w:sz w:val="24"/>
                <w:szCs w:val="24"/>
              </w:rPr>
              <w:t>инфузий</w:t>
            </w:r>
            <w:proofErr w:type="spellEnd"/>
            <w:r>
              <w:rPr>
                <w:rFonts w:ascii="Times New Roman" w:eastAsia="Courier New" w:hAnsi="Times New Roman"/>
                <w:color w:val="000000"/>
                <w:sz w:val="24"/>
                <w:szCs w:val="24"/>
              </w:rPr>
              <w:t xml:space="preserve"> и пункций вен</w:t>
            </w:r>
          </w:p>
        </w:tc>
        <w:tc>
          <w:tcPr>
            <w:tcW w:w="2691" w:type="pct"/>
            <w:gridSpan w:val="3"/>
            <w:shd w:val="clear" w:color="auto" w:fill="auto"/>
          </w:tcPr>
          <w:p w:rsidR="00B0126C" w:rsidRPr="00076171" w:rsidRDefault="00B0126C" w:rsidP="001052DD">
            <w:pPr>
              <w:pStyle w:val="120"/>
              <w:rPr>
                <w:szCs w:val="24"/>
              </w:rPr>
            </w:pPr>
            <w:r>
              <w:rPr>
                <w:szCs w:val="24"/>
              </w:rPr>
              <w:t>Мягкая подушечка с искусственными кров</w:t>
            </w:r>
            <w:r>
              <w:rPr>
                <w:szCs w:val="24"/>
              </w:rPr>
              <w:t>е</w:t>
            </w:r>
            <w:r>
              <w:rPr>
                <w:szCs w:val="24"/>
              </w:rPr>
              <w:t xml:space="preserve">носными сосудами. </w:t>
            </w:r>
            <w:proofErr w:type="gramStart"/>
            <w:r>
              <w:rPr>
                <w:szCs w:val="24"/>
              </w:rPr>
              <w:t>Выполнена</w:t>
            </w:r>
            <w:proofErr w:type="gramEnd"/>
            <w:r>
              <w:rPr>
                <w:szCs w:val="24"/>
              </w:rPr>
              <w:t xml:space="preserve"> из силикона. </w:t>
            </w:r>
            <w:proofErr w:type="gramStart"/>
            <w:r>
              <w:rPr>
                <w:szCs w:val="24"/>
              </w:rPr>
              <w:t>Предназначена</w:t>
            </w:r>
            <w:proofErr w:type="gramEnd"/>
            <w:r>
              <w:rPr>
                <w:szCs w:val="24"/>
              </w:rPr>
              <w:t xml:space="preserve"> для отработки навыков вну</w:t>
            </w:r>
            <w:r>
              <w:rPr>
                <w:szCs w:val="24"/>
              </w:rPr>
              <w:t>т</w:t>
            </w:r>
            <w:r>
              <w:rPr>
                <w:szCs w:val="24"/>
              </w:rPr>
              <w:t>ривенных инъекций.</w:t>
            </w:r>
          </w:p>
        </w:tc>
      </w:tr>
      <w:tr w:rsidR="00B0126C" w:rsidRPr="005C401B" w:rsidTr="001052DD">
        <w:trPr>
          <w:gridAfter w:val="2"/>
          <w:wAfter w:w="65" w:type="pct"/>
        </w:trPr>
        <w:tc>
          <w:tcPr>
            <w:tcW w:w="374" w:type="pct"/>
            <w:shd w:val="clear" w:color="auto" w:fill="auto"/>
          </w:tcPr>
          <w:p w:rsidR="00B0126C" w:rsidRPr="005C401B" w:rsidRDefault="00B0126C" w:rsidP="00B0126C">
            <w:pPr>
              <w:pStyle w:val="a9"/>
              <w:numPr>
                <w:ilvl w:val="0"/>
                <w:numId w:val="10"/>
              </w:numPr>
              <w:tabs>
                <w:tab w:val="left" w:pos="284"/>
              </w:tabs>
              <w:ind w:left="426" w:hanging="283"/>
              <w:rPr>
                <w:iCs/>
                <w:sz w:val="24"/>
                <w:szCs w:val="24"/>
                <w:lang w:val="ru-RU"/>
              </w:rPr>
            </w:pPr>
          </w:p>
        </w:tc>
        <w:tc>
          <w:tcPr>
            <w:tcW w:w="1870" w:type="pct"/>
            <w:gridSpan w:val="3"/>
            <w:shd w:val="clear" w:color="auto" w:fill="auto"/>
          </w:tcPr>
          <w:p w:rsidR="00B0126C" w:rsidRDefault="00B0126C" w:rsidP="001052DD">
            <w:pPr>
              <w:widowControl w:val="0"/>
              <w:spacing w:after="0" w:line="240" w:lineRule="auto"/>
              <w:jc w:val="both"/>
              <w:rPr>
                <w:rFonts w:ascii="Times New Roman" w:eastAsia="Courier New" w:hAnsi="Times New Roman"/>
                <w:color w:val="000000"/>
                <w:sz w:val="24"/>
                <w:szCs w:val="24"/>
              </w:rPr>
            </w:pPr>
            <w:r>
              <w:rPr>
                <w:rFonts w:ascii="Times New Roman" w:eastAsia="Courier New" w:hAnsi="Times New Roman"/>
                <w:color w:val="000000"/>
                <w:sz w:val="24"/>
                <w:szCs w:val="24"/>
              </w:rPr>
              <w:t>Накладка на руку для внутр</w:t>
            </w:r>
            <w:r>
              <w:rPr>
                <w:rFonts w:ascii="Times New Roman" w:eastAsia="Courier New" w:hAnsi="Times New Roman"/>
                <w:color w:val="000000"/>
                <w:sz w:val="24"/>
                <w:szCs w:val="24"/>
              </w:rPr>
              <w:t>и</w:t>
            </w:r>
            <w:r>
              <w:rPr>
                <w:rFonts w:ascii="Times New Roman" w:eastAsia="Courier New" w:hAnsi="Times New Roman"/>
                <w:color w:val="000000"/>
                <w:sz w:val="24"/>
                <w:szCs w:val="24"/>
              </w:rPr>
              <w:t>венных инъекций.</w:t>
            </w:r>
          </w:p>
        </w:tc>
        <w:tc>
          <w:tcPr>
            <w:tcW w:w="2691" w:type="pct"/>
            <w:gridSpan w:val="3"/>
            <w:shd w:val="clear" w:color="auto" w:fill="auto"/>
          </w:tcPr>
          <w:p w:rsidR="00B0126C" w:rsidRDefault="00B0126C" w:rsidP="001052DD">
            <w:pPr>
              <w:pStyle w:val="120"/>
              <w:jc w:val="both"/>
              <w:rPr>
                <w:szCs w:val="24"/>
              </w:rPr>
            </w:pPr>
            <w:r>
              <w:rPr>
                <w:szCs w:val="24"/>
              </w:rPr>
              <w:t>Накладка на руку изготовлена из медицинск</w:t>
            </w:r>
            <w:r>
              <w:rPr>
                <w:szCs w:val="24"/>
              </w:rPr>
              <w:t>о</w:t>
            </w:r>
            <w:r>
              <w:rPr>
                <w:szCs w:val="24"/>
              </w:rPr>
              <w:t>го латекса, поролона, полистирола и трик</w:t>
            </w:r>
            <w:r>
              <w:rPr>
                <w:szCs w:val="24"/>
              </w:rPr>
              <w:t>о</w:t>
            </w:r>
            <w:r>
              <w:rPr>
                <w:szCs w:val="24"/>
              </w:rPr>
              <w:t xml:space="preserve">тажной резины. </w:t>
            </w:r>
          </w:p>
        </w:tc>
      </w:tr>
      <w:tr w:rsidR="00B0126C" w:rsidRPr="005C401B" w:rsidTr="001052DD">
        <w:trPr>
          <w:gridAfter w:val="2"/>
          <w:wAfter w:w="65" w:type="pct"/>
        </w:trPr>
        <w:tc>
          <w:tcPr>
            <w:tcW w:w="374" w:type="pct"/>
            <w:shd w:val="clear" w:color="auto" w:fill="auto"/>
          </w:tcPr>
          <w:p w:rsidR="00B0126C" w:rsidRPr="005C401B" w:rsidRDefault="00B0126C" w:rsidP="00B0126C">
            <w:pPr>
              <w:pStyle w:val="a9"/>
              <w:numPr>
                <w:ilvl w:val="0"/>
                <w:numId w:val="10"/>
              </w:numPr>
              <w:tabs>
                <w:tab w:val="left" w:pos="284"/>
              </w:tabs>
              <w:ind w:left="426" w:hanging="283"/>
              <w:rPr>
                <w:iCs/>
                <w:sz w:val="24"/>
                <w:szCs w:val="24"/>
                <w:lang w:val="ru-RU"/>
              </w:rPr>
            </w:pPr>
          </w:p>
        </w:tc>
        <w:tc>
          <w:tcPr>
            <w:tcW w:w="1870" w:type="pct"/>
            <w:gridSpan w:val="3"/>
            <w:shd w:val="clear" w:color="auto" w:fill="auto"/>
          </w:tcPr>
          <w:p w:rsidR="00B0126C" w:rsidRDefault="00B0126C" w:rsidP="001052DD">
            <w:pPr>
              <w:widowControl w:val="0"/>
              <w:spacing w:after="0" w:line="240" w:lineRule="auto"/>
              <w:jc w:val="both"/>
              <w:rPr>
                <w:rFonts w:ascii="Times New Roman" w:eastAsia="Courier New" w:hAnsi="Times New Roman"/>
                <w:color w:val="000000"/>
                <w:sz w:val="24"/>
                <w:szCs w:val="24"/>
              </w:rPr>
            </w:pPr>
            <w:r>
              <w:rPr>
                <w:rFonts w:ascii="Times New Roman" w:eastAsia="Courier New" w:hAnsi="Times New Roman"/>
                <w:color w:val="000000"/>
                <w:sz w:val="24"/>
                <w:szCs w:val="24"/>
              </w:rPr>
              <w:t>Тренажер для отработки нав</w:t>
            </w:r>
            <w:r>
              <w:rPr>
                <w:rFonts w:ascii="Times New Roman" w:eastAsia="Courier New" w:hAnsi="Times New Roman"/>
                <w:color w:val="000000"/>
                <w:sz w:val="24"/>
                <w:szCs w:val="24"/>
              </w:rPr>
              <w:t>ы</w:t>
            </w:r>
            <w:r>
              <w:rPr>
                <w:rFonts w:ascii="Times New Roman" w:eastAsia="Courier New" w:hAnsi="Times New Roman"/>
                <w:color w:val="000000"/>
                <w:sz w:val="24"/>
                <w:szCs w:val="24"/>
              </w:rPr>
              <w:t>ков ухода при диабетической стопе (нога)</w:t>
            </w:r>
          </w:p>
        </w:tc>
        <w:tc>
          <w:tcPr>
            <w:tcW w:w="2691" w:type="pct"/>
            <w:gridSpan w:val="3"/>
            <w:shd w:val="clear" w:color="auto" w:fill="auto"/>
          </w:tcPr>
          <w:p w:rsidR="00B0126C" w:rsidRDefault="00B0126C" w:rsidP="001052DD">
            <w:pPr>
              <w:pStyle w:val="120"/>
              <w:jc w:val="both"/>
              <w:rPr>
                <w:szCs w:val="24"/>
              </w:rPr>
            </w:pPr>
            <w:r>
              <w:rPr>
                <w:szCs w:val="24"/>
              </w:rPr>
              <w:t>Тренажер изготовлен из полимерного матер</w:t>
            </w:r>
            <w:r>
              <w:rPr>
                <w:szCs w:val="24"/>
              </w:rPr>
              <w:t>и</w:t>
            </w:r>
            <w:r>
              <w:rPr>
                <w:szCs w:val="24"/>
              </w:rPr>
              <w:t xml:space="preserve">ала. </w:t>
            </w:r>
            <w:proofErr w:type="gramStart"/>
            <w:r>
              <w:rPr>
                <w:szCs w:val="24"/>
              </w:rPr>
              <w:t>Предназначен</w:t>
            </w:r>
            <w:proofErr w:type="gramEnd"/>
            <w:r>
              <w:rPr>
                <w:szCs w:val="24"/>
              </w:rPr>
              <w:t xml:space="preserve"> для демонстрации и отр</w:t>
            </w:r>
            <w:r>
              <w:rPr>
                <w:szCs w:val="24"/>
              </w:rPr>
              <w:t>а</w:t>
            </w:r>
            <w:r>
              <w:rPr>
                <w:szCs w:val="24"/>
              </w:rPr>
              <w:t>ботки навыков ухода за диабетической ст</w:t>
            </w:r>
            <w:r>
              <w:rPr>
                <w:szCs w:val="24"/>
              </w:rPr>
              <w:t>о</w:t>
            </w:r>
            <w:r>
              <w:rPr>
                <w:szCs w:val="24"/>
              </w:rPr>
              <w:t>пой.</w:t>
            </w:r>
          </w:p>
        </w:tc>
      </w:tr>
      <w:tr w:rsidR="00B0126C" w:rsidRPr="005C401B" w:rsidTr="001052DD">
        <w:trPr>
          <w:gridAfter w:val="2"/>
          <w:wAfter w:w="65" w:type="pct"/>
        </w:trPr>
        <w:tc>
          <w:tcPr>
            <w:tcW w:w="374" w:type="pct"/>
            <w:shd w:val="clear" w:color="auto" w:fill="auto"/>
          </w:tcPr>
          <w:p w:rsidR="00B0126C" w:rsidRPr="005C401B" w:rsidRDefault="00B0126C" w:rsidP="00B0126C">
            <w:pPr>
              <w:pStyle w:val="a9"/>
              <w:numPr>
                <w:ilvl w:val="0"/>
                <w:numId w:val="10"/>
              </w:numPr>
              <w:tabs>
                <w:tab w:val="left" w:pos="284"/>
              </w:tabs>
              <w:ind w:left="426" w:hanging="283"/>
              <w:rPr>
                <w:iCs/>
                <w:sz w:val="24"/>
                <w:szCs w:val="24"/>
                <w:lang w:val="ru-RU"/>
              </w:rPr>
            </w:pPr>
          </w:p>
        </w:tc>
        <w:tc>
          <w:tcPr>
            <w:tcW w:w="1870" w:type="pct"/>
            <w:gridSpan w:val="3"/>
            <w:shd w:val="clear" w:color="auto" w:fill="auto"/>
          </w:tcPr>
          <w:p w:rsidR="00B0126C" w:rsidRDefault="00B0126C" w:rsidP="001052DD">
            <w:pPr>
              <w:widowControl w:val="0"/>
              <w:spacing w:after="0" w:line="240" w:lineRule="auto"/>
              <w:jc w:val="both"/>
              <w:rPr>
                <w:rFonts w:ascii="Times New Roman" w:eastAsia="Courier New" w:hAnsi="Times New Roman"/>
                <w:color w:val="000000"/>
                <w:sz w:val="24"/>
                <w:szCs w:val="24"/>
              </w:rPr>
            </w:pPr>
            <w:r>
              <w:rPr>
                <w:rFonts w:ascii="Times New Roman" w:eastAsia="Courier New" w:hAnsi="Times New Roman"/>
                <w:color w:val="000000"/>
                <w:sz w:val="24"/>
                <w:szCs w:val="24"/>
              </w:rPr>
              <w:t>Манекен «СЕМА» для отр</w:t>
            </w:r>
            <w:r>
              <w:rPr>
                <w:rFonts w:ascii="Times New Roman" w:eastAsia="Courier New" w:hAnsi="Times New Roman"/>
                <w:color w:val="000000"/>
                <w:sz w:val="24"/>
                <w:szCs w:val="24"/>
              </w:rPr>
              <w:t>а</w:t>
            </w:r>
            <w:r>
              <w:rPr>
                <w:rFonts w:ascii="Times New Roman" w:eastAsia="Courier New" w:hAnsi="Times New Roman"/>
                <w:color w:val="000000"/>
                <w:sz w:val="24"/>
                <w:szCs w:val="24"/>
              </w:rPr>
              <w:t>ботки навыков промывания желудка.</w:t>
            </w:r>
          </w:p>
        </w:tc>
        <w:tc>
          <w:tcPr>
            <w:tcW w:w="2691" w:type="pct"/>
            <w:gridSpan w:val="3"/>
            <w:shd w:val="clear" w:color="auto" w:fill="auto"/>
          </w:tcPr>
          <w:p w:rsidR="00B0126C" w:rsidRDefault="00B0126C" w:rsidP="001052DD">
            <w:pPr>
              <w:pStyle w:val="120"/>
              <w:jc w:val="both"/>
              <w:rPr>
                <w:szCs w:val="24"/>
              </w:rPr>
            </w:pPr>
            <w:r>
              <w:rPr>
                <w:szCs w:val="24"/>
              </w:rPr>
              <w:t>Изделие представляет собой манекен, изо</w:t>
            </w:r>
            <w:r>
              <w:rPr>
                <w:szCs w:val="24"/>
              </w:rPr>
              <w:t>б</w:t>
            </w:r>
            <w:r>
              <w:rPr>
                <w:szCs w:val="24"/>
              </w:rPr>
              <w:t>ражающий верхнюю часть тела человека, п</w:t>
            </w:r>
            <w:r>
              <w:rPr>
                <w:szCs w:val="24"/>
              </w:rPr>
              <w:t>е</w:t>
            </w:r>
            <w:r>
              <w:rPr>
                <w:szCs w:val="24"/>
              </w:rPr>
              <w:t>редняя сторона которого выполнена из пр</w:t>
            </w:r>
            <w:r>
              <w:rPr>
                <w:szCs w:val="24"/>
              </w:rPr>
              <w:t>о</w:t>
            </w:r>
            <w:r>
              <w:rPr>
                <w:szCs w:val="24"/>
              </w:rPr>
              <w:t xml:space="preserve">зрачного пластика.  </w:t>
            </w:r>
          </w:p>
        </w:tc>
      </w:tr>
      <w:tr w:rsidR="00B0126C" w:rsidRPr="005C401B" w:rsidTr="001052DD">
        <w:trPr>
          <w:gridAfter w:val="2"/>
          <w:wAfter w:w="65" w:type="pct"/>
        </w:trPr>
        <w:tc>
          <w:tcPr>
            <w:tcW w:w="374" w:type="pct"/>
            <w:shd w:val="clear" w:color="auto" w:fill="auto"/>
          </w:tcPr>
          <w:p w:rsidR="00B0126C" w:rsidRPr="005C401B" w:rsidRDefault="00B0126C" w:rsidP="00B0126C">
            <w:pPr>
              <w:pStyle w:val="a9"/>
              <w:numPr>
                <w:ilvl w:val="0"/>
                <w:numId w:val="10"/>
              </w:numPr>
              <w:tabs>
                <w:tab w:val="left" w:pos="284"/>
              </w:tabs>
              <w:ind w:left="426" w:hanging="283"/>
              <w:rPr>
                <w:iCs/>
                <w:sz w:val="24"/>
                <w:szCs w:val="24"/>
                <w:lang w:val="ru-RU"/>
              </w:rPr>
            </w:pPr>
          </w:p>
        </w:tc>
        <w:tc>
          <w:tcPr>
            <w:tcW w:w="1870" w:type="pct"/>
            <w:gridSpan w:val="3"/>
            <w:shd w:val="clear" w:color="auto" w:fill="auto"/>
          </w:tcPr>
          <w:p w:rsidR="00B0126C" w:rsidRDefault="00B0126C" w:rsidP="001052DD">
            <w:pPr>
              <w:widowControl w:val="0"/>
              <w:spacing w:after="0" w:line="240" w:lineRule="auto"/>
              <w:jc w:val="both"/>
              <w:rPr>
                <w:rFonts w:ascii="Times New Roman" w:eastAsia="Courier New" w:hAnsi="Times New Roman"/>
                <w:color w:val="000000"/>
                <w:sz w:val="24"/>
                <w:szCs w:val="24"/>
              </w:rPr>
            </w:pPr>
            <w:r>
              <w:rPr>
                <w:rFonts w:ascii="Times New Roman" w:eastAsia="Courier New" w:hAnsi="Times New Roman"/>
                <w:color w:val="000000"/>
                <w:sz w:val="24"/>
                <w:szCs w:val="24"/>
              </w:rPr>
              <w:t>Тренажер для отработки нав</w:t>
            </w:r>
            <w:r>
              <w:rPr>
                <w:rFonts w:ascii="Times New Roman" w:eastAsia="Courier New" w:hAnsi="Times New Roman"/>
                <w:color w:val="000000"/>
                <w:sz w:val="24"/>
                <w:szCs w:val="24"/>
              </w:rPr>
              <w:t>ы</w:t>
            </w:r>
            <w:r>
              <w:rPr>
                <w:rFonts w:ascii="Times New Roman" w:eastAsia="Courier New" w:hAnsi="Times New Roman"/>
                <w:color w:val="000000"/>
                <w:sz w:val="24"/>
                <w:szCs w:val="24"/>
              </w:rPr>
              <w:t>ков ухода за пролежнями.</w:t>
            </w:r>
          </w:p>
        </w:tc>
        <w:tc>
          <w:tcPr>
            <w:tcW w:w="2691" w:type="pct"/>
            <w:gridSpan w:val="3"/>
            <w:shd w:val="clear" w:color="auto" w:fill="auto"/>
          </w:tcPr>
          <w:p w:rsidR="00B0126C" w:rsidRDefault="00B0126C" w:rsidP="001052DD">
            <w:pPr>
              <w:pStyle w:val="120"/>
              <w:jc w:val="both"/>
              <w:rPr>
                <w:szCs w:val="24"/>
              </w:rPr>
            </w:pPr>
            <w:r>
              <w:rPr>
                <w:szCs w:val="24"/>
              </w:rPr>
              <w:t>Тренажер представляет собой пациента, кот</w:t>
            </w:r>
            <w:r>
              <w:rPr>
                <w:szCs w:val="24"/>
              </w:rPr>
              <w:t>о</w:t>
            </w:r>
            <w:r>
              <w:rPr>
                <w:szCs w:val="24"/>
              </w:rPr>
              <w:t>рый долго находится в постели, демонстрир</w:t>
            </w:r>
            <w:r>
              <w:rPr>
                <w:szCs w:val="24"/>
              </w:rPr>
              <w:t>у</w:t>
            </w:r>
            <w:r>
              <w:rPr>
                <w:szCs w:val="24"/>
              </w:rPr>
              <w:t xml:space="preserve">ет пролежни различной степени тяжести. Так же </w:t>
            </w:r>
            <w:proofErr w:type="gramStart"/>
            <w:r>
              <w:rPr>
                <w:szCs w:val="24"/>
              </w:rPr>
              <w:t>предназначен</w:t>
            </w:r>
            <w:proofErr w:type="gramEnd"/>
            <w:r>
              <w:rPr>
                <w:szCs w:val="24"/>
              </w:rPr>
              <w:t xml:space="preserve"> для промывания ран, изм</w:t>
            </w:r>
            <w:r>
              <w:rPr>
                <w:szCs w:val="24"/>
              </w:rPr>
              <w:t>е</w:t>
            </w:r>
            <w:r>
              <w:rPr>
                <w:szCs w:val="24"/>
              </w:rPr>
              <w:t xml:space="preserve">рение длины и глубины ран. </w:t>
            </w:r>
          </w:p>
        </w:tc>
      </w:tr>
      <w:tr w:rsidR="00B0126C" w:rsidRPr="005C401B" w:rsidTr="001052DD">
        <w:trPr>
          <w:gridAfter w:val="2"/>
          <w:wAfter w:w="65" w:type="pct"/>
        </w:trPr>
        <w:tc>
          <w:tcPr>
            <w:tcW w:w="374" w:type="pct"/>
            <w:shd w:val="clear" w:color="auto" w:fill="auto"/>
          </w:tcPr>
          <w:p w:rsidR="00B0126C" w:rsidRPr="005C401B" w:rsidRDefault="00B0126C" w:rsidP="00B0126C">
            <w:pPr>
              <w:pStyle w:val="a9"/>
              <w:numPr>
                <w:ilvl w:val="0"/>
                <w:numId w:val="10"/>
              </w:numPr>
              <w:tabs>
                <w:tab w:val="left" w:pos="284"/>
              </w:tabs>
              <w:ind w:left="426" w:hanging="283"/>
              <w:rPr>
                <w:iCs/>
                <w:sz w:val="24"/>
                <w:szCs w:val="24"/>
                <w:lang w:val="ru-RU"/>
              </w:rPr>
            </w:pPr>
          </w:p>
        </w:tc>
        <w:tc>
          <w:tcPr>
            <w:tcW w:w="1870" w:type="pct"/>
            <w:gridSpan w:val="3"/>
            <w:shd w:val="clear" w:color="auto" w:fill="auto"/>
          </w:tcPr>
          <w:p w:rsidR="00B0126C" w:rsidRDefault="00B0126C" w:rsidP="001052DD">
            <w:pPr>
              <w:widowControl w:val="0"/>
              <w:spacing w:after="0" w:line="240" w:lineRule="auto"/>
              <w:jc w:val="both"/>
              <w:rPr>
                <w:rFonts w:ascii="Times New Roman" w:eastAsia="Courier New" w:hAnsi="Times New Roman"/>
                <w:color w:val="000000"/>
                <w:sz w:val="24"/>
                <w:szCs w:val="24"/>
              </w:rPr>
            </w:pPr>
            <w:r>
              <w:rPr>
                <w:rFonts w:ascii="Times New Roman" w:eastAsia="Courier New" w:hAnsi="Times New Roman"/>
                <w:color w:val="000000"/>
                <w:sz w:val="24"/>
                <w:szCs w:val="24"/>
              </w:rPr>
              <w:t>Модель ягодиц взрослого ч</w:t>
            </w:r>
            <w:r>
              <w:rPr>
                <w:rFonts w:ascii="Times New Roman" w:eastAsia="Courier New" w:hAnsi="Times New Roman"/>
                <w:color w:val="000000"/>
                <w:sz w:val="24"/>
                <w:szCs w:val="24"/>
              </w:rPr>
              <w:t>е</w:t>
            </w:r>
            <w:r>
              <w:rPr>
                <w:rFonts w:ascii="Times New Roman" w:eastAsia="Courier New" w:hAnsi="Times New Roman"/>
                <w:color w:val="000000"/>
                <w:sz w:val="24"/>
                <w:szCs w:val="24"/>
              </w:rPr>
              <w:t>ловека</w:t>
            </w:r>
            <w:r w:rsidRPr="009603EC">
              <w:rPr>
                <w:rFonts w:ascii="Times New Roman" w:eastAsia="Courier New" w:hAnsi="Times New Roman"/>
                <w:color w:val="000000"/>
                <w:sz w:val="24"/>
                <w:szCs w:val="24"/>
              </w:rPr>
              <w:t xml:space="preserve"> </w:t>
            </w:r>
            <w:r>
              <w:rPr>
                <w:rFonts w:ascii="Times New Roman" w:eastAsia="Courier New" w:hAnsi="Times New Roman"/>
                <w:color w:val="000000"/>
                <w:sz w:val="24"/>
                <w:szCs w:val="24"/>
              </w:rPr>
              <w:t>для внутримышечных инъекций и постановки кли</w:t>
            </w:r>
            <w:r>
              <w:rPr>
                <w:rFonts w:ascii="Times New Roman" w:eastAsia="Courier New" w:hAnsi="Times New Roman"/>
                <w:color w:val="000000"/>
                <w:sz w:val="24"/>
                <w:szCs w:val="24"/>
              </w:rPr>
              <w:t>з</w:t>
            </w:r>
            <w:r>
              <w:rPr>
                <w:rFonts w:ascii="Times New Roman" w:eastAsia="Courier New" w:hAnsi="Times New Roman"/>
                <w:color w:val="000000"/>
                <w:sz w:val="24"/>
                <w:szCs w:val="24"/>
              </w:rPr>
              <w:t>мы.</w:t>
            </w:r>
          </w:p>
        </w:tc>
        <w:tc>
          <w:tcPr>
            <w:tcW w:w="2691" w:type="pct"/>
            <w:gridSpan w:val="3"/>
            <w:shd w:val="clear" w:color="auto" w:fill="auto"/>
          </w:tcPr>
          <w:p w:rsidR="00B0126C" w:rsidRPr="009603EC" w:rsidRDefault="00B0126C" w:rsidP="001052DD">
            <w:pPr>
              <w:pStyle w:val="120"/>
              <w:jc w:val="both"/>
              <w:rPr>
                <w:szCs w:val="24"/>
              </w:rPr>
            </w:pPr>
            <w:r w:rsidRPr="009603EC">
              <w:rPr>
                <w:szCs w:val="24"/>
              </w:rPr>
              <w:t>Тренажер предназначен для отработки нав</w:t>
            </w:r>
            <w:r w:rsidRPr="009603EC">
              <w:rPr>
                <w:szCs w:val="24"/>
              </w:rPr>
              <w:t>ы</w:t>
            </w:r>
            <w:r w:rsidRPr="009603EC">
              <w:rPr>
                <w:szCs w:val="24"/>
              </w:rPr>
              <w:t xml:space="preserve">ков внутримышечных инъекций </w:t>
            </w:r>
          </w:p>
          <w:p w:rsidR="00B0126C" w:rsidRDefault="00B0126C" w:rsidP="001052DD">
            <w:pPr>
              <w:pStyle w:val="120"/>
              <w:jc w:val="both"/>
              <w:rPr>
                <w:szCs w:val="24"/>
              </w:rPr>
            </w:pPr>
            <w:r w:rsidRPr="009603EC">
              <w:rPr>
                <w:szCs w:val="24"/>
              </w:rPr>
              <w:t>в большую ягодичную мышцу   в положении лежа на животе и в положении лежа на боку</w:t>
            </w:r>
            <w:r>
              <w:rPr>
                <w:szCs w:val="24"/>
              </w:rPr>
              <w:t>.</w:t>
            </w:r>
          </w:p>
        </w:tc>
      </w:tr>
      <w:tr w:rsidR="00B0126C" w:rsidRPr="005C401B" w:rsidTr="001052DD">
        <w:trPr>
          <w:gridAfter w:val="2"/>
          <w:wAfter w:w="65" w:type="pct"/>
        </w:trPr>
        <w:tc>
          <w:tcPr>
            <w:tcW w:w="374" w:type="pct"/>
            <w:shd w:val="clear" w:color="auto" w:fill="auto"/>
          </w:tcPr>
          <w:p w:rsidR="00B0126C" w:rsidRPr="005C401B" w:rsidRDefault="00B0126C" w:rsidP="00B0126C">
            <w:pPr>
              <w:pStyle w:val="a9"/>
              <w:numPr>
                <w:ilvl w:val="0"/>
                <w:numId w:val="10"/>
              </w:numPr>
              <w:tabs>
                <w:tab w:val="left" w:pos="284"/>
              </w:tabs>
              <w:ind w:left="426" w:hanging="283"/>
              <w:rPr>
                <w:iCs/>
                <w:sz w:val="24"/>
                <w:szCs w:val="24"/>
                <w:lang w:val="ru-RU"/>
              </w:rPr>
            </w:pPr>
          </w:p>
        </w:tc>
        <w:tc>
          <w:tcPr>
            <w:tcW w:w="1870" w:type="pct"/>
            <w:gridSpan w:val="3"/>
            <w:shd w:val="clear" w:color="auto" w:fill="auto"/>
          </w:tcPr>
          <w:p w:rsidR="00B0126C" w:rsidRDefault="00B0126C" w:rsidP="001052DD">
            <w:pPr>
              <w:widowControl w:val="0"/>
              <w:spacing w:after="0" w:line="240" w:lineRule="auto"/>
              <w:jc w:val="both"/>
              <w:rPr>
                <w:rFonts w:ascii="Times New Roman" w:eastAsia="Courier New" w:hAnsi="Times New Roman"/>
                <w:color w:val="000000"/>
                <w:sz w:val="24"/>
                <w:szCs w:val="24"/>
              </w:rPr>
            </w:pPr>
            <w:r>
              <w:rPr>
                <w:rFonts w:ascii="Times New Roman" w:eastAsia="Courier New" w:hAnsi="Times New Roman"/>
                <w:color w:val="000000"/>
                <w:sz w:val="24"/>
                <w:szCs w:val="24"/>
              </w:rPr>
              <w:t>Фантом для постановки вну</w:t>
            </w:r>
            <w:r>
              <w:rPr>
                <w:rFonts w:ascii="Times New Roman" w:eastAsia="Courier New" w:hAnsi="Times New Roman"/>
                <w:color w:val="000000"/>
                <w:sz w:val="24"/>
                <w:szCs w:val="24"/>
              </w:rPr>
              <w:t>т</w:t>
            </w:r>
            <w:r>
              <w:rPr>
                <w:rFonts w:ascii="Times New Roman" w:eastAsia="Courier New" w:hAnsi="Times New Roman"/>
                <w:color w:val="000000"/>
                <w:sz w:val="24"/>
                <w:szCs w:val="24"/>
              </w:rPr>
              <w:t>римышечных инъекций, пост</w:t>
            </w:r>
            <w:r>
              <w:rPr>
                <w:rFonts w:ascii="Times New Roman" w:eastAsia="Courier New" w:hAnsi="Times New Roman"/>
                <w:color w:val="000000"/>
                <w:sz w:val="24"/>
                <w:szCs w:val="24"/>
              </w:rPr>
              <w:t>а</w:t>
            </w:r>
            <w:r>
              <w:rPr>
                <w:rFonts w:ascii="Times New Roman" w:eastAsia="Courier New" w:hAnsi="Times New Roman"/>
                <w:color w:val="000000"/>
                <w:sz w:val="24"/>
                <w:szCs w:val="24"/>
              </w:rPr>
              <w:t>новки клизм.</w:t>
            </w:r>
          </w:p>
        </w:tc>
        <w:tc>
          <w:tcPr>
            <w:tcW w:w="2691" w:type="pct"/>
            <w:gridSpan w:val="3"/>
            <w:shd w:val="clear" w:color="auto" w:fill="auto"/>
          </w:tcPr>
          <w:p w:rsidR="00B0126C" w:rsidRPr="009603EC" w:rsidRDefault="00B0126C" w:rsidP="001052DD">
            <w:pPr>
              <w:pStyle w:val="120"/>
              <w:jc w:val="both"/>
              <w:rPr>
                <w:szCs w:val="24"/>
              </w:rPr>
            </w:pPr>
            <w:r w:rsidRPr="009603EC">
              <w:rPr>
                <w:szCs w:val="24"/>
              </w:rPr>
              <w:t>Фантом представляет собой прочную плас</w:t>
            </w:r>
            <w:r w:rsidRPr="009603EC">
              <w:rPr>
                <w:szCs w:val="24"/>
              </w:rPr>
              <w:t>т</w:t>
            </w:r>
            <w:r w:rsidRPr="009603EC">
              <w:rPr>
                <w:szCs w:val="24"/>
              </w:rPr>
              <w:t>массовую модель нижней части туловища, с установленными мягкими вкладышами в о</w:t>
            </w:r>
            <w:r w:rsidRPr="009603EC">
              <w:rPr>
                <w:szCs w:val="24"/>
              </w:rPr>
              <w:t>б</w:t>
            </w:r>
            <w:r w:rsidRPr="009603EC">
              <w:rPr>
                <w:szCs w:val="24"/>
              </w:rPr>
              <w:t>ласти анального отверстия и верхненаружн</w:t>
            </w:r>
            <w:r w:rsidRPr="009603EC">
              <w:rPr>
                <w:szCs w:val="24"/>
              </w:rPr>
              <w:t>о</w:t>
            </w:r>
            <w:r w:rsidRPr="009603EC">
              <w:rPr>
                <w:szCs w:val="24"/>
              </w:rPr>
              <w:t xml:space="preserve">го квадранта ягодицы. На передней брюшной </w:t>
            </w:r>
            <w:r w:rsidRPr="009603EC">
              <w:rPr>
                <w:szCs w:val="24"/>
              </w:rPr>
              <w:lastRenderedPageBreak/>
              <w:t xml:space="preserve">стенке фантома </w:t>
            </w:r>
            <w:proofErr w:type="gramStart"/>
            <w:r w:rsidRPr="009603EC">
              <w:rPr>
                <w:szCs w:val="24"/>
              </w:rPr>
              <w:t>установлены</w:t>
            </w:r>
            <w:proofErr w:type="gramEnd"/>
            <w:r w:rsidRPr="009603EC">
              <w:rPr>
                <w:szCs w:val="24"/>
              </w:rPr>
              <w:t xml:space="preserve">: </w:t>
            </w:r>
            <w:proofErr w:type="spellStart"/>
            <w:r w:rsidRPr="009603EC">
              <w:rPr>
                <w:szCs w:val="24"/>
              </w:rPr>
              <w:t>колостома</w:t>
            </w:r>
            <w:proofErr w:type="spellEnd"/>
            <w:r w:rsidRPr="009603EC">
              <w:rPr>
                <w:szCs w:val="24"/>
              </w:rPr>
              <w:t xml:space="preserve">, </w:t>
            </w:r>
            <w:proofErr w:type="spellStart"/>
            <w:r w:rsidRPr="009603EC">
              <w:rPr>
                <w:szCs w:val="24"/>
              </w:rPr>
              <w:t>ил</w:t>
            </w:r>
            <w:r w:rsidRPr="009603EC">
              <w:rPr>
                <w:szCs w:val="24"/>
              </w:rPr>
              <w:t>е</w:t>
            </w:r>
            <w:r w:rsidRPr="009603EC">
              <w:rPr>
                <w:szCs w:val="24"/>
              </w:rPr>
              <w:t>остома</w:t>
            </w:r>
            <w:proofErr w:type="spellEnd"/>
            <w:r w:rsidRPr="009603EC">
              <w:rPr>
                <w:szCs w:val="24"/>
              </w:rPr>
              <w:t xml:space="preserve"> и </w:t>
            </w:r>
            <w:proofErr w:type="spellStart"/>
            <w:r w:rsidRPr="009603EC">
              <w:rPr>
                <w:szCs w:val="24"/>
              </w:rPr>
              <w:t>цистостома</w:t>
            </w:r>
            <w:proofErr w:type="spellEnd"/>
            <w:r w:rsidRPr="009603EC">
              <w:rPr>
                <w:szCs w:val="24"/>
              </w:rPr>
              <w:t>.</w:t>
            </w:r>
          </w:p>
        </w:tc>
      </w:tr>
      <w:tr w:rsidR="00B0126C" w:rsidRPr="005C401B" w:rsidTr="001052DD">
        <w:trPr>
          <w:gridAfter w:val="2"/>
          <w:wAfter w:w="65" w:type="pct"/>
        </w:trPr>
        <w:tc>
          <w:tcPr>
            <w:tcW w:w="374" w:type="pct"/>
            <w:shd w:val="clear" w:color="auto" w:fill="auto"/>
          </w:tcPr>
          <w:p w:rsidR="00B0126C" w:rsidRPr="005C401B" w:rsidRDefault="00B0126C" w:rsidP="00B0126C">
            <w:pPr>
              <w:pStyle w:val="a9"/>
              <w:numPr>
                <w:ilvl w:val="0"/>
                <w:numId w:val="10"/>
              </w:numPr>
              <w:tabs>
                <w:tab w:val="left" w:pos="284"/>
              </w:tabs>
              <w:ind w:left="426" w:hanging="283"/>
              <w:rPr>
                <w:iCs/>
                <w:sz w:val="24"/>
                <w:szCs w:val="24"/>
                <w:lang w:val="ru-RU"/>
              </w:rPr>
            </w:pPr>
          </w:p>
        </w:tc>
        <w:tc>
          <w:tcPr>
            <w:tcW w:w="1870" w:type="pct"/>
            <w:gridSpan w:val="3"/>
            <w:shd w:val="clear" w:color="auto" w:fill="auto"/>
          </w:tcPr>
          <w:p w:rsidR="00B0126C" w:rsidRDefault="00B0126C" w:rsidP="001052DD">
            <w:pPr>
              <w:widowControl w:val="0"/>
              <w:spacing w:after="0" w:line="240" w:lineRule="auto"/>
              <w:jc w:val="both"/>
              <w:rPr>
                <w:rFonts w:ascii="Times New Roman" w:eastAsia="Courier New" w:hAnsi="Times New Roman"/>
                <w:color w:val="000000"/>
                <w:sz w:val="24"/>
                <w:szCs w:val="24"/>
              </w:rPr>
            </w:pPr>
            <w:r>
              <w:rPr>
                <w:rFonts w:ascii="Times New Roman" w:eastAsia="Courier New" w:hAnsi="Times New Roman"/>
                <w:color w:val="000000"/>
                <w:sz w:val="24"/>
                <w:szCs w:val="24"/>
              </w:rPr>
              <w:t>Тренажер пункции плеврал</w:t>
            </w:r>
            <w:r>
              <w:rPr>
                <w:rFonts w:ascii="Times New Roman" w:eastAsia="Courier New" w:hAnsi="Times New Roman"/>
                <w:color w:val="000000"/>
                <w:sz w:val="24"/>
                <w:szCs w:val="24"/>
              </w:rPr>
              <w:t>ь</w:t>
            </w:r>
            <w:r>
              <w:rPr>
                <w:rFonts w:ascii="Times New Roman" w:eastAsia="Courier New" w:hAnsi="Times New Roman"/>
                <w:color w:val="000000"/>
                <w:sz w:val="24"/>
                <w:szCs w:val="24"/>
              </w:rPr>
              <w:t>ной полости при пневмотора</w:t>
            </w:r>
            <w:r>
              <w:rPr>
                <w:rFonts w:ascii="Times New Roman" w:eastAsia="Courier New" w:hAnsi="Times New Roman"/>
                <w:color w:val="000000"/>
                <w:sz w:val="24"/>
                <w:szCs w:val="24"/>
              </w:rPr>
              <w:t>к</w:t>
            </w:r>
            <w:r>
              <w:rPr>
                <w:rFonts w:ascii="Times New Roman" w:eastAsia="Courier New" w:hAnsi="Times New Roman"/>
                <w:color w:val="000000"/>
                <w:sz w:val="24"/>
                <w:szCs w:val="24"/>
              </w:rPr>
              <w:t xml:space="preserve">се взрослый. </w:t>
            </w:r>
            <w:r w:rsidRPr="006F4B08">
              <w:rPr>
                <w:rFonts w:ascii="Times New Roman" w:eastAsia="Courier New" w:hAnsi="Times New Roman"/>
                <w:color w:val="000000"/>
                <w:sz w:val="24"/>
                <w:szCs w:val="24"/>
              </w:rPr>
              <w:t xml:space="preserve"> </w:t>
            </w:r>
          </w:p>
        </w:tc>
        <w:tc>
          <w:tcPr>
            <w:tcW w:w="2691" w:type="pct"/>
            <w:gridSpan w:val="3"/>
            <w:shd w:val="clear" w:color="auto" w:fill="auto"/>
          </w:tcPr>
          <w:p w:rsidR="00B0126C" w:rsidRPr="009603EC" w:rsidRDefault="00B0126C" w:rsidP="001052DD">
            <w:pPr>
              <w:pStyle w:val="120"/>
              <w:jc w:val="both"/>
              <w:rPr>
                <w:szCs w:val="24"/>
              </w:rPr>
            </w:pPr>
            <w:r w:rsidRPr="006F4B08">
              <w:rPr>
                <w:szCs w:val="24"/>
              </w:rPr>
              <w:t>Тренажер представляет анатомическую м</w:t>
            </w:r>
            <w:r w:rsidRPr="006F4B08">
              <w:rPr>
                <w:szCs w:val="24"/>
              </w:rPr>
              <w:t>о</w:t>
            </w:r>
            <w:r w:rsidRPr="006F4B08">
              <w:rPr>
                <w:szCs w:val="24"/>
              </w:rPr>
              <w:t>дель верхней части торса человека. На бок</w:t>
            </w:r>
            <w:r w:rsidRPr="006F4B08">
              <w:rPr>
                <w:szCs w:val="24"/>
              </w:rPr>
              <w:t>о</w:t>
            </w:r>
            <w:r w:rsidRPr="006F4B08">
              <w:rPr>
                <w:szCs w:val="24"/>
              </w:rPr>
              <w:t>вой поверхности грудной клетки расположен сменный полый  блок (уровень 2-7 ребер), наружная стенка которого по своему рельефу и механическим свойствам максимально с</w:t>
            </w:r>
            <w:r w:rsidRPr="006F4B08">
              <w:rPr>
                <w:szCs w:val="24"/>
              </w:rPr>
              <w:t>о</w:t>
            </w:r>
            <w:r w:rsidRPr="006F4B08">
              <w:rPr>
                <w:szCs w:val="24"/>
              </w:rPr>
              <w:t>ответствует</w:t>
            </w:r>
            <w:r>
              <w:t xml:space="preserve"> </w:t>
            </w:r>
            <w:r w:rsidRPr="006F4B08">
              <w:rPr>
                <w:szCs w:val="24"/>
              </w:rPr>
              <w:t>Тренажер предназначен для отр</w:t>
            </w:r>
            <w:r w:rsidRPr="006F4B08">
              <w:rPr>
                <w:szCs w:val="24"/>
              </w:rPr>
              <w:t>а</w:t>
            </w:r>
            <w:r w:rsidRPr="006F4B08">
              <w:rPr>
                <w:szCs w:val="24"/>
              </w:rPr>
              <w:t>ботки навыков плевральных пункций при напряженном пневмотораксе</w:t>
            </w:r>
            <w:proofErr w:type="gramStart"/>
            <w:r w:rsidRPr="006F4B08">
              <w:rPr>
                <w:szCs w:val="24"/>
              </w:rPr>
              <w:t>.</w:t>
            </w:r>
            <w:proofErr w:type="gramEnd"/>
            <w:r w:rsidRPr="006F4B08">
              <w:rPr>
                <w:szCs w:val="24"/>
              </w:rPr>
              <w:t xml:space="preserve"> </w:t>
            </w:r>
            <w:proofErr w:type="gramStart"/>
            <w:r w:rsidRPr="006F4B08">
              <w:rPr>
                <w:szCs w:val="24"/>
              </w:rPr>
              <w:t>е</w:t>
            </w:r>
            <w:proofErr w:type="gramEnd"/>
            <w:r w:rsidRPr="006F4B08">
              <w:rPr>
                <w:szCs w:val="24"/>
              </w:rPr>
              <w:t>стественным характеристикам.</w:t>
            </w:r>
            <w:r>
              <w:rPr>
                <w:szCs w:val="24"/>
              </w:rPr>
              <w:t xml:space="preserve"> </w:t>
            </w:r>
          </w:p>
        </w:tc>
      </w:tr>
      <w:tr w:rsidR="00B0126C" w:rsidRPr="005C401B" w:rsidTr="001052DD">
        <w:trPr>
          <w:gridAfter w:val="2"/>
          <w:wAfter w:w="65" w:type="pct"/>
        </w:trPr>
        <w:tc>
          <w:tcPr>
            <w:tcW w:w="374" w:type="pct"/>
            <w:shd w:val="clear" w:color="auto" w:fill="auto"/>
          </w:tcPr>
          <w:p w:rsidR="00B0126C" w:rsidRPr="005C401B" w:rsidRDefault="00B0126C" w:rsidP="00B0126C">
            <w:pPr>
              <w:pStyle w:val="a9"/>
              <w:numPr>
                <w:ilvl w:val="0"/>
                <w:numId w:val="10"/>
              </w:numPr>
              <w:tabs>
                <w:tab w:val="left" w:pos="284"/>
              </w:tabs>
              <w:ind w:left="426" w:hanging="283"/>
              <w:rPr>
                <w:iCs/>
                <w:sz w:val="24"/>
                <w:szCs w:val="24"/>
                <w:lang w:val="ru-RU"/>
              </w:rPr>
            </w:pPr>
          </w:p>
        </w:tc>
        <w:tc>
          <w:tcPr>
            <w:tcW w:w="1870" w:type="pct"/>
            <w:gridSpan w:val="3"/>
            <w:shd w:val="clear" w:color="auto" w:fill="auto"/>
          </w:tcPr>
          <w:p w:rsidR="00B0126C" w:rsidRDefault="00B0126C" w:rsidP="001052DD">
            <w:pPr>
              <w:widowControl w:val="0"/>
              <w:spacing w:after="0" w:line="240" w:lineRule="auto"/>
              <w:jc w:val="both"/>
              <w:rPr>
                <w:rFonts w:ascii="Times New Roman" w:eastAsia="Courier New" w:hAnsi="Times New Roman"/>
                <w:color w:val="000000"/>
                <w:sz w:val="24"/>
                <w:szCs w:val="24"/>
              </w:rPr>
            </w:pPr>
            <w:r w:rsidRPr="006F4B08">
              <w:rPr>
                <w:rFonts w:ascii="Times New Roman" w:eastAsia="Courier New" w:hAnsi="Times New Roman"/>
                <w:color w:val="000000"/>
                <w:sz w:val="24"/>
                <w:szCs w:val="24"/>
              </w:rPr>
              <w:t xml:space="preserve">Манекен </w:t>
            </w:r>
            <w:r>
              <w:rPr>
                <w:rFonts w:ascii="Times New Roman" w:eastAsia="Courier New" w:hAnsi="Times New Roman"/>
                <w:color w:val="000000"/>
                <w:sz w:val="24"/>
                <w:szCs w:val="24"/>
              </w:rPr>
              <w:t xml:space="preserve">– симулятор </w:t>
            </w:r>
            <w:r w:rsidRPr="006F4B08">
              <w:rPr>
                <w:rFonts w:ascii="Times New Roman" w:eastAsia="Courier New" w:hAnsi="Times New Roman"/>
                <w:color w:val="000000"/>
                <w:sz w:val="24"/>
                <w:szCs w:val="24"/>
              </w:rPr>
              <w:t>для о</w:t>
            </w:r>
            <w:r w:rsidRPr="006F4B08">
              <w:rPr>
                <w:rFonts w:ascii="Times New Roman" w:eastAsia="Courier New" w:hAnsi="Times New Roman"/>
                <w:color w:val="000000"/>
                <w:sz w:val="24"/>
                <w:szCs w:val="24"/>
              </w:rPr>
              <w:t>т</w:t>
            </w:r>
            <w:r w:rsidRPr="006F4B08">
              <w:rPr>
                <w:rFonts w:ascii="Times New Roman" w:eastAsia="Courier New" w:hAnsi="Times New Roman"/>
                <w:color w:val="000000"/>
                <w:sz w:val="24"/>
                <w:szCs w:val="24"/>
              </w:rPr>
              <w:t>работки навыков ЭКГ</w:t>
            </w:r>
          </w:p>
        </w:tc>
        <w:tc>
          <w:tcPr>
            <w:tcW w:w="2691" w:type="pct"/>
            <w:gridSpan w:val="3"/>
            <w:shd w:val="clear" w:color="auto" w:fill="auto"/>
          </w:tcPr>
          <w:p w:rsidR="00B0126C" w:rsidRPr="006F4B08" w:rsidRDefault="00B0126C" w:rsidP="001052DD">
            <w:pPr>
              <w:pStyle w:val="120"/>
              <w:jc w:val="both"/>
              <w:rPr>
                <w:szCs w:val="24"/>
              </w:rPr>
            </w:pPr>
            <w:r w:rsidRPr="006F4B08">
              <w:rPr>
                <w:szCs w:val="24"/>
              </w:rPr>
              <w:t>Симулятор предназначен для обучения нав</w:t>
            </w:r>
            <w:r w:rsidRPr="006F4B08">
              <w:rPr>
                <w:szCs w:val="24"/>
              </w:rPr>
              <w:t>ы</w:t>
            </w:r>
            <w:r w:rsidRPr="006F4B08">
              <w:rPr>
                <w:szCs w:val="24"/>
              </w:rPr>
              <w:t>кам регистрации электрокардиограмм (ЭКГ)</w:t>
            </w:r>
          </w:p>
        </w:tc>
      </w:tr>
      <w:tr w:rsidR="00B0126C" w:rsidRPr="005C401B" w:rsidTr="001052DD">
        <w:trPr>
          <w:gridAfter w:val="2"/>
          <w:wAfter w:w="65" w:type="pct"/>
        </w:trPr>
        <w:tc>
          <w:tcPr>
            <w:tcW w:w="374" w:type="pct"/>
            <w:shd w:val="clear" w:color="auto" w:fill="auto"/>
          </w:tcPr>
          <w:p w:rsidR="00B0126C" w:rsidRPr="005C401B" w:rsidRDefault="00B0126C" w:rsidP="00B0126C">
            <w:pPr>
              <w:pStyle w:val="a9"/>
              <w:numPr>
                <w:ilvl w:val="0"/>
                <w:numId w:val="10"/>
              </w:numPr>
              <w:tabs>
                <w:tab w:val="left" w:pos="284"/>
              </w:tabs>
              <w:ind w:left="426" w:hanging="283"/>
              <w:rPr>
                <w:iCs/>
                <w:sz w:val="24"/>
                <w:szCs w:val="24"/>
                <w:lang w:val="ru-RU"/>
              </w:rPr>
            </w:pPr>
          </w:p>
        </w:tc>
        <w:tc>
          <w:tcPr>
            <w:tcW w:w="1870" w:type="pct"/>
            <w:gridSpan w:val="3"/>
            <w:shd w:val="clear" w:color="auto" w:fill="auto"/>
          </w:tcPr>
          <w:p w:rsidR="00B0126C" w:rsidRDefault="00B0126C" w:rsidP="001052DD">
            <w:pPr>
              <w:spacing w:after="0" w:line="240" w:lineRule="auto"/>
              <w:jc w:val="both"/>
              <w:rPr>
                <w:rFonts w:ascii="Times New Roman" w:hAnsi="Times New Roman"/>
                <w:sz w:val="24"/>
                <w:szCs w:val="24"/>
              </w:rPr>
            </w:pPr>
            <w:r w:rsidRPr="00FE0ED5">
              <w:rPr>
                <w:rFonts w:ascii="Times New Roman" w:hAnsi="Times New Roman"/>
                <w:sz w:val="24"/>
                <w:szCs w:val="24"/>
              </w:rPr>
              <w:t>Манекен ребенка</w:t>
            </w:r>
          </w:p>
        </w:tc>
        <w:tc>
          <w:tcPr>
            <w:tcW w:w="2691" w:type="pct"/>
            <w:gridSpan w:val="3"/>
            <w:shd w:val="clear" w:color="auto" w:fill="auto"/>
          </w:tcPr>
          <w:p w:rsidR="00B0126C" w:rsidRPr="004A5C47" w:rsidRDefault="00B0126C" w:rsidP="001052DD">
            <w:pPr>
              <w:pStyle w:val="120"/>
              <w:jc w:val="both"/>
              <w:rPr>
                <w:szCs w:val="24"/>
              </w:rPr>
            </w:pPr>
            <w:r w:rsidRPr="00FE0ED5">
              <w:rPr>
                <w:szCs w:val="24"/>
              </w:rPr>
              <w:t xml:space="preserve">ПРАКТИ-БЭБИ Манекен </w:t>
            </w:r>
            <w:proofErr w:type="spellStart"/>
            <w:r w:rsidRPr="00FE0ED5">
              <w:rPr>
                <w:szCs w:val="24"/>
              </w:rPr>
              <w:t>полноростовой</w:t>
            </w:r>
            <w:proofErr w:type="spellEnd"/>
            <w:r w:rsidRPr="00FE0ED5">
              <w:rPr>
                <w:szCs w:val="24"/>
              </w:rPr>
              <w:t xml:space="preserve"> для отработки навыков сердечно-лёгочной реан</w:t>
            </w:r>
            <w:r w:rsidRPr="00FE0ED5">
              <w:rPr>
                <w:szCs w:val="24"/>
              </w:rPr>
              <w:t>и</w:t>
            </w:r>
            <w:r w:rsidRPr="00FE0ED5">
              <w:rPr>
                <w:szCs w:val="24"/>
              </w:rPr>
              <w:t xml:space="preserve">мации, </w:t>
            </w:r>
            <w:proofErr w:type="spellStart"/>
            <w:r w:rsidRPr="00FE0ED5">
              <w:rPr>
                <w:szCs w:val="24"/>
              </w:rPr>
              <w:t>полноростовой</w:t>
            </w:r>
            <w:proofErr w:type="spellEnd"/>
            <w:r w:rsidRPr="00FE0ED5">
              <w:rPr>
                <w:szCs w:val="24"/>
              </w:rPr>
              <w:t xml:space="preserve"> манекен, выполненный в натуральную величину.</w:t>
            </w:r>
          </w:p>
        </w:tc>
      </w:tr>
      <w:tr w:rsidR="00B0126C" w:rsidRPr="005C401B" w:rsidTr="001052DD">
        <w:trPr>
          <w:gridAfter w:val="2"/>
          <w:wAfter w:w="65" w:type="pct"/>
        </w:trPr>
        <w:tc>
          <w:tcPr>
            <w:tcW w:w="374" w:type="pct"/>
            <w:shd w:val="clear" w:color="auto" w:fill="auto"/>
          </w:tcPr>
          <w:p w:rsidR="00B0126C" w:rsidRPr="005C401B" w:rsidRDefault="00B0126C" w:rsidP="00B0126C">
            <w:pPr>
              <w:pStyle w:val="a9"/>
              <w:numPr>
                <w:ilvl w:val="0"/>
                <w:numId w:val="10"/>
              </w:numPr>
              <w:tabs>
                <w:tab w:val="left" w:pos="284"/>
              </w:tabs>
              <w:ind w:left="426" w:hanging="283"/>
              <w:rPr>
                <w:iCs/>
                <w:sz w:val="24"/>
                <w:szCs w:val="24"/>
                <w:lang w:val="ru-RU"/>
              </w:rPr>
            </w:pPr>
          </w:p>
        </w:tc>
        <w:tc>
          <w:tcPr>
            <w:tcW w:w="1870" w:type="pct"/>
            <w:gridSpan w:val="3"/>
            <w:shd w:val="clear" w:color="auto" w:fill="auto"/>
          </w:tcPr>
          <w:p w:rsidR="00B0126C" w:rsidRPr="00FE0ED5" w:rsidRDefault="00B0126C" w:rsidP="001052DD">
            <w:pPr>
              <w:spacing w:after="0" w:line="240" w:lineRule="auto"/>
              <w:jc w:val="both"/>
              <w:rPr>
                <w:rFonts w:ascii="Times New Roman" w:hAnsi="Times New Roman"/>
                <w:sz w:val="24"/>
                <w:szCs w:val="24"/>
              </w:rPr>
            </w:pPr>
            <w:r w:rsidRPr="00FE0ED5">
              <w:rPr>
                <w:rFonts w:ascii="Times New Roman" w:hAnsi="Times New Roman"/>
                <w:sz w:val="24"/>
                <w:szCs w:val="24"/>
              </w:rPr>
              <w:t>Манекен ребенка</w:t>
            </w:r>
          </w:p>
        </w:tc>
        <w:tc>
          <w:tcPr>
            <w:tcW w:w="2691" w:type="pct"/>
            <w:gridSpan w:val="3"/>
            <w:shd w:val="clear" w:color="auto" w:fill="auto"/>
          </w:tcPr>
          <w:p w:rsidR="00B0126C" w:rsidRPr="00FE0ED5" w:rsidRDefault="00B0126C" w:rsidP="001052DD">
            <w:pPr>
              <w:pStyle w:val="120"/>
              <w:jc w:val="both"/>
              <w:rPr>
                <w:szCs w:val="24"/>
              </w:rPr>
            </w:pPr>
            <w:r w:rsidRPr="00FE0ED5">
              <w:rPr>
                <w:szCs w:val="24"/>
              </w:rPr>
              <w:t>Имеет мягкую искусственную кожу, реал</w:t>
            </w:r>
            <w:r w:rsidRPr="00FE0ED5">
              <w:rPr>
                <w:szCs w:val="24"/>
              </w:rPr>
              <w:t>и</w:t>
            </w:r>
            <w:r w:rsidRPr="00FE0ED5">
              <w:rPr>
                <w:szCs w:val="24"/>
              </w:rPr>
              <w:t>стичное ощущение при прикосновении, ги</w:t>
            </w:r>
            <w:r w:rsidRPr="00FE0ED5">
              <w:rPr>
                <w:szCs w:val="24"/>
              </w:rPr>
              <w:t>б</w:t>
            </w:r>
            <w:r w:rsidRPr="00FE0ED5">
              <w:rPr>
                <w:szCs w:val="24"/>
              </w:rPr>
              <w:t>кие суставы, полный перечень навыков ухода.</w:t>
            </w:r>
          </w:p>
        </w:tc>
      </w:tr>
      <w:tr w:rsidR="00B0126C" w:rsidRPr="005C401B" w:rsidTr="001052DD">
        <w:trPr>
          <w:gridAfter w:val="2"/>
          <w:wAfter w:w="65" w:type="pct"/>
        </w:trPr>
        <w:tc>
          <w:tcPr>
            <w:tcW w:w="374" w:type="pct"/>
            <w:shd w:val="clear" w:color="auto" w:fill="auto"/>
          </w:tcPr>
          <w:p w:rsidR="00B0126C" w:rsidRPr="005C401B" w:rsidRDefault="00B0126C" w:rsidP="00B0126C">
            <w:pPr>
              <w:pStyle w:val="a9"/>
              <w:numPr>
                <w:ilvl w:val="0"/>
                <w:numId w:val="10"/>
              </w:numPr>
              <w:tabs>
                <w:tab w:val="left" w:pos="284"/>
              </w:tabs>
              <w:ind w:left="426" w:hanging="283"/>
              <w:rPr>
                <w:iCs/>
                <w:sz w:val="24"/>
                <w:szCs w:val="24"/>
                <w:lang w:val="ru-RU"/>
              </w:rPr>
            </w:pPr>
          </w:p>
        </w:tc>
        <w:tc>
          <w:tcPr>
            <w:tcW w:w="1870" w:type="pct"/>
            <w:gridSpan w:val="3"/>
            <w:shd w:val="clear" w:color="auto" w:fill="auto"/>
          </w:tcPr>
          <w:p w:rsidR="00B0126C" w:rsidRPr="00FE0ED5" w:rsidRDefault="00B0126C" w:rsidP="001052DD">
            <w:pPr>
              <w:spacing w:after="0" w:line="240" w:lineRule="auto"/>
              <w:jc w:val="both"/>
              <w:rPr>
                <w:rFonts w:ascii="Times New Roman" w:hAnsi="Times New Roman"/>
                <w:sz w:val="24"/>
                <w:szCs w:val="24"/>
              </w:rPr>
            </w:pPr>
            <w:r w:rsidRPr="00FE0ED5">
              <w:rPr>
                <w:rFonts w:ascii="Times New Roman" w:hAnsi="Times New Roman"/>
                <w:sz w:val="24"/>
                <w:szCs w:val="24"/>
              </w:rPr>
              <w:t>Манекен ребенка</w:t>
            </w:r>
          </w:p>
        </w:tc>
        <w:tc>
          <w:tcPr>
            <w:tcW w:w="2691" w:type="pct"/>
            <w:gridSpan w:val="3"/>
            <w:shd w:val="clear" w:color="auto" w:fill="auto"/>
          </w:tcPr>
          <w:p w:rsidR="00B0126C" w:rsidRPr="00FE0ED5" w:rsidRDefault="00B0126C" w:rsidP="001052DD">
            <w:pPr>
              <w:pStyle w:val="120"/>
              <w:jc w:val="both"/>
              <w:rPr>
                <w:szCs w:val="24"/>
              </w:rPr>
            </w:pPr>
            <w:r w:rsidRPr="00FE0ED5">
              <w:rPr>
                <w:szCs w:val="24"/>
              </w:rPr>
              <w:t>Манекен-симулятор ребенка 3 лет для отр</w:t>
            </w:r>
            <w:r w:rsidRPr="00FE0ED5">
              <w:rPr>
                <w:szCs w:val="24"/>
              </w:rPr>
              <w:t>а</w:t>
            </w:r>
            <w:r w:rsidRPr="00FE0ED5">
              <w:rPr>
                <w:szCs w:val="24"/>
              </w:rPr>
              <w:t>ботки навыков сестринского ухода, с мягкой эластичной кожей, имеющий реалистичное анатомическое строение</w:t>
            </w:r>
          </w:p>
        </w:tc>
      </w:tr>
      <w:tr w:rsidR="00B0126C" w:rsidRPr="005C401B" w:rsidTr="001052DD">
        <w:trPr>
          <w:gridAfter w:val="2"/>
          <w:wAfter w:w="65" w:type="pct"/>
        </w:trPr>
        <w:tc>
          <w:tcPr>
            <w:tcW w:w="374" w:type="pct"/>
            <w:shd w:val="clear" w:color="auto" w:fill="auto"/>
          </w:tcPr>
          <w:p w:rsidR="00B0126C" w:rsidRPr="005C401B" w:rsidRDefault="00B0126C" w:rsidP="00B0126C">
            <w:pPr>
              <w:pStyle w:val="a9"/>
              <w:numPr>
                <w:ilvl w:val="0"/>
                <w:numId w:val="10"/>
              </w:numPr>
              <w:tabs>
                <w:tab w:val="left" w:pos="284"/>
              </w:tabs>
              <w:ind w:left="426" w:hanging="283"/>
              <w:rPr>
                <w:iCs/>
                <w:sz w:val="24"/>
                <w:szCs w:val="24"/>
                <w:lang w:val="ru-RU"/>
              </w:rPr>
            </w:pPr>
          </w:p>
        </w:tc>
        <w:tc>
          <w:tcPr>
            <w:tcW w:w="1870" w:type="pct"/>
            <w:gridSpan w:val="3"/>
            <w:shd w:val="clear" w:color="auto" w:fill="auto"/>
          </w:tcPr>
          <w:p w:rsidR="00B0126C" w:rsidRPr="00FE0ED5" w:rsidRDefault="00B0126C" w:rsidP="001052DD">
            <w:pPr>
              <w:spacing w:after="0" w:line="240" w:lineRule="auto"/>
              <w:jc w:val="both"/>
              <w:rPr>
                <w:rFonts w:ascii="Times New Roman" w:hAnsi="Times New Roman"/>
                <w:sz w:val="24"/>
                <w:szCs w:val="24"/>
              </w:rPr>
            </w:pPr>
            <w:r w:rsidRPr="00FE0ED5">
              <w:rPr>
                <w:rFonts w:ascii="Times New Roman" w:hAnsi="Times New Roman"/>
                <w:sz w:val="24"/>
                <w:szCs w:val="24"/>
              </w:rPr>
              <w:t>Манекен новорожденного</w:t>
            </w:r>
          </w:p>
        </w:tc>
        <w:tc>
          <w:tcPr>
            <w:tcW w:w="2691" w:type="pct"/>
            <w:gridSpan w:val="3"/>
            <w:shd w:val="clear" w:color="auto" w:fill="auto"/>
          </w:tcPr>
          <w:p w:rsidR="00B0126C" w:rsidRPr="00FE0ED5" w:rsidRDefault="00B0126C" w:rsidP="001052DD">
            <w:pPr>
              <w:pStyle w:val="120"/>
              <w:jc w:val="both"/>
              <w:rPr>
                <w:szCs w:val="24"/>
              </w:rPr>
            </w:pPr>
            <w:r w:rsidRPr="00FE0ED5">
              <w:rPr>
                <w:szCs w:val="24"/>
              </w:rPr>
              <w:t>Манекен-симулятор новорожденного ребенка для отработки навыков сестринского ухода, с мягкой эластичной кожей, имеющий реал</w:t>
            </w:r>
            <w:r w:rsidRPr="00FE0ED5">
              <w:rPr>
                <w:szCs w:val="24"/>
              </w:rPr>
              <w:t>и</w:t>
            </w:r>
            <w:r w:rsidRPr="00FE0ED5">
              <w:rPr>
                <w:szCs w:val="24"/>
              </w:rPr>
              <w:t>стичное анатомическое строение.</w:t>
            </w:r>
          </w:p>
        </w:tc>
      </w:tr>
      <w:tr w:rsidR="00B0126C" w:rsidRPr="005C401B" w:rsidTr="001052DD">
        <w:trPr>
          <w:gridAfter w:val="2"/>
          <w:wAfter w:w="65" w:type="pct"/>
        </w:trPr>
        <w:tc>
          <w:tcPr>
            <w:tcW w:w="374" w:type="pct"/>
            <w:shd w:val="clear" w:color="auto" w:fill="auto"/>
          </w:tcPr>
          <w:p w:rsidR="00B0126C" w:rsidRPr="005C401B" w:rsidRDefault="00B0126C" w:rsidP="00B0126C">
            <w:pPr>
              <w:pStyle w:val="a9"/>
              <w:numPr>
                <w:ilvl w:val="0"/>
                <w:numId w:val="10"/>
              </w:numPr>
              <w:tabs>
                <w:tab w:val="left" w:pos="284"/>
              </w:tabs>
              <w:ind w:left="426" w:hanging="283"/>
              <w:rPr>
                <w:iCs/>
                <w:sz w:val="24"/>
                <w:szCs w:val="24"/>
                <w:lang w:val="ru-RU"/>
              </w:rPr>
            </w:pPr>
          </w:p>
        </w:tc>
        <w:tc>
          <w:tcPr>
            <w:tcW w:w="1870" w:type="pct"/>
            <w:gridSpan w:val="3"/>
            <w:shd w:val="clear" w:color="auto" w:fill="auto"/>
          </w:tcPr>
          <w:p w:rsidR="00B0126C" w:rsidRPr="008C7739" w:rsidRDefault="00B0126C" w:rsidP="001052DD">
            <w:pPr>
              <w:widowControl w:val="0"/>
              <w:spacing w:after="0" w:line="240" w:lineRule="auto"/>
              <w:jc w:val="both"/>
              <w:rPr>
                <w:rFonts w:ascii="Times New Roman" w:eastAsia="Courier New" w:hAnsi="Times New Roman"/>
                <w:sz w:val="24"/>
                <w:szCs w:val="24"/>
              </w:rPr>
            </w:pPr>
            <w:proofErr w:type="spellStart"/>
            <w:r w:rsidRPr="008C7739">
              <w:rPr>
                <w:rFonts w:ascii="Times New Roman" w:eastAsia="Courier New" w:hAnsi="Times New Roman"/>
                <w:sz w:val="24"/>
                <w:szCs w:val="24"/>
              </w:rPr>
              <w:t>Пикфлоуметр</w:t>
            </w:r>
            <w:proofErr w:type="spellEnd"/>
            <w:r w:rsidRPr="008C7739">
              <w:rPr>
                <w:rFonts w:ascii="Times New Roman" w:eastAsia="Courier New" w:hAnsi="Times New Roman"/>
                <w:sz w:val="24"/>
                <w:szCs w:val="24"/>
              </w:rPr>
              <w:t xml:space="preserve"> </w:t>
            </w:r>
          </w:p>
          <w:p w:rsidR="00B0126C" w:rsidRPr="008C7739" w:rsidRDefault="00B0126C" w:rsidP="001052DD">
            <w:pPr>
              <w:widowControl w:val="0"/>
              <w:spacing w:after="0" w:line="240" w:lineRule="auto"/>
              <w:jc w:val="both"/>
              <w:rPr>
                <w:rFonts w:ascii="Times New Roman" w:eastAsia="Courier New" w:hAnsi="Times New Roman"/>
                <w:sz w:val="24"/>
                <w:szCs w:val="24"/>
              </w:rPr>
            </w:pPr>
          </w:p>
        </w:tc>
        <w:tc>
          <w:tcPr>
            <w:tcW w:w="2691" w:type="pct"/>
            <w:gridSpan w:val="3"/>
            <w:shd w:val="clear" w:color="auto" w:fill="auto"/>
          </w:tcPr>
          <w:p w:rsidR="00B0126C" w:rsidRPr="008C7739" w:rsidRDefault="00B0126C" w:rsidP="001052DD">
            <w:pPr>
              <w:pStyle w:val="120"/>
              <w:jc w:val="both"/>
              <w:rPr>
                <w:szCs w:val="24"/>
                <w:shd w:val="clear" w:color="auto" w:fill="FAFAFA"/>
              </w:rPr>
            </w:pPr>
            <w:r w:rsidRPr="008C7739">
              <w:rPr>
                <w:szCs w:val="24"/>
                <w:shd w:val="clear" w:color="auto" w:fill="FAFAFA"/>
              </w:rPr>
              <w:t xml:space="preserve">Для контроля течения бронхиальной астмы. </w:t>
            </w:r>
          </w:p>
          <w:p w:rsidR="00B0126C" w:rsidRPr="008C7739" w:rsidRDefault="00B0126C" w:rsidP="00B0126C">
            <w:pPr>
              <w:pStyle w:val="120"/>
              <w:numPr>
                <w:ilvl w:val="0"/>
                <w:numId w:val="5"/>
              </w:numPr>
              <w:jc w:val="both"/>
              <w:rPr>
                <w:szCs w:val="24"/>
                <w:shd w:val="clear" w:color="auto" w:fill="FAFAFA"/>
              </w:rPr>
            </w:pPr>
            <w:r w:rsidRPr="008C7739">
              <w:rPr>
                <w:szCs w:val="24"/>
                <w:shd w:val="clear" w:color="auto" w:fill="FAFAFA"/>
              </w:rPr>
              <w:t>Яркая легко читаемая шкала;</w:t>
            </w:r>
          </w:p>
          <w:p w:rsidR="00B0126C" w:rsidRPr="008C7739" w:rsidRDefault="00B0126C" w:rsidP="00B0126C">
            <w:pPr>
              <w:pStyle w:val="120"/>
              <w:numPr>
                <w:ilvl w:val="0"/>
                <w:numId w:val="5"/>
              </w:numPr>
              <w:jc w:val="both"/>
              <w:rPr>
                <w:szCs w:val="24"/>
                <w:shd w:val="clear" w:color="auto" w:fill="FAFAFA"/>
              </w:rPr>
            </w:pPr>
            <w:r w:rsidRPr="008C7739">
              <w:rPr>
                <w:szCs w:val="24"/>
                <w:shd w:val="clear" w:color="auto" w:fill="FAFAFA"/>
              </w:rPr>
              <w:t>цветовая шкала должных значений;</w:t>
            </w:r>
          </w:p>
          <w:p w:rsidR="00B0126C" w:rsidRPr="008C7739" w:rsidRDefault="00B0126C" w:rsidP="00B0126C">
            <w:pPr>
              <w:pStyle w:val="120"/>
              <w:numPr>
                <w:ilvl w:val="0"/>
                <w:numId w:val="5"/>
              </w:numPr>
              <w:jc w:val="both"/>
              <w:rPr>
                <w:szCs w:val="24"/>
                <w:shd w:val="clear" w:color="auto" w:fill="FAFAFA"/>
              </w:rPr>
            </w:pPr>
            <w:r w:rsidRPr="008C7739">
              <w:rPr>
                <w:szCs w:val="24"/>
                <w:shd w:val="clear" w:color="auto" w:fill="FAFAFA"/>
              </w:rPr>
              <w:t>пределы значений: 60-900 л/мин;</w:t>
            </w:r>
          </w:p>
          <w:p w:rsidR="00B0126C" w:rsidRPr="008C7739" w:rsidRDefault="00B0126C" w:rsidP="00B0126C">
            <w:pPr>
              <w:pStyle w:val="120"/>
              <w:numPr>
                <w:ilvl w:val="0"/>
                <w:numId w:val="5"/>
              </w:numPr>
              <w:jc w:val="both"/>
              <w:rPr>
                <w:szCs w:val="24"/>
                <w:shd w:val="clear" w:color="auto" w:fill="FAFAFA"/>
              </w:rPr>
            </w:pPr>
            <w:r w:rsidRPr="008C7739">
              <w:rPr>
                <w:szCs w:val="24"/>
                <w:shd w:val="clear" w:color="auto" w:fill="FAFAFA"/>
              </w:rPr>
              <w:t>разрешение: 10 л/мин;</w:t>
            </w:r>
          </w:p>
          <w:p w:rsidR="00B0126C" w:rsidRPr="008C7739" w:rsidRDefault="00B0126C" w:rsidP="00B0126C">
            <w:pPr>
              <w:pStyle w:val="120"/>
              <w:numPr>
                <w:ilvl w:val="0"/>
                <w:numId w:val="5"/>
              </w:numPr>
              <w:jc w:val="both"/>
              <w:rPr>
                <w:szCs w:val="24"/>
                <w:shd w:val="clear" w:color="auto" w:fill="FAFAFA"/>
              </w:rPr>
            </w:pPr>
            <w:r w:rsidRPr="008C7739">
              <w:rPr>
                <w:szCs w:val="24"/>
                <w:shd w:val="clear" w:color="auto" w:fill="FAFAFA"/>
              </w:rPr>
              <w:t>точность: менее +/- 5% или 10 л/мин;</w:t>
            </w:r>
          </w:p>
          <w:p w:rsidR="00B0126C" w:rsidRPr="008C7739" w:rsidRDefault="00B0126C" w:rsidP="00B0126C">
            <w:pPr>
              <w:pStyle w:val="120"/>
              <w:numPr>
                <w:ilvl w:val="0"/>
                <w:numId w:val="5"/>
              </w:numPr>
              <w:jc w:val="both"/>
              <w:rPr>
                <w:szCs w:val="24"/>
                <w:shd w:val="clear" w:color="auto" w:fill="FAFAFA"/>
              </w:rPr>
            </w:pPr>
            <w:r w:rsidRPr="008C7739">
              <w:rPr>
                <w:szCs w:val="24"/>
                <w:shd w:val="clear" w:color="auto" w:fill="FAFAFA"/>
              </w:rPr>
              <w:t>многоразовый загубник в комплекте</w:t>
            </w:r>
          </w:p>
        </w:tc>
      </w:tr>
      <w:tr w:rsidR="00B0126C" w:rsidRPr="005C401B" w:rsidTr="001052DD">
        <w:trPr>
          <w:gridAfter w:val="2"/>
          <w:wAfter w:w="65" w:type="pct"/>
        </w:trPr>
        <w:tc>
          <w:tcPr>
            <w:tcW w:w="374" w:type="pct"/>
            <w:shd w:val="clear" w:color="auto" w:fill="auto"/>
          </w:tcPr>
          <w:p w:rsidR="00B0126C" w:rsidRPr="005C401B" w:rsidRDefault="00B0126C" w:rsidP="00B0126C">
            <w:pPr>
              <w:pStyle w:val="a9"/>
              <w:numPr>
                <w:ilvl w:val="0"/>
                <w:numId w:val="10"/>
              </w:numPr>
              <w:tabs>
                <w:tab w:val="left" w:pos="284"/>
              </w:tabs>
              <w:ind w:left="426" w:hanging="283"/>
              <w:rPr>
                <w:iCs/>
                <w:sz w:val="24"/>
                <w:szCs w:val="24"/>
                <w:lang w:val="ru-RU"/>
              </w:rPr>
            </w:pPr>
          </w:p>
        </w:tc>
        <w:tc>
          <w:tcPr>
            <w:tcW w:w="1870" w:type="pct"/>
            <w:gridSpan w:val="3"/>
            <w:shd w:val="clear" w:color="auto" w:fill="auto"/>
          </w:tcPr>
          <w:p w:rsidR="00B0126C" w:rsidRPr="005C401B" w:rsidRDefault="00B0126C" w:rsidP="001052DD">
            <w:pPr>
              <w:pStyle w:val="a9"/>
              <w:rPr>
                <w:bCs/>
                <w:sz w:val="24"/>
                <w:szCs w:val="24"/>
              </w:rPr>
            </w:pPr>
            <w:proofErr w:type="spellStart"/>
            <w:r w:rsidRPr="005C401B">
              <w:rPr>
                <w:bCs/>
                <w:sz w:val="24"/>
                <w:szCs w:val="24"/>
              </w:rPr>
              <w:t>Фонендоскопы</w:t>
            </w:r>
            <w:proofErr w:type="spellEnd"/>
          </w:p>
        </w:tc>
        <w:tc>
          <w:tcPr>
            <w:tcW w:w="2691" w:type="pct"/>
            <w:gridSpan w:val="3"/>
            <w:shd w:val="clear" w:color="auto" w:fill="auto"/>
          </w:tcPr>
          <w:p w:rsidR="00B0126C" w:rsidRPr="005C401B" w:rsidRDefault="00B0126C" w:rsidP="001052DD">
            <w:pPr>
              <w:pStyle w:val="a9"/>
              <w:rPr>
                <w:sz w:val="24"/>
                <w:szCs w:val="24"/>
                <w:lang w:val="ru-RU"/>
              </w:rPr>
            </w:pPr>
            <w:r w:rsidRPr="005C401B">
              <w:rPr>
                <w:bCs/>
                <w:sz w:val="24"/>
                <w:szCs w:val="24"/>
                <w:lang w:val="ru-RU"/>
              </w:rPr>
              <w:t>Фонендоскоп медицинский. Прибор предн</w:t>
            </w:r>
            <w:r w:rsidRPr="005C401B">
              <w:rPr>
                <w:bCs/>
                <w:sz w:val="24"/>
                <w:szCs w:val="24"/>
                <w:lang w:val="ru-RU"/>
              </w:rPr>
              <w:t>а</w:t>
            </w:r>
            <w:r w:rsidRPr="005C401B">
              <w:rPr>
                <w:bCs/>
                <w:sz w:val="24"/>
                <w:szCs w:val="24"/>
                <w:lang w:val="ru-RU"/>
              </w:rPr>
              <w:t>значен для аускультации, выслушивания, т</w:t>
            </w:r>
            <w:r w:rsidRPr="005C401B">
              <w:rPr>
                <w:bCs/>
                <w:sz w:val="24"/>
                <w:szCs w:val="24"/>
                <w:lang w:val="ru-RU"/>
              </w:rPr>
              <w:t>о</w:t>
            </w:r>
            <w:r w:rsidRPr="005C401B">
              <w:rPr>
                <w:bCs/>
                <w:sz w:val="24"/>
                <w:szCs w:val="24"/>
                <w:lang w:val="ru-RU"/>
              </w:rPr>
              <w:t>нов Короткова (звуков, возникающих в арт</w:t>
            </w:r>
            <w:r w:rsidRPr="005C401B">
              <w:rPr>
                <w:bCs/>
                <w:sz w:val="24"/>
                <w:szCs w:val="24"/>
                <w:lang w:val="ru-RU"/>
              </w:rPr>
              <w:t>е</w:t>
            </w:r>
            <w:r w:rsidRPr="005C401B">
              <w:rPr>
                <w:bCs/>
                <w:sz w:val="24"/>
                <w:szCs w:val="24"/>
                <w:lang w:val="ru-RU"/>
              </w:rPr>
              <w:t>рии при постепенном выпуске воздуха из компрессионной манжеты) при измерении артериального давления механическими т</w:t>
            </w:r>
            <w:r w:rsidRPr="005C401B">
              <w:rPr>
                <w:bCs/>
                <w:sz w:val="24"/>
                <w:szCs w:val="24"/>
                <w:lang w:val="ru-RU"/>
              </w:rPr>
              <w:t>о</w:t>
            </w:r>
            <w:r w:rsidRPr="005C401B">
              <w:rPr>
                <w:bCs/>
                <w:sz w:val="24"/>
                <w:szCs w:val="24"/>
                <w:lang w:val="ru-RU"/>
              </w:rPr>
              <w:t>нометрами.</w:t>
            </w:r>
            <w:r w:rsidRPr="005C401B">
              <w:rPr>
                <w:bCs/>
                <w:sz w:val="24"/>
                <w:szCs w:val="24"/>
              </w:rPr>
              <w:t> </w:t>
            </w:r>
          </w:p>
        </w:tc>
      </w:tr>
      <w:tr w:rsidR="00B0126C" w:rsidRPr="005C401B" w:rsidTr="001052DD">
        <w:trPr>
          <w:gridAfter w:val="2"/>
          <w:wAfter w:w="65" w:type="pct"/>
        </w:trPr>
        <w:tc>
          <w:tcPr>
            <w:tcW w:w="374" w:type="pct"/>
            <w:shd w:val="clear" w:color="auto" w:fill="auto"/>
          </w:tcPr>
          <w:p w:rsidR="00B0126C" w:rsidRPr="005C401B" w:rsidRDefault="00B0126C" w:rsidP="00B0126C">
            <w:pPr>
              <w:pStyle w:val="a9"/>
              <w:numPr>
                <w:ilvl w:val="0"/>
                <w:numId w:val="10"/>
              </w:numPr>
              <w:tabs>
                <w:tab w:val="left" w:pos="284"/>
              </w:tabs>
              <w:ind w:left="426" w:hanging="283"/>
              <w:rPr>
                <w:iCs/>
                <w:sz w:val="24"/>
                <w:szCs w:val="24"/>
                <w:lang w:val="ru-RU"/>
              </w:rPr>
            </w:pPr>
          </w:p>
        </w:tc>
        <w:tc>
          <w:tcPr>
            <w:tcW w:w="1870" w:type="pct"/>
            <w:gridSpan w:val="3"/>
            <w:shd w:val="clear" w:color="auto" w:fill="auto"/>
          </w:tcPr>
          <w:p w:rsidR="00B0126C" w:rsidRPr="00FE0ED5" w:rsidRDefault="00B0126C" w:rsidP="001052DD">
            <w:pPr>
              <w:spacing w:after="0" w:line="240" w:lineRule="auto"/>
              <w:jc w:val="both"/>
              <w:rPr>
                <w:rFonts w:ascii="Times New Roman" w:hAnsi="Times New Roman"/>
                <w:sz w:val="24"/>
                <w:szCs w:val="24"/>
              </w:rPr>
            </w:pPr>
            <w:r w:rsidRPr="00FE0ED5">
              <w:rPr>
                <w:rFonts w:ascii="Times New Roman" w:hAnsi="Times New Roman"/>
                <w:sz w:val="24"/>
                <w:szCs w:val="24"/>
              </w:rPr>
              <w:t xml:space="preserve">Стол </w:t>
            </w:r>
            <w:proofErr w:type="spellStart"/>
            <w:r w:rsidRPr="00FE0ED5">
              <w:rPr>
                <w:rFonts w:ascii="Times New Roman" w:hAnsi="Times New Roman"/>
                <w:sz w:val="24"/>
                <w:szCs w:val="24"/>
              </w:rPr>
              <w:t>пеленальный</w:t>
            </w:r>
            <w:proofErr w:type="spellEnd"/>
          </w:p>
        </w:tc>
        <w:tc>
          <w:tcPr>
            <w:tcW w:w="2691" w:type="pct"/>
            <w:gridSpan w:val="3"/>
            <w:shd w:val="clear" w:color="auto" w:fill="auto"/>
          </w:tcPr>
          <w:p w:rsidR="00B0126C" w:rsidRPr="00FE0ED5" w:rsidRDefault="00B0126C" w:rsidP="001052DD">
            <w:pPr>
              <w:pStyle w:val="120"/>
              <w:jc w:val="both"/>
              <w:rPr>
                <w:szCs w:val="24"/>
              </w:rPr>
            </w:pPr>
            <w:r w:rsidRPr="00FE0ED5">
              <w:rPr>
                <w:szCs w:val="24"/>
              </w:rPr>
              <w:t>Каркас стола металлический, столешницы и</w:t>
            </w:r>
            <w:r w:rsidRPr="00FE0ED5">
              <w:rPr>
                <w:szCs w:val="24"/>
              </w:rPr>
              <w:t>з</w:t>
            </w:r>
            <w:r w:rsidRPr="00FE0ED5">
              <w:rPr>
                <w:szCs w:val="24"/>
              </w:rPr>
              <w:t xml:space="preserve">готовлена из ЛДСП 16мм и </w:t>
            </w:r>
            <w:proofErr w:type="gramStart"/>
            <w:r w:rsidRPr="00FE0ED5">
              <w:rPr>
                <w:szCs w:val="24"/>
              </w:rPr>
              <w:t>обтянута</w:t>
            </w:r>
            <w:proofErr w:type="gramEnd"/>
            <w:r w:rsidRPr="00FE0ED5">
              <w:rPr>
                <w:szCs w:val="24"/>
              </w:rPr>
              <w:t xml:space="preserve"> винили кожей.</w:t>
            </w:r>
          </w:p>
        </w:tc>
      </w:tr>
      <w:tr w:rsidR="00B0126C" w:rsidRPr="005C401B" w:rsidTr="001052DD">
        <w:trPr>
          <w:gridAfter w:val="2"/>
          <w:wAfter w:w="65" w:type="pct"/>
        </w:trPr>
        <w:tc>
          <w:tcPr>
            <w:tcW w:w="374" w:type="pct"/>
            <w:shd w:val="clear" w:color="auto" w:fill="auto"/>
          </w:tcPr>
          <w:p w:rsidR="00B0126C" w:rsidRPr="005C401B" w:rsidRDefault="00B0126C" w:rsidP="00B0126C">
            <w:pPr>
              <w:pStyle w:val="a9"/>
              <w:numPr>
                <w:ilvl w:val="0"/>
                <w:numId w:val="10"/>
              </w:numPr>
              <w:tabs>
                <w:tab w:val="left" w:pos="284"/>
              </w:tabs>
              <w:ind w:left="426" w:hanging="283"/>
              <w:rPr>
                <w:iCs/>
                <w:sz w:val="24"/>
                <w:szCs w:val="24"/>
                <w:lang w:val="ru-RU"/>
              </w:rPr>
            </w:pPr>
          </w:p>
        </w:tc>
        <w:tc>
          <w:tcPr>
            <w:tcW w:w="1870" w:type="pct"/>
            <w:gridSpan w:val="3"/>
            <w:shd w:val="clear" w:color="auto" w:fill="auto"/>
          </w:tcPr>
          <w:p w:rsidR="00B0126C" w:rsidRPr="005C401B" w:rsidRDefault="00B0126C" w:rsidP="001052DD">
            <w:pPr>
              <w:pStyle w:val="a9"/>
              <w:rPr>
                <w:sz w:val="24"/>
                <w:szCs w:val="24"/>
                <w:lang w:val="ru-RU"/>
              </w:rPr>
            </w:pPr>
            <w:r w:rsidRPr="005C401B">
              <w:rPr>
                <w:sz w:val="24"/>
                <w:szCs w:val="24"/>
                <w:lang w:val="ru-RU"/>
              </w:rPr>
              <w:t>Салфетки для дезинфекции п</w:t>
            </w:r>
            <w:r w:rsidRPr="005C401B">
              <w:rPr>
                <w:sz w:val="24"/>
                <w:szCs w:val="24"/>
                <w:lang w:val="ru-RU"/>
              </w:rPr>
              <w:t>о</w:t>
            </w:r>
            <w:r w:rsidRPr="005C401B">
              <w:rPr>
                <w:sz w:val="24"/>
                <w:szCs w:val="24"/>
                <w:lang w:val="ru-RU"/>
              </w:rPr>
              <w:t>верхностей</w:t>
            </w:r>
          </w:p>
        </w:tc>
        <w:tc>
          <w:tcPr>
            <w:tcW w:w="2691" w:type="pct"/>
            <w:gridSpan w:val="3"/>
            <w:shd w:val="clear" w:color="auto" w:fill="auto"/>
          </w:tcPr>
          <w:p w:rsidR="00B0126C" w:rsidRPr="005C401B" w:rsidRDefault="00B0126C" w:rsidP="001052DD">
            <w:pPr>
              <w:pStyle w:val="a9"/>
              <w:rPr>
                <w:sz w:val="24"/>
                <w:szCs w:val="24"/>
                <w:lang w:val="ru-RU"/>
              </w:rPr>
            </w:pPr>
            <w:r>
              <w:rPr>
                <w:sz w:val="24"/>
                <w:szCs w:val="24"/>
                <w:lang w:val="ru-RU"/>
              </w:rPr>
              <w:t>С</w:t>
            </w:r>
            <w:r w:rsidRPr="00946C74">
              <w:rPr>
                <w:sz w:val="24"/>
                <w:szCs w:val="24"/>
                <w:lang w:val="ru-RU"/>
              </w:rPr>
              <w:t>пиртосодержащие антисептические салфе</w:t>
            </w:r>
            <w:r w:rsidRPr="00946C74">
              <w:rPr>
                <w:sz w:val="24"/>
                <w:szCs w:val="24"/>
                <w:lang w:val="ru-RU"/>
              </w:rPr>
              <w:t>т</w:t>
            </w:r>
            <w:r w:rsidRPr="00946C74">
              <w:rPr>
                <w:sz w:val="24"/>
                <w:szCs w:val="24"/>
                <w:lang w:val="ru-RU"/>
              </w:rPr>
              <w:t xml:space="preserve">ки из нетканого материала. </w:t>
            </w:r>
            <w:proofErr w:type="gramStart"/>
            <w:r w:rsidRPr="00946C74">
              <w:rPr>
                <w:sz w:val="24"/>
                <w:szCs w:val="24"/>
                <w:lang w:val="ru-RU"/>
              </w:rPr>
              <w:t>Для</w:t>
            </w:r>
            <w:proofErr w:type="gramEnd"/>
            <w:r w:rsidRPr="00946C74">
              <w:rPr>
                <w:sz w:val="24"/>
                <w:szCs w:val="24"/>
                <w:lang w:val="ru-RU"/>
              </w:rPr>
              <w:t xml:space="preserve"> </w:t>
            </w:r>
            <w:proofErr w:type="gramStart"/>
            <w:r w:rsidRPr="00946C74">
              <w:rPr>
                <w:sz w:val="24"/>
                <w:szCs w:val="24"/>
                <w:lang w:val="ru-RU"/>
              </w:rPr>
              <w:t>экспресс</w:t>
            </w:r>
            <w:proofErr w:type="gramEnd"/>
            <w:r w:rsidRPr="00946C74">
              <w:rPr>
                <w:sz w:val="24"/>
                <w:szCs w:val="24"/>
                <w:lang w:val="ru-RU"/>
              </w:rPr>
              <w:t xml:space="preserve"> де</w:t>
            </w:r>
            <w:r w:rsidRPr="00946C74">
              <w:rPr>
                <w:sz w:val="24"/>
                <w:szCs w:val="24"/>
                <w:lang w:val="ru-RU"/>
              </w:rPr>
              <w:t>з</w:t>
            </w:r>
            <w:r w:rsidRPr="00946C74">
              <w:rPr>
                <w:sz w:val="24"/>
                <w:szCs w:val="24"/>
                <w:lang w:val="ru-RU"/>
              </w:rPr>
              <w:t>инфекции небольших по площади поверхн</w:t>
            </w:r>
            <w:r w:rsidRPr="00946C74">
              <w:rPr>
                <w:sz w:val="24"/>
                <w:szCs w:val="24"/>
                <w:lang w:val="ru-RU"/>
              </w:rPr>
              <w:t>о</w:t>
            </w:r>
            <w:r w:rsidRPr="00946C74">
              <w:rPr>
                <w:sz w:val="24"/>
                <w:szCs w:val="24"/>
                <w:lang w:val="ru-RU"/>
              </w:rPr>
              <w:t>стей. </w:t>
            </w:r>
          </w:p>
        </w:tc>
      </w:tr>
      <w:tr w:rsidR="00B0126C" w:rsidRPr="005C401B" w:rsidTr="001052DD">
        <w:trPr>
          <w:gridAfter w:val="2"/>
          <w:wAfter w:w="65" w:type="pct"/>
        </w:trPr>
        <w:tc>
          <w:tcPr>
            <w:tcW w:w="374" w:type="pct"/>
            <w:shd w:val="clear" w:color="auto" w:fill="auto"/>
          </w:tcPr>
          <w:p w:rsidR="00B0126C" w:rsidRPr="005C401B" w:rsidRDefault="00B0126C" w:rsidP="00B0126C">
            <w:pPr>
              <w:pStyle w:val="a9"/>
              <w:numPr>
                <w:ilvl w:val="0"/>
                <w:numId w:val="10"/>
              </w:numPr>
              <w:tabs>
                <w:tab w:val="left" w:pos="284"/>
              </w:tabs>
              <w:ind w:left="426" w:hanging="283"/>
              <w:rPr>
                <w:iCs/>
                <w:sz w:val="24"/>
                <w:szCs w:val="24"/>
                <w:lang w:val="ru-RU"/>
              </w:rPr>
            </w:pPr>
          </w:p>
        </w:tc>
        <w:tc>
          <w:tcPr>
            <w:tcW w:w="1870" w:type="pct"/>
            <w:gridSpan w:val="3"/>
            <w:shd w:val="clear" w:color="auto" w:fill="auto"/>
          </w:tcPr>
          <w:p w:rsidR="00B0126C" w:rsidRPr="005C401B" w:rsidRDefault="00B0126C" w:rsidP="001052DD">
            <w:pPr>
              <w:pStyle w:val="a9"/>
              <w:rPr>
                <w:sz w:val="24"/>
                <w:szCs w:val="24"/>
              </w:rPr>
            </w:pPr>
            <w:proofErr w:type="spellStart"/>
            <w:r w:rsidRPr="005C401B">
              <w:rPr>
                <w:sz w:val="24"/>
                <w:szCs w:val="24"/>
              </w:rPr>
              <w:t>Ёмкости</w:t>
            </w:r>
            <w:proofErr w:type="spellEnd"/>
            <w:r w:rsidRPr="005C401B">
              <w:rPr>
                <w:sz w:val="24"/>
                <w:szCs w:val="24"/>
              </w:rPr>
              <w:t xml:space="preserve"> с </w:t>
            </w:r>
            <w:proofErr w:type="spellStart"/>
            <w:r w:rsidRPr="005C401B">
              <w:rPr>
                <w:sz w:val="24"/>
                <w:szCs w:val="24"/>
              </w:rPr>
              <w:t>дезсредствами</w:t>
            </w:r>
            <w:proofErr w:type="spellEnd"/>
          </w:p>
        </w:tc>
        <w:tc>
          <w:tcPr>
            <w:tcW w:w="2691" w:type="pct"/>
            <w:gridSpan w:val="3"/>
            <w:shd w:val="clear" w:color="auto" w:fill="auto"/>
          </w:tcPr>
          <w:p w:rsidR="00B0126C" w:rsidRPr="005C401B" w:rsidRDefault="00B0126C" w:rsidP="001052DD">
            <w:pPr>
              <w:pStyle w:val="a9"/>
              <w:rPr>
                <w:iCs/>
                <w:sz w:val="24"/>
                <w:szCs w:val="24"/>
              </w:rPr>
            </w:pPr>
            <w:r w:rsidRPr="005C401B">
              <w:rPr>
                <w:iCs/>
                <w:sz w:val="24"/>
                <w:szCs w:val="24"/>
                <w:lang w:val="ru-RU"/>
              </w:rPr>
              <w:t xml:space="preserve">Пластиковый контейнер для дезинфекции ИМН. </w:t>
            </w:r>
            <w:proofErr w:type="spellStart"/>
            <w:r w:rsidRPr="005C401B">
              <w:rPr>
                <w:iCs/>
                <w:sz w:val="24"/>
                <w:szCs w:val="24"/>
              </w:rPr>
              <w:t>Объём</w:t>
            </w:r>
            <w:proofErr w:type="spellEnd"/>
            <w:r w:rsidRPr="005C401B">
              <w:rPr>
                <w:iCs/>
                <w:sz w:val="24"/>
                <w:szCs w:val="24"/>
              </w:rPr>
              <w:t xml:space="preserve"> 3 л.</w:t>
            </w:r>
          </w:p>
        </w:tc>
      </w:tr>
      <w:tr w:rsidR="00B0126C" w:rsidRPr="005C401B" w:rsidTr="001052DD">
        <w:trPr>
          <w:gridAfter w:val="2"/>
          <w:wAfter w:w="65" w:type="pct"/>
        </w:trPr>
        <w:tc>
          <w:tcPr>
            <w:tcW w:w="374" w:type="pct"/>
            <w:shd w:val="clear" w:color="auto" w:fill="auto"/>
          </w:tcPr>
          <w:p w:rsidR="00B0126C" w:rsidRPr="005C401B" w:rsidRDefault="00B0126C" w:rsidP="00B0126C">
            <w:pPr>
              <w:pStyle w:val="a9"/>
              <w:numPr>
                <w:ilvl w:val="0"/>
                <w:numId w:val="10"/>
              </w:numPr>
              <w:tabs>
                <w:tab w:val="left" w:pos="284"/>
              </w:tabs>
              <w:ind w:left="426" w:hanging="283"/>
              <w:rPr>
                <w:iCs/>
                <w:sz w:val="24"/>
                <w:szCs w:val="24"/>
                <w:lang w:val="ru-RU"/>
              </w:rPr>
            </w:pPr>
          </w:p>
        </w:tc>
        <w:tc>
          <w:tcPr>
            <w:tcW w:w="1870" w:type="pct"/>
            <w:gridSpan w:val="3"/>
            <w:shd w:val="clear" w:color="auto" w:fill="auto"/>
          </w:tcPr>
          <w:p w:rsidR="00B0126C" w:rsidRPr="005C401B" w:rsidRDefault="00B0126C" w:rsidP="001052DD">
            <w:pPr>
              <w:pStyle w:val="a9"/>
              <w:rPr>
                <w:sz w:val="24"/>
                <w:szCs w:val="24"/>
                <w:lang w:val="ru-RU"/>
              </w:rPr>
            </w:pPr>
            <w:r w:rsidRPr="005C401B">
              <w:rPr>
                <w:sz w:val="24"/>
                <w:szCs w:val="24"/>
                <w:lang w:val="ru-RU"/>
              </w:rPr>
              <w:t>Ёмкости для сбора отходов группы</w:t>
            </w:r>
            <w:proofErr w:type="gramStart"/>
            <w:r w:rsidRPr="005C401B">
              <w:rPr>
                <w:sz w:val="24"/>
                <w:szCs w:val="24"/>
                <w:lang w:val="ru-RU"/>
              </w:rPr>
              <w:t xml:space="preserve"> А</w:t>
            </w:r>
            <w:proofErr w:type="gramEnd"/>
            <w:r w:rsidRPr="005C401B">
              <w:rPr>
                <w:sz w:val="24"/>
                <w:szCs w:val="24"/>
                <w:lang w:val="ru-RU"/>
              </w:rPr>
              <w:t xml:space="preserve"> и Б</w:t>
            </w:r>
          </w:p>
        </w:tc>
        <w:tc>
          <w:tcPr>
            <w:tcW w:w="2691" w:type="pct"/>
            <w:gridSpan w:val="3"/>
            <w:shd w:val="clear" w:color="auto" w:fill="auto"/>
          </w:tcPr>
          <w:p w:rsidR="00B0126C" w:rsidRPr="005C401B" w:rsidRDefault="00B0126C" w:rsidP="001052DD">
            <w:pPr>
              <w:pStyle w:val="a9"/>
              <w:rPr>
                <w:sz w:val="24"/>
                <w:szCs w:val="24"/>
                <w:lang w:val="ru-RU"/>
              </w:rPr>
            </w:pPr>
            <w:r w:rsidRPr="005C401B">
              <w:rPr>
                <w:sz w:val="24"/>
                <w:szCs w:val="24"/>
                <w:lang w:val="ru-RU"/>
              </w:rPr>
              <w:t xml:space="preserve">Пластиковый контейнер для дезинфекции для игл 1 л. </w:t>
            </w:r>
          </w:p>
          <w:p w:rsidR="00B0126C" w:rsidRPr="005C401B" w:rsidRDefault="00B0126C" w:rsidP="001052DD">
            <w:pPr>
              <w:pStyle w:val="a9"/>
              <w:rPr>
                <w:sz w:val="24"/>
                <w:szCs w:val="24"/>
                <w:lang w:val="ru-RU"/>
              </w:rPr>
            </w:pPr>
            <w:r w:rsidRPr="005C401B">
              <w:rPr>
                <w:sz w:val="24"/>
                <w:szCs w:val="24"/>
                <w:lang w:val="ru-RU"/>
              </w:rPr>
              <w:t>Пластиковый контейнер для дезинфекции. Объем  3 л</w:t>
            </w:r>
          </w:p>
          <w:p w:rsidR="00B0126C" w:rsidRPr="008920BA" w:rsidRDefault="008F2C84" w:rsidP="001052DD">
            <w:pPr>
              <w:pStyle w:val="a9"/>
              <w:rPr>
                <w:sz w:val="24"/>
                <w:szCs w:val="24"/>
                <w:lang w:val="ru-RU"/>
              </w:rPr>
            </w:pPr>
            <w:hyperlink r:id="rId25" w:history="1">
              <w:r w:rsidR="00B0126C" w:rsidRPr="006017A3">
                <w:rPr>
                  <w:rStyle w:val="ac"/>
                  <w:lang w:val="ru-RU"/>
                </w:rPr>
                <w:t>контейнер</w:t>
              </w:r>
            </w:hyperlink>
            <w:r w:rsidR="00B0126C" w:rsidRPr="006017A3">
              <w:rPr>
                <w:sz w:val="24"/>
                <w:szCs w:val="24"/>
                <w:lang w:val="ru-RU"/>
              </w:rPr>
              <w:t xml:space="preserve"> </w:t>
            </w:r>
            <w:hyperlink r:id="rId26" w:history="1">
              <w:r w:rsidR="00B0126C" w:rsidRPr="006017A3">
                <w:rPr>
                  <w:rStyle w:val="ac"/>
                  <w:lang w:val="ru-RU"/>
                </w:rPr>
                <w:t>пластиковый, полимерный</w:t>
              </w:r>
            </w:hyperlink>
            <w:r w:rsidR="00B0126C" w:rsidRPr="006017A3">
              <w:rPr>
                <w:sz w:val="24"/>
                <w:szCs w:val="24"/>
                <w:lang w:val="ru-RU"/>
              </w:rPr>
              <w:t xml:space="preserve">. </w:t>
            </w:r>
            <w:r w:rsidR="00B0126C" w:rsidRPr="008920BA">
              <w:rPr>
                <w:sz w:val="24"/>
                <w:szCs w:val="24"/>
                <w:lang w:val="ru-RU"/>
              </w:rPr>
              <w:t>Объем 2-5</w:t>
            </w:r>
            <w:hyperlink r:id="rId27" w:history="1"/>
            <w:r w:rsidR="00B0126C" w:rsidRPr="008920BA">
              <w:rPr>
                <w:sz w:val="24"/>
                <w:szCs w:val="24"/>
                <w:lang w:val="ru-RU"/>
              </w:rPr>
              <w:t xml:space="preserve"> л</w:t>
            </w:r>
          </w:p>
          <w:p w:rsidR="00B0126C" w:rsidRPr="008920BA" w:rsidRDefault="00B0126C" w:rsidP="001052DD">
            <w:pPr>
              <w:pStyle w:val="a9"/>
              <w:rPr>
                <w:bCs/>
                <w:sz w:val="24"/>
                <w:szCs w:val="24"/>
                <w:lang w:val="ru-RU"/>
              </w:rPr>
            </w:pPr>
          </w:p>
        </w:tc>
      </w:tr>
      <w:tr w:rsidR="00B0126C" w:rsidRPr="005C401B" w:rsidTr="001052DD">
        <w:trPr>
          <w:gridAfter w:val="2"/>
          <w:wAfter w:w="65" w:type="pct"/>
        </w:trPr>
        <w:tc>
          <w:tcPr>
            <w:tcW w:w="374" w:type="pct"/>
            <w:shd w:val="clear" w:color="auto" w:fill="auto"/>
          </w:tcPr>
          <w:p w:rsidR="00B0126C" w:rsidRPr="005C401B" w:rsidRDefault="00B0126C" w:rsidP="00B0126C">
            <w:pPr>
              <w:pStyle w:val="a9"/>
              <w:numPr>
                <w:ilvl w:val="0"/>
                <w:numId w:val="10"/>
              </w:numPr>
              <w:tabs>
                <w:tab w:val="left" w:pos="284"/>
              </w:tabs>
              <w:ind w:left="426" w:hanging="283"/>
              <w:rPr>
                <w:iCs/>
                <w:sz w:val="24"/>
                <w:szCs w:val="24"/>
                <w:lang w:val="ru-RU"/>
              </w:rPr>
            </w:pPr>
          </w:p>
        </w:tc>
        <w:tc>
          <w:tcPr>
            <w:tcW w:w="1870" w:type="pct"/>
            <w:gridSpan w:val="3"/>
            <w:shd w:val="clear" w:color="auto" w:fill="auto"/>
          </w:tcPr>
          <w:p w:rsidR="00B0126C" w:rsidRPr="004C4D49" w:rsidRDefault="00B0126C" w:rsidP="001052DD">
            <w:pPr>
              <w:pStyle w:val="120"/>
              <w:rPr>
                <w:szCs w:val="24"/>
              </w:rPr>
            </w:pPr>
            <w:r w:rsidRPr="004C4D49">
              <w:rPr>
                <w:szCs w:val="24"/>
              </w:rPr>
              <w:t>Устройство для увлажнения кислорода без подогрева </w:t>
            </w:r>
          </w:p>
          <w:p w:rsidR="00B0126C" w:rsidRPr="005C401B" w:rsidRDefault="00B0126C" w:rsidP="001052DD">
            <w:pPr>
              <w:pStyle w:val="120"/>
              <w:rPr>
                <w:szCs w:val="24"/>
              </w:rPr>
            </w:pPr>
          </w:p>
        </w:tc>
        <w:tc>
          <w:tcPr>
            <w:tcW w:w="2691" w:type="pct"/>
            <w:gridSpan w:val="3"/>
            <w:shd w:val="clear" w:color="auto" w:fill="auto"/>
          </w:tcPr>
          <w:p w:rsidR="00B0126C" w:rsidRPr="008C7739" w:rsidRDefault="00B0126C" w:rsidP="001052DD">
            <w:pPr>
              <w:pStyle w:val="a9"/>
              <w:rPr>
                <w:sz w:val="24"/>
                <w:szCs w:val="24"/>
                <w:lang w:val="ru-RU"/>
              </w:rPr>
            </w:pPr>
            <w:r w:rsidRPr="008C7739">
              <w:rPr>
                <w:sz w:val="24"/>
                <w:szCs w:val="24"/>
                <w:lang w:val="ru-RU"/>
              </w:rPr>
              <w:t>Увлажнитель кислорода медицинский (</w:t>
            </w:r>
            <w:r>
              <w:rPr>
                <w:sz w:val="24"/>
                <w:szCs w:val="24"/>
              </w:rPr>
              <w:t>ARMED</w:t>
            </w:r>
            <w:r w:rsidRPr="008C7739">
              <w:rPr>
                <w:sz w:val="24"/>
                <w:szCs w:val="24"/>
                <w:lang w:val="ru-RU"/>
              </w:rPr>
              <w:t xml:space="preserve">) </w:t>
            </w:r>
            <w:r>
              <w:rPr>
                <w:sz w:val="24"/>
                <w:szCs w:val="24"/>
              </w:rPr>
              <w:t>XY</w:t>
            </w:r>
            <w:r w:rsidRPr="008C7739">
              <w:rPr>
                <w:sz w:val="24"/>
                <w:szCs w:val="24"/>
                <w:lang w:val="ru-RU"/>
              </w:rPr>
              <w:t xml:space="preserve"> – 98В</w:t>
            </w:r>
            <w:r>
              <w:rPr>
                <w:sz w:val="24"/>
                <w:szCs w:val="24"/>
              </w:rPr>
              <w:t>II</w:t>
            </w:r>
            <w:r w:rsidRPr="008C7739">
              <w:rPr>
                <w:sz w:val="24"/>
                <w:szCs w:val="24"/>
                <w:lang w:val="ru-RU"/>
              </w:rPr>
              <w:t xml:space="preserve"> предназначен для о</w:t>
            </w:r>
            <w:r w:rsidRPr="008C7739">
              <w:rPr>
                <w:sz w:val="24"/>
                <w:szCs w:val="24"/>
                <w:lang w:val="ru-RU"/>
              </w:rPr>
              <w:t>т</w:t>
            </w:r>
            <w:r w:rsidRPr="008C7739">
              <w:rPr>
                <w:sz w:val="24"/>
                <w:szCs w:val="24"/>
                <w:lang w:val="ru-RU"/>
              </w:rPr>
              <w:t>крытых дыхательных систем (кислородная палатка, носовые канюли, маска).</w:t>
            </w:r>
          </w:p>
          <w:p w:rsidR="00B0126C" w:rsidRPr="008C7739" w:rsidRDefault="00B0126C" w:rsidP="001052DD">
            <w:pPr>
              <w:pStyle w:val="a9"/>
              <w:rPr>
                <w:sz w:val="24"/>
                <w:szCs w:val="24"/>
                <w:lang w:val="ru-RU"/>
              </w:rPr>
            </w:pPr>
            <w:r w:rsidRPr="008C7739">
              <w:rPr>
                <w:sz w:val="24"/>
                <w:szCs w:val="24"/>
                <w:lang w:val="ru-RU"/>
              </w:rPr>
              <w:t xml:space="preserve">Составными частями увлажнителя кислорода являются: емкость с крышкой и расходомер с </w:t>
            </w:r>
            <w:proofErr w:type="spellStart"/>
            <w:r w:rsidRPr="008C7739">
              <w:rPr>
                <w:sz w:val="24"/>
                <w:szCs w:val="24"/>
                <w:lang w:val="ru-RU"/>
              </w:rPr>
              <w:t>флуометром</w:t>
            </w:r>
            <w:proofErr w:type="spellEnd"/>
            <w:r w:rsidRPr="008C7739">
              <w:rPr>
                <w:sz w:val="24"/>
                <w:szCs w:val="24"/>
                <w:lang w:val="ru-RU"/>
              </w:rPr>
              <w:t>. емкость увлажнителя кислорода сделана из поликарбоната.</w:t>
            </w:r>
          </w:p>
          <w:p w:rsidR="00B0126C" w:rsidRPr="005C401B" w:rsidRDefault="00B0126C" w:rsidP="001052DD">
            <w:pPr>
              <w:pStyle w:val="a9"/>
              <w:rPr>
                <w:sz w:val="24"/>
                <w:szCs w:val="24"/>
              </w:rPr>
            </w:pPr>
            <w:r w:rsidRPr="008C7739">
              <w:rPr>
                <w:sz w:val="24"/>
                <w:szCs w:val="24"/>
                <w:lang w:val="ru-RU"/>
              </w:rPr>
              <w:t xml:space="preserve">Выходной порт подходит для коннекторов от любых </w:t>
            </w:r>
            <w:proofErr w:type="spellStart"/>
            <w:r w:rsidRPr="008C7739">
              <w:rPr>
                <w:sz w:val="24"/>
                <w:szCs w:val="24"/>
                <w:lang w:val="ru-RU"/>
              </w:rPr>
              <w:t>интубационных</w:t>
            </w:r>
            <w:proofErr w:type="spellEnd"/>
            <w:r w:rsidRPr="008C7739">
              <w:rPr>
                <w:sz w:val="24"/>
                <w:szCs w:val="24"/>
                <w:lang w:val="ru-RU"/>
              </w:rPr>
              <w:t xml:space="preserve"> трубок. Расход газов регулируется от 1 л/мин до 20 л/мин. Цена деления 1 л/мин. </w:t>
            </w:r>
            <w:proofErr w:type="spellStart"/>
            <w:r w:rsidRPr="004C4D49">
              <w:rPr>
                <w:sz w:val="24"/>
                <w:szCs w:val="24"/>
              </w:rPr>
              <w:t>Рабочий</w:t>
            </w:r>
            <w:proofErr w:type="spellEnd"/>
            <w:r w:rsidRPr="004C4D49">
              <w:rPr>
                <w:sz w:val="24"/>
                <w:szCs w:val="24"/>
              </w:rPr>
              <w:t xml:space="preserve"> </w:t>
            </w:r>
            <w:proofErr w:type="spellStart"/>
            <w:r w:rsidRPr="004C4D49">
              <w:rPr>
                <w:sz w:val="24"/>
                <w:szCs w:val="24"/>
              </w:rPr>
              <w:t>объем</w:t>
            </w:r>
            <w:proofErr w:type="spellEnd"/>
            <w:r w:rsidRPr="004C4D49">
              <w:rPr>
                <w:sz w:val="24"/>
                <w:szCs w:val="24"/>
              </w:rPr>
              <w:t>- 250мл.</w:t>
            </w:r>
          </w:p>
        </w:tc>
      </w:tr>
      <w:tr w:rsidR="00B0126C" w:rsidRPr="005C401B" w:rsidTr="001052DD">
        <w:trPr>
          <w:gridAfter w:val="2"/>
          <w:wAfter w:w="65" w:type="pct"/>
        </w:trPr>
        <w:tc>
          <w:tcPr>
            <w:tcW w:w="374" w:type="pct"/>
            <w:shd w:val="clear" w:color="auto" w:fill="auto"/>
          </w:tcPr>
          <w:p w:rsidR="00B0126C" w:rsidRPr="005C401B" w:rsidRDefault="00B0126C" w:rsidP="00B0126C">
            <w:pPr>
              <w:pStyle w:val="a9"/>
              <w:numPr>
                <w:ilvl w:val="0"/>
                <w:numId w:val="10"/>
              </w:numPr>
              <w:tabs>
                <w:tab w:val="left" w:pos="284"/>
              </w:tabs>
              <w:ind w:left="426" w:hanging="283"/>
              <w:rPr>
                <w:iCs/>
                <w:sz w:val="24"/>
                <w:szCs w:val="24"/>
                <w:lang w:val="ru-RU"/>
              </w:rPr>
            </w:pPr>
          </w:p>
        </w:tc>
        <w:tc>
          <w:tcPr>
            <w:tcW w:w="1870" w:type="pct"/>
            <w:gridSpan w:val="3"/>
            <w:shd w:val="clear" w:color="auto" w:fill="auto"/>
          </w:tcPr>
          <w:p w:rsidR="00B0126C" w:rsidRPr="004C4D49" w:rsidRDefault="00B0126C" w:rsidP="001052DD">
            <w:pPr>
              <w:pStyle w:val="120"/>
              <w:rPr>
                <w:szCs w:val="24"/>
              </w:rPr>
            </w:pPr>
            <w:r>
              <w:rPr>
                <w:szCs w:val="24"/>
              </w:rPr>
              <w:t>Набор для плевральной пун</w:t>
            </w:r>
            <w:r>
              <w:rPr>
                <w:szCs w:val="24"/>
              </w:rPr>
              <w:t>к</w:t>
            </w:r>
            <w:r>
              <w:rPr>
                <w:szCs w:val="24"/>
              </w:rPr>
              <w:t>ции</w:t>
            </w:r>
          </w:p>
        </w:tc>
        <w:tc>
          <w:tcPr>
            <w:tcW w:w="2691" w:type="pct"/>
            <w:gridSpan w:val="3"/>
            <w:shd w:val="clear" w:color="auto" w:fill="auto"/>
          </w:tcPr>
          <w:p w:rsidR="00B0126C" w:rsidRPr="008C7739" w:rsidRDefault="00B0126C" w:rsidP="001052DD">
            <w:pPr>
              <w:pStyle w:val="a9"/>
              <w:rPr>
                <w:sz w:val="24"/>
                <w:szCs w:val="24"/>
                <w:lang w:val="ru-RU"/>
              </w:rPr>
            </w:pPr>
            <w:proofErr w:type="gramStart"/>
            <w:r w:rsidRPr="008C7739">
              <w:rPr>
                <w:sz w:val="24"/>
                <w:szCs w:val="24"/>
                <w:lang w:val="ru-RU"/>
              </w:rPr>
              <w:t>Предназначен</w:t>
            </w:r>
            <w:proofErr w:type="gramEnd"/>
            <w:r w:rsidRPr="008C7739">
              <w:rPr>
                <w:sz w:val="24"/>
                <w:szCs w:val="24"/>
                <w:lang w:val="ru-RU"/>
              </w:rPr>
              <w:t xml:space="preserve"> для пункции и дренирования плевральной полости пациента с целью уд</w:t>
            </w:r>
            <w:r w:rsidRPr="008C7739">
              <w:rPr>
                <w:sz w:val="24"/>
                <w:szCs w:val="24"/>
                <w:lang w:val="ru-RU"/>
              </w:rPr>
              <w:t>а</w:t>
            </w:r>
            <w:r w:rsidRPr="008C7739">
              <w:rPr>
                <w:sz w:val="24"/>
                <w:szCs w:val="24"/>
                <w:lang w:val="ru-RU"/>
              </w:rPr>
              <w:t>ления воздуха, экссудата или гноя из пле</w:t>
            </w:r>
            <w:r w:rsidRPr="008C7739">
              <w:rPr>
                <w:sz w:val="24"/>
                <w:szCs w:val="24"/>
                <w:lang w:val="ru-RU"/>
              </w:rPr>
              <w:t>в</w:t>
            </w:r>
            <w:r w:rsidRPr="008C7739">
              <w:rPr>
                <w:sz w:val="24"/>
                <w:szCs w:val="24"/>
                <w:lang w:val="ru-RU"/>
              </w:rPr>
              <w:t>ральной полости</w:t>
            </w:r>
          </w:p>
        </w:tc>
      </w:tr>
      <w:tr w:rsidR="00B0126C" w:rsidRPr="005C401B" w:rsidTr="001052DD">
        <w:trPr>
          <w:gridAfter w:val="2"/>
          <w:wAfter w:w="65" w:type="pct"/>
        </w:trPr>
        <w:tc>
          <w:tcPr>
            <w:tcW w:w="374" w:type="pct"/>
            <w:shd w:val="clear" w:color="auto" w:fill="auto"/>
          </w:tcPr>
          <w:p w:rsidR="00B0126C" w:rsidRPr="005C401B" w:rsidRDefault="00B0126C" w:rsidP="00B0126C">
            <w:pPr>
              <w:pStyle w:val="a9"/>
              <w:numPr>
                <w:ilvl w:val="0"/>
                <w:numId w:val="10"/>
              </w:numPr>
              <w:tabs>
                <w:tab w:val="left" w:pos="284"/>
              </w:tabs>
              <w:ind w:left="426" w:hanging="283"/>
              <w:rPr>
                <w:iCs/>
                <w:sz w:val="24"/>
                <w:szCs w:val="24"/>
                <w:lang w:val="ru-RU"/>
              </w:rPr>
            </w:pPr>
          </w:p>
        </w:tc>
        <w:tc>
          <w:tcPr>
            <w:tcW w:w="1870" w:type="pct"/>
            <w:gridSpan w:val="3"/>
            <w:shd w:val="clear" w:color="auto" w:fill="auto"/>
          </w:tcPr>
          <w:p w:rsidR="00B0126C" w:rsidRPr="00C85A92" w:rsidRDefault="00B0126C" w:rsidP="001052DD">
            <w:pPr>
              <w:pStyle w:val="120"/>
              <w:rPr>
                <w:bCs/>
                <w:iCs w:val="0"/>
                <w:szCs w:val="24"/>
              </w:rPr>
            </w:pPr>
            <w:r>
              <w:rPr>
                <w:bCs/>
                <w:iCs w:val="0"/>
                <w:szCs w:val="24"/>
              </w:rPr>
              <w:t>Индивидуальная плевательн</w:t>
            </w:r>
            <w:r>
              <w:rPr>
                <w:bCs/>
                <w:iCs w:val="0"/>
                <w:szCs w:val="24"/>
              </w:rPr>
              <w:t>и</w:t>
            </w:r>
            <w:r>
              <w:rPr>
                <w:bCs/>
                <w:iCs w:val="0"/>
                <w:szCs w:val="24"/>
              </w:rPr>
              <w:t>ца</w:t>
            </w:r>
          </w:p>
        </w:tc>
        <w:tc>
          <w:tcPr>
            <w:tcW w:w="2691" w:type="pct"/>
            <w:gridSpan w:val="3"/>
            <w:shd w:val="clear" w:color="auto" w:fill="auto"/>
          </w:tcPr>
          <w:p w:rsidR="00B0126C" w:rsidRPr="00C85A92" w:rsidRDefault="00B0126C" w:rsidP="001052DD">
            <w:pPr>
              <w:pStyle w:val="120"/>
              <w:rPr>
                <w:bCs/>
                <w:iCs w:val="0"/>
                <w:szCs w:val="24"/>
              </w:rPr>
            </w:pPr>
            <w:r>
              <w:rPr>
                <w:bCs/>
                <w:iCs w:val="0"/>
                <w:szCs w:val="24"/>
              </w:rPr>
              <w:t>Сосуд для сбора</w:t>
            </w:r>
            <w:r w:rsidRPr="00C634CD">
              <w:rPr>
                <w:bCs/>
                <w:iCs w:val="0"/>
                <w:szCs w:val="24"/>
              </w:rPr>
              <w:t xml:space="preserve"> мокроты</w:t>
            </w:r>
            <w:proofErr w:type="gramStart"/>
            <w:r>
              <w:rPr>
                <w:bCs/>
                <w:iCs w:val="0"/>
                <w:szCs w:val="24"/>
              </w:rPr>
              <w:t>.</w:t>
            </w:r>
            <w:proofErr w:type="gramEnd"/>
            <w:r>
              <w:rPr>
                <w:bCs/>
                <w:iCs w:val="0"/>
                <w:szCs w:val="24"/>
              </w:rPr>
              <w:t xml:space="preserve"> </w:t>
            </w:r>
            <w:r w:rsidRPr="00C634CD">
              <w:rPr>
                <w:bCs/>
                <w:iCs w:val="0"/>
                <w:szCs w:val="24"/>
              </w:rPr>
              <w:t>(</w:t>
            </w:r>
            <w:proofErr w:type="gramStart"/>
            <w:r w:rsidRPr="00C634CD">
              <w:rPr>
                <w:bCs/>
                <w:iCs w:val="0"/>
                <w:szCs w:val="24"/>
              </w:rPr>
              <w:t>с</w:t>
            </w:r>
            <w:proofErr w:type="gramEnd"/>
            <w:r w:rsidRPr="00C634CD">
              <w:rPr>
                <w:bCs/>
                <w:iCs w:val="0"/>
                <w:szCs w:val="24"/>
              </w:rPr>
              <w:t>теклянная или алюминиевая) емкостью 75 мл в виде упл</w:t>
            </w:r>
            <w:r w:rsidRPr="00C634CD">
              <w:rPr>
                <w:bCs/>
                <w:iCs w:val="0"/>
                <w:szCs w:val="24"/>
              </w:rPr>
              <w:t>о</w:t>
            </w:r>
            <w:r w:rsidRPr="00C634CD">
              <w:rPr>
                <w:bCs/>
                <w:iCs w:val="0"/>
                <w:szCs w:val="24"/>
              </w:rPr>
              <w:t>щенного овала</w:t>
            </w:r>
            <w:r>
              <w:rPr>
                <w:bCs/>
                <w:iCs w:val="0"/>
                <w:szCs w:val="24"/>
              </w:rPr>
              <w:t xml:space="preserve">. </w:t>
            </w:r>
          </w:p>
        </w:tc>
      </w:tr>
      <w:tr w:rsidR="00B0126C" w:rsidRPr="005C401B" w:rsidTr="001052DD">
        <w:trPr>
          <w:gridAfter w:val="2"/>
          <w:wAfter w:w="65" w:type="pct"/>
        </w:trPr>
        <w:tc>
          <w:tcPr>
            <w:tcW w:w="374" w:type="pct"/>
            <w:shd w:val="clear" w:color="auto" w:fill="auto"/>
          </w:tcPr>
          <w:p w:rsidR="00B0126C" w:rsidRPr="005C401B" w:rsidRDefault="00B0126C" w:rsidP="00B0126C">
            <w:pPr>
              <w:pStyle w:val="a9"/>
              <w:numPr>
                <w:ilvl w:val="0"/>
                <w:numId w:val="10"/>
              </w:numPr>
              <w:tabs>
                <w:tab w:val="left" w:pos="284"/>
              </w:tabs>
              <w:ind w:left="426" w:hanging="283"/>
              <w:rPr>
                <w:iCs/>
                <w:sz w:val="24"/>
                <w:szCs w:val="24"/>
                <w:lang w:val="ru-RU"/>
              </w:rPr>
            </w:pPr>
          </w:p>
        </w:tc>
        <w:tc>
          <w:tcPr>
            <w:tcW w:w="1870" w:type="pct"/>
            <w:gridSpan w:val="3"/>
            <w:shd w:val="clear" w:color="auto" w:fill="auto"/>
          </w:tcPr>
          <w:p w:rsidR="00B0126C" w:rsidRPr="002976FB" w:rsidRDefault="00B0126C" w:rsidP="001052DD">
            <w:pPr>
              <w:pStyle w:val="120"/>
              <w:rPr>
                <w:szCs w:val="24"/>
              </w:rPr>
            </w:pPr>
            <w:r w:rsidRPr="002976FB">
              <w:rPr>
                <w:szCs w:val="24"/>
              </w:rPr>
              <w:t xml:space="preserve">Электрокардиограф </w:t>
            </w:r>
          </w:p>
        </w:tc>
        <w:tc>
          <w:tcPr>
            <w:tcW w:w="2691" w:type="pct"/>
            <w:gridSpan w:val="3"/>
            <w:shd w:val="clear" w:color="auto" w:fill="auto"/>
          </w:tcPr>
          <w:p w:rsidR="00B0126C" w:rsidRPr="008C7739" w:rsidRDefault="00B0126C" w:rsidP="001052DD">
            <w:pPr>
              <w:pStyle w:val="a9"/>
              <w:rPr>
                <w:sz w:val="24"/>
                <w:szCs w:val="24"/>
                <w:lang w:val="ru-RU"/>
              </w:rPr>
            </w:pPr>
            <w:r w:rsidRPr="008C7739">
              <w:rPr>
                <w:sz w:val="24"/>
                <w:szCs w:val="24"/>
                <w:lang w:val="ru-RU"/>
              </w:rPr>
              <w:t>Электрокардиограф предназначен для рег</w:t>
            </w:r>
            <w:r w:rsidRPr="008C7739">
              <w:rPr>
                <w:sz w:val="24"/>
                <w:szCs w:val="24"/>
                <w:lang w:val="ru-RU"/>
              </w:rPr>
              <w:t>и</w:t>
            </w:r>
            <w:r w:rsidRPr="008C7739">
              <w:rPr>
                <w:sz w:val="24"/>
                <w:szCs w:val="24"/>
                <w:lang w:val="ru-RU"/>
              </w:rPr>
              <w:t xml:space="preserve">страции и </w:t>
            </w:r>
            <w:proofErr w:type="spellStart"/>
            <w:r w:rsidRPr="008C7739">
              <w:rPr>
                <w:sz w:val="24"/>
                <w:szCs w:val="24"/>
                <w:lang w:val="ru-RU"/>
              </w:rPr>
              <w:t>изме¬рения</w:t>
            </w:r>
            <w:proofErr w:type="spellEnd"/>
            <w:r w:rsidRPr="008C7739">
              <w:rPr>
                <w:sz w:val="24"/>
                <w:szCs w:val="24"/>
                <w:lang w:val="ru-RU"/>
              </w:rPr>
              <w:t xml:space="preserve"> биоэлектрических п</w:t>
            </w:r>
            <w:r w:rsidRPr="008C7739">
              <w:rPr>
                <w:sz w:val="24"/>
                <w:szCs w:val="24"/>
                <w:lang w:val="ru-RU"/>
              </w:rPr>
              <w:t>о</w:t>
            </w:r>
            <w:r w:rsidRPr="008C7739">
              <w:rPr>
                <w:sz w:val="24"/>
                <w:szCs w:val="24"/>
                <w:lang w:val="ru-RU"/>
              </w:rPr>
              <w:t>тенциалов сердца.</w:t>
            </w:r>
          </w:p>
          <w:p w:rsidR="00B0126C" w:rsidRPr="008C7739" w:rsidRDefault="00B0126C" w:rsidP="001052DD">
            <w:pPr>
              <w:pStyle w:val="a9"/>
              <w:rPr>
                <w:sz w:val="24"/>
                <w:szCs w:val="24"/>
                <w:lang w:val="ru-RU"/>
              </w:rPr>
            </w:pPr>
            <w:r w:rsidRPr="008C7739">
              <w:rPr>
                <w:sz w:val="24"/>
                <w:szCs w:val="24"/>
                <w:lang w:val="ru-RU"/>
              </w:rPr>
              <w:t xml:space="preserve">Питание электрокардиографа осуществляется </w:t>
            </w:r>
            <w:proofErr w:type="gramStart"/>
            <w:r w:rsidRPr="008C7739">
              <w:rPr>
                <w:sz w:val="24"/>
                <w:szCs w:val="24"/>
                <w:lang w:val="ru-RU"/>
              </w:rPr>
              <w:t>от</w:t>
            </w:r>
            <w:proofErr w:type="gramEnd"/>
            <w:r w:rsidRPr="008C7739">
              <w:rPr>
                <w:sz w:val="24"/>
                <w:szCs w:val="24"/>
                <w:lang w:val="ru-RU"/>
              </w:rPr>
              <w:t>:</w:t>
            </w:r>
          </w:p>
          <w:p w:rsidR="00B0126C" w:rsidRPr="008C7739" w:rsidRDefault="00B0126C" w:rsidP="001052DD">
            <w:pPr>
              <w:pStyle w:val="a9"/>
              <w:rPr>
                <w:sz w:val="24"/>
                <w:szCs w:val="24"/>
                <w:lang w:val="ru-RU"/>
              </w:rPr>
            </w:pPr>
            <w:r w:rsidRPr="008C7739">
              <w:rPr>
                <w:sz w:val="24"/>
                <w:szCs w:val="24"/>
                <w:lang w:val="ru-RU"/>
              </w:rPr>
              <w:t>• сети переменного тока напряжением 220</w:t>
            </w:r>
            <w:proofErr w:type="gramStart"/>
            <w:r w:rsidRPr="008C7739">
              <w:rPr>
                <w:sz w:val="24"/>
                <w:szCs w:val="24"/>
                <w:lang w:val="ru-RU"/>
              </w:rPr>
              <w:t>^ В</w:t>
            </w:r>
            <w:proofErr w:type="gramEnd"/>
            <w:r w:rsidRPr="008C7739">
              <w:rPr>
                <w:sz w:val="24"/>
                <w:szCs w:val="24"/>
                <w:lang w:val="ru-RU"/>
              </w:rPr>
              <w:t xml:space="preserve"> частотой 50 Гц;</w:t>
            </w:r>
          </w:p>
          <w:p w:rsidR="00B0126C" w:rsidRDefault="00B0126C" w:rsidP="001052DD">
            <w:pPr>
              <w:pStyle w:val="a9"/>
              <w:rPr>
                <w:sz w:val="24"/>
                <w:szCs w:val="24"/>
              </w:rPr>
            </w:pPr>
            <w:r w:rsidRPr="004B544D">
              <w:rPr>
                <w:sz w:val="24"/>
                <w:szCs w:val="24"/>
              </w:rPr>
              <w:t xml:space="preserve">• </w:t>
            </w:r>
            <w:proofErr w:type="spellStart"/>
            <w:proofErr w:type="gramStart"/>
            <w:r w:rsidRPr="004B544D">
              <w:rPr>
                <w:sz w:val="24"/>
                <w:szCs w:val="24"/>
              </w:rPr>
              <w:t>внутреннего</w:t>
            </w:r>
            <w:proofErr w:type="spellEnd"/>
            <w:proofErr w:type="gramEnd"/>
            <w:r w:rsidRPr="004B544D">
              <w:rPr>
                <w:sz w:val="24"/>
                <w:szCs w:val="24"/>
              </w:rPr>
              <w:t xml:space="preserve"> </w:t>
            </w:r>
            <w:proofErr w:type="spellStart"/>
            <w:r w:rsidRPr="004B544D">
              <w:rPr>
                <w:sz w:val="24"/>
                <w:szCs w:val="24"/>
              </w:rPr>
              <w:t>источника</w:t>
            </w:r>
            <w:proofErr w:type="spellEnd"/>
            <w:r w:rsidRPr="004B544D">
              <w:rPr>
                <w:sz w:val="24"/>
                <w:szCs w:val="24"/>
              </w:rPr>
              <w:t xml:space="preserve"> </w:t>
            </w:r>
            <w:proofErr w:type="spellStart"/>
            <w:r w:rsidRPr="004B544D">
              <w:rPr>
                <w:sz w:val="24"/>
                <w:szCs w:val="24"/>
              </w:rPr>
              <w:t>питания</w:t>
            </w:r>
            <w:proofErr w:type="spellEnd"/>
            <w:r w:rsidRPr="004B544D">
              <w:rPr>
                <w:sz w:val="24"/>
                <w:szCs w:val="24"/>
              </w:rPr>
              <w:t xml:space="preserve"> - </w:t>
            </w:r>
            <w:proofErr w:type="spellStart"/>
            <w:r w:rsidRPr="004B544D">
              <w:rPr>
                <w:sz w:val="24"/>
                <w:szCs w:val="24"/>
              </w:rPr>
              <w:t>аккумулятора</w:t>
            </w:r>
            <w:proofErr w:type="spellEnd"/>
            <w:r w:rsidRPr="004B544D">
              <w:rPr>
                <w:sz w:val="24"/>
                <w:szCs w:val="24"/>
              </w:rPr>
              <w:t>.</w:t>
            </w:r>
          </w:p>
        </w:tc>
      </w:tr>
      <w:tr w:rsidR="00B0126C" w:rsidRPr="005C401B" w:rsidTr="001052DD">
        <w:trPr>
          <w:gridAfter w:val="2"/>
          <w:wAfter w:w="65" w:type="pct"/>
        </w:trPr>
        <w:tc>
          <w:tcPr>
            <w:tcW w:w="374" w:type="pct"/>
            <w:shd w:val="clear" w:color="auto" w:fill="auto"/>
          </w:tcPr>
          <w:p w:rsidR="00B0126C" w:rsidRPr="005C401B" w:rsidRDefault="00B0126C" w:rsidP="00B0126C">
            <w:pPr>
              <w:pStyle w:val="a9"/>
              <w:numPr>
                <w:ilvl w:val="0"/>
                <w:numId w:val="10"/>
              </w:numPr>
              <w:tabs>
                <w:tab w:val="left" w:pos="284"/>
              </w:tabs>
              <w:ind w:left="426" w:hanging="283"/>
              <w:rPr>
                <w:iCs/>
                <w:sz w:val="24"/>
                <w:szCs w:val="24"/>
                <w:lang w:val="ru-RU"/>
              </w:rPr>
            </w:pPr>
          </w:p>
        </w:tc>
        <w:tc>
          <w:tcPr>
            <w:tcW w:w="1870" w:type="pct"/>
            <w:gridSpan w:val="3"/>
            <w:shd w:val="clear" w:color="auto" w:fill="auto"/>
          </w:tcPr>
          <w:p w:rsidR="00B0126C" w:rsidRPr="004A75CA" w:rsidRDefault="00B0126C" w:rsidP="001052DD">
            <w:pPr>
              <w:pStyle w:val="120"/>
              <w:rPr>
                <w:color w:val="FF0000"/>
                <w:szCs w:val="24"/>
              </w:rPr>
            </w:pPr>
            <w:r w:rsidRPr="004A75CA">
              <w:rPr>
                <w:szCs w:val="24"/>
              </w:rPr>
              <w:t>Шприцы инъекционны</w:t>
            </w:r>
            <w:r>
              <w:rPr>
                <w:szCs w:val="24"/>
              </w:rPr>
              <w:t>е одн</w:t>
            </w:r>
            <w:r>
              <w:rPr>
                <w:szCs w:val="24"/>
              </w:rPr>
              <w:t>о</w:t>
            </w:r>
            <w:r>
              <w:rPr>
                <w:szCs w:val="24"/>
              </w:rPr>
              <w:t>разовые с иглами</w:t>
            </w:r>
            <w:r w:rsidRPr="004A75CA">
              <w:rPr>
                <w:szCs w:val="24"/>
              </w:rPr>
              <w:t xml:space="preserve">, объем:  </w:t>
            </w:r>
            <w:r>
              <w:rPr>
                <w:szCs w:val="24"/>
              </w:rPr>
              <w:t>1мл, 2мл,5мл,10 мл, 20 мл.</w:t>
            </w:r>
          </w:p>
        </w:tc>
        <w:tc>
          <w:tcPr>
            <w:tcW w:w="2691" w:type="pct"/>
            <w:gridSpan w:val="3"/>
            <w:shd w:val="clear" w:color="auto" w:fill="auto"/>
          </w:tcPr>
          <w:p w:rsidR="00B0126C" w:rsidRPr="008C7739" w:rsidRDefault="00B0126C" w:rsidP="001052DD">
            <w:pPr>
              <w:pStyle w:val="a9"/>
              <w:rPr>
                <w:sz w:val="24"/>
                <w:szCs w:val="24"/>
                <w:lang w:val="ru-RU"/>
              </w:rPr>
            </w:pPr>
            <w:r w:rsidRPr="008C7739">
              <w:rPr>
                <w:sz w:val="24"/>
                <w:szCs w:val="24"/>
                <w:lang w:val="ru-RU"/>
              </w:rPr>
              <w:t>Шприцы инъекционные одноразовые с игл</w:t>
            </w:r>
            <w:r w:rsidRPr="008C7739">
              <w:rPr>
                <w:sz w:val="24"/>
                <w:szCs w:val="24"/>
                <w:lang w:val="ru-RU"/>
              </w:rPr>
              <w:t>а</w:t>
            </w:r>
            <w:r w:rsidRPr="008C7739">
              <w:rPr>
                <w:sz w:val="24"/>
                <w:szCs w:val="24"/>
                <w:lang w:val="ru-RU"/>
              </w:rPr>
              <w:t>ми предназначены для подкожного, внутр</w:t>
            </w:r>
            <w:r w:rsidRPr="008C7739">
              <w:rPr>
                <w:sz w:val="24"/>
                <w:szCs w:val="24"/>
                <w:lang w:val="ru-RU"/>
              </w:rPr>
              <w:t>и</w:t>
            </w:r>
            <w:r w:rsidRPr="008C7739">
              <w:rPr>
                <w:sz w:val="24"/>
                <w:szCs w:val="24"/>
                <w:lang w:val="ru-RU"/>
              </w:rPr>
              <w:t>мышечного и внутривенного введения в орг</w:t>
            </w:r>
            <w:r w:rsidRPr="008C7739">
              <w:rPr>
                <w:sz w:val="24"/>
                <w:szCs w:val="24"/>
                <w:lang w:val="ru-RU"/>
              </w:rPr>
              <w:t>а</w:t>
            </w:r>
            <w:r w:rsidRPr="008C7739">
              <w:rPr>
                <w:sz w:val="24"/>
                <w:szCs w:val="24"/>
                <w:lang w:val="ru-RU"/>
              </w:rPr>
              <w:t>низм</w:t>
            </w:r>
          </w:p>
          <w:p w:rsidR="00B0126C" w:rsidRPr="008C7739" w:rsidRDefault="00B0126C" w:rsidP="001052DD">
            <w:pPr>
              <w:pStyle w:val="a9"/>
              <w:rPr>
                <w:sz w:val="24"/>
                <w:szCs w:val="24"/>
                <w:lang w:val="ru-RU"/>
              </w:rPr>
            </w:pPr>
            <w:r w:rsidRPr="008C7739">
              <w:rPr>
                <w:sz w:val="24"/>
                <w:szCs w:val="24"/>
                <w:lang w:val="ru-RU"/>
              </w:rPr>
              <w:t>различных жидких лекарственных средств, а также для отбора крови и отсасывания ра</w:t>
            </w:r>
            <w:r w:rsidRPr="008C7739">
              <w:rPr>
                <w:sz w:val="24"/>
                <w:szCs w:val="24"/>
                <w:lang w:val="ru-RU"/>
              </w:rPr>
              <w:t>з</w:t>
            </w:r>
            <w:r w:rsidRPr="008C7739">
              <w:rPr>
                <w:sz w:val="24"/>
                <w:szCs w:val="24"/>
                <w:lang w:val="ru-RU"/>
              </w:rPr>
              <w:t>личных жидкостей из организма.</w:t>
            </w:r>
          </w:p>
          <w:p w:rsidR="00B0126C" w:rsidRDefault="00B0126C" w:rsidP="001052DD">
            <w:pPr>
              <w:pStyle w:val="a9"/>
              <w:jc w:val="both"/>
              <w:rPr>
                <w:sz w:val="24"/>
                <w:szCs w:val="24"/>
              </w:rPr>
            </w:pPr>
            <w:proofErr w:type="spellStart"/>
            <w:r>
              <w:rPr>
                <w:sz w:val="24"/>
                <w:szCs w:val="24"/>
              </w:rPr>
              <w:t>Шприцы</w:t>
            </w:r>
            <w:proofErr w:type="spellEnd"/>
            <w:r>
              <w:rPr>
                <w:sz w:val="24"/>
                <w:szCs w:val="24"/>
              </w:rPr>
              <w:t xml:space="preserve"> </w:t>
            </w:r>
            <w:proofErr w:type="spellStart"/>
            <w:r w:rsidRPr="004A75CA">
              <w:rPr>
                <w:sz w:val="24"/>
                <w:szCs w:val="24"/>
              </w:rPr>
              <w:t>изготовлен</w:t>
            </w:r>
            <w:r>
              <w:rPr>
                <w:sz w:val="24"/>
                <w:szCs w:val="24"/>
              </w:rPr>
              <w:t>ы</w:t>
            </w:r>
            <w:proofErr w:type="spellEnd"/>
            <w:r>
              <w:rPr>
                <w:sz w:val="24"/>
                <w:szCs w:val="24"/>
              </w:rPr>
              <w:t xml:space="preserve"> </w:t>
            </w:r>
            <w:proofErr w:type="spellStart"/>
            <w:r>
              <w:rPr>
                <w:sz w:val="24"/>
                <w:szCs w:val="24"/>
              </w:rPr>
              <w:t>из</w:t>
            </w:r>
            <w:proofErr w:type="spellEnd"/>
            <w:r>
              <w:rPr>
                <w:sz w:val="24"/>
                <w:szCs w:val="24"/>
              </w:rPr>
              <w:t xml:space="preserve"> </w:t>
            </w:r>
            <w:proofErr w:type="spellStart"/>
            <w:r>
              <w:rPr>
                <w:sz w:val="24"/>
                <w:szCs w:val="24"/>
              </w:rPr>
              <w:t>полипропилена</w:t>
            </w:r>
            <w:proofErr w:type="spellEnd"/>
          </w:p>
        </w:tc>
      </w:tr>
      <w:tr w:rsidR="00B0126C" w:rsidRPr="005C401B" w:rsidTr="001052DD">
        <w:trPr>
          <w:gridAfter w:val="2"/>
          <w:wAfter w:w="65" w:type="pct"/>
        </w:trPr>
        <w:tc>
          <w:tcPr>
            <w:tcW w:w="374" w:type="pct"/>
            <w:shd w:val="clear" w:color="auto" w:fill="auto"/>
          </w:tcPr>
          <w:p w:rsidR="00B0126C" w:rsidRPr="005C401B" w:rsidRDefault="00B0126C" w:rsidP="00B0126C">
            <w:pPr>
              <w:pStyle w:val="a9"/>
              <w:numPr>
                <w:ilvl w:val="0"/>
                <w:numId w:val="10"/>
              </w:numPr>
              <w:tabs>
                <w:tab w:val="left" w:pos="284"/>
              </w:tabs>
              <w:ind w:left="426" w:hanging="283"/>
              <w:rPr>
                <w:iCs/>
                <w:sz w:val="24"/>
                <w:szCs w:val="24"/>
                <w:lang w:val="ru-RU"/>
              </w:rPr>
            </w:pPr>
          </w:p>
        </w:tc>
        <w:tc>
          <w:tcPr>
            <w:tcW w:w="1870" w:type="pct"/>
            <w:gridSpan w:val="3"/>
            <w:shd w:val="clear" w:color="auto" w:fill="auto"/>
          </w:tcPr>
          <w:p w:rsidR="00B0126C" w:rsidRDefault="00B0126C" w:rsidP="001052DD">
            <w:pPr>
              <w:pStyle w:val="120"/>
              <w:rPr>
                <w:szCs w:val="24"/>
              </w:rPr>
            </w:pPr>
            <w:r>
              <w:rPr>
                <w:szCs w:val="24"/>
              </w:rPr>
              <w:t>Иглы инъекционные</w:t>
            </w:r>
          </w:p>
          <w:p w:rsidR="00B0126C" w:rsidRDefault="00B0126C" w:rsidP="001052DD">
            <w:pPr>
              <w:pStyle w:val="120"/>
              <w:rPr>
                <w:szCs w:val="24"/>
              </w:rPr>
            </w:pPr>
            <w:r>
              <w:rPr>
                <w:szCs w:val="24"/>
              </w:rPr>
              <w:t xml:space="preserve">- </w:t>
            </w:r>
            <w:r w:rsidRPr="004A75CA">
              <w:rPr>
                <w:szCs w:val="24"/>
              </w:rPr>
              <w:t>Шприц инъекционный с и</w:t>
            </w:r>
            <w:r w:rsidRPr="004A75CA">
              <w:rPr>
                <w:szCs w:val="24"/>
              </w:rPr>
              <w:t>г</w:t>
            </w:r>
            <w:r w:rsidRPr="004A75CA">
              <w:rPr>
                <w:szCs w:val="24"/>
              </w:rPr>
              <w:t xml:space="preserve">лой </w:t>
            </w:r>
            <w:r>
              <w:rPr>
                <w:szCs w:val="24"/>
              </w:rPr>
              <w:t>1мл – размер иглы 0,4 х 12 мм</w:t>
            </w:r>
            <w:r w:rsidRPr="004A75CA">
              <w:rPr>
                <w:szCs w:val="24"/>
              </w:rPr>
              <w:t>;</w:t>
            </w:r>
          </w:p>
          <w:p w:rsidR="00B0126C" w:rsidRDefault="00B0126C" w:rsidP="001052DD">
            <w:pPr>
              <w:pStyle w:val="120"/>
              <w:rPr>
                <w:szCs w:val="24"/>
              </w:rPr>
            </w:pPr>
            <w:r>
              <w:rPr>
                <w:szCs w:val="24"/>
              </w:rPr>
              <w:t>- Шприц инъекционный с и</w:t>
            </w:r>
            <w:r>
              <w:rPr>
                <w:szCs w:val="24"/>
              </w:rPr>
              <w:t>г</w:t>
            </w:r>
            <w:r>
              <w:rPr>
                <w:szCs w:val="24"/>
              </w:rPr>
              <w:t xml:space="preserve">лой 2 </w:t>
            </w:r>
            <w:r w:rsidRPr="00571928">
              <w:rPr>
                <w:szCs w:val="24"/>
              </w:rPr>
              <w:t>мл – размер иглы</w:t>
            </w:r>
            <w:r>
              <w:rPr>
                <w:szCs w:val="24"/>
              </w:rPr>
              <w:t xml:space="preserve"> </w:t>
            </w:r>
            <w:r w:rsidRPr="00571928">
              <w:rPr>
                <w:szCs w:val="24"/>
              </w:rPr>
              <w:t xml:space="preserve">0,6 х 30 </w:t>
            </w:r>
            <w:r w:rsidRPr="00571928">
              <w:rPr>
                <w:szCs w:val="24"/>
              </w:rPr>
              <w:lastRenderedPageBreak/>
              <w:t>мм</w:t>
            </w:r>
            <w:r>
              <w:rPr>
                <w:szCs w:val="24"/>
              </w:rPr>
              <w:t>;</w:t>
            </w:r>
          </w:p>
          <w:p w:rsidR="00B0126C" w:rsidRDefault="00B0126C" w:rsidP="001052DD">
            <w:pPr>
              <w:pStyle w:val="120"/>
              <w:rPr>
                <w:szCs w:val="24"/>
              </w:rPr>
            </w:pPr>
            <w:r>
              <w:rPr>
                <w:szCs w:val="24"/>
              </w:rPr>
              <w:t>- Шприц инъекционный с и</w:t>
            </w:r>
            <w:r>
              <w:rPr>
                <w:szCs w:val="24"/>
              </w:rPr>
              <w:t>г</w:t>
            </w:r>
            <w:r>
              <w:rPr>
                <w:szCs w:val="24"/>
              </w:rPr>
              <w:t>лой 5</w:t>
            </w:r>
            <w:r w:rsidRPr="00571928">
              <w:rPr>
                <w:szCs w:val="24"/>
              </w:rPr>
              <w:t xml:space="preserve"> мл – размер иглы</w:t>
            </w:r>
            <w:r>
              <w:rPr>
                <w:szCs w:val="24"/>
              </w:rPr>
              <w:t xml:space="preserve"> </w:t>
            </w:r>
            <w:r w:rsidRPr="00571928">
              <w:rPr>
                <w:szCs w:val="24"/>
              </w:rPr>
              <w:t>0,7х40 мм / 0,7 х 38 мм</w:t>
            </w:r>
            <w:r>
              <w:rPr>
                <w:szCs w:val="24"/>
              </w:rPr>
              <w:t>;</w:t>
            </w:r>
          </w:p>
          <w:p w:rsidR="00B0126C" w:rsidRDefault="00B0126C" w:rsidP="001052DD">
            <w:pPr>
              <w:pStyle w:val="120"/>
              <w:rPr>
                <w:szCs w:val="24"/>
              </w:rPr>
            </w:pPr>
            <w:r>
              <w:rPr>
                <w:szCs w:val="24"/>
              </w:rPr>
              <w:t>- Шприц инъекционный с и</w:t>
            </w:r>
            <w:r>
              <w:rPr>
                <w:szCs w:val="24"/>
              </w:rPr>
              <w:t>г</w:t>
            </w:r>
            <w:r>
              <w:rPr>
                <w:szCs w:val="24"/>
              </w:rPr>
              <w:t>лой 10</w:t>
            </w:r>
            <w:r w:rsidRPr="00571928">
              <w:rPr>
                <w:szCs w:val="24"/>
              </w:rPr>
              <w:t xml:space="preserve"> мл – размер иглы</w:t>
            </w:r>
            <w:r>
              <w:t xml:space="preserve"> </w:t>
            </w:r>
            <w:r w:rsidRPr="00571928">
              <w:rPr>
                <w:szCs w:val="24"/>
              </w:rPr>
              <w:t>0,8 х 40 мм / 0,8 х 38 мм</w:t>
            </w:r>
            <w:r>
              <w:rPr>
                <w:szCs w:val="24"/>
              </w:rPr>
              <w:t>;</w:t>
            </w:r>
          </w:p>
          <w:p w:rsidR="00B0126C" w:rsidRPr="004A75CA" w:rsidRDefault="00B0126C" w:rsidP="001052DD">
            <w:pPr>
              <w:pStyle w:val="120"/>
              <w:rPr>
                <w:szCs w:val="24"/>
              </w:rPr>
            </w:pPr>
            <w:r>
              <w:rPr>
                <w:szCs w:val="24"/>
              </w:rPr>
              <w:t>- Шприц инъекционный с и</w:t>
            </w:r>
            <w:r>
              <w:rPr>
                <w:szCs w:val="24"/>
              </w:rPr>
              <w:t>г</w:t>
            </w:r>
            <w:r>
              <w:rPr>
                <w:szCs w:val="24"/>
              </w:rPr>
              <w:t>лой 2</w:t>
            </w:r>
            <w:r w:rsidRPr="00571928">
              <w:rPr>
                <w:szCs w:val="24"/>
              </w:rPr>
              <w:t>0 мл – размер иглы</w:t>
            </w:r>
            <w:r>
              <w:rPr>
                <w:szCs w:val="24"/>
              </w:rPr>
              <w:t xml:space="preserve"> </w:t>
            </w:r>
            <w:r w:rsidRPr="00571928">
              <w:rPr>
                <w:szCs w:val="24"/>
              </w:rPr>
              <w:t>0,8 х 40 мм / 0,8 х 38 мм</w:t>
            </w:r>
          </w:p>
        </w:tc>
        <w:tc>
          <w:tcPr>
            <w:tcW w:w="2691" w:type="pct"/>
            <w:gridSpan w:val="3"/>
            <w:shd w:val="clear" w:color="auto" w:fill="auto"/>
          </w:tcPr>
          <w:p w:rsidR="00B0126C" w:rsidRPr="008C7739" w:rsidRDefault="00B0126C" w:rsidP="001052DD">
            <w:pPr>
              <w:pStyle w:val="a9"/>
              <w:jc w:val="both"/>
              <w:rPr>
                <w:sz w:val="24"/>
                <w:szCs w:val="24"/>
                <w:lang w:val="ru-RU"/>
              </w:rPr>
            </w:pPr>
            <w:r w:rsidRPr="008C7739">
              <w:rPr>
                <w:sz w:val="24"/>
                <w:szCs w:val="24"/>
                <w:lang w:val="ru-RU"/>
              </w:rPr>
              <w:lastRenderedPageBreak/>
              <w:t xml:space="preserve">Иглы производятся из высококачественной нержавеющей </w:t>
            </w:r>
            <w:proofErr w:type="spellStart"/>
            <w:r w:rsidRPr="008C7739">
              <w:rPr>
                <w:sz w:val="24"/>
                <w:szCs w:val="24"/>
                <w:lang w:val="ru-RU"/>
              </w:rPr>
              <w:t>аустенитной</w:t>
            </w:r>
            <w:proofErr w:type="spellEnd"/>
            <w:r w:rsidRPr="008C7739">
              <w:rPr>
                <w:sz w:val="24"/>
                <w:szCs w:val="24"/>
                <w:lang w:val="ru-RU"/>
              </w:rPr>
              <w:t xml:space="preserve"> стали, имеют</w:t>
            </w:r>
          </w:p>
          <w:p w:rsidR="00B0126C" w:rsidRPr="008C7739" w:rsidRDefault="00B0126C" w:rsidP="001052DD">
            <w:pPr>
              <w:pStyle w:val="a9"/>
              <w:jc w:val="both"/>
              <w:rPr>
                <w:sz w:val="24"/>
                <w:szCs w:val="24"/>
                <w:lang w:val="ru-RU"/>
              </w:rPr>
            </w:pPr>
            <w:r w:rsidRPr="008C7739">
              <w:rPr>
                <w:sz w:val="24"/>
                <w:szCs w:val="24"/>
                <w:lang w:val="ru-RU"/>
              </w:rPr>
              <w:t>трехгранную лазерную заточку, что миним</w:t>
            </w:r>
            <w:r w:rsidRPr="008C7739">
              <w:rPr>
                <w:sz w:val="24"/>
                <w:szCs w:val="24"/>
                <w:lang w:val="ru-RU"/>
              </w:rPr>
              <w:t>и</w:t>
            </w:r>
            <w:r w:rsidRPr="008C7739">
              <w:rPr>
                <w:sz w:val="24"/>
                <w:szCs w:val="24"/>
                <w:lang w:val="ru-RU"/>
              </w:rPr>
              <w:t>зирует болевые ощущения при инъекции.</w:t>
            </w:r>
          </w:p>
        </w:tc>
      </w:tr>
      <w:tr w:rsidR="00B0126C" w:rsidRPr="005C401B" w:rsidTr="001052DD">
        <w:trPr>
          <w:gridAfter w:val="2"/>
          <w:wAfter w:w="65" w:type="pct"/>
        </w:trPr>
        <w:tc>
          <w:tcPr>
            <w:tcW w:w="374" w:type="pct"/>
            <w:shd w:val="clear" w:color="auto" w:fill="auto"/>
          </w:tcPr>
          <w:p w:rsidR="00B0126C" w:rsidRPr="005C401B" w:rsidRDefault="00B0126C" w:rsidP="00B0126C">
            <w:pPr>
              <w:pStyle w:val="a9"/>
              <w:numPr>
                <w:ilvl w:val="0"/>
                <w:numId w:val="10"/>
              </w:numPr>
              <w:tabs>
                <w:tab w:val="left" w:pos="284"/>
              </w:tabs>
              <w:ind w:left="426" w:hanging="283"/>
              <w:rPr>
                <w:iCs/>
                <w:sz w:val="24"/>
                <w:szCs w:val="24"/>
                <w:lang w:val="ru-RU"/>
              </w:rPr>
            </w:pPr>
          </w:p>
        </w:tc>
        <w:tc>
          <w:tcPr>
            <w:tcW w:w="1870" w:type="pct"/>
            <w:gridSpan w:val="3"/>
            <w:shd w:val="clear" w:color="auto" w:fill="auto"/>
          </w:tcPr>
          <w:p w:rsidR="00B0126C" w:rsidRDefault="00B0126C" w:rsidP="001052DD">
            <w:pPr>
              <w:pStyle w:val="120"/>
              <w:rPr>
                <w:szCs w:val="24"/>
              </w:rPr>
            </w:pPr>
            <w:r>
              <w:rPr>
                <w:szCs w:val="24"/>
              </w:rPr>
              <w:t xml:space="preserve">Тест полоски </w:t>
            </w:r>
          </w:p>
        </w:tc>
        <w:tc>
          <w:tcPr>
            <w:tcW w:w="2691" w:type="pct"/>
            <w:gridSpan w:val="3"/>
            <w:shd w:val="clear" w:color="auto" w:fill="auto"/>
          </w:tcPr>
          <w:p w:rsidR="00B0126C" w:rsidRPr="00DB6D97" w:rsidRDefault="00B0126C" w:rsidP="001052DD">
            <w:pPr>
              <w:pStyle w:val="a9"/>
              <w:rPr>
                <w:sz w:val="24"/>
                <w:szCs w:val="24"/>
                <w:lang w:val="ru-RU"/>
              </w:rPr>
            </w:pPr>
            <w:r w:rsidRPr="00DB6D97">
              <w:rPr>
                <w:sz w:val="24"/>
                <w:szCs w:val="24"/>
                <w:lang w:val="ru-RU"/>
              </w:rPr>
              <w:t>Для определения уровня глюкозы в капи</w:t>
            </w:r>
            <w:r w:rsidRPr="00DB6D97">
              <w:rPr>
                <w:sz w:val="24"/>
                <w:szCs w:val="24"/>
                <w:lang w:val="ru-RU"/>
              </w:rPr>
              <w:t>л</w:t>
            </w:r>
            <w:r w:rsidRPr="00DB6D97">
              <w:rPr>
                <w:sz w:val="24"/>
                <w:szCs w:val="24"/>
                <w:lang w:val="ru-RU"/>
              </w:rPr>
              <w:t>лярной крови человека</w:t>
            </w:r>
          </w:p>
        </w:tc>
      </w:tr>
      <w:tr w:rsidR="00B0126C" w:rsidRPr="005C401B" w:rsidTr="001052DD">
        <w:trPr>
          <w:gridAfter w:val="2"/>
          <w:wAfter w:w="65" w:type="pct"/>
        </w:trPr>
        <w:tc>
          <w:tcPr>
            <w:tcW w:w="374" w:type="pct"/>
            <w:shd w:val="clear" w:color="auto" w:fill="auto"/>
          </w:tcPr>
          <w:p w:rsidR="00B0126C" w:rsidRPr="005C401B" w:rsidRDefault="00B0126C" w:rsidP="00B0126C">
            <w:pPr>
              <w:pStyle w:val="a9"/>
              <w:numPr>
                <w:ilvl w:val="0"/>
                <w:numId w:val="10"/>
              </w:numPr>
              <w:tabs>
                <w:tab w:val="left" w:pos="284"/>
              </w:tabs>
              <w:ind w:left="426" w:hanging="283"/>
              <w:rPr>
                <w:iCs/>
                <w:sz w:val="24"/>
                <w:szCs w:val="24"/>
                <w:lang w:val="ru-RU"/>
              </w:rPr>
            </w:pPr>
          </w:p>
        </w:tc>
        <w:tc>
          <w:tcPr>
            <w:tcW w:w="1870" w:type="pct"/>
            <w:gridSpan w:val="3"/>
            <w:shd w:val="clear" w:color="auto" w:fill="auto"/>
          </w:tcPr>
          <w:p w:rsidR="00B0126C" w:rsidRDefault="00B0126C" w:rsidP="001052DD">
            <w:pPr>
              <w:pStyle w:val="120"/>
              <w:rPr>
                <w:rFonts w:eastAsia="Courier New"/>
                <w:szCs w:val="24"/>
              </w:rPr>
            </w:pPr>
            <w:r w:rsidRPr="000A49D8">
              <w:rPr>
                <w:rFonts w:eastAsia="Courier New"/>
                <w:szCs w:val="24"/>
              </w:rPr>
              <w:t>Туберкулиновый шприц</w:t>
            </w:r>
          </w:p>
        </w:tc>
        <w:tc>
          <w:tcPr>
            <w:tcW w:w="2691" w:type="pct"/>
            <w:gridSpan w:val="3"/>
            <w:shd w:val="clear" w:color="auto" w:fill="auto"/>
          </w:tcPr>
          <w:p w:rsidR="00B0126C" w:rsidRPr="00DB6D97" w:rsidRDefault="00B0126C" w:rsidP="001052DD">
            <w:pPr>
              <w:pStyle w:val="a9"/>
              <w:jc w:val="both"/>
              <w:rPr>
                <w:bCs/>
                <w:sz w:val="24"/>
                <w:szCs w:val="24"/>
                <w:lang w:val="ru-RU"/>
              </w:rPr>
            </w:pPr>
            <w:r w:rsidRPr="00DB6D97">
              <w:rPr>
                <w:bCs/>
                <w:sz w:val="24"/>
                <w:szCs w:val="24"/>
                <w:lang w:val="ru-RU"/>
              </w:rPr>
              <w:t>Стерильный, одноразовый, медицинский для  подкожного введения инъекций туберкулина, объем 1 мл.</w:t>
            </w:r>
          </w:p>
        </w:tc>
      </w:tr>
      <w:tr w:rsidR="00B0126C" w:rsidRPr="005C401B" w:rsidTr="001052DD">
        <w:trPr>
          <w:gridAfter w:val="2"/>
          <w:wAfter w:w="65" w:type="pct"/>
        </w:trPr>
        <w:tc>
          <w:tcPr>
            <w:tcW w:w="374" w:type="pct"/>
            <w:shd w:val="clear" w:color="auto" w:fill="auto"/>
          </w:tcPr>
          <w:p w:rsidR="00B0126C" w:rsidRPr="005C401B" w:rsidRDefault="00B0126C" w:rsidP="00B0126C">
            <w:pPr>
              <w:pStyle w:val="a9"/>
              <w:numPr>
                <w:ilvl w:val="0"/>
                <w:numId w:val="10"/>
              </w:numPr>
              <w:tabs>
                <w:tab w:val="left" w:pos="284"/>
              </w:tabs>
              <w:ind w:left="426" w:hanging="283"/>
              <w:rPr>
                <w:iCs/>
                <w:sz w:val="24"/>
                <w:szCs w:val="24"/>
                <w:lang w:val="ru-RU"/>
              </w:rPr>
            </w:pPr>
          </w:p>
        </w:tc>
        <w:tc>
          <w:tcPr>
            <w:tcW w:w="1870" w:type="pct"/>
            <w:gridSpan w:val="3"/>
            <w:shd w:val="clear" w:color="auto" w:fill="auto"/>
          </w:tcPr>
          <w:p w:rsidR="00B0126C" w:rsidRDefault="00B0126C" w:rsidP="001052DD">
            <w:pPr>
              <w:pStyle w:val="120"/>
              <w:rPr>
                <w:rFonts w:eastAsia="Courier New"/>
                <w:szCs w:val="24"/>
              </w:rPr>
            </w:pPr>
            <w:proofErr w:type="gramStart"/>
            <w:r>
              <w:rPr>
                <w:rFonts w:eastAsia="Courier New"/>
                <w:szCs w:val="24"/>
              </w:rPr>
              <w:t>Одноэтапный тест-</w:t>
            </w:r>
            <w:proofErr w:type="spellStart"/>
            <w:r>
              <w:rPr>
                <w:rFonts w:eastAsia="Courier New"/>
                <w:szCs w:val="24"/>
              </w:rPr>
              <w:t>катридж</w:t>
            </w:r>
            <w:proofErr w:type="spellEnd"/>
            <w:r>
              <w:rPr>
                <w:rFonts w:eastAsia="Courier New"/>
                <w:szCs w:val="24"/>
              </w:rPr>
              <w:t xml:space="preserve"> для выявления антител к ВИЧ в сыворотке/плазме и цельной крови</w:t>
            </w:r>
            <w:proofErr w:type="gramEnd"/>
          </w:p>
        </w:tc>
        <w:tc>
          <w:tcPr>
            <w:tcW w:w="2691" w:type="pct"/>
            <w:gridSpan w:val="3"/>
            <w:shd w:val="clear" w:color="auto" w:fill="auto"/>
          </w:tcPr>
          <w:p w:rsidR="00B0126C" w:rsidRPr="00DB6D97" w:rsidRDefault="00B0126C" w:rsidP="001052DD">
            <w:pPr>
              <w:pStyle w:val="a9"/>
              <w:jc w:val="both"/>
              <w:rPr>
                <w:bCs/>
                <w:sz w:val="24"/>
                <w:szCs w:val="24"/>
                <w:lang w:val="ru-RU"/>
              </w:rPr>
            </w:pPr>
            <w:r w:rsidRPr="00DB6D97">
              <w:rPr>
                <w:bCs/>
                <w:sz w:val="24"/>
                <w:szCs w:val="24"/>
                <w:lang w:val="ru-RU"/>
              </w:rPr>
              <w:t xml:space="preserve">Индивидуально упакованный </w:t>
            </w:r>
            <w:proofErr w:type="spellStart"/>
            <w:r w:rsidRPr="00DB6D97">
              <w:rPr>
                <w:bCs/>
                <w:sz w:val="24"/>
                <w:szCs w:val="24"/>
                <w:lang w:val="ru-RU"/>
              </w:rPr>
              <w:t>катридж</w:t>
            </w:r>
            <w:proofErr w:type="spellEnd"/>
            <w:r w:rsidRPr="00DB6D97">
              <w:rPr>
                <w:bCs/>
                <w:sz w:val="24"/>
                <w:szCs w:val="24"/>
                <w:lang w:val="ru-RU"/>
              </w:rPr>
              <w:t xml:space="preserve"> с </w:t>
            </w:r>
            <w:proofErr w:type="spellStart"/>
            <w:r w:rsidRPr="00DB6D97">
              <w:rPr>
                <w:bCs/>
                <w:sz w:val="24"/>
                <w:szCs w:val="24"/>
                <w:lang w:val="ru-RU"/>
              </w:rPr>
              <w:t>вл</w:t>
            </w:r>
            <w:r w:rsidRPr="00DB6D97">
              <w:rPr>
                <w:bCs/>
                <w:sz w:val="24"/>
                <w:szCs w:val="24"/>
                <w:lang w:val="ru-RU"/>
              </w:rPr>
              <w:t>а</w:t>
            </w:r>
            <w:r w:rsidRPr="00DB6D97">
              <w:rPr>
                <w:bCs/>
                <w:sz w:val="24"/>
                <w:szCs w:val="24"/>
                <w:lang w:val="ru-RU"/>
              </w:rPr>
              <w:t>гопоглотителем</w:t>
            </w:r>
            <w:proofErr w:type="spellEnd"/>
            <w:r w:rsidRPr="00DB6D97">
              <w:rPr>
                <w:bCs/>
                <w:sz w:val="24"/>
                <w:szCs w:val="24"/>
                <w:lang w:val="ru-RU"/>
              </w:rPr>
              <w:t xml:space="preserve">. </w:t>
            </w:r>
          </w:p>
        </w:tc>
      </w:tr>
      <w:tr w:rsidR="00B0126C" w:rsidRPr="005C401B" w:rsidTr="001052DD">
        <w:trPr>
          <w:gridAfter w:val="2"/>
          <w:wAfter w:w="65" w:type="pct"/>
        </w:trPr>
        <w:tc>
          <w:tcPr>
            <w:tcW w:w="374" w:type="pct"/>
            <w:shd w:val="clear" w:color="auto" w:fill="auto"/>
          </w:tcPr>
          <w:p w:rsidR="00B0126C" w:rsidRPr="005C401B" w:rsidRDefault="00B0126C" w:rsidP="00B0126C">
            <w:pPr>
              <w:pStyle w:val="a9"/>
              <w:numPr>
                <w:ilvl w:val="0"/>
                <w:numId w:val="10"/>
              </w:numPr>
              <w:tabs>
                <w:tab w:val="left" w:pos="284"/>
              </w:tabs>
              <w:ind w:left="426" w:hanging="283"/>
              <w:rPr>
                <w:iCs/>
                <w:sz w:val="24"/>
                <w:szCs w:val="24"/>
                <w:lang w:val="ru-RU"/>
              </w:rPr>
            </w:pPr>
          </w:p>
        </w:tc>
        <w:tc>
          <w:tcPr>
            <w:tcW w:w="1870" w:type="pct"/>
            <w:gridSpan w:val="3"/>
            <w:shd w:val="clear" w:color="auto" w:fill="auto"/>
          </w:tcPr>
          <w:p w:rsidR="00B0126C" w:rsidRDefault="00B0126C" w:rsidP="001052DD">
            <w:pPr>
              <w:pStyle w:val="120"/>
              <w:rPr>
                <w:szCs w:val="24"/>
              </w:rPr>
            </w:pPr>
            <w:r>
              <w:rPr>
                <w:szCs w:val="24"/>
              </w:rPr>
              <w:t>Шприц - ручка</w:t>
            </w:r>
          </w:p>
        </w:tc>
        <w:tc>
          <w:tcPr>
            <w:tcW w:w="2691" w:type="pct"/>
            <w:gridSpan w:val="3"/>
            <w:shd w:val="clear" w:color="auto" w:fill="auto"/>
          </w:tcPr>
          <w:p w:rsidR="00B0126C" w:rsidRPr="00DB6D97" w:rsidRDefault="00B0126C" w:rsidP="001052DD">
            <w:pPr>
              <w:pStyle w:val="a9"/>
              <w:rPr>
                <w:sz w:val="24"/>
                <w:szCs w:val="24"/>
                <w:lang w:val="ru-RU"/>
              </w:rPr>
            </w:pPr>
            <w:proofErr w:type="gramStart"/>
            <w:r w:rsidRPr="00DB6D97">
              <w:rPr>
                <w:sz w:val="24"/>
                <w:szCs w:val="24"/>
                <w:lang w:val="ru-RU"/>
              </w:rPr>
              <w:t>Индивидуальная</w:t>
            </w:r>
            <w:proofErr w:type="gramEnd"/>
            <w:r w:rsidRPr="00DB6D97">
              <w:rPr>
                <w:sz w:val="24"/>
                <w:szCs w:val="24"/>
                <w:lang w:val="ru-RU"/>
              </w:rPr>
              <w:t>, предназначена для введения инсулина</w:t>
            </w:r>
          </w:p>
        </w:tc>
      </w:tr>
      <w:tr w:rsidR="00B0126C" w:rsidRPr="005C401B" w:rsidTr="001052DD">
        <w:trPr>
          <w:gridAfter w:val="2"/>
          <w:wAfter w:w="65" w:type="pct"/>
        </w:trPr>
        <w:tc>
          <w:tcPr>
            <w:tcW w:w="374" w:type="pct"/>
            <w:shd w:val="clear" w:color="auto" w:fill="auto"/>
          </w:tcPr>
          <w:p w:rsidR="00B0126C" w:rsidRPr="005C401B" w:rsidRDefault="00B0126C" w:rsidP="00B0126C">
            <w:pPr>
              <w:pStyle w:val="a9"/>
              <w:numPr>
                <w:ilvl w:val="0"/>
                <w:numId w:val="10"/>
              </w:numPr>
              <w:tabs>
                <w:tab w:val="left" w:pos="284"/>
              </w:tabs>
              <w:ind w:left="426" w:hanging="283"/>
              <w:rPr>
                <w:iCs/>
                <w:sz w:val="24"/>
                <w:szCs w:val="24"/>
                <w:lang w:val="ru-RU"/>
              </w:rPr>
            </w:pPr>
          </w:p>
        </w:tc>
        <w:tc>
          <w:tcPr>
            <w:tcW w:w="1870" w:type="pct"/>
            <w:gridSpan w:val="3"/>
            <w:shd w:val="clear" w:color="auto" w:fill="auto"/>
          </w:tcPr>
          <w:p w:rsidR="00B0126C" w:rsidRDefault="00B0126C" w:rsidP="001052DD">
            <w:pPr>
              <w:pStyle w:val="120"/>
              <w:rPr>
                <w:szCs w:val="24"/>
              </w:rPr>
            </w:pPr>
            <w:r w:rsidRPr="00323A92">
              <w:rPr>
                <w:szCs w:val="24"/>
              </w:rPr>
              <w:t>Бумага для ЭКГ</w:t>
            </w:r>
          </w:p>
        </w:tc>
        <w:tc>
          <w:tcPr>
            <w:tcW w:w="2691" w:type="pct"/>
            <w:gridSpan w:val="3"/>
            <w:shd w:val="clear" w:color="auto" w:fill="auto"/>
          </w:tcPr>
          <w:p w:rsidR="00B0126C" w:rsidRPr="00DB6D97" w:rsidRDefault="00B0126C" w:rsidP="001052DD">
            <w:pPr>
              <w:pStyle w:val="a9"/>
              <w:rPr>
                <w:sz w:val="24"/>
                <w:szCs w:val="24"/>
                <w:lang w:val="ru-RU"/>
              </w:rPr>
            </w:pPr>
            <w:r w:rsidRPr="00DB6D97">
              <w:rPr>
                <w:sz w:val="24"/>
                <w:szCs w:val="24"/>
                <w:lang w:val="ru-RU"/>
              </w:rPr>
              <w:t xml:space="preserve">Бумага </w:t>
            </w:r>
            <w:proofErr w:type="spellStart"/>
            <w:r w:rsidRPr="00DB6D97">
              <w:rPr>
                <w:sz w:val="24"/>
                <w:szCs w:val="24"/>
                <w:lang w:val="ru-RU"/>
              </w:rPr>
              <w:t>диаграмная</w:t>
            </w:r>
            <w:proofErr w:type="spellEnd"/>
            <w:r w:rsidRPr="00DB6D97">
              <w:rPr>
                <w:sz w:val="24"/>
                <w:szCs w:val="24"/>
                <w:lang w:val="ru-RU"/>
              </w:rPr>
              <w:t xml:space="preserve"> согласно модели </w:t>
            </w:r>
            <w:proofErr w:type="spellStart"/>
            <w:r w:rsidRPr="00DB6D97">
              <w:rPr>
                <w:sz w:val="24"/>
                <w:szCs w:val="24"/>
                <w:lang w:val="ru-RU"/>
              </w:rPr>
              <w:t>электр</w:t>
            </w:r>
            <w:r w:rsidRPr="00DB6D97">
              <w:rPr>
                <w:sz w:val="24"/>
                <w:szCs w:val="24"/>
                <w:lang w:val="ru-RU"/>
              </w:rPr>
              <w:t>о</w:t>
            </w:r>
            <w:r w:rsidRPr="00DB6D97">
              <w:rPr>
                <w:sz w:val="24"/>
                <w:szCs w:val="24"/>
                <w:lang w:val="ru-RU"/>
              </w:rPr>
              <w:t>кардиорафа</w:t>
            </w:r>
            <w:proofErr w:type="spellEnd"/>
          </w:p>
        </w:tc>
      </w:tr>
      <w:tr w:rsidR="00B0126C" w:rsidRPr="005C401B" w:rsidTr="001052DD">
        <w:trPr>
          <w:gridAfter w:val="2"/>
          <w:wAfter w:w="65" w:type="pct"/>
        </w:trPr>
        <w:tc>
          <w:tcPr>
            <w:tcW w:w="374" w:type="pct"/>
            <w:shd w:val="clear" w:color="auto" w:fill="auto"/>
          </w:tcPr>
          <w:p w:rsidR="00B0126C" w:rsidRPr="005C401B" w:rsidRDefault="00B0126C" w:rsidP="00B0126C">
            <w:pPr>
              <w:pStyle w:val="a9"/>
              <w:numPr>
                <w:ilvl w:val="0"/>
                <w:numId w:val="10"/>
              </w:numPr>
              <w:tabs>
                <w:tab w:val="left" w:pos="284"/>
              </w:tabs>
              <w:ind w:left="426" w:hanging="283"/>
              <w:rPr>
                <w:iCs/>
                <w:sz w:val="24"/>
                <w:szCs w:val="24"/>
                <w:lang w:val="ru-RU"/>
              </w:rPr>
            </w:pPr>
          </w:p>
        </w:tc>
        <w:tc>
          <w:tcPr>
            <w:tcW w:w="1870" w:type="pct"/>
            <w:gridSpan w:val="3"/>
            <w:shd w:val="clear" w:color="auto" w:fill="auto"/>
          </w:tcPr>
          <w:p w:rsidR="00B0126C" w:rsidRPr="00323A92" w:rsidRDefault="00B0126C" w:rsidP="001052DD">
            <w:pPr>
              <w:pStyle w:val="120"/>
              <w:rPr>
                <w:szCs w:val="24"/>
              </w:rPr>
            </w:pPr>
            <w:r w:rsidRPr="00323A92">
              <w:rPr>
                <w:szCs w:val="24"/>
              </w:rPr>
              <w:t xml:space="preserve">Иглы для </w:t>
            </w:r>
            <w:proofErr w:type="gramStart"/>
            <w:r w:rsidRPr="00323A92">
              <w:rPr>
                <w:szCs w:val="24"/>
              </w:rPr>
              <w:t>шприц-ручек</w:t>
            </w:r>
            <w:proofErr w:type="gramEnd"/>
          </w:p>
        </w:tc>
        <w:tc>
          <w:tcPr>
            <w:tcW w:w="2691" w:type="pct"/>
            <w:gridSpan w:val="3"/>
            <w:shd w:val="clear" w:color="auto" w:fill="auto"/>
          </w:tcPr>
          <w:p w:rsidR="00B0126C" w:rsidRPr="00323A92" w:rsidRDefault="00B0126C" w:rsidP="001052DD">
            <w:pPr>
              <w:pStyle w:val="a9"/>
              <w:rPr>
                <w:sz w:val="24"/>
                <w:szCs w:val="24"/>
              </w:rPr>
            </w:pPr>
            <w:r w:rsidRPr="00DB6D97">
              <w:rPr>
                <w:sz w:val="24"/>
                <w:szCs w:val="24"/>
                <w:lang w:val="ru-RU"/>
              </w:rPr>
              <w:t xml:space="preserve">Иглы для </w:t>
            </w:r>
            <w:proofErr w:type="gramStart"/>
            <w:r w:rsidRPr="00DB6D97">
              <w:rPr>
                <w:sz w:val="24"/>
                <w:szCs w:val="24"/>
                <w:lang w:val="ru-RU"/>
              </w:rPr>
              <w:t>шприц-ручек</w:t>
            </w:r>
            <w:proofErr w:type="gramEnd"/>
            <w:r w:rsidRPr="00DB6D97">
              <w:rPr>
                <w:sz w:val="24"/>
                <w:szCs w:val="24"/>
                <w:lang w:val="ru-RU"/>
              </w:rPr>
              <w:t xml:space="preserve"> 31</w:t>
            </w:r>
            <w:r w:rsidRPr="00323A92">
              <w:rPr>
                <w:sz w:val="24"/>
                <w:szCs w:val="24"/>
              </w:rPr>
              <w:t>g</w:t>
            </w:r>
            <w:r w:rsidRPr="00DB6D97">
              <w:rPr>
                <w:sz w:val="24"/>
                <w:szCs w:val="24"/>
                <w:lang w:val="ru-RU"/>
              </w:rPr>
              <w:t xml:space="preserve">. </w:t>
            </w:r>
            <w:proofErr w:type="spellStart"/>
            <w:r w:rsidRPr="00323A92">
              <w:rPr>
                <w:sz w:val="24"/>
                <w:szCs w:val="24"/>
              </w:rPr>
              <w:t>Иглы</w:t>
            </w:r>
            <w:proofErr w:type="spellEnd"/>
            <w:r w:rsidRPr="00323A92">
              <w:rPr>
                <w:sz w:val="24"/>
                <w:szCs w:val="24"/>
              </w:rPr>
              <w:t xml:space="preserve"> </w:t>
            </w:r>
            <w:proofErr w:type="spellStart"/>
            <w:r w:rsidRPr="00323A92">
              <w:rPr>
                <w:sz w:val="24"/>
                <w:szCs w:val="24"/>
              </w:rPr>
              <w:t>инсулиновые</w:t>
            </w:r>
            <w:proofErr w:type="spellEnd"/>
            <w:r w:rsidRPr="00323A92">
              <w:rPr>
                <w:sz w:val="24"/>
                <w:szCs w:val="24"/>
              </w:rPr>
              <w:t xml:space="preserve"> 4 </w:t>
            </w:r>
            <w:proofErr w:type="spellStart"/>
            <w:r w:rsidRPr="00323A92">
              <w:rPr>
                <w:sz w:val="24"/>
                <w:szCs w:val="24"/>
              </w:rPr>
              <w:t>мм</w:t>
            </w:r>
            <w:proofErr w:type="spellEnd"/>
          </w:p>
        </w:tc>
      </w:tr>
      <w:tr w:rsidR="00B0126C" w:rsidRPr="005C401B" w:rsidTr="001052DD">
        <w:trPr>
          <w:gridAfter w:val="2"/>
          <w:wAfter w:w="65" w:type="pct"/>
        </w:trPr>
        <w:tc>
          <w:tcPr>
            <w:tcW w:w="374" w:type="pct"/>
            <w:shd w:val="clear" w:color="auto" w:fill="auto"/>
          </w:tcPr>
          <w:p w:rsidR="00B0126C" w:rsidRPr="005C401B" w:rsidRDefault="00B0126C" w:rsidP="00B0126C">
            <w:pPr>
              <w:pStyle w:val="a9"/>
              <w:numPr>
                <w:ilvl w:val="0"/>
                <w:numId w:val="10"/>
              </w:numPr>
              <w:tabs>
                <w:tab w:val="left" w:pos="284"/>
              </w:tabs>
              <w:ind w:left="426" w:hanging="283"/>
              <w:rPr>
                <w:iCs/>
                <w:sz w:val="24"/>
                <w:szCs w:val="24"/>
                <w:lang w:val="ru-RU"/>
              </w:rPr>
            </w:pPr>
          </w:p>
        </w:tc>
        <w:tc>
          <w:tcPr>
            <w:tcW w:w="1870" w:type="pct"/>
            <w:gridSpan w:val="3"/>
            <w:shd w:val="clear" w:color="auto" w:fill="auto"/>
          </w:tcPr>
          <w:p w:rsidR="00B0126C" w:rsidRPr="00323A92" w:rsidRDefault="00B0126C" w:rsidP="001052DD">
            <w:pPr>
              <w:pStyle w:val="120"/>
              <w:rPr>
                <w:szCs w:val="24"/>
              </w:rPr>
            </w:pPr>
            <w:r w:rsidRPr="00EE2BF0">
              <w:rPr>
                <w:szCs w:val="24"/>
              </w:rPr>
              <w:t>Лекарственное средство (пл</w:t>
            </w:r>
            <w:r w:rsidRPr="00EE2BF0">
              <w:rPr>
                <w:szCs w:val="24"/>
              </w:rPr>
              <w:t>а</w:t>
            </w:r>
            <w:r w:rsidRPr="00EE2BF0">
              <w:rPr>
                <w:szCs w:val="24"/>
              </w:rPr>
              <w:t>цебо) в картриджах</w:t>
            </w:r>
          </w:p>
        </w:tc>
        <w:tc>
          <w:tcPr>
            <w:tcW w:w="2691" w:type="pct"/>
            <w:gridSpan w:val="3"/>
            <w:shd w:val="clear" w:color="auto" w:fill="auto"/>
          </w:tcPr>
          <w:p w:rsidR="00B0126C" w:rsidRPr="00323A92" w:rsidRDefault="00B0126C" w:rsidP="001052DD">
            <w:pPr>
              <w:pStyle w:val="a9"/>
              <w:rPr>
                <w:sz w:val="24"/>
                <w:szCs w:val="24"/>
              </w:rPr>
            </w:pPr>
            <w:proofErr w:type="spellStart"/>
            <w:r>
              <w:rPr>
                <w:sz w:val="24"/>
                <w:szCs w:val="24"/>
              </w:rPr>
              <w:t>инсулин</w:t>
            </w:r>
            <w:proofErr w:type="spellEnd"/>
          </w:p>
        </w:tc>
      </w:tr>
      <w:tr w:rsidR="00B0126C" w:rsidRPr="005C401B" w:rsidTr="001052DD">
        <w:trPr>
          <w:gridAfter w:val="2"/>
          <w:wAfter w:w="65" w:type="pct"/>
        </w:trPr>
        <w:tc>
          <w:tcPr>
            <w:tcW w:w="374" w:type="pct"/>
            <w:shd w:val="clear" w:color="auto" w:fill="auto"/>
          </w:tcPr>
          <w:p w:rsidR="00B0126C" w:rsidRPr="005C401B" w:rsidRDefault="00B0126C" w:rsidP="00B0126C">
            <w:pPr>
              <w:pStyle w:val="a9"/>
              <w:numPr>
                <w:ilvl w:val="0"/>
                <w:numId w:val="10"/>
              </w:numPr>
              <w:tabs>
                <w:tab w:val="left" w:pos="284"/>
              </w:tabs>
              <w:ind w:left="426" w:hanging="283"/>
              <w:rPr>
                <w:iCs/>
                <w:sz w:val="24"/>
                <w:szCs w:val="24"/>
                <w:lang w:val="ru-RU"/>
              </w:rPr>
            </w:pPr>
          </w:p>
        </w:tc>
        <w:tc>
          <w:tcPr>
            <w:tcW w:w="1870" w:type="pct"/>
            <w:gridSpan w:val="3"/>
            <w:shd w:val="clear" w:color="auto" w:fill="auto"/>
          </w:tcPr>
          <w:p w:rsidR="00B0126C" w:rsidRPr="00EB4672" w:rsidRDefault="00B0126C" w:rsidP="001052DD">
            <w:pPr>
              <w:pStyle w:val="120"/>
              <w:rPr>
                <w:rFonts w:eastAsia="Courier New"/>
                <w:color w:val="FF0000"/>
                <w:szCs w:val="24"/>
              </w:rPr>
            </w:pPr>
            <w:r w:rsidRPr="00EB4672">
              <w:rPr>
                <w:rFonts w:eastAsia="Courier New"/>
                <w:szCs w:val="24"/>
              </w:rPr>
              <w:t>Лекарственное средство (пл</w:t>
            </w:r>
            <w:r w:rsidRPr="00EB4672">
              <w:rPr>
                <w:rFonts w:eastAsia="Courier New"/>
                <w:szCs w:val="24"/>
              </w:rPr>
              <w:t>а</w:t>
            </w:r>
            <w:r w:rsidRPr="00EB4672">
              <w:rPr>
                <w:rFonts w:eastAsia="Courier New"/>
                <w:szCs w:val="24"/>
              </w:rPr>
              <w:t>цебо)</w:t>
            </w:r>
          </w:p>
        </w:tc>
        <w:tc>
          <w:tcPr>
            <w:tcW w:w="2691" w:type="pct"/>
            <w:gridSpan w:val="3"/>
            <w:shd w:val="clear" w:color="auto" w:fill="auto"/>
          </w:tcPr>
          <w:p w:rsidR="00B0126C" w:rsidRDefault="00B0126C" w:rsidP="001052DD">
            <w:pPr>
              <w:pStyle w:val="a9"/>
              <w:jc w:val="both"/>
              <w:rPr>
                <w:bCs/>
                <w:sz w:val="24"/>
                <w:szCs w:val="24"/>
              </w:rPr>
            </w:pPr>
            <w:r>
              <w:rPr>
                <w:bCs/>
                <w:sz w:val="24"/>
                <w:szCs w:val="24"/>
              </w:rPr>
              <w:t xml:space="preserve">0,02% р-р </w:t>
            </w:r>
            <w:proofErr w:type="spellStart"/>
            <w:r>
              <w:rPr>
                <w:bCs/>
                <w:sz w:val="24"/>
                <w:szCs w:val="24"/>
              </w:rPr>
              <w:t>нитрофурала</w:t>
            </w:r>
            <w:proofErr w:type="spellEnd"/>
          </w:p>
        </w:tc>
      </w:tr>
      <w:tr w:rsidR="00B0126C" w:rsidRPr="005C401B" w:rsidTr="001052DD">
        <w:trPr>
          <w:gridAfter w:val="2"/>
          <w:wAfter w:w="65" w:type="pct"/>
        </w:trPr>
        <w:tc>
          <w:tcPr>
            <w:tcW w:w="374" w:type="pct"/>
            <w:shd w:val="clear" w:color="auto" w:fill="auto"/>
          </w:tcPr>
          <w:p w:rsidR="00B0126C" w:rsidRPr="005C401B" w:rsidRDefault="00B0126C" w:rsidP="00B0126C">
            <w:pPr>
              <w:pStyle w:val="a9"/>
              <w:numPr>
                <w:ilvl w:val="0"/>
                <w:numId w:val="10"/>
              </w:numPr>
              <w:tabs>
                <w:tab w:val="left" w:pos="284"/>
              </w:tabs>
              <w:ind w:left="426" w:hanging="283"/>
              <w:rPr>
                <w:iCs/>
                <w:sz w:val="24"/>
                <w:szCs w:val="24"/>
                <w:lang w:val="ru-RU"/>
              </w:rPr>
            </w:pPr>
          </w:p>
        </w:tc>
        <w:tc>
          <w:tcPr>
            <w:tcW w:w="1870" w:type="pct"/>
            <w:gridSpan w:val="3"/>
            <w:shd w:val="clear" w:color="auto" w:fill="auto"/>
          </w:tcPr>
          <w:p w:rsidR="00B0126C" w:rsidRPr="002976FB" w:rsidRDefault="00B0126C" w:rsidP="001052DD">
            <w:pPr>
              <w:pStyle w:val="120"/>
              <w:rPr>
                <w:rFonts w:eastAsia="Courier New"/>
                <w:szCs w:val="24"/>
              </w:rPr>
            </w:pPr>
            <w:r w:rsidRPr="00657ACC">
              <w:rPr>
                <w:rFonts w:eastAsia="Courier New"/>
                <w:szCs w:val="24"/>
              </w:rPr>
              <w:t>Лекарственное средство (пл</w:t>
            </w:r>
            <w:r w:rsidRPr="00657ACC">
              <w:rPr>
                <w:rFonts w:eastAsia="Courier New"/>
                <w:szCs w:val="24"/>
              </w:rPr>
              <w:t>а</w:t>
            </w:r>
            <w:r w:rsidRPr="00657ACC">
              <w:rPr>
                <w:rFonts w:eastAsia="Courier New"/>
                <w:szCs w:val="24"/>
              </w:rPr>
              <w:t>цебо) в</w:t>
            </w:r>
            <w:r>
              <w:rPr>
                <w:rFonts w:eastAsia="Courier New"/>
                <w:szCs w:val="24"/>
              </w:rPr>
              <w:t xml:space="preserve"> каплях</w:t>
            </w:r>
          </w:p>
        </w:tc>
        <w:tc>
          <w:tcPr>
            <w:tcW w:w="2691" w:type="pct"/>
            <w:gridSpan w:val="3"/>
            <w:shd w:val="clear" w:color="auto" w:fill="auto"/>
          </w:tcPr>
          <w:p w:rsidR="00B0126C" w:rsidRPr="002976FB" w:rsidRDefault="00B0126C" w:rsidP="001052DD">
            <w:pPr>
              <w:pStyle w:val="a9"/>
              <w:jc w:val="both"/>
              <w:rPr>
                <w:bCs/>
                <w:sz w:val="24"/>
                <w:szCs w:val="24"/>
              </w:rPr>
            </w:pPr>
            <w:proofErr w:type="spellStart"/>
            <w:r>
              <w:rPr>
                <w:bCs/>
                <w:sz w:val="24"/>
                <w:szCs w:val="24"/>
              </w:rPr>
              <w:t>Глазные</w:t>
            </w:r>
            <w:proofErr w:type="spellEnd"/>
            <w:r>
              <w:rPr>
                <w:bCs/>
                <w:sz w:val="24"/>
                <w:szCs w:val="24"/>
              </w:rPr>
              <w:t xml:space="preserve"> </w:t>
            </w:r>
            <w:proofErr w:type="spellStart"/>
            <w:r>
              <w:rPr>
                <w:bCs/>
                <w:sz w:val="24"/>
                <w:szCs w:val="24"/>
              </w:rPr>
              <w:t>капли</w:t>
            </w:r>
            <w:proofErr w:type="spellEnd"/>
          </w:p>
        </w:tc>
      </w:tr>
      <w:tr w:rsidR="00B0126C" w:rsidRPr="005C401B" w:rsidTr="001052DD">
        <w:trPr>
          <w:gridAfter w:val="2"/>
          <w:wAfter w:w="65" w:type="pct"/>
        </w:trPr>
        <w:tc>
          <w:tcPr>
            <w:tcW w:w="374" w:type="pct"/>
            <w:shd w:val="clear" w:color="auto" w:fill="auto"/>
          </w:tcPr>
          <w:p w:rsidR="00B0126C" w:rsidRPr="005C401B" w:rsidRDefault="00B0126C" w:rsidP="00B0126C">
            <w:pPr>
              <w:pStyle w:val="a9"/>
              <w:numPr>
                <w:ilvl w:val="0"/>
                <w:numId w:val="10"/>
              </w:numPr>
              <w:tabs>
                <w:tab w:val="left" w:pos="284"/>
              </w:tabs>
              <w:ind w:left="426" w:hanging="283"/>
              <w:rPr>
                <w:iCs/>
                <w:sz w:val="24"/>
                <w:szCs w:val="24"/>
                <w:lang w:val="ru-RU"/>
              </w:rPr>
            </w:pPr>
          </w:p>
        </w:tc>
        <w:tc>
          <w:tcPr>
            <w:tcW w:w="1870" w:type="pct"/>
            <w:gridSpan w:val="3"/>
            <w:shd w:val="clear" w:color="auto" w:fill="auto"/>
          </w:tcPr>
          <w:p w:rsidR="00B0126C" w:rsidRPr="00657ACC" w:rsidRDefault="00B0126C" w:rsidP="001052DD">
            <w:pPr>
              <w:pStyle w:val="120"/>
              <w:rPr>
                <w:rFonts w:eastAsia="Courier New"/>
                <w:szCs w:val="24"/>
              </w:rPr>
            </w:pPr>
            <w:r w:rsidRPr="00657ACC">
              <w:rPr>
                <w:rFonts w:eastAsia="Courier New"/>
                <w:szCs w:val="24"/>
              </w:rPr>
              <w:t>Лекарственное средство (пл</w:t>
            </w:r>
            <w:r w:rsidRPr="00657ACC">
              <w:rPr>
                <w:rFonts w:eastAsia="Courier New"/>
                <w:szCs w:val="24"/>
              </w:rPr>
              <w:t>а</w:t>
            </w:r>
            <w:r w:rsidRPr="00657ACC">
              <w:rPr>
                <w:rFonts w:eastAsia="Courier New"/>
                <w:szCs w:val="24"/>
              </w:rPr>
              <w:t>цебо</w:t>
            </w:r>
            <w:r>
              <w:rPr>
                <w:rFonts w:eastAsia="Courier New"/>
                <w:szCs w:val="24"/>
              </w:rPr>
              <w:t>)</w:t>
            </w:r>
          </w:p>
        </w:tc>
        <w:tc>
          <w:tcPr>
            <w:tcW w:w="2691" w:type="pct"/>
            <w:gridSpan w:val="3"/>
            <w:shd w:val="clear" w:color="auto" w:fill="auto"/>
          </w:tcPr>
          <w:p w:rsidR="00B0126C" w:rsidRDefault="00B0126C" w:rsidP="001052DD">
            <w:pPr>
              <w:pStyle w:val="a9"/>
              <w:jc w:val="both"/>
              <w:rPr>
                <w:bCs/>
                <w:sz w:val="24"/>
                <w:szCs w:val="24"/>
              </w:rPr>
            </w:pPr>
            <w:proofErr w:type="spellStart"/>
            <w:r>
              <w:rPr>
                <w:bCs/>
                <w:sz w:val="24"/>
                <w:szCs w:val="24"/>
              </w:rPr>
              <w:t>Мазь</w:t>
            </w:r>
            <w:proofErr w:type="spellEnd"/>
            <w:r>
              <w:rPr>
                <w:bCs/>
                <w:sz w:val="24"/>
                <w:szCs w:val="24"/>
              </w:rPr>
              <w:t xml:space="preserve"> </w:t>
            </w:r>
            <w:proofErr w:type="spellStart"/>
            <w:r>
              <w:rPr>
                <w:bCs/>
                <w:sz w:val="24"/>
                <w:szCs w:val="24"/>
              </w:rPr>
              <w:t>для</w:t>
            </w:r>
            <w:proofErr w:type="spellEnd"/>
            <w:r>
              <w:rPr>
                <w:bCs/>
                <w:sz w:val="24"/>
                <w:szCs w:val="24"/>
              </w:rPr>
              <w:t xml:space="preserve"> </w:t>
            </w:r>
            <w:proofErr w:type="spellStart"/>
            <w:r>
              <w:rPr>
                <w:bCs/>
                <w:sz w:val="24"/>
                <w:szCs w:val="24"/>
              </w:rPr>
              <w:t>век</w:t>
            </w:r>
            <w:proofErr w:type="spellEnd"/>
          </w:p>
        </w:tc>
      </w:tr>
      <w:tr w:rsidR="00B0126C" w:rsidRPr="005C401B" w:rsidTr="001052DD">
        <w:trPr>
          <w:gridAfter w:val="2"/>
          <w:wAfter w:w="65" w:type="pct"/>
        </w:trPr>
        <w:tc>
          <w:tcPr>
            <w:tcW w:w="374" w:type="pct"/>
            <w:shd w:val="clear" w:color="auto" w:fill="auto"/>
          </w:tcPr>
          <w:p w:rsidR="00B0126C" w:rsidRPr="005C401B" w:rsidRDefault="00B0126C" w:rsidP="00B0126C">
            <w:pPr>
              <w:pStyle w:val="a9"/>
              <w:numPr>
                <w:ilvl w:val="0"/>
                <w:numId w:val="10"/>
              </w:numPr>
              <w:tabs>
                <w:tab w:val="left" w:pos="284"/>
              </w:tabs>
              <w:ind w:left="426" w:hanging="283"/>
              <w:rPr>
                <w:iCs/>
                <w:sz w:val="24"/>
                <w:szCs w:val="24"/>
                <w:lang w:val="ru-RU"/>
              </w:rPr>
            </w:pPr>
          </w:p>
        </w:tc>
        <w:tc>
          <w:tcPr>
            <w:tcW w:w="1870" w:type="pct"/>
            <w:gridSpan w:val="3"/>
            <w:shd w:val="clear" w:color="auto" w:fill="auto"/>
          </w:tcPr>
          <w:p w:rsidR="00B0126C" w:rsidRPr="004B544D" w:rsidRDefault="00B0126C" w:rsidP="001052DD">
            <w:pPr>
              <w:pStyle w:val="120"/>
              <w:rPr>
                <w:rFonts w:eastAsia="Courier New"/>
                <w:szCs w:val="24"/>
              </w:rPr>
            </w:pPr>
            <w:r w:rsidRPr="004B544D">
              <w:rPr>
                <w:rFonts w:eastAsia="Courier New"/>
                <w:szCs w:val="24"/>
              </w:rPr>
              <w:t>Лекарственное средство (пл</w:t>
            </w:r>
            <w:r w:rsidRPr="004B544D">
              <w:rPr>
                <w:rFonts w:eastAsia="Courier New"/>
                <w:szCs w:val="24"/>
              </w:rPr>
              <w:t>а</w:t>
            </w:r>
            <w:r w:rsidRPr="004B544D">
              <w:rPr>
                <w:rFonts w:eastAsia="Courier New"/>
                <w:szCs w:val="24"/>
              </w:rPr>
              <w:t>цебо) в картриджах</w:t>
            </w:r>
          </w:p>
        </w:tc>
        <w:tc>
          <w:tcPr>
            <w:tcW w:w="2691" w:type="pct"/>
            <w:gridSpan w:val="3"/>
            <w:shd w:val="clear" w:color="auto" w:fill="auto"/>
          </w:tcPr>
          <w:p w:rsidR="00B0126C" w:rsidRPr="004B544D" w:rsidRDefault="00B0126C" w:rsidP="001052DD">
            <w:pPr>
              <w:pStyle w:val="a9"/>
              <w:jc w:val="both"/>
              <w:rPr>
                <w:bCs/>
                <w:sz w:val="24"/>
                <w:szCs w:val="24"/>
              </w:rPr>
            </w:pPr>
            <w:proofErr w:type="spellStart"/>
            <w:r>
              <w:rPr>
                <w:bCs/>
                <w:sz w:val="24"/>
                <w:szCs w:val="24"/>
              </w:rPr>
              <w:t>Туберкулин</w:t>
            </w:r>
            <w:proofErr w:type="spellEnd"/>
            <w:r>
              <w:rPr>
                <w:bCs/>
                <w:sz w:val="24"/>
                <w:szCs w:val="24"/>
              </w:rPr>
              <w:t xml:space="preserve"> </w:t>
            </w:r>
          </w:p>
        </w:tc>
      </w:tr>
      <w:tr w:rsidR="00B0126C" w:rsidRPr="005C401B" w:rsidTr="001052DD">
        <w:trPr>
          <w:gridAfter w:val="2"/>
          <w:wAfter w:w="65" w:type="pct"/>
        </w:trPr>
        <w:tc>
          <w:tcPr>
            <w:tcW w:w="374" w:type="pct"/>
            <w:shd w:val="clear" w:color="auto" w:fill="auto"/>
          </w:tcPr>
          <w:p w:rsidR="00B0126C" w:rsidRPr="005C401B" w:rsidRDefault="00B0126C" w:rsidP="00B0126C">
            <w:pPr>
              <w:pStyle w:val="a9"/>
              <w:numPr>
                <w:ilvl w:val="0"/>
                <w:numId w:val="10"/>
              </w:numPr>
              <w:tabs>
                <w:tab w:val="left" w:pos="284"/>
              </w:tabs>
              <w:ind w:left="426" w:hanging="283"/>
              <w:rPr>
                <w:iCs/>
                <w:sz w:val="24"/>
                <w:szCs w:val="24"/>
                <w:lang w:val="ru-RU"/>
              </w:rPr>
            </w:pPr>
          </w:p>
        </w:tc>
        <w:tc>
          <w:tcPr>
            <w:tcW w:w="1870" w:type="pct"/>
            <w:gridSpan w:val="3"/>
            <w:shd w:val="clear" w:color="auto" w:fill="auto"/>
          </w:tcPr>
          <w:p w:rsidR="00B0126C" w:rsidRPr="00F16414" w:rsidRDefault="00B0126C" w:rsidP="001052DD">
            <w:pPr>
              <w:pStyle w:val="120"/>
              <w:rPr>
                <w:szCs w:val="24"/>
              </w:rPr>
            </w:pPr>
            <w:r w:rsidRPr="00F16414">
              <w:rPr>
                <w:szCs w:val="24"/>
              </w:rPr>
              <w:t>Лекарственное средство (пл</w:t>
            </w:r>
            <w:r w:rsidRPr="00F16414">
              <w:rPr>
                <w:szCs w:val="24"/>
              </w:rPr>
              <w:t>а</w:t>
            </w:r>
            <w:r w:rsidRPr="00F16414">
              <w:rPr>
                <w:szCs w:val="24"/>
              </w:rPr>
              <w:t>цебо)</w:t>
            </w:r>
          </w:p>
        </w:tc>
        <w:tc>
          <w:tcPr>
            <w:tcW w:w="2691" w:type="pct"/>
            <w:gridSpan w:val="3"/>
            <w:shd w:val="clear" w:color="auto" w:fill="auto"/>
          </w:tcPr>
          <w:p w:rsidR="00B0126C" w:rsidRPr="00F16414" w:rsidRDefault="00B0126C" w:rsidP="001052DD">
            <w:pPr>
              <w:pStyle w:val="a9"/>
              <w:rPr>
                <w:sz w:val="24"/>
                <w:szCs w:val="24"/>
              </w:rPr>
            </w:pPr>
            <w:r w:rsidRPr="00F16414">
              <w:rPr>
                <w:sz w:val="24"/>
                <w:szCs w:val="24"/>
              </w:rPr>
              <w:t xml:space="preserve">5% р-р </w:t>
            </w:r>
            <w:proofErr w:type="spellStart"/>
            <w:r w:rsidRPr="00F16414">
              <w:rPr>
                <w:sz w:val="24"/>
                <w:szCs w:val="24"/>
              </w:rPr>
              <w:t>перманганата</w:t>
            </w:r>
            <w:proofErr w:type="spellEnd"/>
            <w:r w:rsidRPr="00F16414">
              <w:rPr>
                <w:sz w:val="24"/>
                <w:szCs w:val="24"/>
              </w:rPr>
              <w:t xml:space="preserve"> </w:t>
            </w:r>
            <w:proofErr w:type="spellStart"/>
            <w:r w:rsidRPr="00F16414">
              <w:rPr>
                <w:sz w:val="24"/>
                <w:szCs w:val="24"/>
              </w:rPr>
              <w:t>калия</w:t>
            </w:r>
            <w:proofErr w:type="spellEnd"/>
          </w:p>
        </w:tc>
      </w:tr>
      <w:tr w:rsidR="00B0126C" w:rsidRPr="005C401B" w:rsidTr="001052DD">
        <w:trPr>
          <w:gridAfter w:val="2"/>
          <w:wAfter w:w="65" w:type="pct"/>
        </w:trPr>
        <w:tc>
          <w:tcPr>
            <w:tcW w:w="374" w:type="pct"/>
            <w:shd w:val="clear" w:color="auto" w:fill="auto"/>
          </w:tcPr>
          <w:p w:rsidR="00B0126C" w:rsidRPr="005C401B" w:rsidRDefault="00B0126C" w:rsidP="00B0126C">
            <w:pPr>
              <w:pStyle w:val="a9"/>
              <w:numPr>
                <w:ilvl w:val="0"/>
                <w:numId w:val="10"/>
              </w:numPr>
              <w:tabs>
                <w:tab w:val="left" w:pos="284"/>
              </w:tabs>
              <w:ind w:left="426" w:hanging="283"/>
              <w:rPr>
                <w:iCs/>
                <w:sz w:val="24"/>
                <w:szCs w:val="24"/>
                <w:lang w:val="ru-RU"/>
              </w:rPr>
            </w:pPr>
          </w:p>
        </w:tc>
        <w:tc>
          <w:tcPr>
            <w:tcW w:w="1870" w:type="pct"/>
            <w:gridSpan w:val="3"/>
            <w:shd w:val="clear" w:color="auto" w:fill="auto"/>
          </w:tcPr>
          <w:p w:rsidR="00B0126C" w:rsidRPr="00F16414" w:rsidRDefault="00B0126C" w:rsidP="001052DD">
            <w:pPr>
              <w:pStyle w:val="120"/>
              <w:rPr>
                <w:szCs w:val="24"/>
              </w:rPr>
            </w:pPr>
            <w:r w:rsidRPr="00F16414">
              <w:rPr>
                <w:szCs w:val="24"/>
              </w:rPr>
              <w:t xml:space="preserve">Лекарственное средство </w:t>
            </w:r>
          </w:p>
        </w:tc>
        <w:tc>
          <w:tcPr>
            <w:tcW w:w="2691" w:type="pct"/>
            <w:gridSpan w:val="3"/>
            <w:shd w:val="clear" w:color="auto" w:fill="auto"/>
          </w:tcPr>
          <w:p w:rsidR="00B0126C" w:rsidRPr="006F08C1" w:rsidRDefault="00B0126C" w:rsidP="001052DD">
            <w:pPr>
              <w:pStyle w:val="a9"/>
              <w:rPr>
                <w:sz w:val="24"/>
                <w:szCs w:val="24"/>
                <w:lang w:val="ru-RU"/>
              </w:rPr>
            </w:pPr>
            <w:r w:rsidRPr="006F08C1">
              <w:rPr>
                <w:sz w:val="24"/>
                <w:szCs w:val="24"/>
                <w:lang w:val="ru-RU"/>
              </w:rPr>
              <w:t>3% р-р перекиси водорода, 50 мл</w:t>
            </w:r>
          </w:p>
        </w:tc>
      </w:tr>
      <w:tr w:rsidR="00B0126C" w:rsidRPr="005C401B" w:rsidTr="001052DD">
        <w:trPr>
          <w:gridAfter w:val="2"/>
          <w:wAfter w:w="65" w:type="pct"/>
        </w:trPr>
        <w:tc>
          <w:tcPr>
            <w:tcW w:w="374" w:type="pct"/>
            <w:shd w:val="clear" w:color="auto" w:fill="auto"/>
          </w:tcPr>
          <w:p w:rsidR="00B0126C" w:rsidRPr="005C401B" w:rsidRDefault="00B0126C" w:rsidP="00B0126C">
            <w:pPr>
              <w:pStyle w:val="a9"/>
              <w:numPr>
                <w:ilvl w:val="0"/>
                <w:numId w:val="10"/>
              </w:numPr>
              <w:tabs>
                <w:tab w:val="left" w:pos="284"/>
              </w:tabs>
              <w:ind w:left="426" w:hanging="283"/>
              <w:rPr>
                <w:iCs/>
                <w:sz w:val="24"/>
                <w:szCs w:val="24"/>
                <w:lang w:val="ru-RU"/>
              </w:rPr>
            </w:pPr>
          </w:p>
        </w:tc>
        <w:tc>
          <w:tcPr>
            <w:tcW w:w="1870" w:type="pct"/>
            <w:gridSpan w:val="3"/>
            <w:shd w:val="clear" w:color="auto" w:fill="auto"/>
          </w:tcPr>
          <w:p w:rsidR="00B0126C" w:rsidRPr="005C401B" w:rsidRDefault="00B0126C" w:rsidP="001052DD">
            <w:pPr>
              <w:pStyle w:val="120"/>
              <w:rPr>
                <w:szCs w:val="24"/>
              </w:rPr>
            </w:pPr>
            <w:r w:rsidRPr="005C401B">
              <w:rPr>
                <w:szCs w:val="24"/>
              </w:rPr>
              <w:t xml:space="preserve">Лекарственные препараты:  ингалятор индивидуальный, </w:t>
            </w:r>
            <w:proofErr w:type="spellStart"/>
            <w:r w:rsidRPr="005C401B">
              <w:rPr>
                <w:szCs w:val="24"/>
              </w:rPr>
              <w:t>турбухайлер</w:t>
            </w:r>
            <w:proofErr w:type="spellEnd"/>
            <w:r w:rsidRPr="005C401B">
              <w:rPr>
                <w:szCs w:val="24"/>
              </w:rPr>
              <w:t xml:space="preserve">, </w:t>
            </w:r>
            <w:proofErr w:type="spellStart"/>
            <w:r w:rsidRPr="005C401B">
              <w:rPr>
                <w:szCs w:val="24"/>
              </w:rPr>
              <w:t>спинхайлер</w:t>
            </w:r>
            <w:proofErr w:type="spellEnd"/>
          </w:p>
        </w:tc>
        <w:tc>
          <w:tcPr>
            <w:tcW w:w="2691" w:type="pct"/>
            <w:gridSpan w:val="3"/>
            <w:shd w:val="clear" w:color="auto" w:fill="auto"/>
          </w:tcPr>
          <w:p w:rsidR="00B0126C" w:rsidRDefault="00B0126C" w:rsidP="001052DD">
            <w:pPr>
              <w:pStyle w:val="120"/>
              <w:rPr>
                <w:szCs w:val="24"/>
                <w:shd w:val="clear" w:color="auto" w:fill="FFFFFF"/>
              </w:rPr>
            </w:pPr>
            <w:r w:rsidRPr="00C634CD">
              <w:rPr>
                <w:szCs w:val="24"/>
                <w:shd w:val="clear" w:color="auto" w:fill="FFFFFF"/>
              </w:rPr>
              <w:t>Для профилактики и лечения кашля, бронх</w:t>
            </w:r>
            <w:r w:rsidRPr="00C634CD">
              <w:rPr>
                <w:szCs w:val="24"/>
                <w:shd w:val="clear" w:color="auto" w:fill="FFFFFF"/>
              </w:rPr>
              <w:t>и</w:t>
            </w:r>
            <w:r w:rsidRPr="00C634CD">
              <w:rPr>
                <w:szCs w:val="24"/>
                <w:shd w:val="clear" w:color="auto" w:fill="FFFFFF"/>
              </w:rPr>
              <w:t>тов, простудных заболеваний</w:t>
            </w:r>
            <w:r>
              <w:rPr>
                <w:szCs w:val="24"/>
                <w:shd w:val="clear" w:color="auto" w:fill="FFFFFF"/>
              </w:rPr>
              <w:t>.</w:t>
            </w:r>
          </w:p>
          <w:p w:rsidR="00B0126C" w:rsidRDefault="00B0126C" w:rsidP="001052DD">
            <w:pPr>
              <w:spacing w:after="0" w:line="240" w:lineRule="auto"/>
              <w:rPr>
                <w:rFonts w:ascii="Times New Roman" w:hAnsi="Times New Roman"/>
                <w:color w:val="000000"/>
                <w:sz w:val="24"/>
                <w:szCs w:val="24"/>
              </w:rPr>
            </w:pPr>
            <w:r w:rsidRPr="00C634CD">
              <w:rPr>
                <w:rFonts w:ascii="Times New Roman" w:hAnsi="Times New Roman"/>
                <w:sz w:val="24"/>
                <w:szCs w:val="24"/>
                <w:shd w:val="clear" w:color="auto" w:fill="FFFFFF"/>
              </w:rPr>
              <w:t> </w:t>
            </w:r>
            <w:r>
              <w:rPr>
                <w:rFonts w:ascii="Times New Roman" w:hAnsi="Times New Roman"/>
                <w:color w:val="000000"/>
                <w:sz w:val="24"/>
                <w:szCs w:val="24"/>
              </w:rPr>
              <w:t>Б</w:t>
            </w:r>
            <w:r w:rsidRPr="00FA2797">
              <w:rPr>
                <w:rFonts w:ascii="Times New Roman" w:hAnsi="Times New Roman"/>
                <w:color w:val="000000"/>
                <w:sz w:val="24"/>
                <w:szCs w:val="24"/>
              </w:rPr>
              <w:t>аллончик из нержавеющей стали с клапаном дозирующего действия</w:t>
            </w:r>
            <w:r>
              <w:rPr>
                <w:rFonts w:ascii="Times New Roman" w:hAnsi="Times New Roman"/>
                <w:color w:val="000000"/>
                <w:sz w:val="24"/>
                <w:szCs w:val="24"/>
              </w:rPr>
              <w:t>;</w:t>
            </w:r>
          </w:p>
          <w:p w:rsidR="00B0126C" w:rsidRDefault="00B0126C" w:rsidP="001052DD">
            <w:pPr>
              <w:spacing w:after="0" w:line="240" w:lineRule="auto"/>
              <w:rPr>
                <w:rFonts w:ascii="Times New Roman" w:hAnsi="Times New Roman"/>
                <w:color w:val="000000"/>
                <w:sz w:val="24"/>
                <w:szCs w:val="24"/>
              </w:rPr>
            </w:pPr>
            <w:r>
              <w:rPr>
                <w:rFonts w:ascii="Times New Roman" w:hAnsi="Times New Roman"/>
                <w:color w:val="000000"/>
                <w:sz w:val="24"/>
                <w:szCs w:val="24"/>
              </w:rPr>
              <w:t>Вращающийся дозатор, к</w:t>
            </w:r>
            <w:r w:rsidRPr="00FA2797">
              <w:rPr>
                <w:rFonts w:ascii="Times New Roman" w:hAnsi="Times New Roman"/>
                <w:color w:val="000000"/>
                <w:sz w:val="24"/>
                <w:szCs w:val="24"/>
              </w:rPr>
              <w:t>рышка</w:t>
            </w:r>
            <w:r>
              <w:rPr>
                <w:rFonts w:ascii="Times New Roman" w:hAnsi="Times New Roman"/>
                <w:color w:val="000000"/>
                <w:sz w:val="24"/>
                <w:szCs w:val="24"/>
              </w:rPr>
              <w:t>.</w:t>
            </w:r>
            <w:r w:rsidRPr="00FA2797">
              <w:rPr>
                <w:rFonts w:ascii="Times New Roman" w:hAnsi="Times New Roman"/>
                <w:color w:val="000000"/>
                <w:sz w:val="24"/>
                <w:szCs w:val="24"/>
              </w:rPr>
              <w:t xml:space="preserve"> На внутре</w:t>
            </w:r>
            <w:r w:rsidRPr="00FA2797">
              <w:rPr>
                <w:rFonts w:ascii="Times New Roman" w:hAnsi="Times New Roman"/>
                <w:color w:val="000000"/>
                <w:sz w:val="24"/>
                <w:szCs w:val="24"/>
              </w:rPr>
              <w:t>н</w:t>
            </w:r>
            <w:r w:rsidRPr="00FA2797">
              <w:rPr>
                <w:rFonts w:ascii="Times New Roman" w:hAnsi="Times New Roman"/>
                <w:color w:val="000000"/>
                <w:sz w:val="24"/>
                <w:szCs w:val="24"/>
              </w:rPr>
              <w:t>ней стороне крышки расположено 5 ребр</w:t>
            </w:r>
            <w:r w:rsidRPr="00FA2797">
              <w:rPr>
                <w:rFonts w:ascii="Times New Roman" w:hAnsi="Times New Roman"/>
                <w:color w:val="000000"/>
                <w:sz w:val="24"/>
                <w:szCs w:val="24"/>
              </w:rPr>
              <w:t>и</w:t>
            </w:r>
            <w:r w:rsidRPr="00FA2797">
              <w:rPr>
                <w:rFonts w:ascii="Times New Roman" w:hAnsi="Times New Roman"/>
                <w:color w:val="000000"/>
                <w:sz w:val="24"/>
                <w:szCs w:val="24"/>
              </w:rPr>
              <w:t xml:space="preserve">стых утолщений в виде продольных полос. Мундштук имеет четыре продольных ребра </w:t>
            </w:r>
            <w:r>
              <w:rPr>
                <w:rFonts w:ascii="Times New Roman" w:hAnsi="Times New Roman"/>
                <w:color w:val="000000"/>
                <w:sz w:val="24"/>
                <w:szCs w:val="24"/>
              </w:rPr>
              <w:t>и может вращаться;</w:t>
            </w:r>
          </w:p>
          <w:p w:rsidR="00B0126C" w:rsidRPr="00C634CD" w:rsidRDefault="00B0126C" w:rsidP="001052DD">
            <w:pPr>
              <w:pStyle w:val="120"/>
              <w:rPr>
                <w:szCs w:val="24"/>
              </w:rPr>
            </w:pPr>
            <w:r>
              <w:rPr>
                <w:color w:val="000000"/>
                <w:szCs w:val="24"/>
              </w:rPr>
              <w:t>П</w:t>
            </w:r>
            <w:r w:rsidRPr="00FA2797">
              <w:rPr>
                <w:color w:val="000000"/>
                <w:szCs w:val="24"/>
              </w:rPr>
              <w:t>орошковый ингалятор для введения поро</w:t>
            </w:r>
            <w:r w:rsidRPr="00FA2797">
              <w:rPr>
                <w:color w:val="000000"/>
                <w:szCs w:val="24"/>
              </w:rPr>
              <w:t>ш</w:t>
            </w:r>
            <w:r w:rsidRPr="00FA2797">
              <w:rPr>
                <w:color w:val="000000"/>
                <w:szCs w:val="24"/>
              </w:rPr>
              <w:t>кообразных лекарственных сре</w:t>
            </w:r>
            <w:proofErr w:type="gramStart"/>
            <w:r w:rsidRPr="00FA2797">
              <w:rPr>
                <w:color w:val="000000"/>
                <w:szCs w:val="24"/>
              </w:rPr>
              <w:t>дств в к</w:t>
            </w:r>
            <w:proofErr w:type="gramEnd"/>
            <w:r w:rsidRPr="00FA2797">
              <w:rPr>
                <w:color w:val="000000"/>
                <w:szCs w:val="24"/>
              </w:rPr>
              <w:t>апс</w:t>
            </w:r>
            <w:r w:rsidRPr="00FA2797">
              <w:rPr>
                <w:color w:val="000000"/>
                <w:szCs w:val="24"/>
              </w:rPr>
              <w:t>у</w:t>
            </w:r>
            <w:r w:rsidRPr="00FA2797">
              <w:rPr>
                <w:color w:val="000000"/>
                <w:szCs w:val="24"/>
              </w:rPr>
              <w:t>лах.</w:t>
            </w:r>
            <w:r>
              <w:rPr>
                <w:color w:val="000000"/>
                <w:szCs w:val="24"/>
              </w:rPr>
              <w:t xml:space="preserve"> П</w:t>
            </w:r>
            <w:r w:rsidRPr="00FA2797">
              <w:rPr>
                <w:color w:val="000000"/>
                <w:szCs w:val="24"/>
              </w:rPr>
              <w:t xml:space="preserve">рименяется для эндобронхиального </w:t>
            </w:r>
            <w:r w:rsidRPr="00FA2797">
              <w:rPr>
                <w:color w:val="000000"/>
                <w:szCs w:val="24"/>
              </w:rPr>
              <w:lastRenderedPageBreak/>
              <w:t>введения сухих аэрозолей за счет силы вдоха.</w:t>
            </w:r>
          </w:p>
        </w:tc>
      </w:tr>
      <w:tr w:rsidR="00B0126C" w:rsidRPr="005C401B" w:rsidTr="001052DD">
        <w:trPr>
          <w:gridAfter w:val="2"/>
          <w:wAfter w:w="65" w:type="pct"/>
        </w:trPr>
        <w:tc>
          <w:tcPr>
            <w:tcW w:w="374" w:type="pct"/>
            <w:shd w:val="clear" w:color="auto" w:fill="auto"/>
          </w:tcPr>
          <w:p w:rsidR="00B0126C" w:rsidRPr="005C401B" w:rsidRDefault="00B0126C" w:rsidP="00B0126C">
            <w:pPr>
              <w:pStyle w:val="a9"/>
              <w:numPr>
                <w:ilvl w:val="0"/>
                <w:numId w:val="10"/>
              </w:numPr>
              <w:tabs>
                <w:tab w:val="left" w:pos="284"/>
              </w:tabs>
              <w:ind w:left="426" w:hanging="283"/>
              <w:rPr>
                <w:iCs/>
                <w:sz w:val="24"/>
                <w:szCs w:val="24"/>
                <w:lang w:val="ru-RU"/>
              </w:rPr>
            </w:pPr>
          </w:p>
        </w:tc>
        <w:tc>
          <w:tcPr>
            <w:tcW w:w="1870" w:type="pct"/>
            <w:gridSpan w:val="3"/>
            <w:shd w:val="clear" w:color="auto" w:fill="auto"/>
          </w:tcPr>
          <w:p w:rsidR="00B0126C" w:rsidRPr="00EE2BF0" w:rsidRDefault="00B0126C" w:rsidP="001052DD">
            <w:pPr>
              <w:pStyle w:val="120"/>
              <w:rPr>
                <w:szCs w:val="24"/>
              </w:rPr>
            </w:pPr>
            <w:r>
              <w:rPr>
                <w:szCs w:val="24"/>
              </w:rPr>
              <w:t>Защитный крем для лечения и профилактики диабетической стопы</w:t>
            </w:r>
          </w:p>
        </w:tc>
        <w:tc>
          <w:tcPr>
            <w:tcW w:w="2691" w:type="pct"/>
            <w:gridSpan w:val="3"/>
            <w:shd w:val="clear" w:color="auto" w:fill="auto"/>
          </w:tcPr>
          <w:p w:rsidR="00B0126C" w:rsidRDefault="00B0126C" w:rsidP="001052DD">
            <w:pPr>
              <w:pStyle w:val="a9"/>
              <w:rPr>
                <w:sz w:val="24"/>
                <w:szCs w:val="24"/>
              </w:rPr>
            </w:pPr>
            <w:proofErr w:type="spellStart"/>
            <w:r>
              <w:rPr>
                <w:sz w:val="24"/>
                <w:szCs w:val="24"/>
              </w:rPr>
              <w:t>Критических</w:t>
            </w:r>
            <w:proofErr w:type="spellEnd"/>
            <w:r>
              <w:rPr>
                <w:sz w:val="24"/>
                <w:szCs w:val="24"/>
              </w:rPr>
              <w:t xml:space="preserve"> </w:t>
            </w:r>
            <w:proofErr w:type="spellStart"/>
            <w:r>
              <w:rPr>
                <w:sz w:val="24"/>
                <w:szCs w:val="24"/>
              </w:rPr>
              <w:t>характеристик</w:t>
            </w:r>
            <w:proofErr w:type="spellEnd"/>
            <w:r>
              <w:rPr>
                <w:sz w:val="24"/>
                <w:szCs w:val="24"/>
              </w:rPr>
              <w:t xml:space="preserve"> </w:t>
            </w:r>
            <w:proofErr w:type="spellStart"/>
            <w:r>
              <w:rPr>
                <w:sz w:val="24"/>
                <w:szCs w:val="24"/>
              </w:rPr>
              <w:t>нет</w:t>
            </w:r>
            <w:proofErr w:type="spellEnd"/>
          </w:p>
        </w:tc>
      </w:tr>
      <w:tr w:rsidR="00B0126C" w:rsidRPr="005C401B" w:rsidTr="001052DD">
        <w:trPr>
          <w:gridAfter w:val="2"/>
          <w:wAfter w:w="65" w:type="pct"/>
        </w:trPr>
        <w:tc>
          <w:tcPr>
            <w:tcW w:w="374" w:type="pct"/>
            <w:shd w:val="clear" w:color="auto" w:fill="auto"/>
          </w:tcPr>
          <w:p w:rsidR="00B0126C" w:rsidRPr="005C401B" w:rsidRDefault="00B0126C" w:rsidP="00B0126C">
            <w:pPr>
              <w:pStyle w:val="a9"/>
              <w:numPr>
                <w:ilvl w:val="0"/>
                <w:numId w:val="10"/>
              </w:numPr>
              <w:tabs>
                <w:tab w:val="left" w:pos="284"/>
              </w:tabs>
              <w:ind w:left="426" w:hanging="283"/>
              <w:rPr>
                <w:iCs/>
                <w:sz w:val="24"/>
                <w:szCs w:val="24"/>
                <w:lang w:val="ru-RU"/>
              </w:rPr>
            </w:pPr>
          </w:p>
        </w:tc>
        <w:tc>
          <w:tcPr>
            <w:tcW w:w="1870" w:type="pct"/>
            <w:gridSpan w:val="3"/>
            <w:shd w:val="clear" w:color="auto" w:fill="auto"/>
          </w:tcPr>
          <w:p w:rsidR="00B0126C" w:rsidRDefault="00B0126C" w:rsidP="001052DD">
            <w:pPr>
              <w:pStyle w:val="120"/>
              <w:rPr>
                <w:szCs w:val="24"/>
              </w:rPr>
            </w:pPr>
            <w:r>
              <w:rPr>
                <w:szCs w:val="24"/>
              </w:rPr>
              <w:t>Шкала</w:t>
            </w:r>
            <w:r w:rsidRPr="00844FBF">
              <w:rPr>
                <w:szCs w:val="24"/>
              </w:rPr>
              <w:t xml:space="preserve"> </w:t>
            </w:r>
            <w:proofErr w:type="spellStart"/>
            <w:r w:rsidRPr="00844FBF">
              <w:rPr>
                <w:szCs w:val="24"/>
              </w:rPr>
              <w:t>Апгар</w:t>
            </w:r>
            <w:proofErr w:type="spellEnd"/>
          </w:p>
        </w:tc>
        <w:tc>
          <w:tcPr>
            <w:tcW w:w="2691" w:type="pct"/>
            <w:gridSpan w:val="3"/>
            <w:shd w:val="clear" w:color="auto" w:fill="auto"/>
          </w:tcPr>
          <w:p w:rsidR="00B0126C" w:rsidRPr="006F08C1" w:rsidRDefault="00B0126C" w:rsidP="001052DD">
            <w:pPr>
              <w:pStyle w:val="a9"/>
              <w:rPr>
                <w:sz w:val="24"/>
                <w:szCs w:val="24"/>
                <w:lang w:val="ru-RU"/>
              </w:rPr>
            </w:pPr>
            <w:r w:rsidRPr="006F08C1">
              <w:rPr>
                <w:sz w:val="24"/>
                <w:szCs w:val="24"/>
                <w:lang w:val="ru-RU"/>
              </w:rPr>
              <w:t>Система оценки новорожденных в первые минуты жизни</w:t>
            </w:r>
          </w:p>
        </w:tc>
      </w:tr>
      <w:tr w:rsidR="00B0126C" w:rsidRPr="005C401B" w:rsidTr="001052DD">
        <w:trPr>
          <w:gridAfter w:val="2"/>
          <w:wAfter w:w="65" w:type="pct"/>
        </w:trPr>
        <w:tc>
          <w:tcPr>
            <w:tcW w:w="374" w:type="pct"/>
            <w:shd w:val="clear" w:color="auto" w:fill="auto"/>
          </w:tcPr>
          <w:p w:rsidR="00B0126C" w:rsidRPr="005C401B" w:rsidRDefault="00B0126C" w:rsidP="00B0126C">
            <w:pPr>
              <w:pStyle w:val="a9"/>
              <w:numPr>
                <w:ilvl w:val="0"/>
                <w:numId w:val="10"/>
              </w:numPr>
              <w:tabs>
                <w:tab w:val="left" w:pos="284"/>
              </w:tabs>
              <w:ind w:left="426" w:hanging="283"/>
              <w:rPr>
                <w:iCs/>
                <w:sz w:val="24"/>
                <w:szCs w:val="24"/>
                <w:lang w:val="ru-RU"/>
              </w:rPr>
            </w:pPr>
          </w:p>
        </w:tc>
        <w:tc>
          <w:tcPr>
            <w:tcW w:w="1870" w:type="pct"/>
            <w:gridSpan w:val="3"/>
            <w:shd w:val="clear" w:color="auto" w:fill="auto"/>
          </w:tcPr>
          <w:p w:rsidR="00B0126C" w:rsidRDefault="00B0126C" w:rsidP="001052DD">
            <w:pPr>
              <w:pStyle w:val="120"/>
              <w:rPr>
                <w:szCs w:val="24"/>
              </w:rPr>
            </w:pPr>
            <w:r>
              <w:rPr>
                <w:szCs w:val="24"/>
              </w:rPr>
              <w:t xml:space="preserve">Пипетка </w:t>
            </w:r>
          </w:p>
        </w:tc>
        <w:tc>
          <w:tcPr>
            <w:tcW w:w="2691" w:type="pct"/>
            <w:gridSpan w:val="3"/>
            <w:shd w:val="clear" w:color="auto" w:fill="auto"/>
          </w:tcPr>
          <w:p w:rsidR="00B0126C" w:rsidRDefault="00B0126C" w:rsidP="001052DD">
            <w:pPr>
              <w:pStyle w:val="a9"/>
              <w:rPr>
                <w:sz w:val="24"/>
                <w:szCs w:val="24"/>
              </w:rPr>
            </w:pPr>
            <w:proofErr w:type="spellStart"/>
            <w:r>
              <w:rPr>
                <w:sz w:val="24"/>
                <w:szCs w:val="24"/>
              </w:rPr>
              <w:t>Стерильная</w:t>
            </w:r>
            <w:proofErr w:type="spellEnd"/>
            <w:r>
              <w:rPr>
                <w:sz w:val="24"/>
                <w:szCs w:val="24"/>
              </w:rPr>
              <w:t xml:space="preserve">, </w:t>
            </w:r>
            <w:proofErr w:type="spellStart"/>
            <w:r>
              <w:rPr>
                <w:sz w:val="24"/>
                <w:szCs w:val="24"/>
              </w:rPr>
              <w:t>многоразовая</w:t>
            </w:r>
            <w:proofErr w:type="spellEnd"/>
            <w:r>
              <w:rPr>
                <w:sz w:val="24"/>
                <w:szCs w:val="24"/>
              </w:rPr>
              <w:t xml:space="preserve"> </w:t>
            </w:r>
          </w:p>
        </w:tc>
      </w:tr>
      <w:tr w:rsidR="00B0126C" w:rsidRPr="005C401B" w:rsidTr="001052DD">
        <w:trPr>
          <w:gridAfter w:val="2"/>
          <w:wAfter w:w="65" w:type="pct"/>
        </w:trPr>
        <w:tc>
          <w:tcPr>
            <w:tcW w:w="374" w:type="pct"/>
            <w:shd w:val="clear" w:color="auto" w:fill="auto"/>
          </w:tcPr>
          <w:p w:rsidR="00B0126C" w:rsidRPr="005C401B" w:rsidRDefault="00B0126C" w:rsidP="00B0126C">
            <w:pPr>
              <w:pStyle w:val="a9"/>
              <w:numPr>
                <w:ilvl w:val="0"/>
                <w:numId w:val="10"/>
              </w:numPr>
              <w:tabs>
                <w:tab w:val="left" w:pos="284"/>
              </w:tabs>
              <w:ind w:left="426" w:hanging="283"/>
              <w:rPr>
                <w:iCs/>
                <w:sz w:val="24"/>
                <w:szCs w:val="24"/>
                <w:lang w:val="ru-RU"/>
              </w:rPr>
            </w:pPr>
          </w:p>
        </w:tc>
        <w:tc>
          <w:tcPr>
            <w:tcW w:w="1870" w:type="pct"/>
            <w:gridSpan w:val="3"/>
            <w:shd w:val="clear" w:color="auto" w:fill="auto"/>
          </w:tcPr>
          <w:p w:rsidR="00B0126C" w:rsidRPr="00D2109E" w:rsidRDefault="00B0126C" w:rsidP="001052DD">
            <w:pPr>
              <w:pStyle w:val="120"/>
              <w:rPr>
                <w:szCs w:val="24"/>
              </w:rPr>
            </w:pPr>
            <w:r>
              <w:rPr>
                <w:szCs w:val="24"/>
              </w:rPr>
              <w:t>Ватные шарики</w:t>
            </w:r>
          </w:p>
        </w:tc>
        <w:tc>
          <w:tcPr>
            <w:tcW w:w="2691" w:type="pct"/>
            <w:gridSpan w:val="3"/>
            <w:shd w:val="clear" w:color="auto" w:fill="auto"/>
          </w:tcPr>
          <w:p w:rsidR="00B0126C" w:rsidRDefault="00B0126C" w:rsidP="001052DD">
            <w:pPr>
              <w:pStyle w:val="a9"/>
              <w:rPr>
                <w:sz w:val="24"/>
                <w:szCs w:val="24"/>
              </w:rPr>
            </w:pPr>
            <w:proofErr w:type="spellStart"/>
            <w:r>
              <w:rPr>
                <w:sz w:val="24"/>
                <w:szCs w:val="24"/>
              </w:rPr>
              <w:t>Стерильные</w:t>
            </w:r>
            <w:proofErr w:type="spellEnd"/>
            <w:r>
              <w:rPr>
                <w:sz w:val="24"/>
                <w:szCs w:val="24"/>
              </w:rPr>
              <w:t xml:space="preserve"> 8-10шт</w:t>
            </w:r>
          </w:p>
        </w:tc>
      </w:tr>
      <w:tr w:rsidR="00B0126C" w:rsidRPr="005C401B" w:rsidTr="001052DD">
        <w:trPr>
          <w:gridAfter w:val="2"/>
          <w:wAfter w:w="65" w:type="pct"/>
        </w:trPr>
        <w:tc>
          <w:tcPr>
            <w:tcW w:w="374" w:type="pct"/>
            <w:shd w:val="clear" w:color="auto" w:fill="auto"/>
          </w:tcPr>
          <w:p w:rsidR="00B0126C" w:rsidRPr="005C401B" w:rsidRDefault="00B0126C" w:rsidP="00B0126C">
            <w:pPr>
              <w:pStyle w:val="a9"/>
              <w:numPr>
                <w:ilvl w:val="0"/>
                <w:numId w:val="10"/>
              </w:numPr>
              <w:tabs>
                <w:tab w:val="left" w:pos="284"/>
              </w:tabs>
              <w:ind w:left="426" w:hanging="283"/>
              <w:rPr>
                <w:iCs/>
                <w:sz w:val="24"/>
                <w:szCs w:val="24"/>
                <w:lang w:val="ru-RU"/>
              </w:rPr>
            </w:pPr>
          </w:p>
        </w:tc>
        <w:tc>
          <w:tcPr>
            <w:tcW w:w="1870" w:type="pct"/>
            <w:gridSpan w:val="3"/>
            <w:shd w:val="clear" w:color="auto" w:fill="auto"/>
          </w:tcPr>
          <w:p w:rsidR="00B0126C" w:rsidRDefault="00B0126C" w:rsidP="001052DD">
            <w:pPr>
              <w:pStyle w:val="120"/>
              <w:rPr>
                <w:szCs w:val="24"/>
              </w:rPr>
            </w:pPr>
            <w:r>
              <w:rPr>
                <w:szCs w:val="24"/>
              </w:rPr>
              <w:t>Ватные палочки</w:t>
            </w:r>
          </w:p>
        </w:tc>
        <w:tc>
          <w:tcPr>
            <w:tcW w:w="2691" w:type="pct"/>
            <w:gridSpan w:val="3"/>
            <w:shd w:val="clear" w:color="auto" w:fill="auto"/>
          </w:tcPr>
          <w:p w:rsidR="00B0126C" w:rsidRDefault="00B0126C" w:rsidP="001052DD">
            <w:pPr>
              <w:pStyle w:val="a9"/>
              <w:rPr>
                <w:sz w:val="24"/>
                <w:szCs w:val="24"/>
              </w:rPr>
            </w:pPr>
            <w:proofErr w:type="spellStart"/>
            <w:r>
              <w:rPr>
                <w:sz w:val="24"/>
                <w:szCs w:val="24"/>
              </w:rPr>
              <w:t>Стерильные</w:t>
            </w:r>
            <w:proofErr w:type="spellEnd"/>
            <w:r>
              <w:rPr>
                <w:sz w:val="24"/>
                <w:szCs w:val="24"/>
              </w:rPr>
              <w:t xml:space="preserve"> </w:t>
            </w:r>
          </w:p>
        </w:tc>
      </w:tr>
      <w:tr w:rsidR="00B0126C" w:rsidRPr="005C401B" w:rsidTr="001052DD">
        <w:trPr>
          <w:gridAfter w:val="2"/>
          <w:wAfter w:w="65" w:type="pct"/>
        </w:trPr>
        <w:tc>
          <w:tcPr>
            <w:tcW w:w="374" w:type="pct"/>
            <w:shd w:val="clear" w:color="auto" w:fill="auto"/>
          </w:tcPr>
          <w:p w:rsidR="00B0126C" w:rsidRPr="005C401B" w:rsidRDefault="00B0126C" w:rsidP="00B0126C">
            <w:pPr>
              <w:pStyle w:val="a9"/>
              <w:numPr>
                <w:ilvl w:val="0"/>
                <w:numId w:val="10"/>
              </w:numPr>
              <w:tabs>
                <w:tab w:val="left" w:pos="284"/>
              </w:tabs>
              <w:ind w:left="426" w:hanging="283"/>
              <w:rPr>
                <w:iCs/>
                <w:sz w:val="24"/>
                <w:szCs w:val="24"/>
                <w:lang w:val="ru-RU"/>
              </w:rPr>
            </w:pPr>
          </w:p>
        </w:tc>
        <w:tc>
          <w:tcPr>
            <w:tcW w:w="1870" w:type="pct"/>
            <w:gridSpan w:val="3"/>
            <w:shd w:val="clear" w:color="auto" w:fill="auto"/>
          </w:tcPr>
          <w:p w:rsidR="00B0126C" w:rsidRDefault="00B0126C" w:rsidP="001052DD">
            <w:pPr>
              <w:pStyle w:val="120"/>
              <w:rPr>
                <w:szCs w:val="24"/>
              </w:rPr>
            </w:pPr>
            <w:r>
              <w:rPr>
                <w:szCs w:val="24"/>
              </w:rPr>
              <w:t xml:space="preserve">Ватные жгутики </w:t>
            </w:r>
          </w:p>
        </w:tc>
        <w:tc>
          <w:tcPr>
            <w:tcW w:w="2691" w:type="pct"/>
            <w:gridSpan w:val="3"/>
            <w:shd w:val="clear" w:color="auto" w:fill="auto"/>
          </w:tcPr>
          <w:p w:rsidR="00B0126C" w:rsidRDefault="00B0126C" w:rsidP="001052DD">
            <w:pPr>
              <w:pStyle w:val="a9"/>
              <w:rPr>
                <w:sz w:val="24"/>
                <w:szCs w:val="24"/>
              </w:rPr>
            </w:pPr>
            <w:proofErr w:type="spellStart"/>
            <w:r>
              <w:rPr>
                <w:sz w:val="24"/>
                <w:szCs w:val="24"/>
              </w:rPr>
              <w:t>Стерильные</w:t>
            </w:r>
            <w:proofErr w:type="spellEnd"/>
            <w:r>
              <w:rPr>
                <w:sz w:val="24"/>
                <w:szCs w:val="24"/>
              </w:rPr>
              <w:t xml:space="preserve"> 4-5шт</w:t>
            </w:r>
          </w:p>
        </w:tc>
      </w:tr>
      <w:tr w:rsidR="00B0126C" w:rsidRPr="005C401B" w:rsidTr="001052DD">
        <w:trPr>
          <w:gridAfter w:val="2"/>
          <w:wAfter w:w="65" w:type="pct"/>
        </w:trPr>
        <w:tc>
          <w:tcPr>
            <w:tcW w:w="374" w:type="pct"/>
            <w:shd w:val="clear" w:color="auto" w:fill="auto"/>
          </w:tcPr>
          <w:p w:rsidR="00B0126C" w:rsidRPr="005C401B" w:rsidRDefault="00B0126C" w:rsidP="00B0126C">
            <w:pPr>
              <w:pStyle w:val="a9"/>
              <w:numPr>
                <w:ilvl w:val="0"/>
                <w:numId w:val="10"/>
              </w:numPr>
              <w:tabs>
                <w:tab w:val="left" w:pos="284"/>
              </w:tabs>
              <w:ind w:left="426" w:hanging="283"/>
              <w:rPr>
                <w:iCs/>
                <w:sz w:val="24"/>
                <w:szCs w:val="24"/>
                <w:lang w:val="ru-RU"/>
              </w:rPr>
            </w:pPr>
          </w:p>
        </w:tc>
        <w:tc>
          <w:tcPr>
            <w:tcW w:w="1870" w:type="pct"/>
            <w:gridSpan w:val="3"/>
            <w:shd w:val="clear" w:color="auto" w:fill="auto"/>
          </w:tcPr>
          <w:p w:rsidR="00B0126C" w:rsidRDefault="00B0126C" w:rsidP="001052DD">
            <w:pPr>
              <w:pStyle w:val="120"/>
              <w:rPr>
                <w:szCs w:val="24"/>
              </w:rPr>
            </w:pPr>
            <w:r>
              <w:rPr>
                <w:szCs w:val="24"/>
              </w:rPr>
              <w:t xml:space="preserve">Зеркало </w:t>
            </w:r>
          </w:p>
        </w:tc>
        <w:tc>
          <w:tcPr>
            <w:tcW w:w="2691" w:type="pct"/>
            <w:gridSpan w:val="3"/>
            <w:shd w:val="clear" w:color="auto" w:fill="auto"/>
          </w:tcPr>
          <w:p w:rsidR="00B0126C" w:rsidRPr="00DB6D97" w:rsidRDefault="00B0126C" w:rsidP="001052DD">
            <w:pPr>
              <w:pStyle w:val="a9"/>
              <w:rPr>
                <w:sz w:val="24"/>
                <w:szCs w:val="24"/>
                <w:lang w:val="ru-RU"/>
              </w:rPr>
            </w:pPr>
            <w:proofErr w:type="gramStart"/>
            <w:r w:rsidRPr="00DB6D97">
              <w:rPr>
                <w:sz w:val="24"/>
                <w:szCs w:val="24"/>
                <w:lang w:val="ru-RU"/>
              </w:rPr>
              <w:t>Настольное</w:t>
            </w:r>
            <w:proofErr w:type="gramEnd"/>
            <w:r w:rsidRPr="00DB6D97">
              <w:rPr>
                <w:sz w:val="24"/>
                <w:szCs w:val="24"/>
                <w:lang w:val="ru-RU"/>
              </w:rPr>
              <w:t xml:space="preserve"> не менее 20х20 см</w:t>
            </w:r>
          </w:p>
        </w:tc>
      </w:tr>
      <w:tr w:rsidR="00B0126C" w:rsidRPr="005C401B" w:rsidTr="001052DD">
        <w:trPr>
          <w:gridAfter w:val="2"/>
          <w:wAfter w:w="65" w:type="pct"/>
        </w:trPr>
        <w:tc>
          <w:tcPr>
            <w:tcW w:w="374" w:type="pct"/>
            <w:shd w:val="clear" w:color="auto" w:fill="auto"/>
          </w:tcPr>
          <w:p w:rsidR="00B0126C" w:rsidRPr="005C401B" w:rsidRDefault="00B0126C" w:rsidP="00B0126C">
            <w:pPr>
              <w:pStyle w:val="a9"/>
              <w:numPr>
                <w:ilvl w:val="0"/>
                <w:numId w:val="10"/>
              </w:numPr>
              <w:tabs>
                <w:tab w:val="left" w:pos="284"/>
              </w:tabs>
              <w:ind w:left="426" w:hanging="283"/>
              <w:rPr>
                <w:iCs/>
                <w:sz w:val="24"/>
                <w:szCs w:val="24"/>
                <w:lang w:val="ru-RU"/>
              </w:rPr>
            </w:pPr>
          </w:p>
        </w:tc>
        <w:tc>
          <w:tcPr>
            <w:tcW w:w="1870" w:type="pct"/>
            <w:gridSpan w:val="3"/>
            <w:shd w:val="clear" w:color="auto" w:fill="auto"/>
          </w:tcPr>
          <w:p w:rsidR="00B0126C" w:rsidRPr="005C401B" w:rsidRDefault="00B0126C" w:rsidP="001052DD">
            <w:pPr>
              <w:pStyle w:val="a9"/>
              <w:rPr>
                <w:sz w:val="24"/>
                <w:szCs w:val="24"/>
              </w:rPr>
            </w:pPr>
            <w:proofErr w:type="spellStart"/>
            <w:r w:rsidRPr="005C401B">
              <w:rPr>
                <w:sz w:val="24"/>
                <w:szCs w:val="24"/>
              </w:rPr>
              <w:t>Пузырь</w:t>
            </w:r>
            <w:proofErr w:type="spellEnd"/>
            <w:r w:rsidRPr="005C401B">
              <w:rPr>
                <w:sz w:val="24"/>
                <w:szCs w:val="24"/>
              </w:rPr>
              <w:t xml:space="preserve"> </w:t>
            </w:r>
            <w:proofErr w:type="spellStart"/>
            <w:r w:rsidRPr="005C401B">
              <w:rPr>
                <w:sz w:val="24"/>
                <w:szCs w:val="24"/>
              </w:rPr>
              <w:t>для</w:t>
            </w:r>
            <w:proofErr w:type="spellEnd"/>
            <w:r w:rsidRPr="005C401B">
              <w:rPr>
                <w:sz w:val="24"/>
                <w:szCs w:val="24"/>
              </w:rPr>
              <w:t xml:space="preserve"> </w:t>
            </w:r>
            <w:proofErr w:type="spellStart"/>
            <w:r w:rsidRPr="005C401B">
              <w:rPr>
                <w:sz w:val="24"/>
                <w:szCs w:val="24"/>
              </w:rPr>
              <w:t>льда</w:t>
            </w:r>
            <w:proofErr w:type="spellEnd"/>
          </w:p>
        </w:tc>
        <w:tc>
          <w:tcPr>
            <w:tcW w:w="2691" w:type="pct"/>
            <w:gridSpan w:val="3"/>
            <w:shd w:val="clear" w:color="auto" w:fill="auto"/>
          </w:tcPr>
          <w:p w:rsidR="00B0126C" w:rsidRPr="005C401B" w:rsidRDefault="00B0126C" w:rsidP="001052DD">
            <w:pPr>
              <w:pStyle w:val="a9"/>
              <w:rPr>
                <w:sz w:val="24"/>
                <w:szCs w:val="24"/>
              </w:rPr>
            </w:pPr>
            <w:proofErr w:type="spellStart"/>
            <w:r w:rsidRPr="005C401B">
              <w:rPr>
                <w:sz w:val="24"/>
                <w:szCs w:val="24"/>
              </w:rPr>
              <w:t>Резиновый</w:t>
            </w:r>
            <w:proofErr w:type="spellEnd"/>
            <w:r w:rsidRPr="005C401B">
              <w:rPr>
                <w:sz w:val="24"/>
                <w:szCs w:val="24"/>
              </w:rPr>
              <w:t xml:space="preserve">, </w:t>
            </w:r>
            <w:proofErr w:type="spellStart"/>
            <w:r w:rsidRPr="005C401B">
              <w:rPr>
                <w:sz w:val="24"/>
                <w:szCs w:val="24"/>
              </w:rPr>
              <w:t>многоразовйя</w:t>
            </w:r>
            <w:proofErr w:type="spellEnd"/>
            <w:r w:rsidRPr="005C401B">
              <w:rPr>
                <w:sz w:val="24"/>
                <w:szCs w:val="24"/>
              </w:rPr>
              <w:t xml:space="preserve">, </w:t>
            </w:r>
            <w:proofErr w:type="spellStart"/>
            <w:r w:rsidRPr="005C401B">
              <w:rPr>
                <w:sz w:val="24"/>
                <w:szCs w:val="24"/>
              </w:rPr>
              <w:t>объём</w:t>
            </w:r>
            <w:proofErr w:type="spellEnd"/>
            <w:r w:rsidRPr="005C401B">
              <w:rPr>
                <w:sz w:val="24"/>
                <w:szCs w:val="24"/>
              </w:rPr>
              <w:t xml:space="preserve"> 1 л.</w:t>
            </w:r>
          </w:p>
        </w:tc>
      </w:tr>
      <w:tr w:rsidR="00B0126C" w:rsidRPr="005C401B" w:rsidTr="001052DD">
        <w:trPr>
          <w:gridAfter w:val="2"/>
          <w:wAfter w:w="65" w:type="pct"/>
        </w:trPr>
        <w:tc>
          <w:tcPr>
            <w:tcW w:w="374" w:type="pct"/>
            <w:shd w:val="clear" w:color="auto" w:fill="auto"/>
          </w:tcPr>
          <w:p w:rsidR="00B0126C" w:rsidRPr="005C401B" w:rsidRDefault="00B0126C" w:rsidP="00B0126C">
            <w:pPr>
              <w:pStyle w:val="a9"/>
              <w:numPr>
                <w:ilvl w:val="0"/>
                <w:numId w:val="10"/>
              </w:numPr>
              <w:tabs>
                <w:tab w:val="left" w:pos="284"/>
              </w:tabs>
              <w:ind w:left="426" w:hanging="283"/>
              <w:rPr>
                <w:iCs/>
                <w:sz w:val="24"/>
                <w:szCs w:val="24"/>
                <w:lang w:val="ru-RU"/>
              </w:rPr>
            </w:pPr>
          </w:p>
        </w:tc>
        <w:tc>
          <w:tcPr>
            <w:tcW w:w="1870" w:type="pct"/>
            <w:gridSpan w:val="3"/>
            <w:shd w:val="clear" w:color="auto" w:fill="auto"/>
          </w:tcPr>
          <w:p w:rsidR="00B0126C" w:rsidRPr="005C401B" w:rsidRDefault="00B0126C" w:rsidP="001052DD">
            <w:pPr>
              <w:pStyle w:val="a9"/>
              <w:rPr>
                <w:sz w:val="24"/>
                <w:szCs w:val="24"/>
              </w:rPr>
            </w:pPr>
            <w:proofErr w:type="spellStart"/>
            <w:r w:rsidRPr="005C401B">
              <w:rPr>
                <w:sz w:val="24"/>
                <w:szCs w:val="24"/>
              </w:rPr>
              <w:t>Грелка</w:t>
            </w:r>
            <w:proofErr w:type="spellEnd"/>
          </w:p>
        </w:tc>
        <w:tc>
          <w:tcPr>
            <w:tcW w:w="2691" w:type="pct"/>
            <w:gridSpan w:val="3"/>
            <w:shd w:val="clear" w:color="auto" w:fill="auto"/>
          </w:tcPr>
          <w:p w:rsidR="00B0126C" w:rsidRPr="005C401B" w:rsidRDefault="00B0126C" w:rsidP="001052DD">
            <w:pPr>
              <w:pStyle w:val="a9"/>
              <w:rPr>
                <w:sz w:val="24"/>
                <w:szCs w:val="24"/>
              </w:rPr>
            </w:pPr>
            <w:proofErr w:type="spellStart"/>
            <w:r w:rsidRPr="005C401B">
              <w:rPr>
                <w:sz w:val="24"/>
                <w:szCs w:val="24"/>
              </w:rPr>
              <w:t>Резиновая</w:t>
            </w:r>
            <w:proofErr w:type="spellEnd"/>
            <w:r w:rsidRPr="005C401B">
              <w:rPr>
                <w:sz w:val="24"/>
                <w:szCs w:val="24"/>
              </w:rPr>
              <w:t xml:space="preserve">, </w:t>
            </w:r>
            <w:proofErr w:type="spellStart"/>
            <w:r w:rsidRPr="005C401B">
              <w:rPr>
                <w:sz w:val="24"/>
                <w:szCs w:val="24"/>
              </w:rPr>
              <w:t>многоразовая</w:t>
            </w:r>
            <w:proofErr w:type="spellEnd"/>
            <w:r w:rsidRPr="005C401B">
              <w:rPr>
                <w:sz w:val="24"/>
                <w:szCs w:val="24"/>
              </w:rPr>
              <w:t xml:space="preserve">, </w:t>
            </w:r>
            <w:proofErr w:type="spellStart"/>
            <w:r w:rsidRPr="005C401B">
              <w:rPr>
                <w:sz w:val="24"/>
                <w:szCs w:val="24"/>
              </w:rPr>
              <w:t>объём</w:t>
            </w:r>
            <w:proofErr w:type="spellEnd"/>
            <w:r w:rsidRPr="005C401B">
              <w:rPr>
                <w:sz w:val="24"/>
                <w:szCs w:val="24"/>
              </w:rPr>
              <w:t xml:space="preserve"> 3 л.</w:t>
            </w:r>
          </w:p>
        </w:tc>
      </w:tr>
      <w:tr w:rsidR="00B0126C" w:rsidRPr="005C401B" w:rsidTr="001052DD">
        <w:trPr>
          <w:gridAfter w:val="2"/>
          <w:wAfter w:w="65" w:type="pct"/>
        </w:trPr>
        <w:tc>
          <w:tcPr>
            <w:tcW w:w="374" w:type="pct"/>
            <w:shd w:val="clear" w:color="auto" w:fill="auto"/>
          </w:tcPr>
          <w:p w:rsidR="00B0126C" w:rsidRPr="005C401B" w:rsidRDefault="00B0126C" w:rsidP="00B0126C">
            <w:pPr>
              <w:pStyle w:val="a9"/>
              <w:numPr>
                <w:ilvl w:val="0"/>
                <w:numId w:val="10"/>
              </w:numPr>
              <w:tabs>
                <w:tab w:val="left" w:pos="284"/>
              </w:tabs>
              <w:ind w:left="426" w:hanging="283"/>
              <w:rPr>
                <w:iCs/>
                <w:sz w:val="24"/>
                <w:szCs w:val="24"/>
                <w:lang w:val="ru-RU"/>
              </w:rPr>
            </w:pPr>
          </w:p>
        </w:tc>
        <w:tc>
          <w:tcPr>
            <w:tcW w:w="1870" w:type="pct"/>
            <w:gridSpan w:val="3"/>
            <w:shd w:val="clear" w:color="auto" w:fill="auto"/>
          </w:tcPr>
          <w:p w:rsidR="00B0126C" w:rsidRDefault="00B0126C" w:rsidP="001052DD">
            <w:pPr>
              <w:pStyle w:val="120"/>
              <w:rPr>
                <w:rFonts w:eastAsia="Courier New"/>
                <w:szCs w:val="24"/>
              </w:rPr>
            </w:pPr>
            <w:r>
              <w:rPr>
                <w:rFonts w:eastAsia="Courier New"/>
                <w:szCs w:val="24"/>
              </w:rPr>
              <w:t xml:space="preserve">Пипетка </w:t>
            </w:r>
          </w:p>
        </w:tc>
        <w:tc>
          <w:tcPr>
            <w:tcW w:w="2691" w:type="pct"/>
            <w:gridSpan w:val="3"/>
            <w:shd w:val="clear" w:color="auto" w:fill="auto"/>
          </w:tcPr>
          <w:p w:rsidR="00B0126C" w:rsidRDefault="00B0126C" w:rsidP="001052DD">
            <w:pPr>
              <w:pStyle w:val="a9"/>
              <w:jc w:val="both"/>
              <w:rPr>
                <w:bCs/>
                <w:sz w:val="24"/>
                <w:szCs w:val="24"/>
              </w:rPr>
            </w:pPr>
            <w:proofErr w:type="spellStart"/>
            <w:r>
              <w:rPr>
                <w:bCs/>
                <w:sz w:val="24"/>
                <w:szCs w:val="24"/>
              </w:rPr>
              <w:t>Пластиковая</w:t>
            </w:r>
            <w:proofErr w:type="spellEnd"/>
            <w:r>
              <w:rPr>
                <w:bCs/>
                <w:sz w:val="24"/>
                <w:szCs w:val="24"/>
              </w:rPr>
              <w:t xml:space="preserve">, </w:t>
            </w:r>
            <w:proofErr w:type="spellStart"/>
            <w:r>
              <w:rPr>
                <w:bCs/>
                <w:sz w:val="24"/>
                <w:szCs w:val="24"/>
              </w:rPr>
              <w:t>одноразовая</w:t>
            </w:r>
            <w:proofErr w:type="spellEnd"/>
          </w:p>
        </w:tc>
      </w:tr>
      <w:tr w:rsidR="00B0126C" w:rsidRPr="005C401B" w:rsidTr="001052DD">
        <w:trPr>
          <w:gridAfter w:val="2"/>
          <w:wAfter w:w="65" w:type="pct"/>
        </w:trPr>
        <w:tc>
          <w:tcPr>
            <w:tcW w:w="374" w:type="pct"/>
            <w:shd w:val="clear" w:color="auto" w:fill="auto"/>
          </w:tcPr>
          <w:p w:rsidR="00B0126C" w:rsidRPr="005C401B" w:rsidRDefault="00B0126C" w:rsidP="00B0126C">
            <w:pPr>
              <w:pStyle w:val="a9"/>
              <w:numPr>
                <w:ilvl w:val="0"/>
                <w:numId w:val="10"/>
              </w:numPr>
              <w:tabs>
                <w:tab w:val="left" w:pos="284"/>
              </w:tabs>
              <w:ind w:left="426" w:hanging="283"/>
              <w:rPr>
                <w:iCs/>
                <w:sz w:val="24"/>
                <w:szCs w:val="24"/>
                <w:lang w:val="ru-RU"/>
              </w:rPr>
            </w:pPr>
          </w:p>
        </w:tc>
        <w:tc>
          <w:tcPr>
            <w:tcW w:w="1870" w:type="pct"/>
            <w:gridSpan w:val="3"/>
            <w:shd w:val="clear" w:color="auto" w:fill="auto"/>
          </w:tcPr>
          <w:p w:rsidR="00B0126C" w:rsidRPr="00657ACC" w:rsidRDefault="00B0126C" w:rsidP="001052DD">
            <w:pPr>
              <w:pStyle w:val="120"/>
              <w:rPr>
                <w:rFonts w:eastAsia="Courier New"/>
                <w:szCs w:val="24"/>
              </w:rPr>
            </w:pPr>
            <w:proofErr w:type="spellStart"/>
            <w:r>
              <w:rPr>
                <w:rFonts w:eastAsia="Courier New"/>
                <w:szCs w:val="24"/>
              </w:rPr>
              <w:t>Ундинка</w:t>
            </w:r>
            <w:proofErr w:type="spellEnd"/>
            <w:r>
              <w:rPr>
                <w:rFonts w:eastAsia="Courier New"/>
                <w:szCs w:val="24"/>
              </w:rPr>
              <w:t xml:space="preserve"> </w:t>
            </w:r>
          </w:p>
        </w:tc>
        <w:tc>
          <w:tcPr>
            <w:tcW w:w="2691" w:type="pct"/>
            <w:gridSpan w:val="3"/>
            <w:shd w:val="clear" w:color="auto" w:fill="auto"/>
          </w:tcPr>
          <w:p w:rsidR="00B0126C" w:rsidRPr="007D53D4" w:rsidRDefault="00B0126C" w:rsidP="001052DD">
            <w:pPr>
              <w:pStyle w:val="a9"/>
              <w:jc w:val="both"/>
              <w:rPr>
                <w:bCs/>
                <w:sz w:val="24"/>
                <w:szCs w:val="24"/>
                <w:lang w:val="ru-RU"/>
              </w:rPr>
            </w:pPr>
            <w:r w:rsidRPr="007D53D4">
              <w:rPr>
                <w:bCs/>
                <w:sz w:val="24"/>
                <w:szCs w:val="24"/>
                <w:lang w:val="ru-RU"/>
              </w:rPr>
              <w:t>Небольшой круглый (чаще всего стеклянный) сосуд, в который помещается раствор для промывания глаз. Он имеет небольшую ше</w:t>
            </w:r>
            <w:r w:rsidRPr="007D53D4">
              <w:rPr>
                <w:bCs/>
                <w:sz w:val="24"/>
                <w:szCs w:val="24"/>
                <w:lang w:val="ru-RU"/>
              </w:rPr>
              <w:t>й</w:t>
            </w:r>
            <w:r w:rsidRPr="007D53D4">
              <w:rPr>
                <w:bCs/>
                <w:sz w:val="24"/>
                <w:szCs w:val="24"/>
                <w:lang w:val="ru-RU"/>
              </w:rPr>
              <w:t>ку для заполнения и длинное конусообразное горлышко с узким отверстием, обеспечива</w:t>
            </w:r>
            <w:r w:rsidRPr="007D53D4">
              <w:rPr>
                <w:bCs/>
                <w:sz w:val="24"/>
                <w:szCs w:val="24"/>
                <w:lang w:val="ru-RU"/>
              </w:rPr>
              <w:t>ю</w:t>
            </w:r>
            <w:r w:rsidRPr="007D53D4">
              <w:rPr>
                <w:bCs/>
                <w:sz w:val="24"/>
                <w:szCs w:val="24"/>
                <w:lang w:val="ru-RU"/>
              </w:rPr>
              <w:t>щее попадание в глаз тонкой струйки лека</w:t>
            </w:r>
            <w:r w:rsidRPr="007D53D4">
              <w:rPr>
                <w:bCs/>
                <w:sz w:val="24"/>
                <w:szCs w:val="24"/>
                <w:lang w:val="ru-RU"/>
              </w:rPr>
              <w:t>р</w:t>
            </w:r>
            <w:r w:rsidRPr="007D53D4">
              <w:rPr>
                <w:bCs/>
                <w:sz w:val="24"/>
                <w:szCs w:val="24"/>
                <w:lang w:val="ru-RU"/>
              </w:rPr>
              <w:t>ственного раствора.</w:t>
            </w:r>
          </w:p>
        </w:tc>
      </w:tr>
      <w:tr w:rsidR="00B0126C" w:rsidRPr="005C401B" w:rsidTr="001052DD">
        <w:trPr>
          <w:gridAfter w:val="2"/>
          <w:wAfter w:w="65" w:type="pct"/>
        </w:trPr>
        <w:tc>
          <w:tcPr>
            <w:tcW w:w="374" w:type="pct"/>
            <w:shd w:val="clear" w:color="auto" w:fill="auto"/>
          </w:tcPr>
          <w:p w:rsidR="00B0126C" w:rsidRPr="005C401B" w:rsidRDefault="00B0126C" w:rsidP="00B0126C">
            <w:pPr>
              <w:pStyle w:val="a9"/>
              <w:numPr>
                <w:ilvl w:val="0"/>
                <w:numId w:val="10"/>
              </w:numPr>
              <w:tabs>
                <w:tab w:val="left" w:pos="284"/>
              </w:tabs>
              <w:ind w:left="426" w:hanging="283"/>
              <w:rPr>
                <w:iCs/>
                <w:sz w:val="24"/>
                <w:szCs w:val="24"/>
                <w:lang w:val="ru-RU"/>
              </w:rPr>
            </w:pPr>
          </w:p>
        </w:tc>
        <w:tc>
          <w:tcPr>
            <w:tcW w:w="1870" w:type="pct"/>
            <w:gridSpan w:val="3"/>
            <w:shd w:val="clear" w:color="auto" w:fill="auto"/>
          </w:tcPr>
          <w:p w:rsidR="00B0126C" w:rsidRPr="004B544D" w:rsidRDefault="00B0126C" w:rsidP="001052DD">
            <w:pPr>
              <w:pStyle w:val="120"/>
              <w:rPr>
                <w:rFonts w:eastAsia="Courier New"/>
                <w:szCs w:val="24"/>
              </w:rPr>
            </w:pPr>
            <w:r w:rsidRPr="004B544D">
              <w:rPr>
                <w:rFonts w:eastAsia="Courier New"/>
                <w:szCs w:val="24"/>
              </w:rPr>
              <w:t>Линейка</w:t>
            </w:r>
          </w:p>
        </w:tc>
        <w:tc>
          <w:tcPr>
            <w:tcW w:w="2691" w:type="pct"/>
            <w:gridSpan w:val="3"/>
            <w:shd w:val="clear" w:color="auto" w:fill="auto"/>
          </w:tcPr>
          <w:p w:rsidR="00B0126C" w:rsidRPr="007D53D4" w:rsidRDefault="00B0126C" w:rsidP="001052DD">
            <w:pPr>
              <w:pStyle w:val="a9"/>
              <w:jc w:val="both"/>
              <w:rPr>
                <w:bCs/>
                <w:sz w:val="24"/>
                <w:szCs w:val="24"/>
                <w:lang w:val="ru-RU"/>
              </w:rPr>
            </w:pPr>
            <w:r w:rsidRPr="007D53D4">
              <w:rPr>
                <w:bCs/>
                <w:sz w:val="24"/>
                <w:szCs w:val="24"/>
                <w:lang w:val="ru-RU"/>
              </w:rPr>
              <w:t>Линейка измерительная, плоская лента с ми</w:t>
            </w:r>
            <w:r w:rsidRPr="007D53D4">
              <w:rPr>
                <w:bCs/>
                <w:sz w:val="24"/>
                <w:szCs w:val="24"/>
                <w:lang w:val="ru-RU"/>
              </w:rPr>
              <w:t>л</w:t>
            </w:r>
            <w:r w:rsidRPr="007D53D4">
              <w:rPr>
                <w:bCs/>
                <w:sz w:val="24"/>
                <w:szCs w:val="24"/>
                <w:lang w:val="ru-RU"/>
              </w:rPr>
              <w:t>лиметровой шкалой.</w:t>
            </w:r>
          </w:p>
        </w:tc>
      </w:tr>
      <w:tr w:rsidR="00B0126C" w:rsidRPr="005C401B" w:rsidTr="001052DD">
        <w:trPr>
          <w:gridAfter w:val="2"/>
          <w:wAfter w:w="65" w:type="pct"/>
        </w:trPr>
        <w:tc>
          <w:tcPr>
            <w:tcW w:w="374" w:type="pct"/>
            <w:shd w:val="clear" w:color="auto" w:fill="auto"/>
          </w:tcPr>
          <w:p w:rsidR="00B0126C" w:rsidRPr="005C401B" w:rsidRDefault="00B0126C" w:rsidP="00B0126C">
            <w:pPr>
              <w:pStyle w:val="a9"/>
              <w:numPr>
                <w:ilvl w:val="0"/>
                <w:numId w:val="10"/>
              </w:numPr>
              <w:tabs>
                <w:tab w:val="left" w:pos="284"/>
              </w:tabs>
              <w:ind w:left="426" w:hanging="283"/>
              <w:rPr>
                <w:iCs/>
                <w:sz w:val="24"/>
                <w:szCs w:val="24"/>
                <w:lang w:val="ru-RU"/>
              </w:rPr>
            </w:pPr>
          </w:p>
        </w:tc>
        <w:tc>
          <w:tcPr>
            <w:tcW w:w="1870" w:type="pct"/>
            <w:gridSpan w:val="3"/>
            <w:shd w:val="clear" w:color="auto" w:fill="auto"/>
          </w:tcPr>
          <w:p w:rsidR="00B0126C" w:rsidRDefault="00B0126C" w:rsidP="001052DD">
            <w:pPr>
              <w:pStyle w:val="120"/>
              <w:rPr>
                <w:rFonts w:eastAsia="Courier New"/>
                <w:szCs w:val="24"/>
              </w:rPr>
            </w:pPr>
            <w:r w:rsidRPr="00FE0ED5">
              <w:rPr>
                <w:rFonts w:eastAsia="Courier New"/>
                <w:szCs w:val="24"/>
              </w:rPr>
              <w:t xml:space="preserve">Пеленка </w:t>
            </w:r>
          </w:p>
        </w:tc>
        <w:tc>
          <w:tcPr>
            <w:tcW w:w="2691" w:type="pct"/>
            <w:gridSpan w:val="3"/>
            <w:shd w:val="clear" w:color="auto" w:fill="auto"/>
          </w:tcPr>
          <w:p w:rsidR="00B0126C" w:rsidRDefault="00B0126C" w:rsidP="001052DD">
            <w:pPr>
              <w:pStyle w:val="a9"/>
              <w:jc w:val="both"/>
              <w:rPr>
                <w:bCs/>
                <w:sz w:val="24"/>
                <w:szCs w:val="24"/>
              </w:rPr>
            </w:pPr>
            <w:proofErr w:type="spellStart"/>
            <w:r w:rsidRPr="00FE0ED5">
              <w:rPr>
                <w:bCs/>
                <w:sz w:val="24"/>
                <w:szCs w:val="24"/>
              </w:rPr>
              <w:t>Материал</w:t>
            </w:r>
            <w:proofErr w:type="spellEnd"/>
            <w:r w:rsidRPr="00FE0ED5">
              <w:rPr>
                <w:bCs/>
                <w:sz w:val="24"/>
                <w:szCs w:val="24"/>
              </w:rPr>
              <w:t xml:space="preserve"> – </w:t>
            </w:r>
            <w:proofErr w:type="spellStart"/>
            <w:r w:rsidRPr="00FE0ED5">
              <w:rPr>
                <w:bCs/>
                <w:sz w:val="24"/>
                <w:szCs w:val="24"/>
              </w:rPr>
              <w:t>ситец</w:t>
            </w:r>
            <w:proofErr w:type="spellEnd"/>
            <w:r w:rsidRPr="00FE0ED5">
              <w:rPr>
                <w:bCs/>
                <w:sz w:val="24"/>
                <w:szCs w:val="24"/>
              </w:rPr>
              <w:t xml:space="preserve">, </w:t>
            </w:r>
            <w:proofErr w:type="spellStart"/>
            <w:r w:rsidRPr="00FE0ED5">
              <w:rPr>
                <w:bCs/>
                <w:sz w:val="24"/>
                <w:szCs w:val="24"/>
              </w:rPr>
              <w:t>фланель</w:t>
            </w:r>
            <w:proofErr w:type="spellEnd"/>
          </w:p>
        </w:tc>
      </w:tr>
      <w:tr w:rsidR="00B0126C" w:rsidRPr="005C401B" w:rsidTr="001052DD">
        <w:trPr>
          <w:gridAfter w:val="2"/>
          <w:wAfter w:w="65" w:type="pct"/>
        </w:trPr>
        <w:tc>
          <w:tcPr>
            <w:tcW w:w="374" w:type="pct"/>
            <w:shd w:val="clear" w:color="auto" w:fill="auto"/>
          </w:tcPr>
          <w:p w:rsidR="00B0126C" w:rsidRPr="005C401B" w:rsidRDefault="00B0126C" w:rsidP="00B0126C">
            <w:pPr>
              <w:pStyle w:val="a9"/>
              <w:numPr>
                <w:ilvl w:val="0"/>
                <w:numId w:val="10"/>
              </w:numPr>
              <w:tabs>
                <w:tab w:val="left" w:pos="284"/>
              </w:tabs>
              <w:ind w:left="426" w:hanging="283"/>
              <w:rPr>
                <w:iCs/>
                <w:sz w:val="24"/>
                <w:szCs w:val="24"/>
                <w:lang w:val="ru-RU"/>
              </w:rPr>
            </w:pPr>
          </w:p>
        </w:tc>
        <w:tc>
          <w:tcPr>
            <w:tcW w:w="1870" w:type="pct"/>
            <w:gridSpan w:val="3"/>
            <w:shd w:val="clear" w:color="auto" w:fill="auto"/>
          </w:tcPr>
          <w:p w:rsidR="00B0126C" w:rsidRDefault="00B0126C" w:rsidP="001052DD">
            <w:pPr>
              <w:pStyle w:val="120"/>
              <w:rPr>
                <w:rFonts w:eastAsia="Courier New"/>
                <w:szCs w:val="24"/>
              </w:rPr>
            </w:pPr>
            <w:r>
              <w:rPr>
                <w:rFonts w:eastAsia="Courier New"/>
                <w:szCs w:val="24"/>
              </w:rPr>
              <w:t>К</w:t>
            </w:r>
            <w:r w:rsidRPr="00FE0ED5">
              <w:rPr>
                <w:rFonts w:eastAsia="Courier New"/>
                <w:szCs w:val="24"/>
              </w:rPr>
              <w:t>омплект одежды для нов</w:t>
            </w:r>
            <w:r w:rsidRPr="00FE0ED5">
              <w:rPr>
                <w:rFonts w:eastAsia="Courier New"/>
                <w:szCs w:val="24"/>
              </w:rPr>
              <w:t>о</w:t>
            </w:r>
            <w:r w:rsidRPr="00FE0ED5">
              <w:rPr>
                <w:rFonts w:eastAsia="Courier New"/>
                <w:szCs w:val="24"/>
              </w:rPr>
              <w:t>рожденного</w:t>
            </w:r>
          </w:p>
        </w:tc>
        <w:tc>
          <w:tcPr>
            <w:tcW w:w="2691" w:type="pct"/>
            <w:gridSpan w:val="3"/>
            <w:shd w:val="clear" w:color="auto" w:fill="auto"/>
          </w:tcPr>
          <w:p w:rsidR="00B0126C" w:rsidRPr="000A49D8" w:rsidRDefault="00B0126C" w:rsidP="001052DD">
            <w:pPr>
              <w:pStyle w:val="a9"/>
              <w:jc w:val="both"/>
              <w:rPr>
                <w:bCs/>
                <w:sz w:val="24"/>
                <w:szCs w:val="24"/>
              </w:rPr>
            </w:pPr>
            <w:proofErr w:type="spellStart"/>
            <w:r w:rsidRPr="00FE0ED5">
              <w:rPr>
                <w:bCs/>
                <w:sz w:val="24"/>
                <w:szCs w:val="24"/>
              </w:rPr>
              <w:t>Материал</w:t>
            </w:r>
            <w:proofErr w:type="spellEnd"/>
            <w:r w:rsidRPr="00FE0ED5">
              <w:rPr>
                <w:bCs/>
                <w:sz w:val="24"/>
                <w:szCs w:val="24"/>
              </w:rPr>
              <w:t xml:space="preserve"> – </w:t>
            </w:r>
            <w:proofErr w:type="spellStart"/>
            <w:r w:rsidRPr="00FE0ED5">
              <w:rPr>
                <w:bCs/>
                <w:sz w:val="24"/>
                <w:szCs w:val="24"/>
              </w:rPr>
              <w:t>бязь</w:t>
            </w:r>
            <w:proofErr w:type="spellEnd"/>
            <w:r w:rsidRPr="00FE0ED5">
              <w:rPr>
                <w:bCs/>
                <w:sz w:val="24"/>
                <w:szCs w:val="24"/>
              </w:rPr>
              <w:t xml:space="preserve">, </w:t>
            </w:r>
            <w:proofErr w:type="spellStart"/>
            <w:r w:rsidRPr="00FE0ED5">
              <w:rPr>
                <w:bCs/>
                <w:sz w:val="24"/>
                <w:szCs w:val="24"/>
              </w:rPr>
              <w:t>ситец</w:t>
            </w:r>
            <w:proofErr w:type="spellEnd"/>
          </w:p>
        </w:tc>
      </w:tr>
      <w:tr w:rsidR="00B0126C" w:rsidRPr="005C401B" w:rsidTr="001052DD">
        <w:trPr>
          <w:gridAfter w:val="2"/>
          <w:wAfter w:w="65" w:type="pct"/>
        </w:trPr>
        <w:tc>
          <w:tcPr>
            <w:tcW w:w="374" w:type="pct"/>
            <w:shd w:val="clear" w:color="auto" w:fill="auto"/>
          </w:tcPr>
          <w:p w:rsidR="00B0126C" w:rsidRPr="005C401B" w:rsidRDefault="00B0126C" w:rsidP="00B0126C">
            <w:pPr>
              <w:pStyle w:val="a9"/>
              <w:numPr>
                <w:ilvl w:val="0"/>
                <w:numId w:val="10"/>
              </w:numPr>
              <w:tabs>
                <w:tab w:val="left" w:pos="284"/>
              </w:tabs>
              <w:ind w:left="426" w:hanging="283"/>
              <w:rPr>
                <w:iCs/>
                <w:sz w:val="24"/>
                <w:szCs w:val="24"/>
                <w:lang w:val="ru-RU"/>
              </w:rPr>
            </w:pPr>
          </w:p>
        </w:tc>
        <w:tc>
          <w:tcPr>
            <w:tcW w:w="1870" w:type="pct"/>
            <w:gridSpan w:val="3"/>
            <w:shd w:val="clear" w:color="auto" w:fill="auto"/>
          </w:tcPr>
          <w:p w:rsidR="00B0126C" w:rsidRPr="005C401B" w:rsidRDefault="00B0126C" w:rsidP="001052DD">
            <w:pPr>
              <w:pStyle w:val="a9"/>
              <w:rPr>
                <w:b/>
                <w:sz w:val="24"/>
                <w:szCs w:val="24"/>
              </w:rPr>
            </w:pPr>
            <w:proofErr w:type="spellStart"/>
            <w:r w:rsidRPr="005C401B">
              <w:rPr>
                <w:sz w:val="24"/>
                <w:szCs w:val="24"/>
              </w:rPr>
              <w:t>Ростомер</w:t>
            </w:r>
            <w:proofErr w:type="spellEnd"/>
            <w:r w:rsidRPr="005C401B">
              <w:rPr>
                <w:sz w:val="24"/>
                <w:szCs w:val="24"/>
              </w:rPr>
              <w:t xml:space="preserve"> </w:t>
            </w:r>
          </w:p>
        </w:tc>
        <w:tc>
          <w:tcPr>
            <w:tcW w:w="2691" w:type="pct"/>
            <w:gridSpan w:val="3"/>
            <w:shd w:val="clear" w:color="auto" w:fill="auto"/>
          </w:tcPr>
          <w:p w:rsidR="00B0126C" w:rsidRPr="005C401B" w:rsidRDefault="00B0126C" w:rsidP="001052DD">
            <w:pPr>
              <w:pStyle w:val="a9"/>
              <w:rPr>
                <w:iCs/>
                <w:sz w:val="24"/>
                <w:szCs w:val="24"/>
              </w:rPr>
            </w:pPr>
            <w:proofErr w:type="spellStart"/>
            <w:r w:rsidRPr="005C401B">
              <w:rPr>
                <w:iCs/>
                <w:sz w:val="24"/>
                <w:szCs w:val="24"/>
              </w:rPr>
              <w:t>Вертикальный</w:t>
            </w:r>
            <w:proofErr w:type="spellEnd"/>
            <w:r w:rsidRPr="005C401B">
              <w:rPr>
                <w:iCs/>
                <w:sz w:val="24"/>
                <w:szCs w:val="24"/>
              </w:rPr>
              <w:t xml:space="preserve"> </w:t>
            </w:r>
            <w:proofErr w:type="spellStart"/>
            <w:r w:rsidRPr="005C401B">
              <w:rPr>
                <w:iCs/>
                <w:sz w:val="24"/>
                <w:szCs w:val="24"/>
              </w:rPr>
              <w:t>металлический</w:t>
            </w:r>
            <w:proofErr w:type="spellEnd"/>
          </w:p>
        </w:tc>
      </w:tr>
      <w:tr w:rsidR="00B0126C" w:rsidRPr="005C401B" w:rsidTr="001052DD">
        <w:trPr>
          <w:gridAfter w:val="2"/>
          <w:wAfter w:w="65" w:type="pct"/>
        </w:trPr>
        <w:tc>
          <w:tcPr>
            <w:tcW w:w="374" w:type="pct"/>
            <w:shd w:val="clear" w:color="auto" w:fill="auto"/>
          </w:tcPr>
          <w:p w:rsidR="00B0126C" w:rsidRPr="005C401B" w:rsidRDefault="00B0126C" w:rsidP="00B0126C">
            <w:pPr>
              <w:pStyle w:val="a9"/>
              <w:numPr>
                <w:ilvl w:val="0"/>
                <w:numId w:val="10"/>
              </w:numPr>
              <w:tabs>
                <w:tab w:val="left" w:pos="284"/>
              </w:tabs>
              <w:ind w:left="426" w:hanging="283"/>
              <w:rPr>
                <w:iCs/>
                <w:sz w:val="24"/>
                <w:szCs w:val="24"/>
                <w:lang w:val="ru-RU"/>
              </w:rPr>
            </w:pPr>
          </w:p>
        </w:tc>
        <w:tc>
          <w:tcPr>
            <w:tcW w:w="1870" w:type="pct"/>
            <w:gridSpan w:val="3"/>
            <w:shd w:val="clear" w:color="auto" w:fill="auto"/>
          </w:tcPr>
          <w:p w:rsidR="00B0126C" w:rsidRPr="005C401B" w:rsidRDefault="00B0126C" w:rsidP="001052DD">
            <w:pPr>
              <w:pStyle w:val="a9"/>
              <w:rPr>
                <w:bCs/>
                <w:sz w:val="24"/>
                <w:szCs w:val="24"/>
              </w:rPr>
            </w:pPr>
            <w:proofErr w:type="spellStart"/>
            <w:r w:rsidRPr="005C401B">
              <w:rPr>
                <w:bCs/>
                <w:sz w:val="24"/>
                <w:szCs w:val="24"/>
              </w:rPr>
              <w:t>Термометры</w:t>
            </w:r>
            <w:proofErr w:type="spellEnd"/>
          </w:p>
        </w:tc>
        <w:tc>
          <w:tcPr>
            <w:tcW w:w="2691" w:type="pct"/>
            <w:gridSpan w:val="3"/>
            <w:shd w:val="clear" w:color="auto" w:fill="auto"/>
          </w:tcPr>
          <w:p w:rsidR="00B0126C" w:rsidRPr="005C401B" w:rsidRDefault="00B0126C" w:rsidP="001052DD">
            <w:pPr>
              <w:pStyle w:val="a9"/>
              <w:rPr>
                <w:iCs/>
                <w:sz w:val="24"/>
                <w:szCs w:val="24"/>
              </w:rPr>
            </w:pPr>
            <w:proofErr w:type="spellStart"/>
            <w:r w:rsidRPr="005C401B">
              <w:rPr>
                <w:iCs/>
                <w:sz w:val="24"/>
                <w:szCs w:val="24"/>
              </w:rPr>
              <w:t>Ртутный</w:t>
            </w:r>
            <w:proofErr w:type="spellEnd"/>
            <w:r w:rsidRPr="005C401B">
              <w:rPr>
                <w:iCs/>
                <w:sz w:val="24"/>
                <w:szCs w:val="24"/>
              </w:rPr>
              <w:t xml:space="preserve"> </w:t>
            </w:r>
            <w:proofErr w:type="spellStart"/>
            <w:r w:rsidRPr="005C401B">
              <w:rPr>
                <w:iCs/>
                <w:sz w:val="24"/>
                <w:szCs w:val="24"/>
              </w:rPr>
              <w:t>максимальный</w:t>
            </w:r>
            <w:proofErr w:type="spellEnd"/>
            <w:r w:rsidRPr="005C401B">
              <w:rPr>
                <w:iCs/>
                <w:sz w:val="24"/>
                <w:szCs w:val="24"/>
              </w:rPr>
              <w:t xml:space="preserve">, </w:t>
            </w:r>
            <w:proofErr w:type="spellStart"/>
            <w:r w:rsidRPr="005C401B">
              <w:rPr>
                <w:iCs/>
                <w:sz w:val="24"/>
                <w:szCs w:val="24"/>
              </w:rPr>
              <w:t>электронный</w:t>
            </w:r>
            <w:proofErr w:type="spellEnd"/>
          </w:p>
        </w:tc>
      </w:tr>
      <w:tr w:rsidR="00B0126C" w:rsidRPr="005C401B" w:rsidTr="001052DD">
        <w:trPr>
          <w:gridAfter w:val="2"/>
          <w:wAfter w:w="65" w:type="pct"/>
        </w:trPr>
        <w:tc>
          <w:tcPr>
            <w:tcW w:w="374" w:type="pct"/>
            <w:shd w:val="clear" w:color="auto" w:fill="auto"/>
          </w:tcPr>
          <w:p w:rsidR="00B0126C" w:rsidRPr="005C401B" w:rsidRDefault="00B0126C" w:rsidP="00B0126C">
            <w:pPr>
              <w:pStyle w:val="a9"/>
              <w:numPr>
                <w:ilvl w:val="0"/>
                <w:numId w:val="10"/>
              </w:numPr>
              <w:tabs>
                <w:tab w:val="left" w:pos="284"/>
              </w:tabs>
              <w:ind w:left="426" w:hanging="283"/>
              <w:rPr>
                <w:iCs/>
                <w:sz w:val="24"/>
                <w:szCs w:val="24"/>
                <w:lang w:val="ru-RU"/>
              </w:rPr>
            </w:pPr>
          </w:p>
        </w:tc>
        <w:tc>
          <w:tcPr>
            <w:tcW w:w="1870" w:type="pct"/>
            <w:gridSpan w:val="3"/>
            <w:shd w:val="clear" w:color="auto" w:fill="auto"/>
          </w:tcPr>
          <w:p w:rsidR="00B0126C" w:rsidRPr="00EB4672" w:rsidRDefault="00B0126C" w:rsidP="001052DD">
            <w:pPr>
              <w:pStyle w:val="120"/>
              <w:rPr>
                <w:rFonts w:eastAsia="Courier New"/>
                <w:szCs w:val="24"/>
              </w:rPr>
            </w:pPr>
            <w:r>
              <w:rPr>
                <w:rFonts w:eastAsia="Courier New"/>
                <w:szCs w:val="24"/>
              </w:rPr>
              <w:t xml:space="preserve">Ножницы </w:t>
            </w:r>
          </w:p>
        </w:tc>
        <w:tc>
          <w:tcPr>
            <w:tcW w:w="2691" w:type="pct"/>
            <w:gridSpan w:val="3"/>
            <w:shd w:val="clear" w:color="auto" w:fill="auto"/>
          </w:tcPr>
          <w:p w:rsidR="00B0126C" w:rsidRPr="007D53D4" w:rsidRDefault="00B0126C" w:rsidP="001052DD">
            <w:pPr>
              <w:pStyle w:val="a9"/>
              <w:jc w:val="both"/>
              <w:rPr>
                <w:bCs/>
                <w:sz w:val="24"/>
                <w:szCs w:val="24"/>
                <w:lang w:val="ru-RU"/>
              </w:rPr>
            </w:pPr>
            <w:r w:rsidRPr="007D53D4">
              <w:rPr>
                <w:bCs/>
                <w:sz w:val="24"/>
                <w:szCs w:val="24"/>
                <w:lang w:val="ru-RU"/>
              </w:rPr>
              <w:t>Детские с закругленными концами из нерж</w:t>
            </w:r>
            <w:r w:rsidRPr="007D53D4">
              <w:rPr>
                <w:bCs/>
                <w:sz w:val="24"/>
                <w:szCs w:val="24"/>
                <w:lang w:val="ru-RU"/>
              </w:rPr>
              <w:t>а</w:t>
            </w:r>
            <w:r w:rsidRPr="007D53D4">
              <w:rPr>
                <w:bCs/>
                <w:sz w:val="24"/>
                <w:szCs w:val="24"/>
                <w:lang w:val="ru-RU"/>
              </w:rPr>
              <w:t>веющей стали.</w:t>
            </w:r>
          </w:p>
        </w:tc>
      </w:tr>
      <w:tr w:rsidR="00B0126C" w:rsidRPr="005C401B" w:rsidTr="001052DD">
        <w:trPr>
          <w:gridAfter w:val="2"/>
          <w:wAfter w:w="65" w:type="pct"/>
        </w:trPr>
        <w:tc>
          <w:tcPr>
            <w:tcW w:w="374" w:type="pct"/>
            <w:shd w:val="clear" w:color="auto" w:fill="auto"/>
          </w:tcPr>
          <w:p w:rsidR="00B0126C" w:rsidRPr="005C401B" w:rsidRDefault="00B0126C" w:rsidP="00B0126C">
            <w:pPr>
              <w:pStyle w:val="a9"/>
              <w:numPr>
                <w:ilvl w:val="0"/>
                <w:numId w:val="10"/>
              </w:numPr>
              <w:tabs>
                <w:tab w:val="left" w:pos="284"/>
              </w:tabs>
              <w:ind w:left="426" w:hanging="283"/>
              <w:rPr>
                <w:iCs/>
                <w:sz w:val="24"/>
                <w:szCs w:val="24"/>
                <w:lang w:val="ru-RU"/>
              </w:rPr>
            </w:pPr>
          </w:p>
        </w:tc>
        <w:tc>
          <w:tcPr>
            <w:tcW w:w="1870" w:type="pct"/>
            <w:gridSpan w:val="3"/>
            <w:shd w:val="clear" w:color="auto" w:fill="auto"/>
          </w:tcPr>
          <w:p w:rsidR="00B0126C" w:rsidRDefault="00B0126C" w:rsidP="001052DD">
            <w:pPr>
              <w:pStyle w:val="120"/>
              <w:rPr>
                <w:rFonts w:eastAsia="Courier New"/>
                <w:szCs w:val="24"/>
              </w:rPr>
            </w:pPr>
            <w:r>
              <w:rPr>
                <w:rFonts w:eastAsia="Courier New"/>
                <w:szCs w:val="24"/>
              </w:rPr>
              <w:t>Пробирка со стерильным та</w:t>
            </w:r>
            <w:r>
              <w:rPr>
                <w:rFonts w:eastAsia="Courier New"/>
                <w:szCs w:val="24"/>
              </w:rPr>
              <w:t>м</w:t>
            </w:r>
            <w:r>
              <w:rPr>
                <w:rFonts w:eastAsia="Courier New"/>
                <w:szCs w:val="24"/>
              </w:rPr>
              <w:t>поном</w:t>
            </w:r>
          </w:p>
        </w:tc>
        <w:tc>
          <w:tcPr>
            <w:tcW w:w="2691" w:type="pct"/>
            <w:gridSpan w:val="3"/>
            <w:shd w:val="clear" w:color="auto" w:fill="auto"/>
          </w:tcPr>
          <w:p w:rsidR="00B0126C" w:rsidRDefault="00B0126C" w:rsidP="001052DD">
            <w:pPr>
              <w:pStyle w:val="a9"/>
              <w:jc w:val="both"/>
              <w:rPr>
                <w:bCs/>
                <w:sz w:val="24"/>
                <w:szCs w:val="24"/>
              </w:rPr>
            </w:pPr>
            <w:r w:rsidRPr="007D53D4">
              <w:rPr>
                <w:bCs/>
                <w:sz w:val="24"/>
                <w:szCs w:val="24"/>
                <w:lang w:val="ru-RU"/>
              </w:rPr>
              <w:t>Тампон-зонд стерильный в пробирке, зонд пластиковый (полипропилен), тампон виско</w:t>
            </w:r>
            <w:r w:rsidRPr="007D53D4">
              <w:rPr>
                <w:bCs/>
                <w:sz w:val="24"/>
                <w:szCs w:val="24"/>
                <w:lang w:val="ru-RU"/>
              </w:rPr>
              <w:t>з</w:t>
            </w:r>
            <w:r w:rsidRPr="007D53D4">
              <w:rPr>
                <w:bCs/>
                <w:sz w:val="24"/>
                <w:szCs w:val="24"/>
                <w:lang w:val="ru-RU"/>
              </w:rPr>
              <w:t xml:space="preserve">ный, 12*175мм. </w:t>
            </w:r>
            <w:proofErr w:type="spellStart"/>
            <w:r>
              <w:rPr>
                <w:bCs/>
                <w:sz w:val="24"/>
                <w:szCs w:val="24"/>
              </w:rPr>
              <w:t>Для</w:t>
            </w:r>
            <w:proofErr w:type="spellEnd"/>
            <w:r>
              <w:rPr>
                <w:bCs/>
                <w:sz w:val="24"/>
                <w:szCs w:val="24"/>
              </w:rPr>
              <w:t xml:space="preserve"> </w:t>
            </w:r>
            <w:proofErr w:type="spellStart"/>
            <w:r>
              <w:rPr>
                <w:bCs/>
                <w:sz w:val="24"/>
                <w:szCs w:val="24"/>
              </w:rPr>
              <w:t>забора</w:t>
            </w:r>
            <w:proofErr w:type="spellEnd"/>
            <w:r>
              <w:rPr>
                <w:bCs/>
                <w:sz w:val="24"/>
                <w:szCs w:val="24"/>
              </w:rPr>
              <w:t xml:space="preserve"> </w:t>
            </w:r>
            <w:proofErr w:type="spellStart"/>
            <w:r>
              <w:rPr>
                <w:bCs/>
                <w:sz w:val="24"/>
                <w:szCs w:val="24"/>
              </w:rPr>
              <w:t>биологического</w:t>
            </w:r>
            <w:proofErr w:type="spellEnd"/>
            <w:r>
              <w:rPr>
                <w:bCs/>
                <w:sz w:val="24"/>
                <w:szCs w:val="24"/>
              </w:rPr>
              <w:t xml:space="preserve"> </w:t>
            </w:r>
            <w:proofErr w:type="spellStart"/>
            <w:r>
              <w:rPr>
                <w:bCs/>
                <w:sz w:val="24"/>
                <w:szCs w:val="24"/>
              </w:rPr>
              <w:t>материала</w:t>
            </w:r>
            <w:proofErr w:type="spellEnd"/>
            <w:r>
              <w:rPr>
                <w:bCs/>
                <w:sz w:val="24"/>
                <w:szCs w:val="24"/>
              </w:rPr>
              <w:t xml:space="preserve"> </w:t>
            </w:r>
            <w:proofErr w:type="spellStart"/>
            <w:r>
              <w:rPr>
                <w:bCs/>
                <w:sz w:val="24"/>
                <w:szCs w:val="24"/>
              </w:rPr>
              <w:t>из</w:t>
            </w:r>
            <w:proofErr w:type="spellEnd"/>
            <w:r>
              <w:rPr>
                <w:bCs/>
                <w:sz w:val="24"/>
                <w:szCs w:val="24"/>
              </w:rPr>
              <w:t xml:space="preserve"> </w:t>
            </w:r>
            <w:proofErr w:type="spellStart"/>
            <w:r>
              <w:rPr>
                <w:bCs/>
                <w:sz w:val="24"/>
                <w:szCs w:val="24"/>
              </w:rPr>
              <w:t>зева</w:t>
            </w:r>
            <w:proofErr w:type="spellEnd"/>
            <w:r>
              <w:rPr>
                <w:bCs/>
                <w:sz w:val="24"/>
                <w:szCs w:val="24"/>
              </w:rPr>
              <w:t xml:space="preserve"> и </w:t>
            </w:r>
            <w:proofErr w:type="spellStart"/>
            <w:r>
              <w:rPr>
                <w:bCs/>
                <w:sz w:val="24"/>
                <w:szCs w:val="24"/>
              </w:rPr>
              <w:t>носа</w:t>
            </w:r>
            <w:proofErr w:type="spellEnd"/>
            <w:r>
              <w:rPr>
                <w:bCs/>
                <w:sz w:val="24"/>
                <w:szCs w:val="24"/>
              </w:rPr>
              <w:t>.</w:t>
            </w:r>
          </w:p>
        </w:tc>
      </w:tr>
      <w:tr w:rsidR="00B0126C" w:rsidRPr="005C401B" w:rsidTr="001052DD">
        <w:trPr>
          <w:gridAfter w:val="2"/>
          <w:wAfter w:w="65" w:type="pct"/>
        </w:trPr>
        <w:tc>
          <w:tcPr>
            <w:tcW w:w="374" w:type="pct"/>
            <w:shd w:val="clear" w:color="auto" w:fill="auto"/>
          </w:tcPr>
          <w:p w:rsidR="00B0126C" w:rsidRPr="005C401B" w:rsidRDefault="00B0126C" w:rsidP="00B0126C">
            <w:pPr>
              <w:pStyle w:val="a9"/>
              <w:numPr>
                <w:ilvl w:val="0"/>
                <w:numId w:val="10"/>
              </w:numPr>
              <w:tabs>
                <w:tab w:val="left" w:pos="284"/>
              </w:tabs>
              <w:ind w:left="426" w:hanging="283"/>
              <w:rPr>
                <w:iCs/>
                <w:sz w:val="24"/>
                <w:szCs w:val="24"/>
                <w:lang w:val="ru-RU"/>
              </w:rPr>
            </w:pPr>
          </w:p>
        </w:tc>
        <w:tc>
          <w:tcPr>
            <w:tcW w:w="1870" w:type="pct"/>
            <w:gridSpan w:val="3"/>
            <w:shd w:val="clear" w:color="auto" w:fill="auto"/>
          </w:tcPr>
          <w:p w:rsidR="00B0126C" w:rsidRPr="00B64CB7" w:rsidRDefault="00B0126C" w:rsidP="001052DD">
            <w:pPr>
              <w:pStyle w:val="120"/>
              <w:rPr>
                <w:szCs w:val="24"/>
              </w:rPr>
            </w:pPr>
            <w:r w:rsidRPr="006B259B">
              <w:rPr>
                <w:szCs w:val="24"/>
              </w:rPr>
              <w:t>Пробирки стерильные</w:t>
            </w:r>
          </w:p>
        </w:tc>
        <w:tc>
          <w:tcPr>
            <w:tcW w:w="2691" w:type="pct"/>
            <w:gridSpan w:val="3"/>
            <w:shd w:val="clear" w:color="auto" w:fill="auto"/>
          </w:tcPr>
          <w:p w:rsidR="00B0126C" w:rsidRPr="00215D20" w:rsidRDefault="00B0126C" w:rsidP="001052DD">
            <w:pPr>
              <w:pStyle w:val="a9"/>
              <w:rPr>
                <w:sz w:val="24"/>
                <w:szCs w:val="24"/>
                <w:lang w:val="ru-RU"/>
              </w:rPr>
            </w:pPr>
            <w:r w:rsidRPr="00215D20">
              <w:rPr>
                <w:sz w:val="24"/>
                <w:szCs w:val="24"/>
                <w:lang w:val="ru-RU"/>
              </w:rPr>
              <w:t>Пробирка коническая СТЕРИЛЬНАЯ 10 мл, с навинчивающейся КРАСНОЙ крышкой и с делениями, предназначена для центрифугир</w:t>
            </w:r>
            <w:r w:rsidRPr="00215D20">
              <w:rPr>
                <w:sz w:val="24"/>
                <w:szCs w:val="24"/>
                <w:lang w:val="ru-RU"/>
              </w:rPr>
              <w:t>о</w:t>
            </w:r>
            <w:r w:rsidRPr="00215D20">
              <w:rPr>
                <w:sz w:val="24"/>
                <w:szCs w:val="24"/>
                <w:lang w:val="ru-RU"/>
              </w:rPr>
              <w:t>вания биологических и иных жидкостей.</w:t>
            </w:r>
          </w:p>
        </w:tc>
      </w:tr>
      <w:tr w:rsidR="00B0126C" w:rsidRPr="005C401B" w:rsidTr="001052DD">
        <w:trPr>
          <w:gridAfter w:val="2"/>
          <w:wAfter w:w="65" w:type="pct"/>
        </w:trPr>
        <w:tc>
          <w:tcPr>
            <w:tcW w:w="374" w:type="pct"/>
            <w:shd w:val="clear" w:color="auto" w:fill="auto"/>
          </w:tcPr>
          <w:p w:rsidR="00B0126C" w:rsidRPr="005C401B" w:rsidRDefault="00B0126C" w:rsidP="00B0126C">
            <w:pPr>
              <w:pStyle w:val="a9"/>
              <w:numPr>
                <w:ilvl w:val="0"/>
                <w:numId w:val="10"/>
              </w:numPr>
              <w:tabs>
                <w:tab w:val="left" w:pos="284"/>
              </w:tabs>
              <w:ind w:left="426" w:hanging="283"/>
              <w:rPr>
                <w:iCs/>
                <w:sz w:val="24"/>
                <w:szCs w:val="24"/>
                <w:lang w:val="ru-RU"/>
              </w:rPr>
            </w:pPr>
          </w:p>
        </w:tc>
        <w:tc>
          <w:tcPr>
            <w:tcW w:w="1870" w:type="pct"/>
            <w:gridSpan w:val="3"/>
            <w:shd w:val="clear" w:color="auto" w:fill="auto"/>
          </w:tcPr>
          <w:p w:rsidR="00B0126C" w:rsidRPr="00B64CB7" w:rsidRDefault="00B0126C" w:rsidP="001052DD">
            <w:pPr>
              <w:pStyle w:val="120"/>
              <w:rPr>
                <w:szCs w:val="24"/>
              </w:rPr>
            </w:pPr>
            <w:r w:rsidRPr="00B64CB7">
              <w:rPr>
                <w:szCs w:val="24"/>
              </w:rPr>
              <w:t>Ёмкость для сбора анализов</w:t>
            </w:r>
          </w:p>
        </w:tc>
        <w:tc>
          <w:tcPr>
            <w:tcW w:w="2691" w:type="pct"/>
            <w:gridSpan w:val="3"/>
            <w:shd w:val="clear" w:color="auto" w:fill="auto"/>
          </w:tcPr>
          <w:p w:rsidR="00B0126C" w:rsidRPr="00EC66A5" w:rsidRDefault="00B0126C" w:rsidP="001052DD">
            <w:pPr>
              <w:pStyle w:val="a9"/>
              <w:rPr>
                <w:sz w:val="24"/>
                <w:szCs w:val="24"/>
                <w:lang w:val="ru-RU"/>
              </w:rPr>
            </w:pPr>
            <w:r w:rsidRPr="00EC66A5">
              <w:rPr>
                <w:sz w:val="24"/>
                <w:szCs w:val="24"/>
                <w:lang w:val="ru-RU"/>
              </w:rPr>
              <w:t>Контейнер одноразовый медицинский пол</w:t>
            </w:r>
            <w:r w:rsidRPr="00EC66A5">
              <w:rPr>
                <w:sz w:val="24"/>
                <w:szCs w:val="24"/>
                <w:lang w:val="ru-RU"/>
              </w:rPr>
              <w:t>и</w:t>
            </w:r>
            <w:r w:rsidRPr="00EC66A5">
              <w:rPr>
                <w:sz w:val="24"/>
                <w:szCs w:val="24"/>
                <w:lang w:val="ru-RU"/>
              </w:rPr>
              <w:t>мерный нестерильный с крышкой объемом 60 мл.</w:t>
            </w:r>
          </w:p>
        </w:tc>
      </w:tr>
      <w:tr w:rsidR="00B0126C" w:rsidRPr="005C401B" w:rsidTr="001052DD">
        <w:trPr>
          <w:gridAfter w:val="2"/>
          <w:wAfter w:w="65" w:type="pct"/>
        </w:trPr>
        <w:tc>
          <w:tcPr>
            <w:tcW w:w="374" w:type="pct"/>
            <w:shd w:val="clear" w:color="auto" w:fill="auto"/>
          </w:tcPr>
          <w:p w:rsidR="00B0126C" w:rsidRPr="005C401B" w:rsidRDefault="00B0126C" w:rsidP="00B0126C">
            <w:pPr>
              <w:pStyle w:val="a9"/>
              <w:numPr>
                <w:ilvl w:val="0"/>
                <w:numId w:val="10"/>
              </w:numPr>
              <w:tabs>
                <w:tab w:val="left" w:pos="284"/>
              </w:tabs>
              <w:ind w:left="426" w:hanging="283"/>
              <w:rPr>
                <w:iCs/>
                <w:sz w:val="24"/>
                <w:szCs w:val="24"/>
                <w:lang w:val="ru-RU"/>
              </w:rPr>
            </w:pPr>
          </w:p>
        </w:tc>
        <w:tc>
          <w:tcPr>
            <w:tcW w:w="1870" w:type="pct"/>
            <w:gridSpan w:val="3"/>
            <w:shd w:val="clear" w:color="auto" w:fill="auto"/>
          </w:tcPr>
          <w:p w:rsidR="00B0126C" w:rsidRPr="005C401B" w:rsidRDefault="00B0126C" w:rsidP="001052DD">
            <w:pPr>
              <w:spacing w:line="240" w:lineRule="auto"/>
              <w:rPr>
                <w:rFonts w:ascii="Times New Roman" w:hAnsi="Times New Roman"/>
                <w:sz w:val="24"/>
                <w:szCs w:val="24"/>
              </w:rPr>
            </w:pPr>
            <w:r w:rsidRPr="005C401B">
              <w:rPr>
                <w:rFonts w:ascii="Times New Roman" w:hAnsi="Times New Roman"/>
                <w:sz w:val="24"/>
                <w:szCs w:val="24"/>
              </w:rPr>
              <w:t>Маска одноразовая, респиратор</w:t>
            </w:r>
          </w:p>
        </w:tc>
        <w:tc>
          <w:tcPr>
            <w:tcW w:w="2691" w:type="pct"/>
            <w:gridSpan w:val="3"/>
            <w:shd w:val="clear" w:color="auto" w:fill="auto"/>
          </w:tcPr>
          <w:p w:rsidR="00B0126C" w:rsidRPr="005C401B" w:rsidRDefault="00B0126C" w:rsidP="001052DD">
            <w:pPr>
              <w:spacing w:line="240" w:lineRule="auto"/>
              <w:rPr>
                <w:rFonts w:ascii="Times New Roman" w:hAnsi="Times New Roman"/>
                <w:color w:val="000000"/>
                <w:sz w:val="24"/>
                <w:szCs w:val="24"/>
              </w:rPr>
            </w:pPr>
            <w:r>
              <w:rPr>
                <w:rFonts w:ascii="Times New Roman" w:hAnsi="Times New Roman"/>
                <w:color w:val="000000"/>
                <w:sz w:val="24"/>
                <w:szCs w:val="24"/>
              </w:rPr>
              <w:t xml:space="preserve">Маска гигиеническая одноразовая, </w:t>
            </w:r>
            <w:r w:rsidRPr="00946C74">
              <w:rPr>
                <w:rFonts w:ascii="Times New Roman" w:hAnsi="Times New Roman"/>
                <w:color w:val="000000"/>
                <w:sz w:val="24"/>
                <w:szCs w:val="24"/>
              </w:rPr>
              <w:t>четыре</w:t>
            </w:r>
            <w:r w:rsidRPr="00946C74">
              <w:rPr>
                <w:rFonts w:ascii="Times New Roman" w:hAnsi="Times New Roman"/>
                <w:color w:val="000000"/>
                <w:sz w:val="24"/>
                <w:szCs w:val="24"/>
              </w:rPr>
              <w:t>х</w:t>
            </w:r>
            <w:r w:rsidRPr="00946C74">
              <w:rPr>
                <w:rFonts w:ascii="Times New Roman" w:hAnsi="Times New Roman"/>
                <w:color w:val="000000"/>
                <w:sz w:val="24"/>
                <w:szCs w:val="24"/>
              </w:rPr>
              <w:t>слойная</w:t>
            </w:r>
            <w:r>
              <w:rPr>
                <w:rFonts w:ascii="Times New Roman" w:hAnsi="Times New Roman"/>
                <w:color w:val="000000"/>
                <w:sz w:val="24"/>
                <w:szCs w:val="24"/>
              </w:rPr>
              <w:t>.</w:t>
            </w:r>
          </w:p>
        </w:tc>
      </w:tr>
      <w:tr w:rsidR="00B0126C" w:rsidRPr="005C401B" w:rsidTr="001052DD">
        <w:trPr>
          <w:gridAfter w:val="2"/>
          <w:wAfter w:w="65" w:type="pct"/>
        </w:trPr>
        <w:tc>
          <w:tcPr>
            <w:tcW w:w="374" w:type="pct"/>
            <w:shd w:val="clear" w:color="auto" w:fill="auto"/>
          </w:tcPr>
          <w:p w:rsidR="00B0126C" w:rsidRPr="005C401B" w:rsidRDefault="00B0126C" w:rsidP="00B0126C">
            <w:pPr>
              <w:pStyle w:val="a9"/>
              <w:numPr>
                <w:ilvl w:val="0"/>
                <w:numId w:val="10"/>
              </w:numPr>
              <w:tabs>
                <w:tab w:val="left" w:pos="284"/>
              </w:tabs>
              <w:ind w:left="426" w:hanging="283"/>
              <w:rPr>
                <w:iCs/>
                <w:sz w:val="24"/>
                <w:szCs w:val="24"/>
                <w:lang w:val="ru-RU"/>
              </w:rPr>
            </w:pPr>
          </w:p>
        </w:tc>
        <w:tc>
          <w:tcPr>
            <w:tcW w:w="1870" w:type="pct"/>
            <w:gridSpan w:val="3"/>
            <w:shd w:val="clear" w:color="auto" w:fill="auto"/>
          </w:tcPr>
          <w:p w:rsidR="00B0126C" w:rsidRPr="005C401B" w:rsidRDefault="00B0126C" w:rsidP="001052DD">
            <w:pPr>
              <w:spacing w:line="240" w:lineRule="auto"/>
              <w:rPr>
                <w:rFonts w:ascii="Times New Roman" w:hAnsi="Times New Roman"/>
                <w:sz w:val="24"/>
                <w:szCs w:val="24"/>
              </w:rPr>
            </w:pPr>
            <w:r w:rsidRPr="005C401B">
              <w:rPr>
                <w:rFonts w:ascii="Times New Roman" w:hAnsi="Times New Roman"/>
                <w:sz w:val="24"/>
                <w:szCs w:val="24"/>
              </w:rPr>
              <w:t>Шапочка медицинская</w:t>
            </w:r>
          </w:p>
        </w:tc>
        <w:tc>
          <w:tcPr>
            <w:tcW w:w="2691" w:type="pct"/>
            <w:gridSpan w:val="3"/>
            <w:shd w:val="clear" w:color="auto" w:fill="auto"/>
          </w:tcPr>
          <w:p w:rsidR="00B0126C" w:rsidRPr="005C401B" w:rsidRDefault="00B0126C" w:rsidP="001052DD">
            <w:pPr>
              <w:spacing w:line="240" w:lineRule="auto"/>
              <w:rPr>
                <w:rFonts w:ascii="Times New Roman" w:hAnsi="Times New Roman"/>
                <w:color w:val="000000"/>
                <w:sz w:val="24"/>
                <w:szCs w:val="24"/>
              </w:rPr>
            </w:pPr>
            <w:r w:rsidRPr="00946C74">
              <w:rPr>
                <w:rFonts w:ascii="Times New Roman" w:hAnsi="Times New Roman"/>
                <w:color w:val="000000"/>
                <w:sz w:val="24"/>
                <w:szCs w:val="24"/>
              </w:rPr>
              <w:t>Медицинская нестерильная шапочка из н</w:t>
            </w:r>
            <w:r w:rsidRPr="00946C74">
              <w:rPr>
                <w:rFonts w:ascii="Times New Roman" w:hAnsi="Times New Roman"/>
                <w:color w:val="000000"/>
                <w:sz w:val="24"/>
                <w:szCs w:val="24"/>
              </w:rPr>
              <w:t>е</w:t>
            </w:r>
            <w:r w:rsidRPr="00946C74">
              <w:rPr>
                <w:rFonts w:ascii="Times New Roman" w:hAnsi="Times New Roman"/>
                <w:color w:val="000000"/>
                <w:sz w:val="24"/>
                <w:szCs w:val="24"/>
              </w:rPr>
              <w:t>тканых материалов.</w:t>
            </w:r>
          </w:p>
        </w:tc>
      </w:tr>
      <w:tr w:rsidR="00B0126C" w:rsidRPr="005C401B" w:rsidTr="001052DD">
        <w:trPr>
          <w:gridAfter w:val="2"/>
          <w:wAfter w:w="65" w:type="pct"/>
          <w:trHeight w:val="547"/>
        </w:trPr>
        <w:tc>
          <w:tcPr>
            <w:tcW w:w="374" w:type="pct"/>
            <w:shd w:val="clear" w:color="auto" w:fill="auto"/>
          </w:tcPr>
          <w:p w:rsidR="00B0126C" w:rsidRPr="005C401B" w:rsidRDefault="00B0126C" w:rsidP="00B0126C">
            <w:pPr>
              <w:pStyle w:val="a9"/>
              <w:numPr>
                <w:ilvl w:val="0"/>
                <w:numId w:val="10"/>
              </w:numPr>
              <w:tabs>
                <w:tab w:val="left" w:pos="284"/>
              </w:tabs>
              <w:ind w:left="426" w:hanging="283"/>
              <w:rPr>
                <w:iCs/>
                <w:sz w:val="24"/>
                <w:szCs w:val="24"/>
                <w:lang w:val="ru-RU"/>
              </w:rPr>
            </w:pPr>
          </w:p>
        </w:tc>
        <w:tc>
          <w:tcPr>
            <w:tcW w:w="1870" w:type="pct"/>
            <w:gridSpan w:val="3"/>
            <w:shd w:val="clear" w:color="auto" w:fill="auto"/>
          </w:tcPr>
          <w:p w:rsidR="00B0126C" w:rsidRPr="005C401B" w:rsidRDefault="00B0126C" w:rsidP="001052DD">
            <w:pPr>
              <w:spacing w:line="240" w:lineRule="auto"/>
              <w:rPr>
                <w:rFonts w:ascii="Times New Roman" w:hAnsi="Times New Roman"/>
                <w:sz w:val="24"/>
                <w:szCs w:val="24"/>
              </w:rPr>
            </w:pPr>
            <w:r w:rsidRPr="005C401B">
              <w:rPr>
                <w:rFonts w:ascii="Times New Roman" w:hAnsi="Times New Roman"/>
                <w:sz w:val="24"/>
                <w:szCs w:val="24"/>
              </w:rPr>
              <w:t>Перчатки медицинские не ст</w:t>
            </w:r>
            <w:r w:rsidRPr="005C401B">
              <w:rPr>
                <w:rFonts w:ascii="Times New Roman" w:hAnsi="Times New Roman"/>
                <w:sz w:val="24"/>
                <w:szCs w:val="24"/>
              </w:rPr>
              <w:t>е</w:t>
            </w:r>
            <w:r w:rsidRPr="005C401B">
              <w:rPr>
                <w:rFonts w:ascii="Times New Roman" w:hAnsi="Times New Roman"/>
                <w:sz w:val="24"/>
                <w:szCs w:val="24"/>
              </w:rPr>
              <w:t>рильные</w:t>
            </w:r>
          </w:p>
        </w:tc>
        <w:tc>
          <w:tcPr>
            <w:tcW w:w="2691" w:type="pct"/>
            <w:gridSpan w:val="3"/>
            <w:shd w:val="clear" w:color="auto" w:fill="auto"/>
          </w:tcPr>
          <w:p w:rsidR="00B0126C" w:rsidRPr="005C401B" w:rsidRDefault="00B0126C" w:rsidP="001052DD">
            <w:pPr>
              <w:spacing w:line="240" w:lineRule="auto"/>
              <w:rPr>
                <w:rFonts w:ascii="Times New Roman" w:hAnsi="Times New Roman"/>
                <w:color w:val="000000"/>
                <w:sz w:val="24"/>
                <w:szCs w:val="24"/>
              </w:rPr>
            </w:pPr>
            <w:r w:rsidRPr="00946C74">
              <w:rPr>
                <w:rFonts w:ascii="Times New Roman" w:hAnsi="Times New Roman"/>
                <w:color w:val="000000"/>
                <w:sz w:val="24"/>
                <w:szCs w:val="24"/>
              </w:rPr>
              <w:t>Перчатки медицинские смотровые</w:t>
            </w:r>
            <w:r>
              <w:rPr>
                <w:rFonts w:ascii="Times New Roman" w:hAnsi="Times New Roman"/>
                <w:color w:val="000000"/>
                <w:sz w:val="24"/>
                <w:szCs w:val="24"/>
              </w:rPr>
              <w:t xml:space="preserve"> нестерил</w:t>
            </w:r>
            <w:r>
              <w:rPr>
                <w:rFonts w:ascii="Times New Roman" w:hAnsi="Times New Roman"/>
                <w:color w:val="000000"/>
                <w:sz w:val="24"/>
                <w:szCs w:val="24"/>
              </w:rPr>
              <w:t>ь</w:t>
            </w:r>
            <w:r>
              <w:rPr>
                <w:rFonts w:ascii="Times New Roman" w:hAnsi="Times New Roman"/>
                <w:color w:val="000000"/>
                <w:sz w:val="24"/>
                <w:szCs w:val="24"/>
              </w:rPr>
              <w:t xml:space="preserve">ные </w:t>
            </w:r>
            <w:r w:rsidRPr="00946C74">
              <w:rPr>
                <w:rFonts w:ascii="Times New Roman" w:hAnsi="Times New Roman"/>
                <w:color w:val="000000"/>
                <w:sz w:val="24"/>
                <w:szCs w:val="24"/>
              </w:rPr>
              <w:t xml:space="preserve"> латексны</w:t>
            </w:r>
            <w:r>
              <w:rPr>
                <w:rFonts w:ascii="Times New Roman" w:hAnsi="Times New Roman"/>
                <w:color w:val="000000"/>
                <w:sz w:val="24"/>
                <w:szCs w:val="24"/>
              </w:rPr>
              <w:t>е</w:t>
            </w:r>
          </w:p>
        </w:tc>
      </w:tr>
      <w:tr w:rsidR="00B0126C" w:rsidRPr="005C401B" w:rsidTr="001052DD">
        <w:trPr>
          <w:gridAfter w:val="2"/>
          <w:wAfter w:w="65" w:type="pct"/>
          <w:trHeight w:val="547"/>
        </w:trPr>
        <w:tc>
          <w:tcPr>
            <w:tcW w:w="374" w:type="pct"/>
            <w:shd w:val="clear" w:color="auto" w:fill="auto"/>
          </w:tcPr>
          <w:p w:rsidR="00B0126C" w:rsidRPr="005C401B" w:rsidRDefault="00B0126C" w:rsidP="00B0126C">
            <w:pPr>
              <w:pStyle w:val="a9"/>
              <w:numPr>
                <w:ilvl w:val="0"/>
                <w:numId w:val="10"/>
              </w:numPr>
              <w:tabs>
                <w:tab w:val="left" w:pos="284"/>
              </w:tabs>
              <w:ind w:left="426" w:hanging="283"/>
              <w:rPr>
                <w:iCs/>
                <w:sz w:val="24"/>
                <w:szCs w:val="24"/>
                <w:lang w:val="ru-RU"/>
              </w:rPr>
            </w:pPr>
          </w:p>
        </w:tc>
        <w:tc>
          <w:tcPr>
            <w:tcW w:w="1870" w:type="pct"/>
            <w:gridSpan w:val="3"/>
            <w:shd w:val="clear" w:color="auto" w:fill="auto"/>
          </w:tcPr>
          <w:p w:rsidR="00B0126C" w:rsidRPr="005C401B" w:rsidRDefault="00B0126C" w:rsidP="001052DD">
            <w:pPr>
              <w:spacing w:line="240" w:lineRule="auto"/>
              <w:rPr>
                <w:rFonts w:ascii="Times New Roman" w:hAnsi="Times New Roman"/>
                <w:sz w:val="24"/>
                <w:szCs w:val="24"/>
              </w:rPr>
            </w:pPr>
            <w:r w:rsidRPr="005C401B">
              <w:rPr>
                <w:rFonts w:ascii="Times New Roman" w:hAnsi="Times New Roman"/>
                <w:sz w:val="24"/>
                <w:szCs w:val="24"/>
              </w:rPr>
              <w:t xml:space="preserve">Пелёнки впитывающие </w:t>
            </w:r>
          </w:p>
        </w:tc>
        <w:tc>
          <w:tcPr>
            <w:tcW w:w="2691" w:type="pct"/>
            <w:gridSpan w:val="3"/>
            <w:shd w:val="clear" w:color="auto" w:fill="auto"/>
          </w:tcPr>
          <w:p w:rsidR="00B0126C" w:rsidRPr="005C401B" w:rsidRDefault="00B0126C" w:rsidP="001052DD">
            <w:pPr>
              <w:spacing w:line="240" w:lineRule="auto"/>
              <w:rPr>
                <w:rFonts w:ascii="Times New Roman" w:hAnsi="Times New Roman"/>
                <w:color w:val="000000"/>
                <w:sz w:val="24"/>
                <w:szCs w:val="24"/>
              </w:rPr>
            </w:pPr>
            <w:proofErr w:type="spellStart"/>
            <w:r>
              <w:rPr>
                <w:rFonts w:ascii="Times New Roman" w:hAnsi="Times New Roman"/>
                <w:color w:val="000000"/>
                <w:sz w:val="24"/>
                <w:szCs w:val="24"/>
              </w:rPr>
              <w:t>Гипоаллергенные</w:t>
            </w:r>
            <w:proofErr w:type="spellEnd"/>
            <w:r>
              <w:rPr>
                <w:rFonts w:ascii="Times New Roman" w:hAnsi="Times New Roman"/>
                <w:color w:val="000000"/>
                <w:sz w:val="24"/>
                <w:szCs w:val="24"/>
              </w:rPr>
              <w:t>, непромокаемые, однораз</w:t>
            </w:r>
            <w:r>
              <w:rPr>
                <w:rFonts w:ascii="Times New Roman" w:hAnsi="Times New Roman"/>
                <w:color w:val="000000"/>
                <w:sz w:val="24"/>
                <w:szCs w:val="24"/>
              </w:rPr>
              <w:t>о</w:t>
            </w:r>
            <w:r>
              <w:rPr>
                <w:rFonts w:ascii="Times New Roman" w:hAnsi="Times New Roman"/>
                <w:color w:val="000000"/>
                <w:sz w:val="24"/>
                <w:szCs w:val="24"/>
              </w:rPr>
              <w:t>вые</w:t>
            </w:r>
          </w:p>
        </w:tc>
      </w:tr>
      <w:tr w:rsidR="00B0126C" w:rsidRPr="005C401B" w:rsidTr="001052DD">
        <w:trPr>
          <w:gridAfter w:val="2"/>
          <w:wAfter w:w="65" w:type="pct"/>
        </w:trPr>
        <w:tc>
          <w:tcPr>
            <w:tcW w:w="374" w:type="pct"/>
            <w:shd w:val="clear" w:color="auto" w:fill="auto"/>
          </w:tcPr>
          <w:p w:rsidR="00B0126C" w:rsidRPr="005C401B" w:rsidRDefault="00B0126C" w:rsidP="00B0126C">
            <w:pPr>
              <w:pStyle w:val="a9"/>
              <w:numPr>
                <w:ilvl w:val="0"/>
                <w:numId w:val="10"/>
              </w:numPr>
              <w:tabs>
                <w:tab w:val="left" w:pos="284"/>
              </w:tabs>
              <w:ind w:left="426" w:hanging="283"/>
              <w:rPr>
                <w:iCs/>
                <w:sz w:val="24"/>
                <w:szCs w:val="24"/>
                <w:lang w:val="ru-RU"/>
              </w:rPr>
            </w:pPr>
          </w:p>
        </w:tc>
        <w:tc>
          <w:tcPr>
            <w:tcW w:w="1870" w:type="pct"/>
            <w:gridSpan w:val="3"/>
            <w:shd w:val="clear" w:color="auto" w:fill="auto"/>
          </w:tcPr>
          <w:p w:rsidR="00B0126C" w:rsidRPr="005C401B" w:rsidRDefault="00B0126C" w:rsidP="001052DD">
            <w:pPr>
              <w:spacing w:line="240" w:lineRule="auto"/>
              <w:rPr>
                <w:rFonts w:ascii="Times New Roman" w:hAnsi="Times New Roman"/>
                <w:sz w:val="24"/>
                <w:szCs w:val="24"/>
              </w:rPr>
            </w:pPr>
            <w:r w:rsidRPr="005C401B">
              <w:rPr>
                <w:rFonts w:ascii="Times New Roman" w:hAnsi="Times New Roman"/>
                <w:sz w:val="24"/>
                <w:szCs w:val="24"/>
              </w:rPr>
              <w:t>Контейнер для транспортиро</w:t>
            </w:r>
            <w:r w:rsidRPr="005C401B">
              <w:rPr>
                <w:rFonts w:ascii="Times New Roman" w:hAnsi="Times New Roman"/>
                <w:sz w:val="24"/>
                <w:szCs w:val="24"/>
              </w:rPr>
              <w:t>в</w:t>
            </w:r>
            <w:r w:rsidRPr="005C401B">
              <w:rPr>
                <w:rFonts w:ascii="Times New Roman" w:hAnsi="Times New Roman"/>
                <w:sz w:val="24"/>
                <w:szCs w:val="24"/>
              </w:rPr>
              <w:t>ки биологического материала с замком</w:t>
            </w:r>
          </w:p>
        </w:tc>
        <w:tc>
          <w:tcPr>
            <w:tcW w:w="2691" w:type="pct"/>
            <w:gridSpan w:val="3"/>
            <w:shd w:val="clear" w:color="auto" w:fill="auto"/>
          </w:tcPr>
          <w:p w:rsidR="00B0126C" w:rsidRPr="005C401B" w:rsidRDefault="00B0126C" w:rsidP="001052DD">
            <w:pPr>
              <w:spacing w:line="240" w:lineRule="auto"/>
              <w:rPr>
                <w:rFonts w:ascii="Times New Roman" w:hAnsi="Times New Roman"/>
                <w:color w:val="000000"/>
                <w:sz w:val="24"/>
                <w:szCs w:val="24"/>
              </w:rPr>
            </w:pPr>
            <w:r w:rsidRPr="00EB542F">
              <w:rPr>
                <w:rFonts w:ascii="Times New Roman" w:hAnsi="Times New Roman"/>
                <w:color w:val="000000"/>
                <w:sz w:val="24"/>
                <w:szCs w:val="24"/>
              </w:rPr>
              <w:t>Укладка-контейнер изготовлена из удар</w:t>
            </w:r>
            <w:r w:rsidRPr="00EB542F">
              <w:rPr>
                <w:rFonts w:ascii="Times New Roman" w:hAnsi="Times New Roman"/>
                <w:color w:val="000000"/>
                <w:sz w:val="24"/>
                <w:szCs w:val="24"/>
              </w:rPr>
              <w:t>о</w:t>
            </w:r>
            <w:r w:rsidRPr="00EB542F">
              <w:rPr>
                <w:rFonts w:ascii="Times New Roman" w:hAnsi="Times New Roman"/>
                <w:color w:val="000000"/>
                <w:sz w:val="24"/>
                <w:szCs w:val="24"/>
              </w:rPr>
              <w:t>прочных, химически стойких, нетоксичных материалов - полистирола, полиэтилена, те</w:t>
            </w:r>
            <w:r w:rsidRPr="00EB542F">
              <w:rPr>
                <w:rFonts w:ascii="Times New Roman" w:hAnsi="Times New Roman"/>
                <w:color w:val="000000"/>
                <w:sz w:val="24"/>
                <w:szCs w:val="24"/>
              </w:rPr>
              <w:t>р</w:t>
            </w:r>
            <w:r w:rsidRPr="00EB542F">
              <w:rPr>
                <w:rFonts w:ascii="Times New Roman" w:hAnsi="Times New Roman"/>
                <w:color w:val="000000"/>
                <w:sz w:val="24"/>
                <w:szCs w:val="24"/>
              </w:rPr>
              <w:t>моэластопласта, - и устойчива к воздействию химических дезинфицирующих средств</w:t>
            </w:r>
          </w:p>
        </w:tc>
      </w:tr>
      <w:tr w:rsidR="00B0126C" w:rsidRPr="005C401B" w:rsidTr="001052DD">
        <w:trPr>
          <w:gridAfter w:val="2"/>
          <w:wAfter w:w="65" w:type="pct"/>
        </w:trPr>
        <w:tc>
          <w:tcPr>
            <w:tcW w:w="374" w:type="pct"/>
            <w:shd w:val="clear" w:color="auto" w:fill="auto"/>
          </w:tcPr>
          <w:p w:rsidR="00B0126C" w:rsidRPr="005C401B" w:rsidRDefault="00B0126C" w:rsidP="00B0126C">
            <w:pPr>
              <w:pStyle w:val="a9"/>
              <w:numPr>
                <w:ilvl w:val="0"/>
                <w:numId w:val="10"/>
              </w:numPr>
              <w:tabs>
                <w:tab w:val="left" w:pos="284"/>
              </w:tabs>
              <w:ind w:left="426" w:hanging="283"/>
              <w:rPr>
                <w:iCs/>
                <w:sz w:val="24"/>
                <w:szCs w:val="24"/>
                <w:lang w:val="ru-RU"/>
              </w:rPr>
            </w:pPr>
          </w:p>
        </w:tc>
        <w:tc>
          <w:tcPr>
            <w:tcW w:w="1870" w:type="pct"/>
            <w:gridSpan w:val="3"/>
            <w:shd w:val="clear" w:color="auto" w:fill="auto"/>
          </w:tcPr>
          <w:p w:rsidR="00B0126C" w:rsidRPr="00BC5ACD" w:rsidRDefault="00B0126C" w:rsidP="001052DD">
            <w:pPr>
              <w:pStyle w:val="120"/>
              <w:rPr>
                <w:rFonts w:eastAsia="Courier New"/>
                <w:szCs w:val="24"/>
              </w:rPr>
            </w:pPr>
            <w:r w:rsidRPr="00BC5ACD">
              <w:rPr>
                <w:rFonts w:eastAsia="Courier New"/>
                <w:szCs w:val="24"/>
              </w:rPr>
              <w:t>Укладка-контейнер</w:t>
            </w:r>
          </w:p>
        </w:tc>
        <w:tc>
          <w:tcPr>
            <w:tcW w:w="2691" w:type="pct"/>
            <w:gridSpan w:val="3"/>
            <w:shd w:val="clear" w:color="auto" w:fill="auto"/>
          </w:tcPr>
          <w:p w:rsidR="00B0126C" w:rsidRPr="006F08C1" w:rsidRDefault="00B0126C" w:rsidP="001052DD">
            <w:pPr>
              <w:pStyle w:val="a9"/>
              <w:jc w:val="both"/>
              <w:rPr>
                <w:bCs/>
                <w:sz w:val="24"/>
                <w:szCs w:val="24"/>
                <w:lang w:val="ru-RU"/>
              </w:rPr>
            </w:pPr>
            <w:r w:rsidRPr="006F08C1">
              <w:rPr>
                <w:bCs/>
                <w:sz w:val="24"/>
                <w:szCs w:val="24"/>
                <w:lang w:val="ru-RU"/>
              </w:rPr>
              <w:t xml:space="preserve">Укладка-контейнер </w:t>
            </w:r>
            <w:proofErr w:type="gramStart"/>
            <w:r w:rsidRPr="006F08C1">
              <w:rPr>
                <w:bCs/>
                <w:sz w:val="24"/>
                <w:szCs w:val="24"/>
                <w:lang w:val="ru-RU"/>
              </w:rPr>
              <w:t>полимерный</w:t>
            </w:r>
            <w:proofErr w:type="gramEnd"/>
            <w:r w:rsidRPr="006F08C1">
              <w:rPr>
                <w:bCs/>
                <w:sz w:val="24"/>
                <w:szCs w:val="24"/>
                <w:lang w:val="ru-RU"/>
              </w:rPr>
              <w:t xml:space="preserve"> для доставки проб биологического материала в пробирках и флаконах, предназначена для транспорт</w:t>
            </w:r>
            <w:r w:rsidRPr="006F08C1">
              <w:rPr>
                <w:bCs/>
                <w:sz w:val="24"/>
                <w:szCs w:val="24"/>
                <w:lang w:val="ru-RU"/>
              </w:rPr>
              <w:t>и</w:t>
            </w:r>
            <w:r w:rsidRPr="006F08C1">
              <w:rPr>
                <w:bCs/>
                <w:sz w:val="24"/>
                <w:szCs w:val="24"/>
                <w:lang w:val="ru-RU"/>
              </w:rPr>
              <w:t>ровки и переноса пробирок и флаконов с би</w:t>
            </w:r>
            <w:r w:rsidRPr="006F08C1">
              <w:rPr>
                <w:bCs/>
                <w:sz w:val="24"/>
                <w:szCs w:val="24"/>
                <w:lang w:val="ru-RU"/>
              </w:rPr>
              <w:t>о</w:t>
            </w:r>
            <w:r w:rsidRPr="006F08C1">
              <w:rPr>
                <w:bCs/>
                <w:sz w:val="24"/>
                <w:szCs w:val="24"/>
                <w:lang w:val="ru-RU"/>
              </w:rPr>
              <w:t>логическими растворами и другими жидк</w:t>
            </w:r>
            <w:r w:rsidRPr="006F08C1">
              <w:rPr>
                <w:bCs/>
                <w:sz w:val="24"/>
                <w:szCs w:val="24"/>
                <w:lang w:val="ru-RU"/>
              </w:rPr>
              <w:t>о</w:t>
            </w:r>
            <w:r w:rsidRPr="006F08C1">
              <w:rPr>
                <w:bCs/>
                <w:sz w:val="24"/>
                <w:szCs w:val="24"/>
                <w:lang w:val="ru-RU"/>
              </w:rPr>
              <w:t>стями. Составные части укладки и ее ко</w:t>
            </w:r>
            <w:r w:rsidRPr="006F08C1">
              <w:rPr>
                <w:bCs/>
                <w:sz w:val="24"/>
                <w:szCs w:val="24"/>
                <w:lang w:val="ru-RU"/>
              </w:rPr>
              <w:t>м</w:t>
            </w:r>
            <w:r w:rsidRPr="006F08C1">
              <w:rPr>
                <w:bCs/>
                <w:sz w:val="24"/>
                <w:szCs w:val="24"/>
                <w:lang w:val="ru-RU"/>
              </w:rPr>
              <w:t>плектующие (штатив, боксы, кассета для фл</w:t>
            </w:r>
            <w:r w:rsidRPr="006F08C1">
              <w:rPr>
                <w:bCs/>
                <w:sz w:val="24"/>
                <w:szCs w:val="24"/>
                <w:lang w:val="ru-RU"/>
              </w:rPr>
              <w:t>а</w:t>
            </w:r>
            <w:r w:rsidRPr="006F08C1">
              <w:rPr>
                <w:bCs/>
                <w:sz w:val="24"/>
                <w:szCs w:val="24"/>
                <w:lang w:val="ru-RU"/>
              </w:rPr>
              <w:t>конов) изготавливаются из ударопрочного химически-стойкого пластика.</w:t>
            </w:r>
          </w:p>
        </w:tc>
      </w:tr>
      <w:tr w:rsidR="00B0126C" w:rsidRPr="005C401B" w:rsidTr="001052DD">
        <w:trPr>
          <w:gridAfter w:val="2"/>
          <w:wAfter w:w="65" w:type="pct"/>
        </w:trPr>
        <w:tc>
          <w:tcPr>
            <w:tcW w:w="374" w:type="pct"/>
            <w:shd w:val="clear" w:color="auto" w:fill="auto"/>
          </w:tcPr>
          <w:p w:rsidR="00B0126C" w:rsidRPr="005C401B" w:rsidRDefault="00B0126C" w:rsidP="00B0126C">
            <w:pPr>
              <w:pStyle w:val="a9"/>
              <w:numPr>
                <w:ilvl w:val="0"/>
                <w:numId w:val="10"/>
              </w:numPr>
              <w:tabs>
                <w:tab w:val="left" w:pos="284"/>
              </w:tabs>
              <w:ind w:left="426" w:hanging="283"/>
              <w:rPr>
                <w:iCs/>
                <w:sz w:val="24"/>
                <w:szCs w:val="24"/>
                <w:lang w:val="ru-RU"/>
              </w:rPr>
            </w:pPr>
          </w:p>
        </w:tc>
        <w:tc>
          <w:tcPr>
            <w:tcW w:w="1870" w:type="pct"/>
            <w:gridSpan w:val="3"/>
            <w:shd w:val="clear" w:color="auto" w:fill="auto"/>
          </w:tcPr>
          <w:p w:rsidR="00B0126C" w:rsidRPr="006B259B" w:rsidRDefault="00B0126C" w:rsidP="001052DD">
            <w:pPr>
              <w:pStyle w:val="120"/>
              <w:rPr>
                <w:szCs w:val="24"/>
              </w:rPr>
            </w:pPr>
            <w:r>
              <w:rPr>
                <w:szCs w:val="24"/>
                <w:lang w:val="en-US"/>
              </w:rPr>
              <w:t>C</w:t>
            </w:r>
            <w:proofErr w:type="spellStart"/>
            <w:r w:rsidRPr="00752983">
              <w:rPr>
                <w:szCs w:val="24"/>
              </w:rPr>
              <w:t>истемы</w:t>
            </w:r>
            <w:proofErr w:type="spellEnd"/>
            <w:r w:rsidRPr="00752983">
              <w:rPr>
                <w:szCs w:val="24"/>
              </w:rPr>
              <w:t xml:space="preserve"> для внутривенного капельного введения</w:t>
            </w:r>
          </w:p>
        </w:tc>
        <w:tc>
          <w:tcPr>
            <w:tcW w:w="2691" w:type="pct"/>
            <w:gridSpan w:val="3"/>
            <w:shd w:val="clear" w:color="auto" w:fill="auto"/>
          </w:tcPr>
          <w:p w:rsidR="00B0126C" w:rsidRPr="006B259B" w:rsidRDefault="00B0126C" w:rsidP="001052DD">
            <w:pPr>
              <w:pStyle w:val="a9"/>
              <w:rPr>
                <w:sz w:val="24"/>
                <w:szCs w:val="24"/>
              </w:rPr>
            </w:pPr>
            <w:r w:rsidRPr="008C7739">
              <w:rPr>
                <w:sz w:val="24"/>
                <w:szCs w:val="24"/>
                <w:lang w:val="ru-RU"/>
              </w:rPr>
              <w:t>Устройство является универсальным и пре</w:t>
            </w:r>
            <w:r w:rsidRPr="008C7739">
              <w:rPr>
                <w:sz w:val="24"/>
                <w:szCs w:val="24"/>
                <w:lang w:val="ru-RU"/>
              </w:rPr>
              <w:t>д</w:t>
            </w:r>
            <w:r w:rsidRPr="008C7739">
              <w:rPr>
                <w:sz w:val="24"/>
                <w:szCs w:val="24"/>
                <w:lang w:val="ru-RU"/>
              </w:rPr>
              <w:t>назначено для внутривенного вливания бол</w:t>
            </w:r>
            <w:r w:rsidRPr="008C7739">
              <w:rPr>
                <w:sz w:val="24"/>
                <w:szCs w:val="24"/>
                <w:lang w:val="ru-RU"/>
              </w:rPr>
              <w:t>ь</w:t>
            </w:r>
            <w:r w:rsidRPr="008C7739">
              <w:rPr>
                <w:sz w:val="24"/>
                <w:szCs w:val="24"/>
                <w:lang w:val="ru-RU"/>
              </w:rPr>
              <w:t xml:space="preserve">ному кровезаменителей и </w:t>
            </w:r>
            <w:proofErr w:type="spellStart"/>
            <w:r w:rsidRPr="008C7739">
              <w:rPr>
                <w:sz w:val="24"/>
                <w:szCs w:val="24"/>
                <w:lang w:val="ru-RU"/>
              </w:rPr>
              <w:t>инфузионных</w:t>
            </w:r>
            <w:proofErr w:type="spellEnd"/>
            <w:r w:rsidRPr="008C7739">
              <w:rPr>
                <w:sz w:val="24"/>
                <w:szCs w:val="24"/>
                <w:lang w:val="ru-RU"/>
              </w:rPr>
              <w:t xml:space="preserve"> ра</w:t>
            </w:r>
            <w:r w:rsidRPr="008C7739">
              <w:rPr>
                <w:sz w:val="24"/>
                <w:szCs w:val="24"/>
                <w:lang w:val="ru-RU"/>
              </w:rPr>
              <w:t>с</w:t>
            </w:r>
            <w:r w:rsidRPr="008C7739">
              <w:rPr>
                <w:sz w:val="24"/>
                <w:szCs w:val="24"/>
                <w:lang w:val="ru-RU"/>
              </w:rPr>
              <w:t xml:space="preserve">творов. </w:t>
            </w:r>
            <w:proofErr w:type="spellStart"/>
            <w:r>
              <w:rPr>
                <w:sz w:val="24"/>
                <w:szCs w:val="24"/>
              </w:rPr>
              <w:t>С</w:t>
            </w:r>
            <w:r w:rsidRPr="00AC3861">
              <w:rPr>
                <w:sz w:val="24"/>
                <w:szCs w:val="24"/>
              </w:rPr>
              <w:t>терильная</w:t>
            </w:r>
            <w:proofErr w:type="spellEnd"/>
            <w:r w:rsidRPr="00AC3861">
              <w:rPr>
                <w:sz w:val="24"/>
                <w:szCs w:val="24"/>
              </w:rPr>
              <w:t xml:space="preserve"> </w:t>
            </w:r>
            <w:proofErr w:type="spellStart"/>
            <w:r w:rsidRPr="00AC3861">
              <w:rPr>
                <w:sz w:val="24"/>
                <w:szCs w:val="24"/>
              </w:rPr>
              <w:t>для</w:t>
            </w:r>
            <w:proofErr w:type="spellEnd"/>
            <w:r w:rsidRPr="00AC3861">
              <w:rPr>
                <w:sz w:val="24"/>
                <w:szCs w:val="24"/>
              </w:rPr>
              <w:t xml:space="preserve"> </w:t>
            </w:r>
            <w:proofErr w:type="spellStart"/>
            <w:r w:rsidRPr="00AC3861">
              <w:rPr>
                <w:sz w:val="24"/>
                <w:szCs w:val="24"/>
              </w:rPr>
              <w:t>однократного</w:t>
            </w:r>
            <w:proofErr w:type="spellEnd"/>
            <w:r w:rsidRPr="00AC3861">
              <w:rPr>
                <w:sz w:val="24"/>
                <w:szCs w:val="24"/>
              </w:rPr>
              <w:t xml:space="preserve"> </w:t>
            </w:r>
            <w:proofErr w:type="spellStart"/>
            <w:r w:rsidRPr="00AC3861">
              <w:rPr>
                <w:sz w:val="24"/>
                <w:szCs w:val="24"/>
              </w:rPr>
              <w:t>применения</w:t>
            </w:r>
            <w:proofErr w:type="spellEnd"/>
            <w:r w:rsidRPr="00AC3861">
              <w:rPr>
                <w:sz w:val="24"/>
                <w:szCs w:val="24"/>
              </w:rPr>
              <w:t xml:space="preserve"> с </w:t>
            </w:r>
            <w:proofErr w:type="spellStart"/>
            <w:r w:rsidRPr="00AC3861">
              <w:rPr>
                <w:sz w:val="24"/>
                <w:szCs w:val="24"/>
              </w:rPr>
              <w:t>иглой</w:t>
            </w:r>
            <w:proofErr w:type="spellEnd"/>
            <w:r w:rsidRPr="00AC3861">
              <w:rPr>
                <w:sz w:val="24"/>
                <w:szCs w:val="24"/>
              </w:rPr>
              <w:t xml:space="preserve"> - 1шт в </w:t>
            </w:r>
            <w:proofErr w:type="spellStart"/>
            <w:r w:rsidRPr="00AC3861">
              <w:rPr>
                <w:sz w:val="24"/>
                <w:szCs w:val="24"/>
              </w:rPr>
              <w:t>уп</w:t>
            </w:r>
            <w:proofErr w:type="spellEnd"/>
            <w:r w:rsidRPr="00AC3861">
              <w:rPr>
                <w:sz w:val="24"/>
                <w:szCs w:val="24"/>
              </w:rPr>
              <w:t>.</w:t>
            </w:r>
          </w:p>
        </w:tc>
      </w:tr>
      <w:tr w:rsidR="00B0126C" w:rsidRPr="005C401B" w:rsidTr="001052DD">
        <w:trPr>
          <w:gridAfter w:val="2"/>
          <w:wAfter w:w="65" w:type="pct"/>
        </w:trPr>
        <w:tc>
          <w:tcPr>
            <w:tcW w:w="374" w:type="pct"/>
            <w:shd w:val="clear" w:color="auto" w:fill="auto"/>
          </w:tcPr>
          <w:p w:rsidR="00B0126C" w:rsidRPr="005C401B" w:rsidRDefault="00B0126C" w:rsidP="00B0126C">
            <w:pPr>
              <w:pStyle w:val="a9"/>
              <w:numPr>
                <w:ilvl w:val="0"/>
                <w:numId w:val="10"/>
              </w:numPr>
              <w:tabs>
                <w:tab w:val="left" w:pos="284"/>
              </w:tabs>
              <w:ind w:left="426" w:hanging="283"/>
              <w:rPr>
                <w:iCs/>
                <w:sz w:val="24"/>
                <w:szCs w:val="24"/>
                <w:lang w:val="ru-RU"/>
              </w:rPr>
            </w:pPr>
          </w:p>
        </w:tc>
        <w:tc>
          <w:tcPr>
            <w:tcW w:w="1870" w:type="pct"/>
            <w:gridSpan w:val="3"/>
            <w:shd w:val="clear" w:color="auto" w:fill="auto"/>
          </w:tcPr>
          <w:p w:rsidR="00B0126C" w:rsidRPr="005C401B" w:rsidRDefault="00B0126C" w:rsidP="001052DD">
            <w:pPr>
              <w:spacing w:line="240" w:lineRule="auto"/>
              <w:rPr>
                <w:rFonts w:ascii="Times New Roman" w:hAnsi="Times New Roman"/>
                <w:sz w:val="24"/>
                <w:szCs w:val="24"/>
              </w:rPr>
            </w:pPr>
            <w:r w:rsidRPr="005C401B">
              <w:rPr>
                <w:rFonts w:ascii="Times New Roman" w:hAnsi="Times New Roman"/>
                <w:sz w:val="24"/>
                <w:szCs w:val="24"/>
              </w:rPr>
              <w:t xml:space="preserve">Перчатки </w:t>
            </w:r>
            <w:r>
              <w:rPr>
                <w:rFonts w:ascii="Times New Roman" w:hAnsi="Times New Roman"/>
                <w:sz w:val="24"/>
                <w:szCs w:val="24"/>
              </w:rPr>
              <w:t xml:space="preserve">медицинские </w:t>
            </w:r>
            <w:r w:rsidRPr="00EB542F">
              <w:rPr>
                <w:rFonts w:ascii="Times New Roman" w:hAnsi="Times New Roman"/>
                <w:sz w:val="24"/>
                <w:szCs w:val="24"/>
              </w:rPr>
              <w:t xml:space="preserve"> ст</w:t>
            </w:r>
            <w:r w:rsidRPr="00EB542F">
              <w:rPr>
                <w:rFonts w:ascii="Times New Roman" w:hAnsi="Times New Roman"/>
                <w:sz w:val="24"/>
                <w:szCs w:val="24"/>
              </w:rPr>
              <w:t>е</w:t>
            </w:r>
            <w:r w:rsidRPr="00EB542F">
              <w:rPr>
                <w:rFonts w:ascii="Times New Roman" w:hAnsi="Times New Roman"/>
                <w:sz w:val="24"/>
                <w:szCs w:val="24"/>
              </w:rPr>
              <w:t>рильные</w:t>
            </w:r>
          </w:p>
        </w:tc>
        <w:tc>
          <w:tcPr>
            <w:tcW w:w="2691" w:type="pct"/>
            <w:gridSpan w:val="3"/>
            <w:shd w:val="clear" w:color="auto" w:fill="auto"/>
          </w:tcPr>
          <w:p w:rsidR="00B0126C" w:rsidRPr="00EB542F" w:rsidRDefault="00B0126C" w:rsidP="001052DD">
            <w:pPr>
              <w:spacing w:line="240" w:lineRule="auto"/>
              <w:rPr>
                <w:rFonts w:ascii="Times New Roman" w:hAnsi="Times New Roman"/>
                <w:color w:val="000000"/>
                <w:sz w:val="24"/>
                <w:szCs w:val="24"/>
              </w:rPr>
            </w:pPr>
            <w:r>
              <w:rPr>
                <w:rFonts w:ascii="Times New Roman" w:hAnsi="Times New Roman"/>
                <w:color w:val="000000"/>
                <w:sz w:val="24"/>
                <w:szCs w:val="24"/>
              </w:rPr>
              <w:t xml:space="preserve">Перчатки медицинские </w:t>
            </w:r>
            <w:r w:rsidRPr="00EB542F">
              <w:rPr>
                <w:rFonts w:ascii="Times New Roman" w:hAnsi="Times New Roman"/>
                <w:color w:val="000000"/>
                <w:sz w:val="24"/>
                <w:szCs w:val="24"/>
              </w:rPr>
              <w:t>стерильные  латек</w:t>
            </w:r>
            <w:r w:rsidRPr="00EB542F">
              <w:rPr>
                <w:rFonts w:ascii="Times New Roman" w:hAnsi="Times New Roman"/>
                <w:color w:val="000000"/>
                <w:sz w:val="24"/>
                <w:szCs w:val="24"/>
              </w:rPr>
              <w:t>с</w:t>
            </w:r>
            <w:r w:rsidRPr="00EB542F">
              <w:rPr>
                <w:rFonts w:ascii="Times New Roman" w:hAnsi="Times New Roman"/>
                <w:color w:val="000000"/>
                <w:sz w:val="24"/>
                <w:szCs w:val="24"/>
              </w:rPr>
              <w:t>ные</w:t>
            </w:r>
          </w:p>
          <w:p w:rsidR="00B0126C" w:rsidRPr="005C401B" w:rsidRDefault="00B0126C" w:rsidP="001052DD">
            <w:pPr>
              <w:spacing w:line="240" w:lineRule="auto"/>
              <w:rPr>
                <w:rFonts w:ascii="Times New Roman" w:hAnsi="Times New Roman"/>
                <w:color w:val="000000"/>
                <w:sz w:val="24"/>
                <w:szCs w:val="24"/>
              </w:rPr>
            </w:pPr>
          </w:p>
        </w:tc>
      </w:tr>
      <w:tr w:rsidR="00B0126C" w:rsidRPr="005C401B" w:rsidTr="001052DD">
        <w:trPr>
          <w:gridAfter w:val="2"/>
          <w:wAfter w:w="65" w:type="pct"/>
        </w:trPr>
        <w:tc>
          <w:tcPr>
            <w:tcW w:w="374" w:type="pct"/>
            <w:shd w:val="clear" w:color="auto" w:fill="auto"/>
          </w:tcPr>
          <w:p w:rsidR="00B0126C" w:rsidRPr="005C401B" w:rsidRDefault="00B0126C" w:rsidP="00B0126C">
            <w:pPr>
              <w:pStyle w:val="a9"/>
              <w:numPr>
                <w:ilvl w:val="0"/>
                <w:numId w:val="10"/>
              </w:numPr>
              <w:tabs>
                <w:tab w:val="left" w:pos="284"/>
              </w:tabs>
              <w:ind w:left="426" w:hanging="283"/>
              <w:rPr>
                <w:iCs/>
                <w:sz w:val="24"/>
                <w:szCs w:val="24"/>
                <w:lang w:val="ru-RU"/>
              </w:rPr>
            </w:pPr>
          </w:p>
        </w:tc>
        <w:tc>
          <w:tcPr>
            <w:tcW w:w="1870" w:type="pct"/>
            <w:gridSpan w:val="3"/>
            <w:shd w:val="clear" w:color="auto" w:fill="auto"/>
          </w:tcPr>
          <w:p w:rsidR="00B0126C" w:rsidRPr="005C401B" w:rsidRDefault="00B0126C" w:rsidP="001052DD">
            <w:pPr>
              <w:tabs>
                <w:tab w:val="left" w:pos="2565"/>
              </w:tabs>
              <w:spacing w:line="240" w:lineRule="auto"/>
              <w:rPr>
                <w:rFonts w:ascii="Times New Roman" w:hAnsi="Times New Roman"/>
                <w:sz w:val="24"/>
                <w:szCs w:val="24"/>
              </w:rPr>
            </w:pPr>
            <w:r w:rsidRPr="005C401B">
              <w:rPr>
                <w:rFonts w:ascii="Times New Roman" w:hAnsi="Times New Roman"/>
                <w:sz w:val="24"/>
                <w:szCs w:val="24"/>
              </w:rPr>
              <w:t>Кожный антисептик</w:t>
            </w:r>
            <w:r>
              <w:rPr>
                <w:rFonts w:ascii="Times New Roman" w:hAnsi="Times New Roman"/>
                <w:sz w:val="24"/>
                <w:szCs w:val="24"/>
              </w:rPr>
              <w:tab/>
            </w:r>
          </w:p>
        </w:tc>
        <w:tc>
          <w:tcPr>
            <w:tcW w:w="2691" w:type="pct"/>
            <w:gridSpan w:val="3"/>
            <w:shd w:val="clear" w:color="auto" w:fill="auto"/>
          </w:tcPr>
          <w:p w:rsidR="00B0126C" w:rsidRPr="005C401B" w:rsidRDefault="00B0126C" w:rsidP="001052DD">
            <w:pPr>
              <w:spacing w:line="240" w:lineRule="auto"/>
              <w:rPr>
                <w:rFonts w:ascii="Times New Roman" w:hAnsi="Times New Roman"/>
                <w:color w:val="000000"/>
                <w:sz w:val="24"/>
                <w:szCs w:val="24"/>
              </w:rPr>
            </w:pPr>
            <w:r w:rsidRPr="00EB542F">
              <w:rPr>
                <w:rFonts w:ascii="Times New Roman" w:hAnsi="Times New Roman"/>
                <w:color w:val="000000"/>
                <w:sz w:val="24"/>
                <w:szCs w:val="24"/>
              </w:rPr>
              <w:t xml:space="preserve">Кожный спиртовой антисептик и средство для </w:t>
            </w:r>
            <w:proofErr w:type="gramStart"/>
            <w:r w:rsidRPr="00EB542F">
              <w:rPr>
                <w:rFonts w:ascii="Times New Roman" w:hAnsi="Times New Roman"/>
                <w:color w:val="000000"/>
                <w:sz w:val="24"/>
                <w:szCs w:val="24"/>
              </w:rPr>
              <w:t>экспресс-дезинфекции</w:t>
            </w:r>
            <w:proofErr w:type="gramEnd"/>
            <w:r w:rsidRPr="00EB542F">
              <w:rPr>
                <w:rFonts w:ascii="Times New Roman" w:hAnsi="Times New Roman"/>
                <w:color w:val="000000"/>
                <w:sz w:val="24"/>
                <w:szCs w:val="24"/>
              </w:rPr>
              <w:t>. Обладает пролонгир</w:t>
            </w:r>
            <w:r w:rsidRPr="00EB542F">
              <w:rPr>
                <w:rFonts w:ascii="Times New Roman" w:hAnsi="Times New Roman"/>
                <w:color w:val="000000"/>
                <w:sz w:val="24"/>
                <w:szCs w:val="24"/>
              </w:rPr>
              <w:t>о</w:t>
            </w:r>
            <w:r w:rsidRPr="00EB542F">
              <w:rPr>
                <w:rFonts w:ascii="Times New Roman" w:hAnsi="Times New Roman"/>
                <w:color w:val="000000"/>
                <w:sz w:val="24"/>
                <w:szCs w:val="24"/>
              </w:rPr>
              <w:t>ванным антимикробным действием не менее 3 часов.</w:t>
            </w:r>
          </w:p>
        </w:tc>
      </w:tr>
      <w:tr w:rsidR="00B0126C" w:rsidRPr="005C401B" w:rsidTr="001052DD">
        <w:trPr>
          <w:gridAfter w:val="2"/>
          <w:wAfter w:w="65" w:type="pct"/>
        </w:trPr>
        <w:tc>
          <w:tcPr>
            <w:tcW w:w="374" w:type="pct"/>
            <w:shd w:val="clear" w:color="auto" w:fill="auto"/>
          </w:tcPr>
          <w:p w:rsidR="00B0126C" w:rsidRPr="005C401B" w:rsidRDefault="00B0126C" w:rsidP="00B0126C">
            <w:pPr>
              <w:pStyle w:val="a9"/>
              <w:numPr>
                <w:ilvl w:val="0"/>
                <w:numId w:val="10"/>
              </w:numPr>
              <w:tabs>
                <w:tab w:val="left" w:pos="284"/>
              </w:tabs>
              <w:ind w:left="426" w:hanging="283"/>
              <w:rPr>
                <w:iCs/>
                <w:sz w:val="24"/>
                <w:szCs w:val="24"/>
                <w:lang w:val="ru-RU"/>
              </w:rPr>
            </w:pPr>
          </w:p>
        </w:tc>
        <w:tc>
          <w:tcPr>
            <w:tcW w:w="1870" w:type="pct"/>
            <w:gridSpan w:val="3"/>
            <w:shd w:val="clear" w:color="auto" w:fill="auto"/>
          </w:tcPr>
          <w:p w:rsidR="00B0126C" w:rsidRPr="00752983" w:rsidRDefault="00B0126C" w:rsidP="001052DD">
            <w:pPr>
              <w:pStyle w:val="120"/>
              <w:rPr>
                <w:szCs w:val="24"/>
              </w:rPr>
            </w:pPr>
            <w:r>
              <w:rPr>
                <w:szCs w:val="24"/>
              </w:rPr>
              <w:t>Жгут венозный</w:t>
            </w:r>
          </w:p>
        </w:tc>
        <w:tc>
          <w:tcPr>
            <w:tcW w:w="2691" w:type="pct"/>
            <w:gridSpan w:val="3"/>
            <w:shd w:val="clear" w:color="auto" w:fill="auto"/>
          </w:tcPr>
          <w:p w:rsidR="00B0126C" w:rsidRPr="00752983" w:rsidRDefault="00B0126C" w:rsidP="001052DD">
            <w:pPr>
              <w:pStyle w:val="a9"/>
              <w:rPr>
                <w:sz w:val="24"/>
                <w:szCs w:val="24"/>
              </w:rPr>
            </w:pPr>
            <w:r w:rsidRPr="00DB6D97">
              <w:rPr>
                <w:sz w:val="24"/>
                <w:szCs w:val="24"/>
                <w:lang w:val="ru-RU"/>
              </w:rPr>
              <w:t xml:space="preserve">Представляет собой практичную давящую повязку для вен (венозный жгут). </w:t>
            </w:r>
            <w:proofErr w:type="spellStart"/>
            <w:r w:rsidRPr="00752983">
              <w:rPr>
                <w:sz w:val="24"/>
                <w:szCs w:val="24"/>
              </w:rPr>
              <w:t>Материал</w:t>
            </w:r>
            <w:proofErr w:type="spellEnd"/>
            <w:r w:rsidRPr="00752983">
              <w:rPr>
                <w:sz w:val="24"/>
                <w:szCs w:val="24"/>
              </w:rPr>
              <w:t xml:space="preserve"> </w:t>
            </w:r>
            <w:proofErr w:type="spellStart"/>
            <w:r w:rsidRPr="00752983">
              <w:rPr>
                <w:sz w:val="24"/>
                <w:szCs w:val="24"/>
              </w:rPr>
              <w:t>жгута</w:t>
            </w:r>
            <w:proofErr w:type="spellEnd"/>
            <w:r w:rsidRPr="00752983">
              <w:rPr>
                <w:sz w:val="24"/>
                <w:szCs w:val="24"/>
              </w:rPr>
              <w:t xml:space="preserve"> </w:t>
            </w:r>
            <w:proofErr w:type="spellStart"/>
            <w:r w:rsidRPr="00752983">
              <w:rPr>
                <w:sz w:val="24"/>
                <w:szCs w:val="24"/>
              </w:rPr>
              <w:t>Apexmed</w:t>
            </w:r>
            <w:proofErr w:type="spellEnd"/>
            <w:r w:rsidRPr="00752983">
              <w:rPr>
                <w:sz w:val="24"/>
                <w:szCs w:val="24"/>
              </w:rPr>
              <w:t xml:space="preserve">- </w:t>
            </w:r>
            <w:proofErr w:type="spellStart"/>
            <w:r w:rsidRPr="00752983">
              <w:rPr>
                <w:sz w:val="24"/>
                <w:szCs w:val="24"/>
              </w:rPr>
              <w:t>мягкая</w:t>
            </w:r>
            <w:proofErr w:type="spellEnd"/>
            <w:r w:rsidRPr="00752983">
              <w:rPr>
                <w:sz w:val="24"/>
                <w:szCs w:val="24"/>
              </w:rPr>
              <w:t xml:space="preserve"> </w:t>
            </w:r>
            <w:proofErr w:type="spellStart"/>
            <w:r w:rsidRPr="00752983">
              <w:rPr>
                <w:sz w:val="24"/>
                <w:szCs w:val="24"/>
              </w:rPr>
              <w:t>упругая</w:t>
            </w:r>
            <w:proofErr w:type="spellEnd"/>
            <w:r w:rsidRPr="00752983">
              <w:rPr>
                <w:sz w:val="24"/>
                <w:szCs w:val="24"/>
              </w:rPr>
              <w:t xml:space="preserve"> </w:t>
            </w:r>
            <w:proofErr w:type="spellStart"/>
            <w:r w:rsidRPr="00752983">
              <w:rPr>
                <w:sz w:val="24"/>
                <w:szCs w:val="24"/>
              </w:rPr>
              <w:t>резинотканевая</w:t>
            </w:r>
            <w:proofErr w:type="spellEnd"/>
            <w:r w:rsidRPr="00752983">
              <w:rPr>
                <w:sz w:val="24"/>
                <w:szCs w:val="24"/>
              </w:rPr>
              <w:t xml:space="preserve"> </w:t>
            </w:r>
            <w:proofErr w:type="spellStart"/>
            <w:r w:rsidRPr="00752983">
              <w:rPr>
                <w:sz w:val="24"/>
                <w:szCs w:val="24"/>
              </w:rPr>
              <w:t>лента</w:t>
            </w:r>
            <w:proofErr w:type="spellEnd"/>
            <w:r w:rsidRPr="00752983">
              <w:rPr>
                <w:sz w:val="24"/>
                <w:szCs w:val="24"/>
              </w:rPr>
              <w:t>.</w:t>
            </w:r>
          </w:p>
        </w:tc>
      </w:tr>
      <w:tr w:rsidR="00B0126C" w:rsidRPr="005C401B" w:rsidTr="001052DD">
        <w:trPr>
          <w:gridAfter w:val="2"/>
          <w:wAfter w:w="65" w:type="pct"/>
        </w:trPr>
        <w:tc>
          <w:tcPr>
            <w:tcW w:w="374" w:type="pct"/>
            <w:shd w:val="clear" w:color="auto" w:fill="auto"/>
          </w:tcPr>
          <w:p w:rsidR="00B0126C" w:rsidRPr="005C401B" w:rsidRDefault="00B0126C" w:rsidP="00B0126C">
            <w:pPr>
              <w:pStyle w:val="a9"/>
              <w:numPr>
                <w:ilvl w:val="0"/>
                <w:numId w:val="10"/>
              </w:numPr>
              <w:tabs>
                <w:tab w:val="left" w:pos="284"/>
              </w:tabs>
              <w:ind w:left="426" w:hanging="283"/>
              <w:rPr>
                <w:iCs/>
                <w:sz w:val="24"/>
                <w:szCs w:val="24"/>
                <w:lang w:val="ru-RU"/>
              </w:rPr>
            </w:pPr>
          </w:p>
        </w:tc>
        <w:tc>
          <w:tcPr>
            <w:tcW w:w="1870" w:type="pct"/>
            <w:gridSpan w:val="3"/>
            <w:shd w:val="clear" w:color="auto" w:fill="auto"/>
          </w:tcPr>
          <w:p w:rsidR="00B0126C" w:rsidRDefault="00B0126C" w:rsidP="001052DD">
            <w:pPr>
              <w:pStyle w:val="120"/>
              <w:rPr>
                <w:szCs w:val="24"/>
              </w:rPr>
            </w:pPr>
            <w:r w:rsidRPr="00420141">
              <w:rPr>
                <w:szCs w:val="24"/>
              </w:rPr>
              <w:t>Подушка процедурная мн</w:t>
            </w:r>
            <w:r w:rsidRPr="00420141">
              <w:rPr>
                <w:szCs w:val="24"/>
              </w:rPr>
              <w:t>о</w:t>
            </w:r>
            <w:r w:rsidRPr="00420141">
              <w:rPr>
                <w:szCs w:val="24"/>
              </w:rPr>
              <w:t>гофункциональная медици</w:t>
            </w:r>
            <w:r w:rsidRPr="00420141">
              <w:rPr>
                <w:szCs w:val="24"/>
              </w:rPr>
              <w:t>н</w:t>
            </w:r>
            <w:r w:rsidRPr="00420141">
              <w:rPr>
                <w:szCs w:val="24"/>
              </w:rPr>
              <w:t>ская</w:t>
            </w:r>
          </w:p>
        </w:tc>
        <w:tc>
          <w:tcPr>
            <w:tcW w:w="2691" w:type="pct"/>
            <w:gridSpan w:val="3"/>
            <w:shd w:val="clear" w:color="auto" w:fill="auto"/>
          </w:tcPr>
          <w:p w:rsidR="00B0126C" w:rsidRDefault="00B0126C" w:rsidP="001052DD">
            <w:pPr>
              <w:pStyle w:val="a9"/>
              <w:rPr>
                <w:sz w:val="24"/>
                <w:szCs w:val="24"/>
              </w:rPr>
            </w:pPr>
            <w:r w:rsidRPr="00DB6D97">
              <w:rPr>
                <w:sz w:val="24"/>
                <w:szCs w:val="24"/>
                <w:lang w:val="ru-RU"/>
              </w:rPr>
              <w:t xml:space="preserve">Используется для проведения внутривенных вливаний инъекций, препаратов  и для забора крови. </w:t>
            </w:r>
            <w:proofErr w:type="gramStart"/>
            <w:r w:rsidRPr="00DB6D97">
              <w:rPr>
                <w:sz w:val="24"/>
                <w:szCs w:val="24"/>
                <w:lang w:val="ru-RU"/>
              </w:rPr>
              <w:t>Изготовлена</w:t>
            </w:r>
            <w:proofErr w:type="gramEnd"/>
            <w:r w:rsidRPr="00DB6D97">
              <w:rPr>
                <w:sz w:val="24"/>
                <w:szCs w:val="24"/>
                <w:lang w:val="ru-RU"/>
              </w:rPr>
              <w:t xml:space="preserve"> из эластичного </w:t>
            </w:r>
            <w:proofErr w:type="spellStart"/>
            <w:r w:rsidRPr="00DB6D97">
              <w:rPr>
                <w:sz w:val="24"/>
                <w:szCs w:val="24"/>
                <w:lang w:val="ru-RU"/>
              </w:rPr>
              <w:t>пенопол</w:t>
            </w:r>
            <w:r w:rsidRPr="00DB6D97">
              <w:rPr>
                <w:sz w:val="24"/>
                <w:szCs w:val="24"/>
                <w:lang w:val="ru-RU"/>
              </w:rPr>
              <w:t>и</w:t>
            </w:r>
            <w:r w:rsidRPr="00DB6D97">
              <w:rPr>
                <w:sz w:val="24"/>
                <w:szCs w:val="24"/>
                <w:lang w:val="ru-RU"/>
              </w:rPr>
              <w:t>уретана</w:t>
            </w:r>
            <w:proofErr w:type="spellEnd"/>
            <w:r w:rsidRPr="00DB6D97">
              <w:rPr>
                <w:sz w:val="24"/>
                <w:szCs w:val="24"/>
                <w:lang w:val="ru-RU"/>
              </w:rPr>
              <w:t>, влагонепроницаемый съемный чехол изготовлен из синтетической ткани (полиэ</w:t>
            </w:r>
            <w:r w:rsidRPr="00DB6D97">
              <w:rPr>
                <w:sz w:val="24"/>
                <w:szCs w:val="24"/>
                <w:lang w:val="ru-RU"/>
              </w:rPr>
              <w:t>с</w:t>
            </w:r>
            <w:r w:rsidRPr="00DB6D97">
              <w:rPr>
                <w:sz w:val="24"/>
                <w:szCs w:val="24"/>
                <w:lang w:val="ru-RU"/>
              </w:rPr>
              <w:t>тер 100%) с влагонепроницаемым полиурет</w:t>
            </w:r>
            <w:r w:rsidRPr="00DB6D97">
              <w:rPr>
                <w:sz w:val="24"/>
                <w:szCs w:val="24"/>
                <w:lang w:val="ru-RU"/>
              </w:rPr>
              <w:t>а</w:t>
            </w:r>
            <w:r w:rsidRPr="00DB6D97">
              <w:rPr>
                <w:sz w:val="24"/>
                <w:szCs w:val="24"/>
                <w:lang w:val="ru-RU"/>
              </w:rPr>
              <w:t xml:space="preserve">новым покрытием. </w:t>
            </w:r>
            <w:proofErr w:type="spellStart"/>
            <w:r w:rsidRPr="00420141">
              <w:rPr>
                <w:sz w:val="24"/>
                <w:szCs w:val="24"/>
              </w:rPr>
              <w:t>На</w:t>
            </w:r>
            <w:proofErr w:type="spellEnd"/>
            <w:r w:rsidRPr="00420141">
              <w:rPr>
                <w:sz w:val="24"/>
                <w:szCs w:val="24"/>
              </w:rPr>
              <w:t xml:space="preserve"> </w:t>
            </w:r>
            <w:proofErr w:type="spellStart"/>
            <w:r w:rsidRPr="00420141">
              <w:rPr>
                <w:sz w:val="24"/>
                <w:szCs w:val="24"/>
              </w:rPr>
              <w:t>чехле</w:t>
            </w:r>
            <w:proofErr w:type="spellEnd"/>
            <w:r w:rsidRPr="00420141">
              <w:rPr>
                <w:sz w:val="24"/>
                <w:szCs w:val="24"/>
              </w:rPr>
              <w:t xml:space="preserve"> </w:t>
            </w:r>
            <w:proofErr w:type="spellStart"/>
            <w:r w:rsidRPr="00420141">
              <w:rPr>
                <w:sz w:val="24"/>
                <w:szCs w:val="24"/>
              </w:rPr>
              <w:t>вшита</w:t>
            </w:r>
            <w:proofErr w:type="spellEnd"/>
            <w:r w:rsidRPr="00420141">
              <w:rPr>
                <w:sz w:val="24"/>
                <w:szCs w:val="24"/>
              </w:rPr>
              <w:t xml:space="preserve"> </w:t>
            </w:r>
            <w:proofErr w:type="spellStart"/>
            <w:r w:rsidRPr="00420141">
              <w:rPr>
                <w:sz w:val="24"/>
                <w:szCs w:val="24"/>
              </w:rPr>
              <w:t>молния</w:t>
            </w:r>
            <w:proofErr w:type="spellEnd"/>
            <w:r w:rsidRPr="00420141">
              <w:rPr>
                <w:sz w:val="24"/>
                <w:szCs w:val="24"/>
              </w:rPr>
              <w:t>.</w:t>
            </w:r>
          </w:p>
        </w:tc>
      </w:tr>
      <w:tr w:rsidR="00B0126C" w:rsidRPr="005C401B" w:rsidTr="001052DD">
        <w:trPr>
          <w:gridAfter w:val="2"/>
          <w:wAfter w:w="65" w:type="pct"/>
        </w:trPr>
        <w:tc>
          <w:tcPr>
            <w:tcW w:w="374" w:type="pct"/>
            <w:shd w:val="clear" w:color="auto" w:fill="auto"/>
          </w:tcPr>
          <w:p w:rsidR="00B0126C" w:rsidRPr="005C401B" w:rsidRDefault="00B0126C" w:rsidP="00B0126C">
            <w:pPr>
              <w:pStyle w:val="a9"/>
              <w:numPr>
                <w:ilvl w:val="0"/>
                <w:numId w:val="10"/>
              </w:numPr>
              <w:tabs>
                <w:tab w:val="left" w:pos="284"/>
              </w:tabs>
              <w:ind w:left="426" w:hanging="283"/>
              <w:rPr>
                <w:iCs/>
                <w:sz w:val="24"/>
                <w:szCs w:val="24"/>
                <w:lang w:val="ru-RU"/>
              </w:rPr>
            </w:pPr>
          </w:p>
        </w:tc>
        <w:tc>
          <w:tcPr>
            <w:tcW w:w="1870" w:type="pct"/>
            <w:gridSpan w:val="3"/>
            <w:shd w:val="clear" w:color="auto" w:fill="auto"/>
          </w:tcPr>
          <w:p w:rsidR="00B0126C" w:rsidRDefault="00B0126C" w:rsidP="001052DD">
            <w:pPr>
              <w:pStyle w:val="120"/>
              <w:rPr>
                <w:szCs w:val="24"/>
              </w:rPr>
            </w:pPr>
            <w:r>
              <w:rPr>
                <w:szCs w:val="24"/>
              </w:rPr>
              <w:t xml:space="preserve">Вакуумная система </w:t>
            </w:r>
          </w:p>
          <w:p w:rsidR="00B0126C" w:rsidRPr="00420141" w:rsidRDefault="00B0126C" w:rsidP="001052DD">
            <w:pPr>
              <w:pStyle w:val="120"/>
              <w:rPr>
                <w:szCs w:val="24"/>
              </w:rPr>
            </w:pPr>
          </w:p>
        </w:tc>
        <w:tc>
          <w:tcPr>
            <w:tcW w:w="2691" w:type="pct"/>
            <w:gridSpan w:val="3"/>
            <w:shd w:val="clear" w:color="auto" w:fill="auto"/>
          </w:tcPr>
          <w:p w:rsidR="00B0126C" w:rsidRPr="00DB6D97" w:rsidRDefault="00B0126C" w:rsidP="001052DD">
            <w:pPr>
              <w:pStyle w:val="a9"/>
              <w:rPr>
                <w:sz w:val="24"/>
                <w:szCs w:val="24"/>
                <w:lang w:val="ru-RU"/>
              </w:rPr>
            </w:pPr>
            <w:r w:rsidRPr="00DB6D97">
              <w:rPr>
                <w:sz w:val="24"/>
                <w:szCs w:val="24"/>
                <w:lang w:val="ru-RU"/>
              </w:rPr>
              <w:t>- обоюдоострая игла для венепункции</w:t>
            </w:r>
          </w:p>
          <w:p w:rsidR="00B0126C" w:rsidRPr="00DB6D97" w:rsidRDefault="00B0126C" w:rsidP="001052DD">
            <w:pPr>
              <w:pStyle w:val="a9"/>
              <w:rPr>
                <w:sz w:val="24"/>
                <w:szCs w:val="24"/>
                <w:lang w:val="ru-RU"/>
              </w:rPr>
            </w:pPr>
            <w:r w:rsidRPr="00DB6D97">
              <w:rPr>
                <w:sz w:val="24"/>
                <w:szCs w:val="24"/>
                <w:lang w:val="ru-RU"/>
              </w:rPr>
              <w:t>- держатель (переходник) для фиксации</w:t>
            </w:r>
          </w:p>
          <w:p w:rsidR="00B0126C" w:rsidRPr="00DB6D97" w:rsidRDefault="00B0126C" w:rsidP="001052DD">
            <w:pPr>
              <w:pStyle w:val="a9"/>
              <w:rPr>
                <w:sz w:val="24"/>
                <w:szCs w:val="24"/>
                <w:lang w:val="ru-RU"/>
              </w:rPr>
            </w:pPr>
            <w:r w:rsidRPr="00DB6D97">
              <w:rPr>
                <w:sz w:val="24"/>
                <w:szCs w:val="24"/>
                <w:lang w:val="ru-RU"/>
              </w:rPr>
              <w:t xml:space="preserve">иглы </w:t>
            </w:r>
          </w:p>
          <w:p w:rsidR="00B0126C" w:rsidRPr="00DB6D97" w:rsidRDefault="00B0126C" w:rsidP="001052DD">
            <w:pPr>
              <w:pStyle w:val="a9"/>
              <w:rPr>
                <w:sz w:val="24"/>
                <w:szCs w:val="24"/>
                <w:lang w:val="ru-RU"/>
              </w:rPr>
            </w:pPr>
            <w:r w:rsidRPr="00DB6D97">
              <w:rPr>
                <w:sz w:val="24"/>
                <w:szCs w:val="24"/>
                <w:lang w:val="ru-RU"/>
              </w:rPr>
              <w:t>- вакуумная пробирка с реагентом</w:t>
            </w:r>
          </w:p>
        </w:tc>
      </w:tr>
      <w:tr w:rsidR="00B0126C" w:rsidRPr="005C401B" w:rsidTr="001052DD">
        <w:trPr>
          <w:gridAfter w:val="2"/>
          <w:wAfter w:w="65" w:type="pct"/>
        </w:trPr>
        <w:tc>
          <w:tcPr>
            <w:tcW w:w="374" w:type="pct"/>
            <w:shd w:val="clear" w:color="auto" w:fill="auto"/>
          </w:tcPr>
          <w:p w:rsidR="00B0126C" w:rsidRPr="005C401B" w:rsidRDefault="00B0126C" w:rsidP="00B0126C">
            <w:pPr>
              <w:pStyle w:val="a9"/>
              <w:numPr>
                <w:ilvl w:val="0"/>
                <w:numId w:val="10"/>
              </w:numPr>
              <w:tabs>
                <w:tab w:val="left" w:pos="284"/>
              </w:tabs>
              <w:ind w:left="426" w:hanging="283"/>
              <w:rPr>
                <w:iCs/>
                <w:sz w:val="24"/>
                <w:szCs w:val="24"/>
                <w:lang w:val="ru-RU"/>
              </w:rPr>
            </w:pPr>
          </w:p>
        </w:tc>
        <w:tc>
          <w:tcPr>
            <w:tcW w:w="1870" w:type="pct"/>
            <w:gridSpan w:val="3"/>
            <w:shd w:val="clear" w:color="auto" w:fill="auto"/>
          </w:tcPr>
          <w:p w:rsidR="00B0126C" w:rsidRDefault="00B0126C" w:rsidP="001052DD">
            <w:pPr>
              <w:pStyle w:val="120"/>
              <w:rPr>
                <w:szCs w:val="24"/>
              </w:rPr>
            </w:pPr>
            <w:r w:rsidRPr="00420141">
              <w:rPr>
                <w:szCs w:val="24"/>
              </w:rPr>
              <w:t>Штатив для пробирок униве</w:t>
            </w:r>
            <w:r w:rsidRPr="00420141">
              <w:rPr>
                <w:szCs w:val="24"/>
              </w:rPr>
              <w:t>р</w:t>
            </w:r>
            <w:r w:rsidRPr="00420141">
              <w:rPr>
                <w:szCs w:val="24"/>
              </w:rPr>
              <w:t>сальный</w:t>
            </w:r>
          </w:p>
        </w:tc>
        <w:tc>
          <w:tcPr>
            <w:tcW w:w="2691" w:type="pct"/>
            <w:gridSpan w:val="3"/>
            <w:shd w:val="clear" w:color="auto" w:fill="auto"/>
          </w:tcPr>
          <w:p w:rsidR="00B0126C" w:rsidRPr="00DB6D97" w:rsidRDefault="00B0126C" w:rsidP="001052DD">
            <w:pPr>
              <w:pStyle w:val="a9"/>
              <w:rPr>
                <w:sz w:val="24"/>
                <w:szCs w:val="24"/>
                <w:lang w:val="ru-RU"/>
              </w:rPr>
            </w:pPr>
            <w:r w:rsidRPr="00DB6D97">
              <w:rPr>
                <w:sz w:val="24"/>
                <w:szCs w:val="24"/>
                <w:lang w:val="ru-RU"/>
              </w:rPr>
              <w:t>Для доставки проб биологического материала в пробирках и флаконах.</w:t>
            </w:r>
          </w:p>
          <w:p w:rsidR="00B0126C" w:rsidRPr="00DB6D97" w:rsidRDefault="00B0126C" w:rsidP="001052DD">
            <w:pPr>
              <w:pStyle w:val="a9"/>
              <w:rPr>
                <w:sz w:val="24"/>
                <w:szCs w:val="24"/>
                <w:lang w:val="ru-RU"/>
              </w:rPr>
            </w:pPr>
            <w:proofErr w:type="gramStart"/>
            <w:r w:rsidRPr="00DB6D97">
              <w:rPr>
                <w:sz w:val="24"/>
                <w:szCs w:val="24"/>
                <w:lang w:val="ru-RU"/>
              </w:rPr>
              <w:t>Пластиковый</w:t>
            </w:r>
            <w:proofErr w:type="gramEnd"/>
            <w:r w:rsidRPr="00DB6D97">
              <w:rPr>
                <w:sz w:val="24"/>
                <w:szCs w:val="24"/>
                <w:lang w:val="ru-RU"/>
              </w:rPr>
              <w:t xml:space="preserve"> 30 (10) гнезд для пробирок ра</w:t>
            </w:r>
            <w:r w:rsidRPr="00DB6D97">
              <w:rPr>
                <w:sz w:val="24"/>
                <w:szCs w:val="24"/>
                <w:lang w:val="ru-RU"/>
              </w:rPr>
              <w:t>з</w:t>
            </w:r>
            <w:r w:rsidRPr="00DB6D97">
              <w:rPr>
                <w:sz w:val="24"/>
                <w:szCs w:val="24"/>
                <w:lang w:val="ru-RU"/>
              </w:rPr>
              <w:t>личных типоразмеров</w:t>
            </w:r>
          </w:p>
        </w:tc>
      </w:tr>
      <w:tr w:rsidR="00B0126C" w:rsidRPr="005C401B" w:rsidTr="001052DD">
        <w:trPr>
          <w:gridAfter w:val="2"/>
          <w:wAfter w:w="65" w:type="pct"/>
        </w:trPr>
        <w:tc>
          <w:tcPr>
            <w:tcW w:w="374" w:type="pct"/>
            <w:shd w:val="clear" w:color="auto" w:fill="auto"/>
          </w:tcPr>
          <w:p w:rsidR="00B0126C" w:rsidRPr="005C401B" w:rsidRDefault="00B0126C" w:rsidP="00B0126C">
            <w:pPr>
              <w:pStyle w:val="a9"/>
              <w:numPr>
                <w:ilvl w:val="0"/>
                <w:numId w:val="10"/>
              </w:numPr>
              <w:tabs>
                <w:tab w:val="left" w:pos="284"/>
              </w:tabs>
              <w:ind w:left="426" w:hanging="283"/>
              <w:rPr>
                <w:iCs/>
                <w:sz w:val="24"/>
                <w:szCs w:val="24"/>
                <w:lang w:val="ru-RU"/>
              </w:rPr>
            </w:pPr>
          </w:p>
        </w:tc>
        <w:tc>
          <w:tcPr>
            <w:tcW w:w="1870" w:type="pct"/>
            <w:gridSpan w:val="3"/>
            <w:shd w:val="clear" w:color="auto" w:fill="auto"/>
          </w:tcPr>
          <w:p w:rsidR="00B0126C" w:rsidRPr="00420141" w:rsidRDefault="00B0126C" w:rsidP="001052DD">
            <w:pPr>
              <w:pStyle w:val="120"/>
              <w:rPr>
                <w:szCs w:val="24"/>
              </w:rPr>
            </w:pPr>
            <w:r w:rsidRPr="00FE39D6">
              <w:rPr>
                <w:szCs w:val="24"/>
              </w:rPr>
              <w:t xml:space="preserve">Зонд </w:t>
            </w:r>
            <w:proofErr w:type="spellStart"/>
            <w:r w:rsidRPr="00FE39D6">
              <w:rPr>
                <w:szCs w:val="24"/>
              </w:rPr>
              <w:t>назогастральный</w:t>
            </w:r>
            <w:proofErr w:type="spellEnd"/>
          </w:p>
        </w:tc>
        <w:tc>
          <w:tcPr>
            <w:tcW w:w="2691" w:type="pct"/>
            <w:gridSpan w:val="3"/>
            <w:shd w:val="clear" w:color="auto" w:fill="auto"/>
          </w:tcPr>
          <w:p w:rsidR="00B0126C" w:rsidRPr="00DB6D97" w:rsidRDefault="00B0126C" w:rsidP="001052DD">
            <w:pPr>
              <w:pStyle w:val="a9"/>
              <w:rPr>
                <w:sz w:val="24"/>
                <w:szCs w:val="24"/>
                <w:lang w:val="ru-RU"/>
              </w:rPr>
            </w:pPr>
            <w:proofErr w:type="gramStart"/>
            <w:r w:rsidRPr="00DB6D97">
              <w:rPr>
                <w:sz w:val="24"/>
                <w:szCs w:val="24"/>
                <w:lang w:val="ru-RU"/>
              </w:rPr>
              <w:t>Предназначен</w:t>
            </w:r>
            <w:proofErr w:type="gramEnd"/>
            <w:r w:rsidRPr="00DB6D97">
              <w:rPr>
                <w:sz w:val="24"/>
                <w:szCs w:val="24"/>
                <w:lang w:val="ru-RU"/>
              </w:rPr>
              <w:t xml:space="preserve"> для </w:t>
            </w:r>
            <w:proofErr w:type="spellStart"/>
            <w:r w:rsidRPr="00DB6D97">
              <w:rPr>
                <w:sz w:val="24"/>
                <w:szCs w:val="24"/>
                <w:lang w:val="ru-RU"/>
              </w:rPr>
              <w:t>энтерального</w:t>
            </w:r>
            <w:proofErr w:type="spellEnd"/>
            <w:r w:rsidRPr="00DB6D97">
              <w:rPr>
                <w:sz w:val="24"/>
                <w:szCs w:val="24"/>
                <w:lang w:val="ru-RU"/>
              </w:rPr>
              <w:t xml:space="preserve"> питания и введения лекарственных средств. Для назал</w:t>
            </w:r>
            <w:r w:rsidRPr="00DB6D97">
              <w:rPr>
                <w:sz w:val="24"/>
                <w:szCs w:val="24"/>
                <w:lang w:val="ru-RU"/>
              </w:rPr>
              <w:t>ь</w:t>
            </w:r>
            <w:r w:rsidRPr="00DB6D97">
              <w:rPr>
                <w:sz w:val="24"/>
                <w:szCs w:val="24"/>
                <w:lang w:val="ru-RU"/>
              </w:rPr>
              <w:t>ного введения. Метки на питательном зонде расположены на расстоянии – 400 мм, 450 мм, 500 мм, 600 мм от дистального конца</w:t>
            </w:r>
          </w:p>
        </w:tc>
      </w:tr>
      <w:tr w:rsidR="00B0126C" w:rsidRPr="005C401B" w:rsidTr="001052DD">
        <w:trPr>
          <w:gridAfter w:val="2"/>
          <w:wAfter w:w="65" w:type="pct"/>
        </w:trPr>
        <w:tc>
          <w:tcPr>
            <w:tcW w:w="374" w:type="pct"/>
            <w:shd w:val="clear" w:color="auto" w:fill="auto"/>
          </w:tcPr>
          <w:p w:rsidR="00B0126C" w:rsidRPr="005C401B" w:rsidRDefault="00B0126C" w:rsidP="00B0126C">
            <w:pPr>
              <w:pStyle w:val="a9"/>
              <w:numPr>
                <w:ilvl w:val="0"/>
                <w:numId w:val="10"/>
              </w:numPr>
              <w:tabs>
                <w:tab w:val="left" w:pos="284"/>
              </w:tabs>
              <w:ind w:left="426" w:hanging="283"/>
              <w:rPr>
                <w:iCs/>
                <w:sz w:val="24"/>
                <w:szCs w:val="24"/>
                <w:lang w:val="ru-RU"/>
              </w:rPr>
            </w:pPr>
          </w:p>
        </w:tc>
        <w:tc>
          <w:tcPr>
            <w:tcW w:w="1870" w:type="pct"/>
            <w:gridSpan w:val="3"/>
            <w:shd w:val="clear" w:color="auto" w:fill="auto"/>
          </w:tcPr>
          <w:p w:rsidR="00B0126C" w:rsidRPr="00FE39D6" w:rsidRDefault="00B0126C" w:rsidP="001052DD">
            <w:pPr>
              <w:pStyle w:val="120"/>
              <w:rPr>
                <w:szCs w:val="24"/>
              </w:rPr>
            </w:pPr>
            <w:r w:rsidRPr="005207F5">
              <w:rPr>
                <w:szCs w:val="24"/>
              </w:rPr>
              <w:t>Фартук одноразовый</w:t>
            </w:r>
          </w:p>
        </w:tc>
        <w:tc>
          <w:tcPr>
            <w:tcW w:w="2691" w:type="pct"/>
            <w:gridSpan w:val="3"/>
            <w:shd w:val="clear" w:color="auto" w:fill="auto"/>
          </w:tcPr>
          <w:p w:rsidR="00B0126C" w:rsidRPr="00FE39D6" w:rsidRDefault="00B0126C" w:rsidP="001052DD">
            <w:pPr>
              <w:pStyle w:val="a9"/>
              <w:rPr>
                <w:sz w:val="24"/>
                <w:szCs w:val="24"/>
              </w:rPr>
            </w:pPr>
            <w:proofErr w:type="spellStart"/>
            <w:r w:rsidRPr="005207F5">
              <w:rPr>
                <w:sz w:val="24"/>
                <w:szCs w:val="24"/>
              </w:rPr>
              <w:t>Фартук</w:t>
            </w:r>
            <w:proofErr w:type="spellEnd"/>
            <w:r w:rsidRPr="005207F5">
              <w:rPr>
                <w:sz w:val="24"/>
                <w:szCs w:val="24"/>
              </w:rPr>
              <w:t xml:space="preserve"> </w:t>
            </w:r>
            <w:proofErr w:type="spellStart"/>
            <w:r w:rsidRPr="005207F5">
              <w:rPr>
                <w:sz w:val="24"/>
                <w:szCs w:val="24"/>
              </w:rPr>
              <w:t>влагозащищенный</w:t>
            </w:r>
            <w:proofErr w:type="spellEnd"/>
            <w:r w:rsidRPr="005207F5">
              <w:rPr>
                <w:sz w:val="24"/>
                <w:szCs w:val="24"/>
              </w:rPr>
              <w:t xml:space="preserve"> </w:t>
            </w:r>
            <w:proofErr w:type="spellStart"/>
            <w:r w:rsidRPr="005207F5">
              <w:rPr>
                <w:sz w:val="24"/>
                <w:szCs w:val="24"/>
              </w:rPr>
              <w:t>нестерильный</w:t>
            </w:r>
            <w:proofErr w:type="spellEnd"/>
            <w:r w:rsidRPr="005207F5">
              <w:rPr>
                <w:sz w:val="24"/>
                <w:szCs w:val="24"/>
              </w:rPr>
              <w:t>.</w:t>
            </w:r>
          </w:p>
        </w:tc>
      </w:tr>
      <w:tr w:rsidR="00B0126C" w:rsidRPr="005C401B" w:rsidTr="001052DD">
        <w:trPr>
          <w:gridAfter w:val="2"/>
          <w:wAfter w:w="65" w:type="pct"/>
        </w:trPr>
        <w:tc>
          <w:tcPr>
            <w:tcW w:w="374" w:type="pct"/>
            <w:shd w:val="clear" w:color="auto" w:fill="auto"/>
          </w:tcPr>
          <w:p w:rsidR="00B0126C" w:rsidRPr="005C401B" w:rsidRDefault="00B0126C" w:rsidP="00B0126C">
            <w:pPr>
              <w:pStyle w:val="a9"/>
              <w:numPr>
                <w:ilvl w:val="0"/>
                <w:numId w:val="10"/>
              </w:numPr>
              <w:tabs>
                <w:tab w:val="left" w:pos="284"/>
              </w:tabs>
              <w:ind w:left="426" w:hanging="283"/>
              <w:rPr>
                <w:iCs/>
                <w:sz w:val="24"/>
                <w:szCs w:val="24"/>
                <w:lang w:val="ru-RU"/>
              </w:rPr>
            </w:pPr>
          </w:p>
        </w:tc>
        <w:tc>
          <w:tcPr>
            <w:tcW w:w="1870" w:type="pct"/>
            <w:gridSpan w:val="3"/>
            <w:shd w:val="clear" w:color="auto" w:fill="auto"/>
          </w:tcPr>
          <w:p w:rsidR="00B0126C" w:rsidRPr="005207F5" w:rsidRDefault="00B0126C" w:rsidP="001052DD">
            <w:pPr>
              <w:pStyle w:val="120"/>
              <w:rPr>
                <w:szCs w:val="24"/>
              </w:rPr>
            </w:pPr>
            <w:r w:rsidRPr="005207F5">
              <w:rPr>
                <w:szCs w:val="24"/>
              </w:rPr>
              <w:t>Таз</w:t>
            </w:r>
          </w:p>
        </w:tc>
        <w:tc>
          <w:tcPr>
            <w:tcW w:w="2691" w:type="pct"/>
            <w:gridSpan w:val="3"/>
            <w:shd w:val="clear" w:color="auto" w:fill="auto"/>
          </w:tcPr>
          <w:p w:rsidR="00B0126C" w:rsidRPr="00DB6D97" w:rsidRDefault="00B0126C" w:rsidP="001052DD">
            <w:pPr>
              <w:pStyle w:val="a9"/>
              <w:rPr>
                <w:sz w:val="24"/>
                <w:szCs w:val="24"/>
                <w:lang w:val="ru-RU"/>
              </w:rPr>
            </w:pPr>
            <w:proofErr w:type="gramStart"/>
            <w:r w:rsidRPr="00DB6D97">
              <w:rPr>
                <w:sz w:val="24"/>
                <w:szCs w:val="24"/>
                <w:lang w:val="ru-RU"/>
              </w:rPr>
              <w:t>Медицинский</w:t>
            </w:r>
            <w:proofErr w:type="gramEnd"/>
            <w:r w:rsidRPr="00DB6D97">
              <w:rPr>
                <w:sz w:val="24"/>
                <w:szCs w:val="24"/>
                <w:lang w:val="ru-RU"/>
              </w:rPr>
              <w:t xml:space="preserve"> пластиковый,  емкость от  8 литров</w:t>
            </w:r>
          </w:p>
        </w:tc>
      </w:tr>
      <w:tr w:rsidR="00B0126C" w:rsidRPr="005C401B" w:rsidTr="001052DD">
        <w:trPr>
          <w:gridAfter w:val="2"/>
          <w:wAfter w:w="65" w:type="pct"/>
        </w:trPr>
        <w:tc>
          <w:tcPr>
            <w:tcW w:w="374" w:type="pct"/>
            <w:shd w:val="clear" w:color="auto" w:fill="auto"/>
          </w:tcPr>
          <w:p w:rsidR="00B0126C" w:rsidRPr="005C401B" w:rsidRDefault="00B0126C" w:rsidP="00B0126C">
            <w:pPr>
              <w:pStyle w:val="a9"/>
              <w:numPr>
                <w:ilvl w:val="0"/>
                <w:numId w:val="10"/>
              </w:numPr>
              <w:tabs>
                <w:tab w:val="left" w:pos="284"/>
              </w:tabs>
              <w:ind w:left="426" w:hanging="283"/>
              <w:rPr>
                <w:iCs/>
                <w:sz w:val="24"/>
                <w:szCs w:val="24"/>
                <w:lang w:val="ru-RU"/>
              </w:rPr>
            </w:pPr>
          </w:p>
        </w:tc>
        <w:tc>
          <w:tcPr>
            <w:tcW w:w="1870" w:type="pct"/>
            <w:gridSpan w:val="3"/>
            <w:shd w:val="clear" w:color="auto" w:fill="auto"/>
          </w:tcPr>
          <w:p w:rsidR="00B0126C" w:rsidRPr="005207F5" w:rsidRDefault="00B0126C" w:rsidP="001052DD">
            <w:pPr>
              <w:pStyle w:val="120"/>
              <w:rPr>
                <w:szCs w:val="24"/>
              </w:rPr>
            </w:pPr>
            <w:r>
              <w:rPr>
                <w:szCs w:val="24"/>
              </w:rPr>
              <w:t xml:space="preserve">Ведро </w:t>
            </w:r>
          </w:p>
        </w:tc>
        <w:tc>
          <w:tcPr>
            <w:tcW w:w="2691" w:type="pct"/>
            <w:gridSpan w:val="3"/>
            <w:shd w:val="clear" w:color="auto" w:fill="auto"/>
          </w:tcPr>
          <w:p w:rsidR="00B0126C" w:rsidRDefault="00B0126C" w:rsidP="001052DD">
            <w:pPr>
              <w:pStyle w:val="a9"/>
              <w:rPr>
                <w:sz w:val="24"/>
                <w:szCs w:val="24"/>
              </w:rPr>
            </w:pPr>
            <w:proofErr w:type="spellStart"/>
            <w:r>
              <w:rPr>
                <w:sz w:val="24"/>
                <w:szCs w:val="24"/>
              </w:rPr>
              <w:t>Емкостью</w:t>
            </w:r>
            <w:proofErr w:type="spellEnd"/>
            <w:r>
              <w:rPr>
                <w:sz w:val="24"/>
                <w:szCs w:val="24"/>
              </w:rPr>
              <w:t xml:space="preserve"> 10-12 л</w:t>
            </w:r>
          </w:p>
        </w:tc>
      </w:tr>
      <w:tr w:rsidR="00B0126C" w:rsidRPr="005C401B" w:rsidTr="001052DD">
        <w:trPr>
          <w:gridAfter w:val="2"/>
          <w:wAfter w:w="65" w:type="pct"/>
        </w:trPr>
        <w:tc>
          <w:tcPr>
            <w:tcW w:w="374" w:type="pct"/>
            <w:shd w:val="clear" w:color="auto" w:fill="auto"/>
          </w:tcPr>
          <w:p w:rsidR="00B0126C" w:rsidRPr="005C401B" w:rsidRDefault="00B0126C" w:rsidP="00B0126C">
            <w:pPr>
              <w:pStyle w:val="a9"/>
              <w:numPr>
                <w:ilvl w:val="0"/>
                <w:numId w:val="10"/>
              </w:numPr>
              <w:tabs>
                <w:tab w:val="left" w:pos="284"/>
              </w:tabs>
              <w:ind w:left="426" w:hanging="283"/>
              <w:rPr>
                <w:iCs/>
                <w:sz w:val="24"/>
                <w:szCs w:val="24"/>
                <w:lang w:val="ru-RU"/>
              </w:rPr>
            </w:pPr>
          </w:p>
        </w:tc>
        <w:tc>
          <w:tcPr>
            <w:tcW w:w="1870" w:type="pct"/>
            <w:gridSpan w:val="3"/>
            <w:shd w:val="clear" w:color="auto" w:fill="auto"/>
          </w:tcPr>
          <w:p w:rsidR="00B0126C" w:rsidRDefault="00B0126C" w:rsidP="001052DD">
            <w:pPr>
              <w:pStyle w:val="120"/>
              <w:rPr>
                <w:szCs w:val="24"/>
              </w:rPr>
            </w:pPr>
            <w:r w:rsidRPr="005207F5">
              <w:rPr>
                <w:szCs w:val="24"/>
              </w:rPr>
              <w:t>Шприц Жане (150 мл)</w:t>
            </w:r>
          </w:p>
        </w:tc>
        <w:tc>
          <w:tcPr>
            <w:tcW w:w="2691" w:type="pct"/>
            <w:gridSpan w:val="3"/>
            <w:shd w:val="clear" w:color="auto" w:fill="auto"/>
          </w:tcPr>
          <w:p w:rsidR="00B0126C" w:rsidRDefault="00B0126C" w:rsidP="001052DD">
            <w:pPr>
              <w:pStyle w:val="a9"/>
              <w:rPr>
                <w:sz w:val="24"/>
                <w:szCs w:val="24"/>
              </w:rPr>
            </w:pPr>
            <w:proofErr w:type="gramStart"/>
            <w:r w:rsidRPr="00DB6D97">
              <w:rPr>
                <w:sz w:val="24"/>
                <w:szCs w:val="24"/>
                <w:lang w:val="ru-RU"/>
              </w:rPr>
              <w:t>Предназначен</w:t>
            </w:r>
            <w:proofErr w:type="gramEnd"/>
            <w:r w:rsidRPr="00DB6D97">
              <w:rPr>
                <w:sz w:val="24"/>
                <w:szCs w:val="24"/>
                <w:lang w:val="ru-RU"/>
              </w:rPr>
              <w:t xml:space="preserve"> для отсасывания различных жидкостей из организма и промывания пол</w:t>
            </w:r>
            <w:r w:rsidRPr="00DB6D97">
              <w:rPr>
                <w:sz w:val="24"/>
                <w:szCs w:val="24"/>
                <w:lang w:val="ru-RU"/>
              </w:rPr>
              <w:t>о</w:t>
            </w:r>
            <w:r w:rsidRPr="00DB6D97">
              <w:rPr>
                <w:sz w:val="24"/>
                <w:szCs w:val="24"/>
                <w:lang w:val="ru-RU"/>
              </w:rPr>
              <w:t xml:space="preserve">стей пациента, а также для проведения </w:t>
            </w:r>
            <w:proofErr w:type="spellStart"/>
            <w:r w:rsidRPr="00DB6D97">
              <w:rPr>
                <w:sz w:val="24"/>
                <w:szCs w:val="24"/>
                <w:lang w:val="ru-RU"/>
              </w:rPr>
              <w:t>энт</w:t>
            </w:r>
            <w:r w:rsidRPr="00DB6D97">
              <w:rPr>
                <w:sz w:val="24"/>
                <w:szCs w:val="24"/>
                <w:lang w:val="ru-RU"/>
              </w:rPr>
              <w:t>е</w:t>
            </w:r>
            <w:r w:rsidRPr="00DB6D97">
              <w:rPr>
                <w:sz w:val="24"/>
                <w:szCs w:val="24"/>
                <w:lang w:val="ru-RU"/>
              </w:rPr>
              <w:t>рального</w:t>
            </w:r>
            <w:proofErr w:type="spellEnd"/>
            <w:r w:rsidRPr="00DB6D97">
              <w:rPr>
                <w:sz w:val="24"/>
                <w:szCs w:val="24"/>
                <w:lang w:val="ru-RU"/>
              </w:rPr>
              <w:t xml:space="preserve"> питания. </w:t>
            </w:r>
            <w:proofErr w:type="spellStart"/>
            <w:r w:rsidRPr="005207F5">
              <w:rPr>
                <w:sz w:val="24"/>
                <w:szCs w:val="24"/>
              </w:rPr>
              <w:t>Также</w:t>
            </w:r>
            <w:proofErr w:type="spellEnd"/>
            <w:r w:rsidRPr="005207F5">
              <w:rPr>
                <w:sz w:val="24"/>
                <w:szCs w:val="24"/>
              </w:rPr>
              <w:t xml:space="preserve"> </w:t>
            </w:r>
            <w:proofErr w:type="spellStart"/>
            <w:r w:rsidRPr="005207F5">
              <w:rPr>
                <w:sz w:val="24"/>
                <w:szCs w:val="24"/>
              </w:rPr>
              <w:t>возможно</w:t>
            </w:r>
            <w:proofErr w:type="spellEnd"/>
            <w:r w:rsidRPr="005207F5">
              <w:rPr>
                <w:sz w:val="24"/>
                <w:szCs w:val="24"/>
              </w:rPr>
              <w:t xml:space="preserve"> </w:t>
            </w:r>
            <w:proofErr w:type="spellStart"/>
            <w:r w:rsidRPr="005207F5">
              <w:rPr>
                <w:sz w:val="24"/>
                <w:szCs w:val="24"/>
              </w:rPr>
              <w:t>использование</w:t>
            </w:r>
            <w:proofErr w:type="spellEnd"/>
            <w:r w:rsidRPr="005207F5">
              <w:rPr>
                <w:sz w:val="24"/>
                <w:szCs w:val="24"/>
              </w:rPr>
              <w:t xml:space="preserve"> </w:t>
            </w:r>
            <w:proofErr w:type="spellStart"/>
            <w:r w:rsidRPr="005207F5">
              <w:rPr>
                <w:sz w:val="24"/>
                <w:szCs w:val="24"/>
              </w:rPr>
              <w:t>для</w:t>
            </w:r>
            <w:proofErr w:type="spellEnd"/>
            <w:r w:rsidRPr="005207F5">
              <w:rPr>
                <w:sz w:val="24"/>
                <w:szCs w:val="24"/>
              </w:rPr>
              <w:t xml:space="preserve"> </w:t>
            </w:r>
            <w:proofErr w:type="spellStart"/>
            <w:r w:rsidRPr="005207F5">
              <w:rPr>
                <w:sz w:val="24"/>
                <w:szCs w:val="24"/>
              </w:rPr>
              <w:t>внутривенных</w:t>
            </w:r>
            <w:proofErr w:type="spellEnd"/>
            <w:r w:rsidRPr="005207F5">
              <w:rPr>
                <w:sz w:val="24"/>
                <w:szCs w:val="24"/>
              </w:rPr>
              <w:t xml:space="preserve">, </w:t>
            </w:r>
            <w:proofErr w:type="spellStart"/>
            <w:r w:rsidRPr="005207F5">
              <w:rPr>
                <w:sz w:val="24"/>
                <w:szCs w:val="24"/>
              </w:rPr>
              <w:t>внутрибрюшинных</w:t>
            </w:r>
            <w:proofErr w:type="spellEnd"/>
            <w:r w:rsidRPr="005207F5">
              <w:rPr>
                <w:sz w:val="24"/>
                <w:szCs w:val="24"/>
              </w:rPr>
              <w:t xml:space="preserve"> и </w:t>
            </w:r>
            <w:proofErr w:type="spellStart"/>
            <w:r w:rsidRPr="005207F5">
              <w:rPr>
                <w:sz w:val="24"/>
                <w:szCs w:val="24"/>
              </w:rPr>
              <w:t>интратрахеальных</w:t>
            </w:r>
            <w:proofErr w:type="spellEnd"/>
            <w:r w:rsidRPr="005207F5">
              <w:rPr>
                <w:sz w:val="24"/>
                <w:szCs w:val="24"/>
              </w:rPr>
              <w:t xml:space="preserve"> </w:t>
            </w:r>
            <w:proofErr w:type="spellStart"/>
            <w:r w:rsidRPr="005207F5">
              <w:rPr>
                <w:sz w:val="24"/>
                <w:szCs w:val="24"/>
              </w:rPr>
              <w:t>вливаний</w:t>
            </w:r>
            <w:proofErr w:type="spellEnd"/>
            <w:r w:rsidRPr="005207F5">
              <w:rPr>
                <w:sz w:val="24"/>
                <w:szCs w:val="24"/>
              </w:rPr>
              <w:t>.</w:t>
            </w:r>
          </w:p>
        </w:tc>
      </w:tr>
      <w:tr w:rsidR="00B0126C" w:rsidRPr="005C401B" w:rsidTr="001052DD">
        <w:trPr>
          <w:gridAfter w:val="2"/>
          <w:wAfter w:w="65" w:type="pct"/>
        </w:trPr>
        <w:tc>
          <w:tcPr>
            <w:tcW w:w="374" w:type="pct"/>
            <w:shd w:val="clear" w:color="auto" w:fill="auto"/>
          </w:tcPr>
          <w:p w:rsidR="00B0126C" w:rsidRPr="005C401B" w:rsidRDefault="00B0126C" w:rsidP="00B0126C">
            <w:pPr>
              <w:pStyle w:val="a9"/>
              <w:numPr>
                <w:ilvl w:val="0"/>
                <w:numId w:val="10"/>
              </w:numPr>
              <w:tabs>
                <w:tab w:val="left" w:pos="284"/>
              </w:tabs>
              <w:ind w:left="426" w:hanging="283"/>
              <w:rPr>
                <w:iCs/>
                <w:sz w:val="24"/>
                <w:szCs w:val="24"/>
                <w:lang w:val="ru-RU"/>
              </w:rPr>
            </w:pPr>
          </w:p>
        </w:tc>
        <w:tc>
          <w:tcPr>
            <w:tcW w:w="1870" w:type="pct"/>
            <w:gridSpan w:val="3"/>
            <w:shd w:val="clear" w:color="auto" w:fill="auto"/>
          </w:tcPr>
          <w:p w:rsidR="00B0126C" w:rsidRPr="005207F5" w:rsidRDefault="00B0126C" w:rsidP="001052DD">
            <w:pPr>
              <w:pStyle w:val="120"/>
              <w:rPr>
                <w:szCs w:val="24"/>
              </w:rPr>
            </w:pPr>
            <w:r>
              <w:rPr>
                <w:szCs w:val="24"/>
              </w:rPr>
              <w:t xml:space="preserve">Воронка </w:t>
            </w:r>
          </w:p>
        </w:tc>
        <w:tc>
          <w:tcPr>
            <w:tcW w:w="2691" w:type="pct"/>
            <w:gridSpan w:val="3"/>
            <w:shd w:val="clear" w:color="auto" w:fill="auto"/>
          </w:tcPr>
          <w:p w:rsidR="00B0126C" w:rsidRPr="005207F5" w:rsidRDefault="00B0126C" w:rsidP="001052DD">
            <w:pPr>
              <w:pStyle w:val="a9"/>
              <w:rPr>
                <w:sz w:val="24"/>
                <w:szCs w:val="24"/>
              </w:rPr>
            </w:pPr>
            <w:proofErr w:type="spellStart"/>
            <w:r>
              <w:rPr>
                <w:sz w:val="24"/>
                <w:szCs w:val="24"/>
              </w:rPr>
              <w:t>Емкостью</w:t>
            </w:r>
            <w:proofErr w:type="spellEnd"/>
            <w:r>
              <w:rPr>
                <w:sz w:val="24"/>
                <w:szCs w:val="24"/>
              </w:rPr>
              <w:t xml:space="preserve"> 1л</w:t>
            </w:r>
          </w:p>
        </w:tc>
      </w:tr>
      <w:tr w:rsidR="00B0126C" w:rsidRPr="005C401B" w:rsidTr="001052DD">
        <w:trPr>
          <w:gridAfter w:val="2"/>
          <w:wAfter w:w="65" w:type="pct"/>
        </w:trPr>
        <w:tc>
          <w:tcPr>
            <w:tcW w:w="374" w:type="pct"/>
            <w:shd w:val="clear" w:color="auto" w:fill="auto"/>
          </w:tcPr>
          <w:p w:rsidR="00B0126C" w:rsidRPr="005C401B" w:rsidRDefault="00B0126C" w:rsidP="00B0126C">
            <w:pPr>
              <w:pStyle w:val="a9"/>
              <w:numPr>
                <w:ilvl w:val="0"/>
                <w:numId w:val="10"/>
              </w:numPr>
              <w:tabs>
                <w:tab w:val="left" w:pos="284"/>
              </w:tabs>
              <w:ind w:left="426" w:hanging="283"/>
              <w:rPr>
                <w:iCs/>
                <w:sz w:val="24"/>
                <w:szCs w:val="24"/>
                <w:lang w:val="ru-RU"/>
              </w:rPr>
            </w:pPr>
          </w:p>
        </w:tc>
        <w:tc>
          <w:tcPr>
            <w:tcW w:w="1870" w:type="pct"/>
            <w:gridSpan w:val="3"/>
            <w:shd w:val="clear" w:color="auto" w:fill="auto"/>
          </w:tcPr>
          <w:p w:rsidR="00B0126C" w:rsidRDefault="00B0126C" w:rsidP="001052DD">
            <w:pPr>
              <w:pStyle w:val="120"/>
              <w:rPr>
                <w:szCs w:val="24"/>
              </w:rPr>
            </w:pPr>
            <w:r>
              <w:rPr>
                <w:szCs w:val="24"/>
              </w:rPr>
              <w:t>Полотенце (салфетка)</w:t>
            </w:r>
          </w:p>
        </w:tc>
        <w:tc>
          <w:tcPr>
            <w:tcW w:w="2691" w:type="pct"/>
            <w:gridSpan w:val="3"/>
            <w:shd w:val="clear" w:color="auto" w:fill="auto"/>
          </w:tcPr>
          <w:p w:rsidR="00B0126C" w:rsidRPr="00DB6D97" w:rsidRDefault="00B0126C" w:rsidP="001052DD">
            <w:pPr>
              <w:pStyle w:val="a9"/>
              <w:rPr>
                <w:sz w:val="24"/>
                <w:szCs w:val="24"/>
                <w:lang w:val="ru-RU"/>
              </w:rPr>
            </w:pPr>
            <w:proofErr w:type="gramStart"/>
            <w:r w:rsidRPr="00DB6D97">
              <w:rPr>
                <w:sz w:val="24"/>
                <w:szCs w:val="24"/>
                <w:lang w:val="ru-RU"/>
              </w:rPr>
              <w:t>Тканевая</w:t>
            </w:r>
            <w:proofErr w:type="gramEnd"/>
            <w:r w:rsidRPr="00DB6D97">
              <w:rPr>
                <w:sz w:val="24"/>
                <w:szCs w:val="24"/>
                <w:lang w:val="ru-RU"/>
              </w:rPr>
              <w:t xml:space="preserve"> (хлопковая) в количестве 2шт</w:t>
            </w:r>
          </w:p>
        </w:tc>
      </w:tr>
      <w:tr w:rsidR="00B0126C" w:rsidRPr="005C401B" w:rsidTr="001052DD">
        <w:trPr>
          <w:gridAfter w:val="2"/>
          <w:wAfter w:w="65" w:type="pct"/>
        </w:trPr>
        <w:tc>
          <w:tcPr>
            <w:tcW w:w="374" w:type="pct"/>
            <w:shd w:val="clear" w:color="auto" w:fill="auto"/>
          </w:tcPr>
          <w:p w:rsidR="00B0126C" w:rsidRPr="005C401B" w:rsidRDefault="00B0126C" w:rsidP="00B0126C">
            <w:pPr>
              <w:pStyle w:val="a9"/>
              <w:numPr>
                <w:ilvl w:val="0"/>
                <w:numId w:val="10"/>
              </w:numPr>
              <w:tabs>
                <w:tab w:val="left" w:pos="284"/>
              </w:tabs>
              <w:ind w:left="426" w:hanging="283"/>
              <w:rPr>
                <w:iCs/>
                <w:sz w:val="24"/>
                <w:szCs w:val="24"/>
                <w:lang w:val="ru-RU"/>
              </w:rPr>
            </w:pPr>
          </w:p>
        </w:tc>
        <w:tc>
          <w:tcPr>
            <w:tcW w:w="1870" w:type="pct"/>
            <w:gridSpan w:val="3"/>
            <w:shd w:val="clear" w:color="auto" w:fill="auto"/>
          </w:tcPr>
          <w:p w:rsidR="00B0126C" w:rsidRDefault="00B0126C" w:rsidP="001052DD">
            <w:pPr>
              <w:pStyle w:val="120"/>
              <w:rPr>
                <w:szCs w:val="24"/>
              </w:rPr>
            </w:pPr>
            <w:r>
              <w:rPr>
                <w:szCs w:val="24"/>
              </w:rPr>
              <w:t>Ковш (</w:t>
            </w:r>
            <w:proofErr w:type="spellStart"/>
            <w:r>
              <w:rPr>
                <w:szCs w:val="24"/>
              </w:rPr>
              <w:t>куружка</w:t>
            </w:r>
            <w:proofErr w:type="spellEnd"/>
            <w:r>
              <w:rPr>
                <w:szCs w:val="24"/>
              </w:rPr>
              <w:t>)</w:t>
            </w:r>
          </w:p>
        </w:tc>
        <w:tc>
          <w:tcPr>
            <w:tcW w:w="2691" w:type="pct"/>
            <w:gridSpan w:val="3"/>
            <w:shd w:val="clear" w:color="auto" w:fill="auto"/>
          </w:tcPr>
          <w:p w:rsidR="00B0126C" w:rsidRDefault="00B0126C" w:rsidP="001052DD">
            <w:pPr>
              <w:pStyle w:val="a9"/>
              <w:rPr>
                <w:sz w:val="24"/>
                <w:szCs w:val="24"/>
              </w:rPr>
            </w:pPr>
            <w:proofErr w:type="spellStart"/>
            <w:r>
              <w:rPr>
                <w:sz w:val="24"/>
                <w:szCs w:val="24"/>
              </w:rPr>
              <w:t>Емкостью</w:t>
            </w:r>
            <w:proofErr w:type="spellEnd"/>
            <w:r>
              <w:rPr>
                <w:sz w:val="24"/>
                <w:szCs w:val="24"/>
              </w:rPr>
              <w:t xml:space="preserve"> 1 л</w:t>
            </w:r>
          </w:p>
        </w:tc>
      </w:tr>
      <w:tr w:rsidR="00B0126C" w:rsidRPr="005C401B" w:rsidTr="001052DD">
        <w:trPr>
          <w:gridAfter w:val="2"/>
          <w:wAfter w:w="65" w:type="pct"/>
        </w:trPr>
        <w:tc>
          <w:tcPr>
            <w:tcW w:w="374" w:type="pct"/>
            <w:shd w:val="clear" w:color="auto" w:fill="auto"/>
          </w:tcPr>
          <w:p w:rsidR="00B0126C" w:rsidRPr="005C401B" w:rsidRDefault="00B0126C" w:rsidP="00B0126C">
            <w:pPr>
              <w:pStyle w:val="a9"/>
              <w:numPr>
                <w:ilvl w:val="0"/>
                <w:numId w:val="10"/>
              </w:numPr>
              <w:tabs>
                <w:tab w:val="left" w:pos="284"/>
              </w:tabs>
              <w:ind w:left="426" w:hanging="283"/>
              <w:rPr>
                <w:iCs/>
                <w:sz w:val="24"/>
                <w:szCs w:val="24"/>
                <w:lang w:val="ru-RU"/>
              </w:rPr>
            </w:pPr>
          </w:p>
        </w:tc>
        <w:tc>
          <w:tcPr>
            <w:tcW w:w="1870" w:type="pct"/>
            <w:gridSpan w:val="3"/>
            <w:shd w:val="clear" w:color="auto" w:fill="auto"/>
          </w:tcPr>
          <w:p w:rsidR="00B0126C" w:rsidRDefault="00B0126C" w:rsidP="001052DD">
            <w:pPr>
              <w:pStyle w:val="120"/>
              <w:rPr>
                <w:szCs w:val="24"/>
              </w:rPr>
            </w:pPr>
            <w:r>
              <w:rPr>
                <w:szCs w:val="24"/>
              </w:rPr>
              <w:t>Очки защитные медицинские (щитки лицевые)</w:t>
            </w:r>
          </w:p>
        </w:tc>
        <w:tc>
          <w:tcPr>
            <w:tcW w:w="2691" w:type="pct"/>
            <w:gridSpan w:val="3"/>
            <w:shd w:val="clear" w:color="auto" w:fill="auto"/>
          </w:tcPr>
          <w:p w:rsidR="00B0126C" w:rsidRPr="00DB6D97" w:rsidRDefault="00B0126C" w:rsidP="001052DD">
            <w:pPr>
              <w:pStyle w:val="a9"/>
              <w:rPr>
                <w:sz w:val="24"/>
                <w:szCs w:val="24"/>
                <w:lang w:val="ru-RU"/>
              </w:rPr>
            </w:pPr>
            <w:r w:rsidRPr="00DB6D97">
              <w:rPr>
                <w:sz w:val="24"/>
                <w:szCs w:val="24"/>
                <w:lang w:val="ru-RU"/>
              </w:rPr>
              <w:t>Предназначен для защиты глаз медицинского персонала от попадания жидкостей и твердых частиц. Оправы очков и экранов выполнены из ударопрочного полистирола, защитная пленка — из полиэтилентерефталата.</w:t>
            </w:r>
          </w:p>
        </w:tc>
      </w:tr>
      <w:tr w:rsidR="00B0126C" w:rsidRPr="005C401B" w:rsidTr="001052DD">
        <w:trPr>
          <w:gridAfter w:val="2"/>
          <w:wAfter w:w="65" w:type="pct"/>
        </w:trPr>
        <w:tc>
          <w:tcPr>
            <w:tcW w:w="374" w:type="pct"/>
            <w:shd w:val="clear" w:color="auto" w:fill="auto"/>
          </w:tcPr>
          <w:p w:rsidR="00B0126C" w:rsidRPr="005C401B" w:rsidRDefault="00B0126C" w:rsidP="00B0126C">
            <w:pPr>
              <w:pStyle w:val="a9"/>
              <w:numPr>
                <w:ilvl w:val="0"/>
                <w:numId w:val="10"/>
              </w:numPr>
              <w:tabs>
                <w:tab w:val="left" w:pos="284"/>
              </w:tabs>
              <w:ind w:left="426" w:hanging="283"/>
              <w:rPr>
                <w:iCs/>
                <w:sz w:val="24"/>
                <w:szCs w:val="24"/>
                <w:lang w:val="ru-RU"/>
              </w:rPr>
            </w:pPr>
          </w:p>
        </w:tc>
        <w:tc>
          <w:tcPr>
            <w:tcW w:w="1870" w:type="pct"/>
            <w:gridSpan w:val="3"/>
            <w:shd w:val="clear" w:color="auto" w:fill="auto"/>
          </w:tcPr>
          <w:p w:rsidR="00B0126C" w:rsidRDefault="00B0126C" w:rsidP="001052DD">
            <w:pPr>
              <w:pStyle w:val="120"/>
              <w:rPr>
                <w:szCs w:val="24"/>
              </w:rPr>
            </w:pPr>
            <w:r>
              <w:rPr>
                <w:szCs w:val="24"/>
              </w:rPr>
              <w:t xml:space="preserve">Лоток почкообразный </w:t>
            </w:r>
          </w:p>
        </w:tc>
        <w:tc>
          <w:tcPr>
            <w:tcW w:w="2691" w:type="pct"/>
            <w:gridSpan w:val="3"/>
            <w:shd w:val="clear" w:color="auto" w:fill="auto"/>
          </w:tcPr>
          <w:p w:rsidR="00B0126C" w:rsidRDefault="00B0126C" w:rsidP="001052DD">
            <w:pPr>
              <w:pStyle w:val="a9"/>
              <w:rPr>
                <w:sz w:val="24"/>
                <w:szCs w:val="24"/>
              </w:rPr>
            </w:pPr>
            <w:proofErr w:type="gramStart"/>
            <w:r w:rsidRPr="00DB6D97">
              <w:rPr>
                <w:sz w:val="24"/>
                <w:szCs w:val="24"/>
                <w:lang w:val="ru-RU"/>
              </w:rPr>
              <w:t>Предназначен</w:t>
            </w:r>
            <w:proofErr w:type="gramEnd"/>
            <w:r w:rsidRPr="00DB6D97">
              <w:rPr>
                <w:sz w:val="24"/>
                <w:szCs w:val="24"/>
                <w:lang w:val="ru-RU"/>
              </w:rPr>
              <w:t xml:space="preserve"> при различных лечебных, пр</w:t>
            </w:r>
            <w:r w:rsidRPr="00DB6D97">
              <w:rPr>
                <w:sz w:val="24"/>
                <w:szCs w:val="24"/>
                <w:lang w:val="ru-RU"/>
              </w:rPr>
              <w:t>о</w:t>
            </w:r>
            <w:r w:rsidRPr="00DB6D97">
              <w:rPr>
                <w:sz w:val="24"/>
                <w:szCs w:val="24"/>
                <w:lang w:val="ru-RU"/>
              </w:rPr>
              <w:t xml:space="preserve">филактических процедурах и хирургических операциях.  </w:t>
            </w:r>
            <w:proofErr w:type="spellStart"/>
            <w:r>
              <w:rPr>
                <w:sz w:val="24"/>
                <w:szCs w:val="24"/>
              </w:rPr>
              <w:t>Выполнены</w:t>
            </w:r>
            <w:proofErr w:type="spellEnd"/>
            <w:r>
              <w:rPr>
                <w:sz w:val="24"/>
                <w:szCs w:val="24"/>
              </w:rPr>
              <w:t xml:space="preserve"> </w:t>
            </w:r>
            <w:proofErr w:type="spellStart"/>
            <w:r>
              <w:rPr>
                <w:sz w:val="24"/>
                <w:szCs w:val="24"/>
              </w:rPr>
              <w:t>из</w:t>
            </w:r>
            <w:proofErr w:type="spellEnd"/>
            <w:r>
              <w:rPr>
                <w:sz w:val="24"/>
                <w:szCs w:val="24"/>
              </w:rPr>
              <w:t xml:space="preserve"> </w:t>
            </w:r>
            <w:proofErr w:type="spellStart"/>
            <w:r w:rsidRPr="00AA46DB">
              <w:rPr>
                <w:sz w:val="24"/>
                <w:szCs w:val="24"/>
              </w:rPr>
              <w:t>полимерного</w:t>
            </w:r>
            <w:proofErr w:type="spellEnd"/>
            <w:r>
              <w:rPr>
                <w:sz w:val="24"/>
                <w:szCs w:val="24"/>
              </w:rPr>
              <w:t xml:space="preserve"> </w:t>
            </w:r>
            <w:proofErr w:type="spellStart"/>
            <w:r>
              <w:rPr>
                <w:sz w:val="24"/>
                <w:szCs w:val="24"/>
              </w:rPr>
              <w:t>материала</w:t>
            </w:r>
            <w:proofErr w:type="spellEnd"/>
            <w:r>
              <w:rPr>
                <w:sz w:val="24"/>
                <w:szCs w:val="24"/>
              </w:rPr>
              <w:t xml:space="preserve"> и </w:t>
            </w:r>
            <w:proofErr w:type="spellStart"/>
            <w:r>
              <w:rPr>
                <w:sz w:val="24"/>
                <w:szCs w:val="24"/>
              </w:rPr>
              <w:t>из</w:t>
            </w:r>
            <w:proofErr w:type="spellEnd"/>
            <w:r>
              <w:rPr>
                <w:sz w:val="24"/>
                <w:szCs w:val="24"/>
              </w:rPr>
              <w:t xml:space="preserve"> </w:t>
            </w:r>
            <w:proofErr w:type="spellStart"/>
            <w:r>
              <w:rPr>
                <w:sz w:val="24"/>
                <w:szCs w:val="24"/>
              </w:rPr>
              <w:t>нержавеющей</w:t>
            </w:r>
            <w:proofErr w:type="spellEnd"/>
            <w:r>
              <w:rPr>
                <w:sz w:val="24"/>
                <w:szCs w:val="24"/>
              </w:rPr>
              <w:t xml:space="preserve"> </w:t>
            </w:r>
            <w:proofErr w:type="spellStart"/>
            <w:r>
              <w:rPr>
                <w:sz w:val="24"/>
                <w:szCs w:val="24"/>
              </w:rPr>
              <w:t>стали</w:t>
            </w:r>
            <w:proofErr w:type="spellEnd"/>
            <w:r>
              <w:rPr>
                <w:sz w:val="24"/>
                <w:szCs w:val="24"/>
              </w:rPr>
              <w:t xml:space="preserve">. </w:t>
            </w:r>
          </w:p>
        </w:tc>
      </w:tr>
      <w:tr w:rsidR="00B0126C" w:rsidRPr="005C401B" w:rsidTr="001052DD">
        <w:trPr>
          <w:gridAfter w:val="2"/>
          <w:wAfter w:w="65" w:type="pct"/>
        </w:trPr>
        <w:tc>
          <w:tcPr>
            <w:tcW w:w="374" w:type="pct"/>
            <w:shd w:val="clear" w:color="auto" w:fill="auto"/>
          </w:tcPr>
          <w:p w:rsidR="00B0126C" w:rsidRPr="005C401B" w:rsidRDefault="00B0126C" w:rsidP="00B0126C">
            <w:pPr>
              <w:pStyle w:val="a9"/>
              <w:numPr>
                <w:ilvl w:val="0"/>
                <w:numId w:val="10"/>
              </w:numPr>
              <w:tabs>
                <w:tab w:val="left" w:pos="284"/>
              </w:tabs>
              <w:ind w:left="426" w:hanging="283"/>
              <w:rPr>
                <w:iCs/>
                <w:sz w:val="24"/>
                <w:szCs w:val="24"/>
                <w:lang w:val="ru-RU"/>
              </w:rPr>
            </w:pPr>
          </w:p>
        </w:tc>
        <w:tc>
          <w:tcPr>
            <w:tcW w:w="1870" w:type="pct"/>
            <w:gridSpan w:val="3"/>
            <w:shd w:val="clear" w:color="auto" w:fill="auto"/>
          </w:tcPr>
          <w:p w:rsidR="00B0126C" w:rsidRDefault="00B0126C" w:rsidP="001052DD">
            <w:pPr>
              <w:pStyle w:val="120"/>
              <w:rPr>
                <w:szCs w:val="24"/>
              </w:rPr>
            </w:pPr>
            <w:proofErr w:type="spellStart"/>
            <w:r>
              <w:rPr>
                <w:szCs w:val="24"/>
              </w:rPr>
              <w:t>Лубрикант</w:t>
            </w:r>
            <w:proofErr w:type="spellEnd"/>
            <w:r>
              <w:rPr>
                <w:szCs w:val="24"/>
              </w:rPr>
              <w:t xml:space="preserve"> </w:t>
            </w:r>
          </w:p>
        </w:tc>
        <w:tc>
          <w:tcPr>
            <w:tcW w:w="2691" w:type="pct"/>
            <w:gridSpan w:val="3"/>
            <w:shd w:val="clear" w:color="auto" w:fill="auto"/>
          </w:tcPr>
          <w:p w:rsidR="00B0126C" w:rsidRPr="00AA46DB" w:rsidRDefault="00B0126C" w:rsidP="001052DD">
            <w:pPr>
              <w:pStyle w:val="a9"/>
              <w:rPr>
                <w:sz w:val="24"/>
                <w:szCs w:val="24"/>
              </w:rPr>
            </w:pPr>
            <w:proofErr w:type="spellStart"/>
            <w:r>
              <w:rPr>
                <w:sz w:val="24"/>
                <w:szCs w:val="24"/>
              </w:rPr>
              <w:t>На</w:t>
            </w:r>
            <w:proofErr w:type="spellEnd"/>
            <w:r>
              <w:rPr>
                <w:sz w:val="24"/>
                <w:szCs w:val="24"/>
              </w:rPr>
              <w:t xml:space="preserve"> </w:t>
            </w:r>
            <w:proofErr w:type="spellStart"/>
            <w:r>
              <w:rPr>
                <w:sz w:val="24"/>
                <w:szCs w:val="24"/>
              </w:rPr>
              <w:t>водной</w:t>
            </w:r>
            <w:proofErr w:type="spellEnd"/>
            <w:r>
              <w:rPr>
                <w:sz w:val="24"/>
                <w:szCs w:val="24"/>
              </w:rPr>
              <w:t xml:space="preserve"> </w:t>
            </w:r>
            <w:proofErr w:type="spellStart"/>
            <w:r>
              <w:rPr>
                <w:sz w:val="24"/>
                <w:szCs w:val="24"/>
              </w:rPr>
              <w:t>основе</w:t>
            </w:r>
            <w:proofErr w:type="spellEnd"/>
          </w:p>
        </w:tc>
      </w:tr>
      <w:tr w:rsidR="00B0126C" w:rsidRPr="005C401B" w:rsidTr="001052DD">
        <w:trPr>
          <w:gridAfter w:val="2"/>
          <w:wAfter w:w="65" w:type="pct"/>
        </w:trPr>
        <w:tc>
          <w:tcPr>
            <w:tcW w:w="374" w:type="pct"/>
            <w:shd w:val="clear" w:color="auto" w:fill="auto"/>
          </w:tcPr>
          <w:p w:rsidR="00B0126C" w:rsidRPr="005C401B" w:rsidRDefault="00B0126C" w:rsidP="00B0126C">
            <w:pPr>
              <w:pStyle w:val="a9"/>
              <w:numPr>
                <w:ilvl w:val="0"/>
                <w:numId w:val="10"/>
              </w:numPr>
              <w:tabs>
                <w:tab w:val="left" w:pos="284"/>
              </w:tabs>
              <w:ind w:left="426" w:hanging="283"/>
              <w:rPr>
                <w:iCs/>
                <w:sz w:val="24"/>
                <w:szCs w:val="24"/>
                <w:lang w:val="ru-RU"/>
              </w:rPr>
            </w:pPr>
          </w:p>
        </w:tc>
        <w:tc>
          <w:tcPr>
            <w:tcW w:w="1870" w:type="pct"/>
            <w:gridSpan w:val="3"/>
            <w:shd w:val="clear" w:color="auto" w:fill="auto"/>
          </w:tcPr>
          <w:p w:rsidR="00B0126C" w:rsidRDefault="00B0126C" w:rsidP="001052DD">
            <w:pPr>
              <w:pStyle w:val="120"/>
              <w:rPr>
                <w:szCs w:val="24"/>
              </w:rPr>
            </w:pPr>
            <w:r>
              <w:rPr>
                <w:szCs w:val="24"/>
              </w:rPr>
              <w:t xml:space="preserve">Стакан </w:t>
            </w:r>
          </w:p>
        </w:tc>
        <w:tc>
          <w:tcPr>
            <w:tcW w:w="2691" w:type="pct"/>
            <w:gridSpan w:val="3"/>
            <w:shd w:val="clear" w:color="auto" w:fill="auto"/>
          </w:tcPr>
          <w:p w:rsidR="00B0126C" w:rsidRDefault="00B0126C" w:rsidP="001052DD">
            <w:pPr>
              <w:pStyle w:val="a9"/>
              <w:rPr>
                <w:sz w:val="24"/>
                <w:szCs w:val="24"/>
              </w:rPr>
            </w:pPr>
            <w:proofErr w:type="spellStart"/>
            <w:r>
              <w:rPr>
                <w:sz w:val="24"/>
                <w:szCs w:val="24"/>
              </w:rPr>
              <w:t>Емкостью</w:t>
            </w:r>
            <w:proofErr w:type="spellEnd"/>
            <w:r>
              <w:rPr>
                <w:sz w:val="24"/>
                <w:szCs w:val="24"/>
              </w:rPr>
              <w:t xml:space="preserve"> 200 </w:t>
            </w:r>
            <w:proofErr w:type="spellStart"/>
            <w:r>
              <w:rPr>
                <w:sz w:val="24"/>
                <w:szCs w:val="24"/>
              </w:rPr>
              <w:t>мл</w:t>
            </w:r>
            <w:proofErr w:type="spellEnd"/>
          </w:p>
        </w:tc>
      </w:tr>
      <w:tr w:rsidR="00B0126C" w:rsidRPr="005C401B" w:rsidTr="001052DD">
        <w:trPr>
          <w:gridAfter w:val="2"/>
          <w:wAfter w:w="65" w:type="pct"/>
        </w:trPr>
        <w:tc>
          <w:tcPr>
            <w:tcW w:w="374" w:type="pct"/>
            <w:shd w:val="clear" w:color="auto" w:fill="auto"/>
          </w:tcPr>
          <w:p w:rsidR="00B0126C" w:rsidRPr="005C401B" w:rsidRDefault="00B0126C" w:rsidP="00B0126C">
            <w:pPr>
              <w:pStyle w:val="a9"/>
              <w:numPr>
                <w:ilvl w:val="0"/>
                <w:numId w:val="10"/>
              </w:numPr>
              <w:tabs>
                <w:tab w:val="left" w:pos="284"/>
              </w:tabs>
              <w:ind w:left="426" w:hanging="283"/>
              <w:rPr>
                <w:iCs/>
                <w:sz w:val="24"/>
                <w:szCs w:val="24"/>
                <w:lang w:val="ru-RU"/>
              </w:rPr>
            </w:pPr>
          </w:p>
        </w:tc>
        <w:tc>
          <w:tcPr>
            <w:tcW w:w="1870" w:type="pct"/>
            <w:gridSpan w:val="3"/>
            <w:shd w:val="clear" w:color="auto" w:fill="auto"/>
          </w:tcPr>
          <w:p w:rsidR="00B0126C" w:rsidRDefault="00B0126C" w:rsidP="001052DD">
            <w:pPr>
              <w:pStyle w:val="120"/>
              <w:rPr>
                <w:szCs w:val="24"/>
              </w:rPr>
            </w:pPr>
            <w:r w:rsidRPr="00B46C2A">
              <w:rPr>
                <w:szCs w:val="24"/>
              </w:rPr>
              <w:t xml:space="preserve">Кружка </w:t>
            </w:r>
            <w:proofErr w:type="spellStart"/>
            <w:r w:rsidRPr="00B46C2A">
              <w:rPr>
                <w:szCs w:val="24"/>
              </w:rPr>
              <w:t>Эсмарха</w:t>
            </w:r>
            <w:proofErr w:type="spellEnd"/>
            <w:r w:rsidRPr="00B46C2A">
              <w:rPr>
                <w:szCs w:val="24"/>
              </w:rPr>
              <w:t xml:space="preserve"> стерильная одноразовая</w:t>
            </w:r>
          </w:p>
        </w:tc>
        <w:tc>
          <w:tcPr>
            <w:tcW w:w="2691" w:type="pct"/>
            <w:gridSpan w:val="3"/>
            <w:shd w:val="clear" w:color="auto" w:fill="auto"/>
          </w:tcPr>
          <w:p w:rsidR="00B0126C" w:rsidRPr="00DB6D97" w:rsidRDefault="00B0126C" w:rsidP="001052DD">
            <w:pPr>
              <w:pStyle w:val="a9"/>
              <w:rPr>
                <w:sz w:val="24"/>
                <w:szCs w:val="24"/>
                <w:lang w:val="ru-RU"/>
              </w:rPr>
            </w:pPr>
            <w:r w:rsidRPr="00DB6D97">
              <w:rPr>
                <w:sz w:val="24"/>
                <w:szCs w:val="24"/>
                <w:lang w:val="ru-RU"/>
              </w:rPr>
              <w:t>Емкостью 2000 мл</w:t>
            </w:r>
            <w:proofErr w:type="gramStart"/>
            <w:r w:rsidRPr="00DB6D97">
              <w:rPr>
                <w:sz w:val="24"/>
                <w:szCs w:val="24"/>
                <w:lang w:val="ru-RU"/>
              </w:rPr>
              <w:t>.</w:t>
            </w:r>
            <w:proofErr w:type="gramEnd"/>
            <w:r w:rsidRPr="00DB6D97">
              <w:rPr>
                <w:sz w:val="24"/>
                <w:szCs w:val="24"/>
                <w:lang w:val="ru-RU"/>
              </w:rPr>
              <w:t xml:space="preserve">  </w:t>
            </w:r>
            <w:proofErr w:type="gramStart"/>
            <w:r w:rsidRPr="00DB6D97">
              <w:rPr>
                <w:sz w:val="24"/>
                <w:szCs w:val="24"/>
                <w:lang w:val="ru-RU"/>
              </w:rPr>
              <w:t>с</w:t>
            </w:r>
            <w:proofErr w:type="gramEnd"/>
            <w:r w:rsidRPr="00DB6D97">
              <w:rPr>
                <w:sz w:val="24"/>
                <w:szCs w:val="24"/>
                <w:lang w:val="ru-RU"/>
              </w:rPr>
              <w:t xml:space="preserve"> КЛАПАНОМ однораз</w:t>
            </w:r>
            <w:r w:rsidRPr="00DB6D97">
              <w:rPr>
                <w:sz w:val="24"/>
                <w:szCs w:val="24"/>
                <w:lang w:val="ru-RU"/>
              </w:rPr>
              <w:t>о</w:t>
            </w:r>
            <w:r w:rsidRPr="00DB6D97">
              <w:rPr>
                <w:sz w:val="24"/>
                <w:szCs w:val="24"/>
                <w:lang w:val="ru-RU"/>
              </w:rPr>
              <w:t xml:space="preserve">вая стерильная с трубкой и </w:t>
            </w:r>
            <w:proofErr w:type="spellStart"/>
            <w:r w:rsidRPr="00DB6D97">
              <w:rPr>
                <w:sz w:val="24"/>
                <w:szCs w:val="24"/>
                <w:lang w:val="ru-RU"/>
              </w:rPr>
              <w:t>атравматичным</w:t>
            </w:r>
            <w:proofErr w:type="spellEnd"/>
            <w:r w:rsidRPr="00DB6D97">
              <w:rPr>
                <w:sz w:val="24"/>
                <w:szCs w:val="24"/>
                <w:lang w:val="ru-RU"/>
              </w:rPr>
              <w:t xml:space="preserve"> концом + смазка.</w:t>
            </w:r>
          </w:p>
        </w:tc>
      </w:tr>
      <w:tr w:rsidR="00B0126C" w:rsidRPr="005C401B" w:rsidTr="001052DD">
        <w:trPr>
          <w:gridAfter w:val="2"/>
          <w:wAfter w:w="65" w:type="pct"/>
        </w:trPr>
        <w:tc>
          <w:tcPr>
            <w:tcW w:w="374" w:type="pct"/>
            <w:shd w:val="clear" w:color="auto" w:fill="auto"/>
          </w:tcPr>
          <w:p w:rsidR="00B0126C" w:rsidRPr="005C401B" w:rsidRDefault="00B0126C" w:rsidP="00B0126C">
            <w:pPr>
              <w:pStyle w:val="a9"/>
              <w:numPr>
                <w:ilvl w:val="0"/>
                <w:numId w:val="10"/>
              </w:numPr>
              <w:tabs>
                <w:tab w:val="left" w:pos="284"/>
              </w:tabs>
              <w:ind w:left="426" w:hanging="283"/>
              <w:rPr>
                <w:iCs/>
                <w:sz w:val="24"/>
                <w:szCs w:val="24"/>
                <w:lang w:val="ru-RU"/>
              </w:rPr>
            </w:pPr>
          </w:p>
        </w:tc>
        <w:tc>
          <w:tcPr>
            <w:tcW w:w="1870" w:type="pct"/>
            <w:gridSpan w:val="3"/>
            <w:shd w:val="clear" w:color="auto" w:fill="auto"/>
          </w:tcPr>
          <w:p w:rsidR="00B0126C" w:rsidRPr="00B46C2A" w:rsidRDefault="00B0126C" w:rsidP="001052DD">
            <w:pPr>
              <w:pStyle w:val="120"/>
              <w:rPr>
                <w:szCs w:val="24"/>
              </w:rPr>
            </w:pPr>
            <w:r>
              <w:rPr>
                <w:szCs w:val="24"/>
              </w:rPr>
              <w:t xml:space="preserve">Клеенка </w:t>
            </w:r>
          </w:p>
        </w:tc>
        <w:tc>
          <w:tcPr>
            <w:tcW w:w="2691" w:type="pct"/>
            <w:gridSpan w:val="3"/>
            <w:shd w:val="clear" w:color="auto" w:fill="auto"/>
          </w:tcPr>
          <w:p w:rsidR="00B0126C" w:rsidRDefault="00B0126C" w:rsidP="001052DD">
            <w:pPr>
              <w:pStyle w:val="a9"/>
              <w:rPr>
                <w:sz w:val="24"/>
                <w:szCs w:val="24"/>
              </w:rPr>
            </w:pPr>
            <w:proofErr w:type="spellStart"/>
            <w:r>
              <w:rPr>
                <w:sz w:val="24"/>
                <w:szCs w:val="24"/>
              </w:rPr>
              <w:t>Гипоаллергенная</w:t>
            </w:r>
            <w:proofErr w:type="spellEnd"/>
            <w:r>
              <w:rPr>
                <w:sz w:val="24"/>
                <w:szCs w:val="24"/>
              </w:rPr>
              <w:t xml:space="preserve">, </w:t>
            </w:r>
            <w:proofErr w:type="spellStart"/>
            <w:r>
              <w:rPr>
                <w:sz w:val="24"/>
                <w:szCs w:val="24"/>
              </w:rPr>
              <w:t>непромокаемая</w:t>
            </w:r>
            <w:proofErr w:type="spellEnd"/>
            <w:r>
              <w:rPr>
                <w:sz w:val="24"/>
                <w:szCs w:val="24"/>
              </w:rPr>
              <w:t xml:space="preserve">, </w:t>
            </w:r>
            <w:proofErr w:type="spellStart"/>
            <w:r>
              <w:rPr>
                <w:sz w:val="24"/>
                <w:szCs w:val="24"/>
              </w:rPr>
              <w:t>многоразовая</w:t>
            </w:r>
            <w:proofErr w:type="spellEnd"/>
          </w:p>
        </w:tc>
      </w:tr>
      <w:tr w:rsidR="00B0126C" w:rsidRPr="005C401B" w:rsidTr="001052DD">
        <w:trPr>
          <w:gridAfter w:val="2"/>
          <w:wAfter w:w="65" w:type="pct"/>
        </w:trPr>
        <w:tc>
          <w:tcPr>
            <w:tcW w:w="374" w:type="pct"/>
            <w:shd w:val="clear" w:color="auto" w:fill="auto"/>
          </w:tcPr>
          <w:p w:rsidR="00B0126C" w:rsidRPr="005C401B" w:rsidRDefault="00B0126C" w:rsidP="00B0126C">
            <w:pPr>
              <w:pStyle w:val="a9"/>
              <w:numPr>
                <w:ilvl w:val="0"/>
                <w:numId w:val="10"/>
              </w:numPr>
              <w:tabs>
                <w:tab w:val="left" w:pos="284"/>
              </w:tabs>
              <w:ind w:left="426" w:hanging="283"/>
              <w:rPr>
                <w:iCs/>
                <w:sz w:val="24"/>
                <w:szCs w:val="24"/>
                <w:lang w:val="ru-RU"/>
              </w:rPr>
            </w:pPr>
          </w:p>
        </w:tc>
        <w:tc>
          <w:tcPr>
            <w:tcW w:w="1870" w:type="pct"/>
            <w:gridSpan w:val="3"/>
            <w:shd w:val="clear" w:color="auto" w:fill="auto"/>
          </w:tcPr>
          <w:p w:rsidR="00B0126C" w:rsidRDefault="00B0126C" w:rsidP="001052DD">
            <w:pPr>
              <w:pStyle w:val="120"/>
              <w:rPr>
                <w:szCs w:val="24"/>
              </w:rPr>
            </w:pPr>
            <w:r>
              <w:rPr>
                <w:szCs w:val="24"/>
              </w:rPr>
              <w:t>Катетер ректальный (газоо</w:t>
            </w:r>
            <w:r>
              <w:rPr>
                <w:szCs w:val="24"/>
              </w:rPr>
              <w:t>т</w:t>
            </w:r>
            <w:r>
              <w:rPr>
                <w:szCs w:val="24"/>
              </w:rPr>
              <w:t>водная трубка)</w:t>
            </w:r>
          </w:p>
        </w:tc>
        <w:tc>
          <w:tcPr>
            <w:tcW w:w="2691" w:type="pct"/>
            <w:gridSpan w:val="3"/>
            <w:shd w:val="clear" w:color="auto" w:fill="auto"/>
          </w:tcPr>
          <w:p w:rsidR="00B0126C" w:rsidRPr="00DB6D97" w:rsidRDefault="00B0126C" w:rsidP="001052DD">
            <w:pPr>
              <w:pStyle w:val="a9"/>
              <w:rPr>
                <w:sz w:val="24"/>
                <w:szCs w:val="24"/>
                <w:lang w:val="ru-RU"/>
              </w:rPr>
            </w:pPr>
            <w:r w:rsidRPr="00DB6D97">
              <w:rPr>
                <w:sz w:val="24"/>
                <w:szCs w:val="24"/>
                <w:lang w:val="ru-RU"/>
              </w:rPr>
              <w:t>Для введения в прямую кишку лекарственных средств и отведения газов.</w:t>
            </w:r>
          </w:p>
          <w:p w:rsidR="00B0126C" w:rsidRPr="00DB6D97" w:rsidRDefault="00B0126C" w:rsidP="001052DD">
            <w:pPr>
              <w:pStyle w:val="a9"/>
              <w:rPr>
                <w:sz w:val="24"/>
                <w:szCs w:val="24"/>
                <w:lang w:val="ru-RU"/>
              </w:rPr>
            </w:pPr>
            <w:r w:rsidRPr="00DB6D97">
              <w:rPr>
                <w:sz w:val="24"/>
                <w:szCs w:val="24"/>
                <w:lang w:val="ru-RU"/>
              </w:rPr>
              <w:t xml:space="preserve">Прозрачный термопластичный </w:t>
            </w:r>
            <w:proofErr w:type="spellStart"/>
            <w:r w:rsidRPr="00DB6D97">
              <w:rPr>
                <w:sz w:val="24"/>
                <w:szCs w:val="24"/>
                <w:lang w:val="ru-RU"/>
              </w:rPr>
              <w:t>имплантац</w:t>
            </w:r>
            <w:r w:rsidRPr="00DB6D97">
              <w:rPr>
                <w:sz w:val="24"/>
                <w:szCs w:val="24"/>
                <w:lang w:val="ru-RU"/>
              </w:rPr>
              <w:t>и</w:t>
            </w:r>
            <w:r w:rsidRPr="00DB6D97">
              <w:rPr>
                <w:sz w:val="24"/>
                <w:szCs w:val="24"/>
                <w:lang w:val="ru-RU"/>
              </w:rPr>
              <w:t>онно</w:t>
            </w:r>
            <w:proofErr w:type="spellEnd"/>
            <w:r w:rsidRPr="00DB6D97">
              <w:rPr>
                <w:sz w:val="24"/>
                <w:szCs w:val="24"/>
                <w:lang w:val="ru-RU"/>
              </w:rPr>
              <w:t>-нетоксичный ПВХ (поливинилхлорид).</w:t>
            </w:r>
          </w:p>
        </w:tc>
      </w:tr>
      <w:tr w:rsidR="00B0126C" w:rsidRPr="005C401B" w:rsidTr="001052DD">
        <w:trPr>
          <w:gridAfter w:val="2"/>
          <w:wAfter w:w="65" w:type="pct"/>
        </w:trPr>
        <w:tc>
          <w:tcPr>
            <w:tcW w:w="374" w:type="pct"/>
            <w:shd w:val="clear" w:color="auto" w:fill="auto"/>
          </w:tcPr>
          <w:p w:rsidR="00B0126C" w:rsidRPr="005C401B" w:rsidRDefault="00B0126C" w:rsidP="00B0126C">
            <w:pPr>
              <w:pStyle w:val="a9"/>
              <w:numPr>
                <w:ilvl w:val="0"/>
                <w:numId w:val="10"/>
              </w:numPr>
              <w:tabs>
                <w:tab w:val="left" w:pos="284"/>
              </w:tabs>
              <w:ind w:left="426" w:hanging="283"/>
              <w:rPr>
                <w:iCs/>
                <w:sz w:val="24"/>
                <w:szCs w:val="24"/>
                <w:lang w:val="ru-RU"/>
              </w:rPr>
            </w:pPr>
          </w:p>
        </w:tc>
        <w:tc>
          <w:tcPr>
            <w:tcW w:w="1870" w:type="pct"/>
            <w:gridSpan w:val="3"/>
            <w:shd w:val="clear" w:color="auto" w:fill="auto"/>
          </w:tcPr>
          <w:p w:rsidR="00B0126C" w:rsidRPr="005C401B" w:rsidRDefault="00B0126C" w:rsidP="001052DD">
            <w:pPr>
              <w:spacing w:line="240" w:lineRule="auto"/>
              <w:rPr>
                <w:rFonts w:ascii="Times New Roman" w:hAnsi="Times New Roman"/>
                <w:sz w:val="24"/>
                <w:szCs w:val="24"/>
              </w:rPr>
            </w:pPr>
            <w:r w:rsidRPr="005C401B">
              <w:rPr>
                <w:rFonts w:ascii="Times New Roman" w:hAnsi="Times New Roman"/>
                <w:sz w:val="24"/>
                <w:szCs w:val="24"/>
              </w:rPr>
              <w:t xml:space="preserve">Зонд </w:t>
            </w:r>
            <w:proofErr w:type="spellStart"/>
            <w:r w:rsidRPr="005C401B">
              <w:rPr>
                <w:rFonts w:ascii="Times New Roman" w:hAnsi="Times New Roman"/>
                <w:sz w:val="24"/>
                <w:szCs w:val="24"/>
              </w:rPr>
              <w:t>назогастральный</w:t>
            </w:r>
            <w:proofErr w:type="spellEnd"/>
          </w:p>
        </w:tc>
        <w:tc>
          <w:tcPr>
            <w:tcW w:w="2691" w:type="pct"/>
            <w:gridSpan w:val="3"/>
            <w:shd w:val="clear" w:color="auto" w:fill="auto"/>
          </w:tcPr>
          <w:p w:rsidR="00B0126C" w:rsidRPr="005C401B" w:rsidRDefault="00B0126C" w:rsidP="001052DD">
            <w:pPr>
              <w:spacing w:line="240" w:lineRule="auto"/>
              <w:rPr>
                <w:rFonts w:ascii="Times New Roman" w:hAnsi="Times New Roman"/>
                <w:color w:val="000000"/>
                <w:sz w:val="24"/>
                <w:szCs w:val="24"/>
              </w:rPr>
            </w:pPr>
            <w:r w:rsidRPr="002074CA">
              <w:rPr>
                <w:rFonts w:ascii="Times New Roman" w:hAnsi="Times New Roman"/>
                <w:color w:val="000000"/>
                <w:sz w:val="24"/>
                <w:szCs w:val="24"/>
              </w:rPr>
              <w:t> </w:t>
            </w:r>
            <w:proofErr w:type="gramStart"/>
            <w:r>
              <w:rPr>
                <w:rFonts w:ascii="Times New Roman" w:hAnsi="Times New Roman"/>
                <w:color w:val="000000"/>
                <w:sz w:val="24"/>
                <w:szCs w:val="24"/>
              </w:rPr>
              <w:t>П</w:t>
            </w:r>
            <w:r w:rsidRPr="002074CA">
              <w:rPr>
                <w:rFonts w:ascii="Times New Roman" w:hAnsi="Times New Roman"/>
                <w:color w:val="000000"/>
                <w:sz w:val="24"/>
                <w:szCs w:val="24"/>
              </w:rPr>
              <w:t>редназначен</w:t>
            </w:r>
            <w:proofErr w:type="gramEnd"/>
            <w:r w:rsidRPr="002074CA">
              <w:rPr>
                <w:rFonts w:ascii="Times New Roman" w:hAnsi="Times New Roman"/>
                <w:color w:val="000000"/>
                <w:sz w:val="24"/>
                <w:szCs w:val="24"/>
              </w:rPr>
              <w:t xml:space="preserve"> для </w:t>
            </w:r>
            <w:proofErr w:type="spellStart"/>
            <w:r w:rsidRPr="002074CA">
              <w:rPr>
                <w:rFonts w:ascii="Times New Roman" w:hAnsi="Times New Roman"/>
                <w:color w:val="000000"/>
                <w:sz w:val="24"/>
                <w:szCs w:val="24"/>
              </w:rPr>
              <w:t>энтерального</w:t>
            </w:r>
            <w:proofErr w:type="spellEnd"/>
            <w:r w:rsidRPr="002074CA">
              <w:rPr>
                <w:rFonts w:ascii="Times New Roman" w:hAnsi="Times New Roman"/>
                <w:color w:val="000000"/>
                <w:sz w:val="24"/>
                <w:szCs w:val="24"/>
              </w:rPr>
              <w:t xml:space="preserve"> питания и введения лекарственных средств. </w:t>
            </w:r>
            <w:r>
              <w:rPr>
                <w:rFonts w:ascii="Times New Roman" w:hAnsi="Times New Roman"/>
                <w:color w:val="000000"/>
                <w:sz w:val="24"/>
                <w:szCs w:val="24"/>
              </w:rPr>
              <w:t>Д</w:t>
            </w:r>
            <w:r w:rsidRPr="002074CA">
              <w:rPr>
                <w:rFonts w:ascii="Times New Roman" w:hAnsi="Times New Roman"/>
                <w:color w:val="000000"/>
                <w:sz w:val="24"/>
                <w:szCs w:val="24"/>
              </w:rPr>
              <w:t>ля назал</w:t>
            </w:r>
            <w:r w:rsidRPr="002074CA">
              <w:rPr>
                <w:rFonts w:ascii="Times New Roman" w:hAnsi="Times New Roman"/>
                <w:color w:val="000000"/>
                <w:sz w:val="24"/>
                <w:szCs w:val="24"/>
              </w:rPr>
              <w:t>ь</w:t>
            </w:r>
            <w:r w:rsidRPr="002074CA">
              <w:rPr>
                <w:rFonts w:ascii="Times New Roman" w:hAnsi="Times New Roman"/>
                <w:color w:val="000000"/>
                <w:sz w:val="24"/>
                <w:szCs w:val="24"/>
              </w:rPr>
              <w:t>ного введения. Метки на питательном зонде расположены на расстоянии – 400 мм, 450 мм, 500 мм, 600 мм от дистального конца.</w:t>
            </w:r>
          </w:p>
        </w:tc>
      </w:tr>
      <w:tr w:rsidR="00B0126C" w:rsidRPr="005C401B" w:rsidTr="001052DD">
        <w:trPr>
          <w:gridAfter w:val="2"/>
          <w:wAfter w:w="65" w:type="pct"/>
        </w:trPr>
        <w:tc>
          <w:tcPr>
            <w:tcW w:w="374" w:type="pct"/>
            <w:shd w:val="clear" w:color="auto" w:fill="auto"/>
          </w:tcPr>
          <w:p w:rsidR="00B0126C" w:rsidRPr="005C401B" w:rsidRDefault="00B0126C" w:rsidP="00B0126C">
            <w:pPr>
              <w:pStyle w:val="a9"/>
              <w:numPr>
                <w:ilvl w:val="0"/>
                <w:numId w:val="10"/>
              </w:numPr>
              <w:tabs>
                <w:tab w:val="left" w:pos="284"/>
              </w:tabs>
              <w:ind w:left="426" w:hanging="283"/>
              <w:rPr>
                <w:iCs/>
                <w:sz w:val="24"/>
                <w:szCs w:val="24"/>
                <w:lang w:val="ru-RU"/>
              </w:rPr>
            </w:pPr>
          </w:p>
        </w:tc>
        <w:tc>
          <w:tcPr>
            <w:tcW w:w="1870" w:type="pct"/>
            <w:gridSpan w:val="3"/>
            <w:shd w:val="clear" w:color="auto" w:fill="auto"/>
          </w:tcPr>
          <w:p w:rsidR="00B0126C" w:rsidRPr="005C401B" w:rsidRDefault="00B0126C" w:rsidP="001052DD">
            <w:pPr>
              <w:spacing w:line="240" w:lineRule="auto"/>
              <w:rPr>
                <w:rFonts w:ascii="Times New Roman" w:hAnsi="Times New Roman"/>
                <w:sz w:val="24"/>
                <w:szCs w:val="24"/>
              </w:rPr>
            </w:pPr>
            <w:r>
              <w:rPr>
                <w:rFonts w:ascii="Times New Roman" w:hAnsi="Times New Roman"/>
                <w:sz w:val="24"/>
                <w:szCs w:val="24"/>
              </w:rPr>
              <w:t>Б</w:t>
            </w:r>
            <w:r w:rsidRPr="005C401B">
              <w:rPr>
                <w:rFonts w:ascii="Times New Roman" w:hAnsi="Times New Roman"/>
                <w:sz w:val="24"/>
                <w:szCs w:val="24"/>
              </w:rPr>
              <w:t>иологический материал ИМИТАЦИЯ</w:t>
            </w:r>
          </w:p>
        </w:tc>
        <w:tc>
          <w:tcPr>
            <w:tcW w:w="2691" w:type="pct"/>
            <w:gridSpan w:val="3"/>
            <w:shd w:val="clear" w:color="auto" w:fill="auto"/>
          </w:tcPr>
          <w:p w:rsidR="00B0126C" w:rsidRDefault="00B0126C" w:rsidP="001052DD">
            <w:pPr>
              <w:spacing w:line="240" w:lineRule="auto"/>
              <w:rPr>
                <w:rFonts w:ascii="Times New Roman" w:hAnsi="Times New Roman"/>
                <w:color w:val="000000"/>
                <w:sz w:val="24"/>
                <w:szCs w:val="24"/>
              </w:rPr>
            </w:pPr>
            <w:r w:rsidRPr="002074CA">
              <w:rPr>
                <w:rFonts w:ascii="Times New Roman" w:hAnsi="Times New Roman"/>
                <w:color w:val="000000"/>
                <w:sz w:val="24"/>
                <w:szCs w:val="24"/>
              </w:rPr>
              <w:t>Симулятор крови (концентрат) (бутылочка объемом 100 мл)</w:t>
            </w:r>
            <w:r>
              <w:rPr>
                <w:rFonts w:ascii="Times New Roman" w:hAnsi="Times New Roman"/>
                <w:color w:val="000000"/>
                <w:sz w:val="24"/>
                <w:szCs w:val="24"/>
              </w:rPr>
              <w:t>;</w:t>
            </w:r>
          </w:p>
          <w:p w:rsidR="00B0126C" w:rsidRPr="005C401B" w:rsidRDefault="00B0126C" w:rsidP="001052DD">
            <w:pPr>
              <w:spacing w:line="240" w:lineRule="auto"/>
              <w:rPr>
                <w:rFonts w:ascii="Times New Roman" w:hAnsi="Times New Roman"/>
                <w:color w:val="000000"/>
                <w:sz w:val="24"/>
                <w:szCs w:val="24"/>
              </w:rPr>
            </w:pPr>
            <w:r w:rsidRPr="00657778">
              <w:rPr>
                <w:rFonts w:ascii="Times New Roman" w:hAnsi="Times New Roman"/>
                <w:color w:val="000000"/>
                <w:sz w:val="24"/>
                <w:szCs w:val="24"/>
              </w:rPr>
              <w:t xml:space="preserve">Симулятор </w:t>
            </w:r>
            <w:r>
              <w:rPr>
                <w:rFonts w:ascii="Times New Roman" w:hAnsi="Times New Roman"/>
                <w:color w:val="000000"/>
                <w:sz w:val="24"/>
                <w:szCs w:val="24"/>
              </w:rPr>
              <w:t xml:space="preserve">мочи </w:t>
            </w:r>
            <w:r w:rsidRPr="00657778">
              <w:rPr>
                <w:rFonts w:ascii="Times New Roman" w:hAnsi="Times New Roman"/>
                <w:color w:val="000000"/>
                <w:sz w:val="24"/>
                <w:szCs w:val="24"/>
              </w:rPr>
              <w:t>(концентрат) (бутылочка объемом 100 мл)</w:t>
            </w:r>
          </w:p>
        </w:tc>
      </w:tr>
      <w:tr w:rsidR="00B0126C" w:rsidRPr="005C401B" w:rsidTr="001052DD">
        <w:trPr>
          <w:gridAfter w:val="2"/>
          <w:wAfter w:w="65" w:type="pct"/>
        </w:trPr>
        <w:tc>
          <w:tcPr>
            <w:tcW w:w="374" w:type="pct"/>
            <w:shd w:val="clear" w:color="auto" w:fill="auto"/>
          </w:tcPr>
          <w:p w:rsidR="00B0126C" w:rsidRPr="005C401B" w:rsidRDefault="00B0126C" w:rsidP="00B0126C">
            <w:pPr>
              <w:pStyle w:val="a9"/>
              <w:numPr>
                <w:ilvl w:val="0"/>
                <w:numId w:val="10"/>
              </w:numPr>
              <w:tabs>
                <w:tab w:val="left" w:pos="284"/>
              </w:tabs>
              <w:ind w:left="426" w:hanging="283"/>
              <w:rPr>
                <w:iCs/>
                <w:sz w:val="24"/>
                <w:szCs w:val="24"/>
                <w:lang w:val="ru-RU"/>
              </w:rPr>
            </w:pPr>
          </w:p>
        </w:tc>
        <w:tc>
          <w:tcPr>
            <w:tcW w:w="1870" w:type="pct"/>
            <w:gridSpan w:val="3"/>
            <w:shd w:val="clear" w:color="auto" w:fill="auto"/>
          </w:tcPr>
          <w:p w:rsidR="00B0126C" w:rsidRPr="000A49D8" w:rsidRDefault="00B0126C" w:rsidP="001052DD">
            <w:pPr>
              <w:pStyle w:val="120"/>
              <w:rPr>
                <w:rFonts w:eastAsia="Courier New"/>
                <w:szCs w:val="24"/>
              </w:rPr>
            </w:pPr>
            <w:r w:rsidRPr="000A49D8">
              <w:rPr>
                <w:rFonts w:eastAsia="Courier New"/>
                <w:szCs w:val="24"/>
              </w:rPr>
              <w:t>Маркер (карандаш по стеклу)</w:t>
            </w:r>
          </w:p>
        </w:tc>
        <w:tc>
          <w:tcPr>
            <w:tcW w:w="2691" w:type="pct"/>
            <w:gridSpan w:val="3"/>
            <w:shd w:val="clear" w:color="auto" w:fill="auto"/>
          </w:tcPr>
          <w:p w:rsidR="00B0126C" w:rsidRPr="006F08C1" w:rsidRDefault="00B0126C" w:rsidP="001052DD">
            <w:pPr>
              <w:pStyle w:val="a9"/>
              <w:jc w:val="both"/>
              <w:rPr>
                <w:bCs/>
                <w:sz w:val="24"/>
                <w:szCs w:val="24"/>
                <w:lang w:val="ru-RU"/>
              </w:rPr>
            </w:pPr>
            <w:r w:rsidRPr="006F08C1">
              <w:rPr>
                <w:bCs/>
                <w:sz w:val="24"/>
                <w:szCs w:val="24"/>
                <w:lang w:val="ru-RU"/>
              </w:rPr>
              <w:t>Карандаш по стеклу предназначен для нан</w:t>
            </w:r>
            <w:r w:rsidRPr="006F08C1">
              <w:rPr>
                <w:bCs/>
                <w:sz w:val="24"/>
                <w:szCs w:val="24"/>
                <w:lang w:val="ru-RU"/>
              </w:rPr>
              <w:t>е</w:t>
            </w:r>
            <w:r w:rsidRPr="006F08C1">
              <w:rPr>
                <w:bCs/>
                <w:sz w:val="24"/>
                <w:szCs w:val="24"/>
                <w:lang w:val="ru-RU"/>
              </w:rPr>
              <w:t>сения маркировки на гладкие поверхности.</w:t>
            </w:r>
          </w:p>
        </w:tc>
      </w:tr>
      <w:tr w:rsidR="00B0126C" w:rsidRPr="005C401B" w:rsidTr="001052DD">
        <w:trPr>
          <w:gridAfter w:val="2"/>
          <w:wAfter w:w="65" w:type="pct"/>
        </w:trPr>
        <w:tc>
          <w:tcPr>
            <w:tcW w:w="374" w:type="pct"/>
            <w:shd w:val="clear" w:color="auto" w:fill="auto"/>
          </w:tcPr>
          <w:p w:rsidR="00B0126C" w:rsidRPr="005C401B" w:rsidRDefault="00B0126C" w:rsidP="00B0126C">
            <w:pPr>
              <w:pStyle w:val="a9"/>
              <w:numPr>
                <w:ilvl w:val="0"/>
                <w:numId w:val="10"/>
              </w:numPr>
              <w:tabs>
                <w:tab w:val="left" w:pos="284"/>
              </w:tabs>
              <w:ind w:left="426" w:hanging="283"/>
              <w:rPr>
                <w:iCs/>
                <w:sz w:val="24"/>
                <w:szCs w:val="24"/>
                <w:lang w:val="ru-RU"/>
              </w:rPr>
            </w:pPr>
          </w:p>
        </w:tc>
        <w:tc>
          <w:tcPr>
            <w:tcW w:w="1870" w:type="pct"/>
            <w:gridSpan w:val="3"/>
            <w:shd w:val="clear" w:color="auto" w:fill="auto"/>
          </w:tcPr>
          <w:p w:rsidR="00B0126C" w:rsidRPr="00D9582E" w:rsidRDefault="00B0126C" w:rsidP="001052DD">
            <w:pPr>
              <w:pStyle w:val="120"/>
              <w:rPr>
                <w:rFonts w:eastAsia="Courier New"/>
                <w:szCs w:val="24"/>
              </w:rPr>
            </w:pPr>
            <w:r w:rsidRPr="00D9582E">
              <w:rPr>
                <w:rFonts w:eastAsia="Courier New"/>
                <w:szCs w:val="24"/>
              </w:rPr>
              <w:t xml:space="preserve">Контейнер для утилизации игл с </w:t>
            </w:r>
            <w:proofErr w:type="spellStart"/>
            <w:r w:rsidRPr="00D9582E">
              <w:rPr>
                <w:rFonts w:eastAsia="Courier New"/>
                <w:szCs w:val="24"/>
              </w:rPr>
              <w:t>иглоотсекателем</w:t>
            </w:r>
            <w:proofErr w:type="spellEnd"/>
          </w:p>
        </w:tc>
        <w:tc>
          <w:tcPr>
            <w:tcW w:w="2691" w:type="pct"/>
            <w:gridSpan w:val="3"/>
            <w:shd w:val="clear" w:color="auto" w:fill="auto"/>
          </w:tcPr>
          <w:p w:rsidR="00B0126C" w:rsidRPr="006F08C1" w:rsidRDefault="00B0126C" w:rsidP="001052DD">
            <w:pPr>
              <w:pStyle w:val="a9"/>
              <w:jc w:val="both"/>
              <w:rPr>
                <w:bCs/>
                <w:sz w:val="24"/>
                <w:szCs w:val="24"/>
                <w:lang w:val="ru-RU"/>
              </w:rPr>
            </w:pPr>
            <w:r w:rsidRPr="006F08C1">
              <w:rPr>
                <w:bCs/>
                <w:sz w:val="24"/>
                <w:szCs w:val="24"/>
                <w:lang w:val="ru-RU"/>
              </w:rPr>
              <w:t>Желтый, одноразовый, для сбора острого и</w:t>
            </w:r>
            <w:r w:rsidRPr="006F08C1">
              <w:rPr>
                <w:bCs/>
                <w:sz w:val="24"/>
                <w:szCs w:val="24"/>
                <w:lang w:val="ru-RU"/>
              </w:rPr>
              <w:t>н</w:t>
            </w:r>
            <w:r w:rsidRPr="006F08C1">
              <w:rPr>
                <w:bCs/>
                <w:sz w:val="24"/>
                <w:szCs w:val="24"/>
                <w:lang w:val="ru-RU"/>
              </w:rPr>
              <w:t>струментария класс</w:t>
            </w:r>
            <w:proofErr w:type="gramStart"/>
            <w:r w:rsidRPr="006F08C1">
              <w:rPr>
                <w:bCs/>
                <w:sz w:val="24"/>
                <w:szCs w:val="24"/>
                <w:lang w:val="ru-RU"/>
              </w:rPr>
              <w:t xml:space="preserve"> Б</w:t>
            </w:r>
            <w:proofErr w:type="gramEnd"/>
          </w:p>
        </w:tc>
      </w:tr>
      <w:tr w:rsidR="00B0126C" w:rsidRPr="005C401B" w:rsidTr="001052DD">
        <w:trPr>
          <w:gridAfter w:val="2"/>
          <w:wAfter w:w="65" w:type="pct"/>
        </w:trPr>
        <w:tc>
          <w:tcPr>
            <w:tcW w:w="374" w:type="pct"/>
            <w:shd w:val="clear" w:color="auto" w:fill="auto"/>
          </w:tcPr>
          <w:p w:rsidR="00B0126C" w:rsidRPr="005C401B" w:rsidRDefault="00B0126C" w:rsidP="00B0126C">
            <w:pPr>
              <w:pStyle w:val="a9"/>
              <w:numPr>
                <w:ilvl w:val="0"/>
                <w:numId w:val="10"/>
              </w:numPr>
              <w:tabs>
                <w:tab w:val="left" w:pos="284"/>
              </w:tabs>
              <w:ind w:left="426" w:hanging="283"/>
              <w:rPr>
                <w:iCs/>
                <w:sz w:val="24"/>
                <w:szCs w:val="24"/>
                <w:lang w:val="ru-RU"/>
              </w:rPr>
            </w:pPr>
          </w:p>
        </w:tc>
        <w:tc>
          <w:tcPr>
            <w:tcW w:w="1870" w:type="pct"/>
            <w:gridSpan w:val="3"/>
            <w:shd w:val="clear" w:color="auto" w:fill="auto"/>
          </w:tcPr>
          <w:p w:rsidR="00B0126C" w:rsidRPr="00BC5ACD" w:rsidRDefault="00B0126C" w:rsidP="001052DD">
            <w:pPr>
              <w:pStyle w:val="120"/>
              <w:rPr>
                <w:rFonts w:eastAsia="Courier New"/>
                <w:szCs w:val="24"/>
              </w:rPr>
            </w:pPr>
            <w:r w:rsidRPr="00BC5ACD">
              <w:rPr>
                <w:rFonts w:eastAsia="Courier New"/>
                <w:szCs w:val="24"/>
              </w:rPr>
              <w:t>Контейнер для сбора суточной мочи</w:t>
            </w:r>
          </w:p>
        </w:tc>
        <w:tc>
          <w:tcPr>
            <w:tcW w:w="2691" w:type="pct"/>
            <w:gridSpan w:val="3"/>
            <w:shd w:val="clear" w:color="auto" w:fill="auto"/>
          </w:tcPr>
          <w:p w:rsidR="00B0126C" w:rsidRPr="006F08C1" w:rsidRDefault="00B0126C" w:rsidP="001052DD">
            <w:pPr>
              <w:pStyle w:val="a9"/>
              <w:jc w:val="both"/>
              <w:rPr>
                <w:bCs/>
                <w:sz w:val="24"/>
                <w:szCs w:val="24"/>
                <w:lang w:val="ru-RU"/>
              </w:rPr>
            </w:pPr>
            <w:r w:rsidRPr="006F08C1">
              <w:rPr>
                <w:bCs/>
                <w:sz w:val="24"/>
                <w:szCs w:val="24"/>
                <w:lang w:val="ru-RU"/>
              </w:rPr>
              <w:t>Контейнер для сбора суточной мочи 2 л – применяется для  сбора суточной мочи, изг</w:t>
            </w:r>
            <w:r w:rsidRPr="006F08C1">
              <w:rPr>
                <w:bCs/>
                <w:sz w:val="24"/>
                <w:szCs w:val="24"/>
                <w:lang w:val="ru-RU"/>
              </w:rPr>
              <w:t>о</w:t>
            </w:r>
            <w:r w:rsidRPr="006F08C1">
              <w:rPr>
                <w:bCs/>
                <w:sz w:val="24"/>
                <w:szCs w:val="24"/>
                <w:lang w:val="ru-RU"/>
              </w:rPr>
              <w:t>товлен из полиэтилена, винтовая крышка обеспечивает полную герметичность</w:t>
            </w:r>
          </w:p>
        </w:tc>
      </w:tr>
      <w:tr w:rsidR="00B0126C" w:rsidRPr="005C401B" w:rsidTr="001052DD">
        <w:trPr>
          <w:gridAfter w:val="2"/>
          <w:wAfter w:w="65" w:type="pct"/>
        </w:trPr>
        <w:tc>
          <w:tcPr>
            <w:tcW w:w="374" w:type="pct"/>
            <w:shd w:val="clear" w:color="auto" w:fill="auto"/>
          </w:tcPr>
          <w:p w:rsidR="00B0126C" w:rsidRPr="005C401B" w:rsidRDefault="00B0126C" w:rsidP="00B0126C">
            <w:pPr>
              <w:pStyle w:val="a9"/>
              <w:numPr>
                <w:ilvl w:val="0"/>
                <w:numId w:val="10"/>
              </w:numPr>
              <w:tabs>
                <w:tab w:val="left" w:pos="284"/>
              </w:tabs>
              <w:ind w:left="426" w:hanging="283"/>
              <w:rPr>
                <w:iCs/>
                <w:sz w:val="24"/>
                <w:szCs w:val="24"/>
                <w:lang w:val="ru-RU"/>
              </w:rPr>
            </w:pPr>
          </w:p>
        </w:tc>
        <w:tc>
          <w:tcPr>
            <w:tcW w:w="1870" w:type="pct"/>
            <w:gridSpan w:val="3"/>
            <w:shd w:val="clear" w:color="auto" w:fill="auto"/>
          </w:tcPr>
          <w:p w:rsidR="00B0126C" w:rsidRPr="00D2109E" w:rsidRDefault="00B0126C" w:rsidP="001052DD">
            <w:pPr>
              <w:pStyle w:val="120"/>
              <w:rPr>
                <w:szCs w:val="24"/>
              </w:rPr>
            </w:pPr>
            <w:r>
              <w:rPr>
                <w:szCs w:val="24"/>
              </w:rPr>
              <w:t xml:space="preserve">Термометр </w:t>
            </w:r>
          </w:p>
        </w:tc>
        <w:tc>
          <w:tcPr>
            <w:tcW w:w="2691" w:type="pct"/>
            <w:gridSpan w:val="3"/>
            <w:shd w:val="clear" w:color="auto" w:fill="auto"/>
          </w:tcPr>
          <w:p w:rsidR="00B0126C" w:rsidRPr="00D2109E" w:rsidRDefault="00B0126C" w:rsidP="001052DD">
            <w:pPr>
              <w:pStyle w:val="a9"/>
              <w:rPr>
                <w:sz w:val="24"/>
                <w:szCs w:val="24"/>
              </w:rPr>
            </w:pPr>
            <w:proofErr w:type="spellStart"/>
            <w:r>
              <w:rPr>
                <w:sz w:val="24"/>
                <w:szCs w:val="24"/>
              </w:rPr>
              <w:t>Водный</w:t>
            </w:r>
            <w:proofErr w:type="spellEnd"/>
            <w:r>
              <w:rPr>
                <w:sz w:val="24"/>
                <w:szCs w:val="24"/>
              </w:rPr>
              <w:t xml:space="preserve"> </w:t>
            </w:r>
          </w:p>
        </w:tc>
      </w:tr>
      <w:tr w:rsidR="00B0126C" w:rsidRPr="005C401B" w:rsidTr="001052DD">
        <w:trPr>
          <w:gridAfter w:val="2"/>
          <w:wAfter w:w="65" w:type="pct"/>
        </w:trPr>
        <w:tc>
          <w:tcPr>
            <w:tcW w:w="374" w:type="pct"/>
            <w:shd w:val="clear" w:color="auto" w:fill="auto"/>
          </w:tcPr>
          <w:p w:rsidR="00B0126C" w:rsidRPr="005C401B" w:rsidRDefault="00B0126C" w:rsidP="00B0126C">
            <w:pPr>
              <w:pStyle w:val="a9"/>
              <w:numPr>
                <w:ilvl w:val="0"/>
                <w:numId w:val="10"/>
              </w:numPr>
              <w:tabs>
                <w:tab w:val="left" w:pos="284"/>
              </w:tabs>
              <w:ind w:left="426" w:hanging="283"/>
              <w:rPr>
                <w:iCs/>
                <w:sz w:val="24"/>
                <w:szCs w:val="24"/>
                <w:lang w:val="ru-RU"/>
              </w:rPr>
            </w:pPr>
          </w:p>
        </w:tc>
        <w:tc>
          <w:tcPr>
            <w:tcW w:w="1870" w:type="pct"/>
            <w:gridSpan w:val="3"/>
            <w:shd w:val="clear" w:color="auto" w:fill="auto"/>
          </w:tcPr>
          <w:p w:rsidR="00B0126C" w:rsidRDefault="00B0126C" w:rsidP="001052DD">
            <w:pPr>
              <w:pStyle w:val="120"/>
              <w:rPr>
                <w:szCs w:val="24"/>
              </w:rPr>
            </w:pPr>
            <w:r>
              <w:rPr>
                <w:rFonts w:eastAsia="Courier New"/>
                <w:szCs w:val="24"/>
              </w:rPr>
              <w:t>Очки защитные медицинские</w:t>
            </w:r>
          </w:p>
        </w:tc>
        <w:tc>
          <w:tcPr>
            <w:tcW w:w="2691" w:type="pct"/>
            <w:gridSpan w:val="3"/>
            <w:shd w:val="clear" w:color="auto" w:fill="auto"/>
          </w:tcPr>
          <w:p w:rsidR="00B0126C" w:rsidRPr="006F08C1" w:rsidRDefault="00B0126C" w:rsidP="001052DD">
            <w:pPr>
              <w:pStyle w:val="a9"/>
              <w:rPr>
                <w:sz w:val="24"/>
                <w:szCs w:val="24"/>
                <w:lang w:val="ru-RU"/>
              </w:rPr>
            </w:pPr>
            <w:r w:rsidRPr="006F08C1">
              <w:rPr>
                <w:bCs/>
                <w:sz w:val="24"/>
                <w:szCs w:val="24"/>
                <w:lang w:val="ru-RU"/>
              </w:rPr>
              <w:t>Защитные медицинские очки служат для предотвращения механического повреждения глаз: мелких твёрдых частиц, попадания жи</w:t>
            </w:r>
            <w:r w:rsidRPr="006F08C1">
              <w:rPr>
                <w:bCs/>
                <w:sz w:val="24"/>
                <w:szCs w:val="24"/>
                <w:lang w:val="ru-RU"/>
              </w:rPr>
              <w:t>д</w:t>
            </w:r>
            <w:r w:rsidRPr="006F08C1">
              <w:rPr>
                <w:bCs/>
                <w:sz w:val="24"/>
                <w:szCs w:val="24"/>
                <w:lang w:val="ru-RU"/>
              </w:rPr>
              <w:t>костей и т. Д.</w:t>
            </w:r>
          </w:p>
        </w:tc>
      </w:tr>
      <w:tr w:rsidR="00B0126C" w:rsidRPr="005C401B" w:rsidTr="001052DD">
        <w:trPr>
          <w:gridAfter w:val="2"/>
          <w:wAfter w:w="65" w:type="pct"/>
        </w:trPr>
        <w:tc>
          <w:tcPr>
            <w:tcW w:w="374" w:type="pct"/>
            <w:shd w:val="clear" w:color="auto" w:fill="auto"/>
          </w:tcPr>
          <w:p w:rsidR="00B0126C" w:rsidRPr="005C401B" w:rsidRDefault="00B0126C" w:rsidP="00B0126C">
            <w:pPr>
              <w:pStyle w:val="a9"/>
              <w:numPr>
                <w:ilvl w:val="0"/>
                <w:numId w:val="10"/>
              </w:numPr>
              <w:tabs>
                <w:tab w:val="left" w:pos="284"/>
              </w:tabs>
              <w:ind w:left="426" w:hanging="283"/>
              <w:rPr>
                <w:iCs/>
                <w:sz w:val="24"/>
                <w:szCs w:val="24"/>
                <w:lang w:val="ru-RU"/>
              </w:rPr>
            </w:pPr>
          </w:p>
        </w:tc>
        <w:tc>
          <w:tcPr>
            <w:tcW w:w="1870" w:type="pct"/>
            <w:gridSpan w:val="3"/>
            <w:shd w:val="clear" w:color="auto" w:fill="auto"/>
          </w:tcPr>
          <w:p w:rsidR="00B0126C" w:rsidRDefault="00B0126C" w:rsidP="001052DD">
            <w:pPr>
              <w:pStyle w:val="120"/>
              <w:rPr>
                <w:rFonts w:eastAsia="Courier New"/>
                <w:szCs w:val="24"/>
              </w:rPr>
            </w:pPr>
            <w:r>
              <w:rPr>
                <w:rFonts w:eastAsia="Courier New"/>
                <w:szCs w:val="24"/>
              </w:rPr>
              <w:t>Электропроводящий гель</w:t>
            </w:r>
          </w:p>
        </w:tc>
        <w:tc>
          <w:tcPr>
            <w:tcW w:w="2691" w:type="pct"/>
            <w:gridSpan w:val="3"/>
            <w:shd w:val="clear" w:color="auto" w:fill="auto"/>
          </w:tcPr>
          <w:p w:rsidR="00B0126C" w:rsidRPr="00BC5ACD" w:rsidRDefault="00B0126C" w:rsidP="001052DD">
            <w:pPr>
              <w:pStyle w:val="a9"/>
              <w:jc w:val="both"/>
              <w:rPr>
                <w:bCs/>
                <w:sz w:val="24"/>
                <w:szCs w:val="24"/>
              </w:rPr>
            </w:pPr>
            <w:r w:rsidRPr="006F08C1">
              <w:rPr>
                <w:bCs/>
                <w:sz w:val="24"/>
                <w:szCs w:val="24"/>
                <w:lang w:val="ru-RU"/>
              </w:rPr>
              <w:t xml:space="preserve">Гель универсальный для ультразвуковых, электрофизиологических исследований. </w:t>
            </w:r>
            <w:proofErr w:type="spellStart"/>
            <w:r w:rsidRPr="00BC5ACD">
              <w:rPr>
                <w:bCs/>
                <w:sz w:val="24"/>
                <w:szCs w:val="24"/>
              </w:rPr>
              <w:t>Однородная</w:t>
            </w:r>
            <w:proofErr w:type="spellEnd"/>
            <w:r w:rsidRPr="00BC5ACD">
              <w:rPr>
                <w:bCs/>
                <w:sz w:val="24"/>
                <w:szCs w:val="24"/>
              </w:rPr>
              <w:t xml:space="preserve"> </w:t>
            </w:r>
            <w:proofErr w:type="spellStart"/>
            <w:r w:rsidRPr="00BC5ACD">
              <w:rPr>
                <w:bCs/>
                <w:sz w:val="24"/>
                <w:szCs w:val="24"/>
              </w:rPr>
              <w:t>текстура</w:t>
            </w:r>
            <w:proofErr w:type="spellEnd"/>
            <w:r w:rsidRPr="00BC5ACD">
              <w:rPr>
                <w:bCs/>
                <w:sz w:val="24"/>
                <w:szCs w:val="24"/>
              </w:rPr>
              <w:t xml:space="preserve"> </w:t>
            </w:r>
            <w:proofErr w:type="spellStart"/>
            <w:r w:rsidRPr="00BC5ACD">
              <w:rPr>
                <w:bCs/>
                <w:sz w:val="24"/>
                <w:szCs w:val="24"/>
              </w:rPr>
              <w:t>геля</w:t>
            </w:r>
            <w:proofErr w:type="spellEnd"/>
            <w:r w:rsidRPr="00BC5ACD">
              <w:rPr>
                <w:bCs/>
                <w:sz w:val="24"/>
                <w:szCs w:val="24"/>
              </w:rPr>
              <w:t xml:space="preserve"> </w:t>
            </w:r>
            <w:proofErr w:type="spellStart"/>
            <w:r w:rsidRPr="00BC5ACD">
              <w:rPr>
                <w:bCs/>
                <w:sz w:val="24"/>
                <w:szCs w:val="24"/>
              </w:rPr>
              <w:t>средней</w:t>
            </w:r>
            <w:proofErr w:type="spellEnd"/>
            <w:r w:rsidRPr="00BC5ACD">
              <w:rPr>
                <w:bCs/>
                <w:sz w:val="24"/>
                <w:szCs w:val="24"/>
              </w:rPr>
              <w:t xml:space="preserve"> </w:t>
            </w:r>
            <w:proofErr w:type="spellStart"/>
            <w:r w:rsidRPr="00BC5ACD">
              <w:rPr>
                <w:bCs/>
                <w:sz w:val="24"/>
                <w:szCs w:val="24"/>
              </w:rPr>
              <w:t>вязкости</w:t>
            </w:r>
            <w:proofErr w:type="spellEnd"/>
            <w:r w:rsidRPr="00BC5ACD">
              <w:rPr>
                <w:bCs/>
                <w:sz w:val="24"/>
                <w:szCs w:val="24"/>
              </w:rPr>
              <w:t xml:space="preserve">, </w:t>
            </w:r>
            <w:proofErr w:type="spellStart"/>
            <w:r w:rsidRPr="00BC5ACD">
              <w:rPr>
                <w:bCs/>
                <w:sz w:val="24"/>
                <w:szCs w:val="24"/>
              </w:rPr>
              <w:t>бесцветная</w:t>
            </w:r>
            <w:proofErr w:type="spellEnd"/>
            <w:r w:rsidRPr="00BC5ACD">
              <w:rPr>
                <w:bCs/>
                <w:sz w:val="24"/>
                <w:szCs w:val="24"/>
              </w:rPr>
              <w:t xml:space="preserve">, </w:t>
            </w:r>
            <w:proofErr w:type="spellStart"/>
            <w:r w:rsidRPr="00BC5ACD">
              <w:rPr>
                <w:bCs/>
                <w:sz w:val="24"/>
                <w:szCs w:val="24"/>
              </w:rPr>
              <w:t>без</w:t>
            </w:r>
            <w:proofErr w:type="spellEnd"/>
            <w:r w:rsidRPr="00BC5ACD">
              <w:rPr>
                <w:bCs/>
                <w:sz w:val="24"/>
                <w:szCs w:val="24"/>
              </w:rPr>
              <w:t xml:space="preserve"> </w:t>
            </w:r>
            <w:proofErr w:type="spellStart"/>
            <w:r w:rsidRPr="00BC5ACD">
              <w:rPr>
                <w:bCs/>
                <w:sz w:val="24"/>
                <w:szCs w:val="24"/>
              </w:rPr>
              <w:t>запаха</w:t>
            </w:r>
            <w:proofErr w:type="spellEnd"/>
            <w:r w:rsidRPr="00BC5ACD">
              <w:rPr>
                <w:bCs/>
                <w:sz w:val="24"/>
                <w:szCs w:val="24"/>
              </w:rPr>
              <w:t>.</w:t>
            </w:r>
          </w:p>
        </w:tc>
      </w:tr>
      <w:tr w:rsidR="00B0126C" w:rsidRPr="005C401B" w:rsidTr="001052DD">
        <w:trPr>
          <w:gridAfter w:val="2"/>
          <w:wAfter w:w="65" w:type="pct"/>
        </w:trPr>
        <w:tc>
          <w:tcPr>
            <w:tcW w:w="374" w:type="pct"/>
            <w:shd w:val="clear" w:color="auto" w:fill="auto"/>
          </w:tcPr>
          <w:p w:rsidR="00B0126C" w:rsidRPr="005C401B" w:rsidRDefault="00B0126C" w:rsidP="00B0126C">
            <w:pPr>
              <w:pStyle w:val="a9"/>
              <w:numPr>
                <w:ilvl w:val="0"/>
                <w:numId w:val="10"/>
              </w:numPr>
              <w:tabs>
                <w:tab w:val="left" w:pos="284"/>
              </w:tabs>
              <w:ind w:left="426" w:hanging="283"/>
              <w:rPr>
                <w:iCs/>
                <w:sz w:val="24"/>
                <w:szCs w:val="24"/>
                <w:lang w:val="ru-RU"/>
              </w:rPr>
            </w:pPr>
          </w:p>
        </w:tc>
        <w:tc>
          <w:tcPr>
            <w:tcW w:w="1870" w:type="pct"/>
            <w:gridSpan w:val="3"/>
            <w:shd w:val="clear" w:color="auto" w:fill="auto"/>
          </w:tcPr>
          <w:p w:rsidR="00B0126C" w:rsidRPr="005C401B" w:rsidRDefault="00B0126C" w:rsidP="001052DD">
            <w:pPr>
              <w:spacing w:line="240" w:lineRule="auto"/>
              <w:rPr>
                <w:rFonts w:ascii="Times New Roman" w:hAnsi="Times New Roman"/>
                <w:sz w:val="24"/>
                <w:szCs w:val="24"/>
              </w:rPr>
            </w:pPr>
            <w:r w:rsidRPr="005C401B">
              <w:rPr>
                <w:rFonts w:ascii="Times New Roman" w:hAnsi="Times New Roman"/>
                <w:sz w:val="24"/>
                <w:szCs w:val="24"/>
              </w:rPr>
              <w:t>Стерильные салфетки</w:t>
            </w:r>
          </w:p>
        </w:tc>
        <w:tc>
          <w:tcPr>
            <w:tcW w:w="2691" w:type="pct"/>
            <w:gridSpan w:val="3"/>
            <w:shd w:val="clear" w:color="auto" w:fill="auto"/>
          </w:tcPr>
          <w:p w:rsidR="00B0126C" w:rsidRPr="005C401B" w:rsidRDefault="00B0126C" w:rsidP="001052DD">
            <w:pPr>
              <w:spacing w:line="240" w:lineRule="auto"/>
              <w:rPr>
                <w:rFonts w:ascii="Times New Roman" w:hAnsi="Times New Roman"/>
                <w:color w:val="000000"/>
                <w:sz w:val="24"/>
                <w:szCs w:val="24"/>
              </w:rPr>
            </w:pPr>
            <w:r w:rsidRPr="00D73775">
              <w:rPr>
                <w:rFonts w:ascii="Times New Roman" w:hAnsi="Times New Roman"/>
                <w:color w:val="000000"/>
                <w:sz w:val="24"/>
                <w:szCs w:val="24"/>
              </w:rPr>
              <w:t xml:space="preserve">Марлевые медицинские стерильные салфетки </w:t>
            </w:r>
            <w:r>
              <w:rPr>
                <w:rFonts w:ascii="Times New Roman" w:hAnsi="Times New Roman"/>
                <w:color w:val="000000"/>
                <w:sz w:val="24"/>
                <w:szCs w:val="24"/>
              </w:rPr>
              <w:t>и</w:t>
            </w:r>
            <w:r w:rsidRPr="00D73775">
              <w:rPr>
                <w:rFonts w:ascii="Times New Roman" w:hAnsi="Times New Roman"/>
                <w:color w:val="000000"/>
                <w:sz w:val="24"/>
                <w:szCs w:val="24"/>
              </w:rPr>
              <w:t>зготавливаются из натуральной марли, кот</w:t>
            </w:r>
            <w:r w:rsidRPr="00D73775">
              <w:rPr>
                <w:rFonts w:ascii="Times New Roman" w:hAnsi="Times New Roman"/>
                <w:color w:val="000000"/>
                <w:sz w:val="24"/>
                <w:szCs w:val="24"/>
              </w:rPr>
              <w:t>о</w:t>
            </w:r>
            <w:r w:rsidRPr="00D73775">
              <w:rPr>
                <w:rFonts w:ascii="Times New Roman" w:hAnsi="Times New Roman"/>
                <w:color w:val="000000"/>
                <w:sz w:val="24"/>
                <w:szCs w:val="24"/>
              </w:rPr>
              <w:t>рая обладает отличными впитывающими свойствами</w:t>
            </w:r>
            <w:r>
              <w:rPr>
                <w:rFonts w:ascii="Times New Roman" w:hAnsi="Times New Roman"/>
                <w:color w:val="000000"/>
                <w:sz w:val="24"/>
                <w:szCs w:val="24"/>
              </w:rPr>
              <w:t xml:space="preserve">. </w:t>
            </w:r>
            <w:r w:rsidRPr="00D73775">
              <w:rPr>
                <w:rFonts w:ascii="Times New Roman" w:hAnsi="Times New Roman"/>
                <w:color w:val="000000"/>
                <w:sz w:val="24"/>
                <w:szCs w:val="24"/>
              </w:rPr>
              <w:t>Размеры салфеток 45x29 см, ка</w:t>
            </w:r>
            <w:r w:rsidRPr="00D73775">
              <w:rPr>
                <w:rFonts w:ascii="Times New Roman" w:hAnsi="Times New Roman"/>
                <w:color w:val="000000"/>
                <w:sz w:val="24"/>
                <w:szCs w:val="24"/>
              </w:rPr>
              <w:t>ж</w:t>
            </w:r>
            <w:r w:rsidRPr="00D73775">
              <w:rPr>
                <w:rFonts w:ascii="Times New Roman" w:hAnsi="Times New Roman"/>
                <w:color w:val="000000"/>
                <w:sz w:val="24"/>
                <w:szCs w:val="24"/>
              </w:rPr>
              <w:t>дая упаковка содержит 5 штук салфеток.</w:t>
            </w:r>
          </w:p>
        </w:tc>
      </w:tr>
      <w:tr w:rsidR="00B0126C" w:rsidRPr="005C401B" w:rsidTr="001052DD">
        <w:trPr>
          <w:gridAfter w:val="2"/>
          <w:wAfter w:w="65" w:type="pct"/>
        </w:trPr>
        <w:tc>
          <w:tcPr>
            <w:tcW w:w="374" w:type="pct"/>
            <w:shd w:val="clear" w:color="auto" w:fill="auto"/>
          </w:tcPr>
          <w:p w:rsidR="00B0126C" w:rsidRPr="005C401B" w:rsidRDefault="00B0126C" w:rsidP="00B0126C">
            <w:pPr>
              <w:pStyle w:val="a9"/>
              <w:numPr>
                <w:ilvl w:val="0"/>
                <w:numId w:val="10"/>
              </w:numPr>
              <w:tabs>
                <w:tab w:val="left" w:pos="284"/>
              </w:tabs>
              <w:ind w:left="426" w:hanging="283"/>
              <w:rPr>
                <w:iCs/>
                <w:sz w:val="24"/>
                <w:szCs w:val="24"/>
                <w:lang w:val="ru-RU"/>
              </w:rPr>
            </w:pPr>
          </w:p>
        </w:tc>
        <w:tc>
          <w:tcPr>
            <w:tcW w:w="1870" w:type="pct"/>
            <w:gridSpan w:val="3"/>
            <w:shd w:val="clear" w:color="auto" w:fill="auto"/>
          </w:tcPr>
          <w:p w:rsidR="00B0126C" w:rsidRPr="006F08C1" w:rsidRDefault="00B0126C" w:rsidP="001052DD">
            <w:pPr>
              <w:spacing w:line="240" w:lineRule="auto"/>
              <w:rPr>
                <w:rFonts w:ascii="Times New Roman" w:hAnsi="Times New Roman"/>
                <w:sz w:val="24"/>
                <w:szCs w:val="24"/>
              </w:rPr>
            </w:pPr>
            <w:r w:rsidRPr="006F08C1">
              <w:rPr>
                <w:rFonts w:ascii="Times New Roman" w:hAnsi="Times New Roman"/>
                <w:sz w:val="24"/>
                <w:szCs w:val="24"/>
              </w:rPr>
              <w:t>Салфетки стерильные марл</w:t>
            </w:r>
            <w:r w:rsidRPr="006F08C1">
              <w:rPr>
                <w:rFonts w:ascii="Times New Roman" w:hAnsi="Times New Roman"/>
                <w:sz w:val="24"/>
                <w:szCs w:val="24"/>
              </w:rPr>
              <w:t>е</w:t>
            </w:r>
            <w:r w:rsidRPr="006F08C1">
              <w:rPr>
                <w:rFonts w:ascii="Times New Roman" w:hAnsi="Times New Roman"/>
                <w:sz w:val="24"/>
                <w:szCs w:val="24"/>
              </w:rPr>
              <w:t>вые медицинские</w:t>
            </w:r>
          </w:p>
        </w:tc>
        <w:tc>
          <w:tcPr>
            <w:tcW w:w="2691" w:type="pct"/>
            <w:gridSpan w:val="3"/>
            <w:shd w:val="clear" w:color="auto" w:fill="auto"/>
          </w:tcPr>
          <w:p w:rsidR="00B0126C" w:rsidRPr="006F08C1" w:rsidRDefault="00B0126C" w:rsidP="001052DD">
            <w:pPr>
              <w:spacing w:line="240" w:lineRule="auto"/>
              <w:rPr>
                <w:rFonts w:ascii="Times New Roman" w:hAnsi="Times New Roman"/>
                <w:color w:val="000000"/>
                <w:sz w:val="24"/>
                <w:szCs w:val="24"/>
              </w:rPr>
            </w:pPr>
            <w:r w:rsidRPr="006F08C1">
              <w:rPr>
                <w:rFonts w:ascii="Times New Roman" w:hAnsi="Times New Roman"/>
                <w:sz w:val="24"/>
                <w:szCs w:val="24"/>
              </w:rPr>
              <w:t xml:space="preserve">Салфетки марлевые 10х10см стерильные 8-ти слойные,10 </w:t>
            </w:r>
            <w:proofErr w:type="spellStart"/>
            <w:proofErr w:type="gramStart"/>
            <w:r w:rsidRPr="006F08C1">
              <w:rPr>
                <w:rFonts w:ascii="Times New Roman" w:hAnsi="Times New Roman"/>
                <w:sz w:val="24"/>
                <w:szCs w:val="24"/>
              </w:rPr>
              <w:t>шт</w:t>
            </w:r>
            <w:proofErr w:type="spellEnd"/>
            <w:proofErr w:type="gramEnd"/>
            <w:r w:rsidRPr="006F08C1">
              <w:rPr>
                <w:rFonts w:ascii="Times New Roman" w:hAnsi="Times New Roman"/>
                <w:sz w:val="24"/>
                <w:szCs w:val="24"/>
              </w:rPr>
              <w:t>/</w:t>
            </w:r>
            <w:proofErr w:type="spellStart"/>
            <w:r w:rsidRPr="006F08C1">
              <w:rPr>
                <w:rFonts w:ascii="Times New Roman" w:hAnsi="Times New Roman"/>
                <w:sz w:val="24"/>
                <w:szCs w:val="24"/>
              </w:rPr>
              <w:t>уп</w:t>
            </w:r>
            <w:proofErr w:type="spellEnd"/>
          </w:p>
        </w:tc>
      </w:tr>
      <w:tr w:rsidR="00B0126C" w:rsidRPr="005C401B" w:rsidTr="001052DD">
        <w:trPr>
          <w:gridAfter w:val="2"/>
          <w:wAfter w:w="65" w:type="pct"/>
        </w:trPr>
        <w:tc>
          <w:tcPr>
            <w:tcW w:w="374" w:type="pct"/>
            <w:shd w:val="clear" w:color="auto" w:fill="auto"/>
          </w:tcPr>
          <w:p w:rsidR="00B0126C" w:rsidRPr="005C401B" w:rsidRDefault="00B0126C" w:rsidP="00B0126C">
            <w:pPr>
              <w:pStyle w:val="a9"/>
              <w:numPr>
                <w:ilvl w:val="0"/>
                <w:numId w:val="10"/>
              </w:numPr>
              <w:tabs>
                <w:tab w:val="left" w:pos="284"/>
              </w:tabs>
              <w:ind w:left="426" w:hanging="283"/>
              <w:rPr>
                <w:iCs/>
                <w:sz w:val="24"/>
                <w:szCs w:val="24"/>
                <w:lang w:val="ru-RU"/>
              </w:rPr>
            </w:pPr>
          </w:p>
        </w:tc>
        <w:tc>
          <w:tcPr>
            <w:tcW w:w="1870" w:type="pct"/>
            <w:gridSpan w:val="3"/>
            <w:shd w:val="clear" w:color="auto" w:fill="auto"/>
          </w:tcPr>
          <w:p w:rsidR="00B0126C" w:rsidRDefault="00B0126C" w:rsidP="001052DD">
            <w:pPr>
              <w:pStyle w:val="120"/>
              <w:rPr>
                <w:szCs w:val="24"/>
              </w:rPr>
            </w:pPr>
            <w:r w:rsidRPr="00DD0793">
              <w:rPr>
                <w:szCs w:val="24"/>
              </w:rPr>
              <w:t>Бинт медицинский нестерил</w:t>
            </w:r>
            <w:r w:rsidRPr="00DD0793">
              <w:rPr>
                <w:szCs w:val="24"/>
              </w:rPr>
              <w:t>ь</w:t>
            </w:r>
            <w:r w:rsidRPr="00DD0793">
              <w:rPr>
                <w:szCs w:val="24"/>
              </w:rPr>
              <w:t>ный</w:t>
            </w:r>
          </w:p>
        </w:tc>
        <w:tc>
          <w:tcPr>
            <w:tcW w:w="2691" w:type="pct"/>
            <w:gridSpan w:val="3"/>
            <w:shd w:val="clear" w:color="auto" w:fill="auto"/>
          </w:tcPr>
          <w:p w:rsidR="00B0126C" w:rsidRPr="006F08C1" w:rsidRDefault="00B0126C" w:rsidP="001052DD">
            <w:pPr>
              <w:pStyle w:val="a9"/>
              <w:rPr>
                <w:sz w:val="24"/>
                <w:szCs w:val="24"/>
                <w:lang w:val="ru-RU"/>
              </w:rPr>
            </w:pPr>
            <w:r w:rsidRPr="006F08C1">
              <w:rPr>
                <w:sz w:val="24"/>
                <w:szCs w:val="24"/>
                <w:lang w:val="ru-RU"/>
              </w:rPr>
              <w:t>Бинт медицинский нестерильный</w:t>
            </w:r>
          </w:p>
          <w:p w:rsidR="00B0126C" w:rsidRPr="006F08C1" w:rsidRDefault="00B0126C" w:rsidP="001052DD">
            <w:pPr>
              <w:pStyle w:val="a9"/>
              <w:rPr>
                <w:sz w:val="24"/>
                <w:szCs w:val="24"/>
                <w:lang w:val="ru-RU"/>
              </w:rPr>
            </w:pPr>
            <w:r w:rsidRPr="006F08C1">
              <w:rPr>
                <w:sz w:val="24"/>
                <w:szCs w:val="24"/>
                <w:lang w:val="ru-RU"/>
              </w:rPr>
              <w:t>из нетканого полотна, 5м х 10 см</w:t>
            </w:r>
          </w:p>
        </w:tc>
      </w:tr>
      <w:tr w:rsidR="00B0126C" w:rsidRPr="005C401B" w:rsidTr="001052DD">
        <w:trPr>
          <w:gridAfter w:val="2"/>
          <w:wAfter w:w="65" w:type="pct"/>
        </w:trPr>
        <w:tc>
          <w:tcPr>
            <w:tcW w:w="374" w:type="pct"/>
            <w:shd w:val="clear" w:color="auto" w:fill="auto"/>
          </w:tcPr>
          <w:p w:rsidR="00B0126C" w:rsidRPr="005C401B" w:rsidRDefault="00B0126C" w:rsidP="00B0126C">
            <w:pPr>
              <w:pStyle w:val="a9"/>
              <w:numPr>
                <w:ilvl w:val="0"/>
                <w:numId w:val="10"/>
              </w:numPr>
              <w:tabs>
                <w:tab w:val="left" w:pos="284"/>
              </w:tabs>
              <w:ind w:left="426" w:hanging="283"/>
              <w:rPr>
                <w:iCs/>
                <w:sz w:val="24"/>
                <w:szCs w:val="24"/>
                <w:lang w:val="ru-RU"/>
              </w:rPr>
            </w:pPr>
          </w:p>
        </w:tc>
        <w:tc>
          <w:tcPr>
            <w:tcW w:w="1870" w:type="pct"/>
            <w:gridSpan w:val="3"/>
            <w:shd w:val="clear" w:color="auto" w:fill="auto"/>
          </w:tcPr>
          <w:p w:rsidR="00B0126C" w:rsidRPr="00DD0793" w:rsidRDefault="00B0126C" w:rsidP="001052DD">
            <w:pPr>
              <w:pStyle w:val="120"/>
              <w:rPr>
                <w:szCs w:val="24"/>
              </w:rPr>
            </w:pPr>
            <w:r>
              <w:rPr>
                <w:szCs w:val="24"/>
              </w:rPr>
              <w:t xml:space="preserve">Бумага </w:t>
            </w:r>
          </w:p>
        </w:tc>
        <w:tc>
          <w:tcPr>
            <w:tcW w:w="2691" w:type="pct"/>
            <w:gridSpan w:val="3"/>
            <w:shd w:val="clear" w:color="auto" w:fill="auto"/>
          </w:tcPr>
          <w:p w:rsidR="00B0126C" w:rsidRPr="00DD0793" w:rsidRDefault="00B0126C" w:rsidP="001052DD">
            <w:pPr>
              <w:pStyle w:val="a9"/>
              <w:rPr>
                <w:sz w:val="24"/>
                <w:szCs w:val="24"/>
              </w:rPr>
            </w:pPr>
            <w:proofErr w:type="spellStart"/>
            <w:r>
              <w:rPr>
                <w:sz w:val="24"/>
                <w:szCs w:val="24"/>
              </w:rPr>
              <w:t>Компрессорная</w:t>
            </w:r>
            <w:proofErr w:type="spellEnd"/>
            <w:r>
              <w:rPr>
                <w:sz w:val="24"/>
                <w:szCs w:val="24"/>
              </w:rPr>
              <w:t xml:space="preserve"> </w:t>
            </w:r>
          </w:p>
        </w:tc>
      </w:tr>
      <w:tr w:rsidR="00B0126C" w:rsidRPr="005C401B" w:rsidTr="001052DD">
        <w:trPr>
          <w:gridAfter w:val="2"/>
          <w:wAfter w:w="65" w:type="pct"/>
        </w:trPr>
        <w:tc>
          <w:tcPr>
            <w:tcW w:w="374" w:type="pct"/>
            <w:shd w:val="clear" w:color="auto" w:fill="auto"/>
          </w:tcPr>
          <w:p w:rsidR="00B0126C" w:rsidRPr="005C401B" w:rsidRDefault="00B0126C" w:rsidP="00B0126C">
            <w:pPr>
              <w:pStyle w:val="a9"/>
              <w:numPr>
                <w:ilvl w:val="0"/>
                <w:numId w:val="10"/>
              </w:numPr>
              <w:tabs>
                <w:tab w:val="left" w:pos="284"/>
              </w:tabs>
              <w:ind w:left="426" w:hanging="283"/>
              <w:rPr>
                <w:iCs/>
                <w:sz w:val="24"/>
                <w:szCs w:val="24"/>
                <w:lang w:val="ru-RU"/>
              </w:rPr>
            </w:pPr>
          </w:p>
        </w:tc>
        <w:tc>
          <w:tcPr>
            <w:tcW w:w="1870" w:type="pct"/>
            <w:gridSpan w:val="3"/>
            <w:shd w:val="clear" w:color="auto" w:fill="auto"/>
          </w:tcPr>
          <w:p w:rsidR="00B0126C" w:rsidRPr="00844FBF" w:rsidRDefault="00B0126C" w:rsidP="001052DD">
            <w:pPr>
              <w:pStyle w:val="120"/>
              <w:rPr>
                <w:szCs w:val="24"/>
              </w:rPr>
            </w:pPr>
            <w:r w:rsidRPr="00844FBF">
              <w:rPr>
                <w:szCs w:val="24"/>
              </w:rPr>
              <w:t>Вата</w:t>
            </w:r>
            <w:r>
              <w:rPr>
                <w:szCs w:val="24"/>
              </w:rPr>
              <w:t xml:space="preserve"> </w:t>
            </w:r>
            <w:r w:rsidRPr="00FE0ED5">
              <w:rPr>
                <w:szCs w:val="24"/>
              </w:rPr>
              <w:t>медицинская гигроскоп</w:t>
            </w:r>
            <w:r w:rsidRPr="00FE0ED5">
              <w:rPr>
                <w:szCs w:val="24"/>
              </w:rPr>
              <w:t>и</w:t>
            </w:r>
            <w:r w:rsidRPr="00FE0ED5">
              <w:rPr>
                <w:szCs w:val="24"/>
              </w:rPr>
              <w:t>ческая</w:t>
            </w:r>
          </w:p>
        </w:tc>
        <w:tc>
          <w:tcPr>
            <w:tcW w:w="2691" w:type="pct"/>
            <w:gridSpan w:val="3"/>
            <w:shd w:val="clear" w:color="auto" w:fill="auto"/>
          </w:tcPr>
          <w:p w:rsidR="00B0126C" w:rsidRDefault="00B0126C" w:rsidP="001052DD">
            <w:pPr>
              <w:pStyle w:val="a9"/>
              <w:rPr>
                <w:sz w:val="24"/>
                <w:szCs w:val="24"/>
              </w:rPr>
            </w:pPr>
            <w:proofErr w:type="spellStart"/>
            <w:r>
              <w:rPr>
                <w:sz w:val="24"/>
                <w:szCs w:val="24"/>
              </w:rPr>
              <w:t>Нестерильная</w:t>
            </w:r>
            <w:proofErr w:type="spellEnd"/>
            <w:r>
              <w:rPr>
                <w:sz w:val="24"/>
                <w:szCs w:val="24"/>
              </w:rPr>
              <w:t xml:space="preserve"> 250 </w:t>
            </w:r>
            <w:proofErr w:type="spellStart"/>
            <w:r>
              <w:rPr>
                <w:sz w:val="24"/>
                <w:szCs w:val="24"/>
              </w:rPr>
              <w:t>гр</w:t>
            </w:r>
            <w:proofErr w:type="spellEnd"/>
            <w:r>
              <w:rPr>
                <w:sz w:val="24"/>
                <w:szCs w:val="24"/>
              </w:rPr>
              <w:t xml:space="preserve">, </w:t>
            </w:r>
            <w:proofErr w:type="spellStart"/>
            <w:r>
              <w:rPr>
                <w:sz w:val="24"/>
                <w:szCs w:val="24"/>
              </w:rPr>
              <w:t>м</w:t>
            </w:r>
            <w:r w:rsidRPr="00FE0ED5">
              <w:rPr>
                <w:sz w:val="24"/>
                <w:szCs w:val="24"/>
              </w:rPr>
              <w:t>атериал</w:t>
            </w:r>
            <w:proofErr w:type="spellEnd"/>
            <w:r w:rsidRPr="00FE0ED5">
              <w:rPr>
                <w:sz w:val="24"/>
                <w:szCs w:val="24"/>
              </w:rPr>
              <w:t xml:space="preserve"> - </w:t>
            </w:r>
            <w:proofErr w:type="spellStart"/>
            <w:r w:rsidRPr="00FE0ED5">
              <w:rPr>
                <w:sz w:val="24"/>
                <w:szCs w:val="24"/>
              </w:rPr>
              <w:t>хлопок</w:t>
            </w:r>
            <w:proofErr w:type="spellEnd"/>
          </w:p>
        </w:tc>
      </w:tr>
      <w:tr w:rsidR="00B0126C" w:rsidRPr="005C401B" w:rsidTr="001052DD">
        <w:trPr>
          <w:gridAfter w:val="2"/>
          <w:wAfter w:w="65" w:type="pct"/>
        </w:trPr>
        <w:tc>
          <w:tcPr>
            <w:tcW w:w="374" w:type="pct"/>
            <w:shd w:val="clear" w:color="auto" w:fill="auto"/>
          </w:tcPr>
          <w:p w:rsidR="00B0126C" w:rsidRPr="005C401B" w:rsidRDefault="00B0126C" w:rsidP="00B0126C">
            <w:pPr>
              <w:pStyle w:val="a9"/>
              <w:numPr>
                <w:ilvl w:val="0"/>
                <w:numId w:val="10"/>
              </w:numPr>
              <w:tabs>
                <w:tab w:val="left" w:pos="284"/>
              </w:tabs>
              <w:ind w:left="426" w:hanging="283"/>
              <w:rPr>
                <w:iCs/>
                <w:sz w:val="24"/>
                <w:szCs w:val="24"/>
                <w:lang w:val="ru-RU"/>
              </w:rPr>
            </w:pPr>
          </w:p>
        </w:tc>
        <w:tc>
          <w:tcPr>
            <w:tcW w:w="1870" w:type="pct"/>
            <w:gridSpan w:val="3"/>
            <w:shd w:val="clear" w:color="auto" w:fill="auto"/>
          </w:tcPr>
          <w:p w:rsidR="00B0126C" w:rsidRPr="005C401B" w:rsidRDefault="00B0126C" w:rsidP="001052DD">
            <w:pPr>
              <w:pStyle w:val="120"/>
              <w:contextualSpacing/>
              <w:rPr>
                <w:szCs w:val="24"/>
                <w:lang w:eastAsia="en-US"/>
              </w:rPr>
            </w:pPr>
            <w:r w:rsidRPr="005C401B">
              <w:rPr>
                <w:szCs w:val="24"/>
                <w:lang w:eastAsia="en-US"/>
              </w:rPr>
              <w:t>Дезинфицирующие средства ИМИТАЦИЯ</w:t>
            </w:r>
          </w:p>
        </w:tc>
        <w:tc>
          <w:tcPr>
            <w:tcW w:w="2691" w:type="pct"/>
            <w:gridSpan w:val="3"/>
            <w:shd w:val="clear" w:color="auto" w:fill="auto"/>
          </w:tcPr>
          <w:p w:rsidR="00B0126C" w:rsidRPr="005C401B" w:rsidRDefault="00B0126C" w:rsidP="001052DD">
            <w:pPr>
              <w:spacing w:line="240" w:lineRule="auto"/>
              <w:rPr>
                <w:rFonts w:ascii="Times New Roman" w:hAnsi="Times New Roman"/>
                <w:color w:val="000000"/>
                <w:sz w:val="24"/>
                <w:szCs w:val="24"/>
              </w:rPr>
            </w:pPr>
            <w:r>
              <w:rPr>
                <w:rFonts w:ascii="Times New Roman" w:hAnsi="Times New Roman"/>
                <w:color w:val="000000"/>
                <w:sz w:val="24"/>
                <w:szCs w:val="24"/>
              </w:rPr>
              <w:t>Для уборки и дезинфекции помещений.</w:t>
            </w:r>
          </w:p>
        </w:tc>
      </w:tr>
      <w:tr w:rsidR="00B0126C" w:rsidRPr="005C401B" w:rsidTr="001052DD">
        <w:trPr>
          <w:gridAfter w:val="2"/>
          <w:wAfter w:w="65" w:type="pct"/>
          <w:trHeight w:val="1690"/>
        </w:trPr>
        <w:tc>
          <w:tcPr>
            <w:tcW w:w="374" w:type="pct"/>
            <w:shd w:val="clear" w:color="auto" w:fill="auto"/>
          </w:tcPr>
          <w:p w:rsidR="00B0126C" w:rsidRPr="005C401B" w:rsidRDefault="00B0126C" w:rsidP="00B0126C">
            <w:pPr>
              <w:pStyle w:val="a9"/>
              <w:numPr>
                <w:ilvl w:val="0"/>
                <w:numId w:val="10"/>
              </w:numPr>
              <w:tabs>
                <w:tab w:val="left" w:pos="284"/>
              </w:tabs>
              <w:ind w:left="426" w:hanging="283"/>
              <w:rPr>
                <w:iCs/>
                <w:sz w:val="24"/>
                <w:szCs w:val="24"/>
                <w:lang w:val="ru-RU"/>
              </w:rPr>
            </w:pPr>
          </w:p>
        </w:tc>
        <w:tc>
          <w:tcPr>
            <w:tcW w:w="1870" w:type="pct"/>
            <w:gridSpan w:val="3"/>
            <w:shd w:val="clear" w:color="auto" w:fill="auto"/>
          </w:tcPr>
          <w:p w:rsidR="00B0126C" w:rsidRPr="005C401B" w:rsidRDefault="00B0126C" w:rsidP="001052DD">
            <w:pPr>
              <w:pStyle w:val="a9"/>
              <w:rPr>
                <w:iCs/>
                <w:sz w:val="24"/>
                <w:szCs w:val="24"/>
              </w:rPr>
            </w:pPr>
            <w:proofErr w:type="spellStart"/>
            <w:r w:rsidRPr="005C401B">
              <w:rPr>
                <w:bCs/>
                <w:iCs/>
                <w:sz w:val="24"/>
                <w:szCs w:val="24"/>
              </w:rPr>
              <w:t>Медицинский</w:t>
            </w:r>
            <w:proofErr w:type="spellEnd"/>
            <w:r w:rsidRPr="005C401B">
              <w:rPr>
                <w:bCs/>
                <w:iCs/>
                <w:sz w:val="24"/>
                <w:szCs w:val="24"/>
              </w:rPr>
              <w:t xml:space="preserve"> </w:t>
            </w:r>
            <w:proofErr w:type="spellStart"/>
            <w:r w:rsidRPr="005C401B">
              <w:rPr>
                <w:bCs/>
                <w:iCs/>
                <w:sz w:val="24"/>
                <w:szCs w:val="24"/>
              </w:rPr>
              <w:t>инструментарий</w:t>
            </w:r>
            <w:proofErr w:type="spellEnd"/>
          </w:p>
        </w:tc>
        <w:tc>
          <w:tcPr>
            <w:tcW w:w="2691" w:type="pct"/>
            <w:gridSpan w:val="3"/>
            <w:shd w:val="clear" w:color="auto" w:fill="auto"/>
          </w:tcPr>
          <w:p w:rsidR="00B0126C" w:rsidRPr="005C401B" w:rsidRDefault="00B0126C" w:rsidP="001052DD">
            <w:pPr>
              <w:pStyle w:val="a9"/>
              <w:rPr>
                <w:iCs/>
                <w:sz w:val="24"/>
                <w:szCs w:val="24"/>
                <w:lang w:val="ru-RU"/>
              </w:rPr>
            </w:pPr>
            <w:r w:rsidRPr="005C401B">
              <w:rPr>
                <w:iCs/>
                <w:sz w:val="24"/>
                <w:szCs w:val="24"/>
                <w:lang w:val="ru-RU"/>
              </w:rPr>
              <w:t>1. Шпатель деревянный одноразовый, ст</w:t>
            </w:r>
            <w:r w:rsidRPr="005C401B">
              <w:rPr>
                <w:iCs/>
                <w:sz w:val="24"/>
                <w:szCs w:val="24"/>
                <w:lang w:val="ru-RU"/>
              </w:rPr>
              <w:t>е</w:t>
            </w:r>
            <w:r w:rsidRPr="005C401B">
              <w:rPr>
                <w:iCs/>
                <w:sz w:val="24"/>
                <w:szCs w:val="24"/>
                <w:lang w:val="ru-RU"/>
              </w:rPr>
              <w:t>рильный</w:t>
            </w:r>
          </w:p>
          <w:p w:rsidR="00B0126C" w:rsidRPr="005C401B" w:rsidRDefault="00B0126C" w:rsidP="001052DD">
            <w:pPr>
              <w:pStyle w:val="a9"/>
              <w:rPr>
                <w:iCs/>
                <w:sz w:val="24"/>
                <w:szCs w:val="24"/>
                <w:lang w:val="ru-RU"/>
              </w:rPr>
            </w:pPr>
            <w:r w:rsidRPr="005C401B">
              <w:rPr>
                <w:iCs/>
                <w:sz w:val="24"/>
                <w:szCs w:val="24"/>
                <w:lang w:val="ru-RU"/>
              </w:rPr>
              <w:t>2. Пинцет одноразовый в стерильной упако</w:t>
            </w:r>
            <w:r w:rsidRPr="005C401B">
              <w:rPr>
                <w:iCs/>
                <w:sz w:val="24"/>
                <w:szCs w:val="24"/>
                <w:lang w:val="ru-RU"/>
              </w:rPr>
              <w:t>в</w:t>
            </w:r>
            <w:r w:rsidRPr="005C401B">
              <w:rPr>
                <w:iCs/>
                <w:sz w:val="24"/>
                <w:szCs w:val="24"/>
                <w:lang w:val="ru-RU"/>
              </w:rPr>
              <w:t>ке</w:t>
            </w:r>
          </w:p>
          <w:p w:rsidR="00B0126C" w:rsidRPr="005C401B" w:rsidRDefault="00B0126C" w:rsidP="001052DD">
            <w:pPr>
              <w:pStyle w:val="a9"/>
              <w:rPr>
                <w:iCs/>
                <w:sz w:val="24"/>
                <w:szCs w:val="24"/>
                <w:lang w:val="ru-RU"/>
              </w:rPr>
            </w:pPr>
            <w:r w:rsidRPr="005C401B">
              <w:rPr>
                <w:iCs/>
                <w:sz w:val="24"/>
                <w:szCs w:val="24"/>
                <w:lang w:val="ru-RU"/>
              </w:rPr>
              <w:t>3. Корнцанг металлический</w:t>
            </w:r>
          </w:p>
          <w:p w:rsidR="00B0126C" w:rsidRDefault="00B0126C" w:rsidP="001052DD">
            <w:pPr>
              <w:pStyle w:val="a9"/>
              <w:rPr>
                <w:iCs/>
                <w:sz w:val="24"/>
                <w:szCs w:val="24"/>
                <w:lang w:val="ru-RU"/>
              </w:rPr>
            </w:pPr>
            <w:r w:rsidRPr="005C401B">
              <w:rPr>
                <w:iCs/>
                <w:sz w:val="24"/>
                <w:szCs w:val="24"/>
                <w:lang w:val="ru-RU"/>
              </w:rPr>
              <w:t xml:space="preserve">4. Судно металлическое </w:t>
            </w:r>
          </w:p>
          <w:p w:rsidR="00B0126C" w:rsidRPr="005C401B" w:rsidRDefault="00B0126C" w:rsidP="001052DD">
            <w:pPr>
              <w:pStyle w:val="a9"/>
              <w:rPr>
                <w:iCs/>
                <w:sz w:val="24"/>
                <w:szCs w:val="24"/>
                <w:lang w:val="ru-RU"/>
              </w:rPr>
            </w:pPr>
            <w:r w:rsidRPr="005C401B">
              <w:rPr>
                <w:iCs/>
                <w:sz w:val="24"/>
                <w:szCs w:val="24"/>
                <w:lang w:val="ru-RU"/>
              </w:rPr>
              <w:t>4. Лоток почкообразный металлический</w:t>
            </w:r>
          </w:p>
        </w:tc>
      </w:tr>
      <w:tr w:rsidR="00B0126C" w:rsidRPr="005C401B" w:rsidTr="001052DD">
        <w:trPr>
          <w:gridAfter w:val="2"/>
          <w:wAfter w:w="65" w:type="pct"/>
          <w:trHeight w:val="840"/>
        </w:trPr>
        <w:tc>
          <w:tcPr>
            <w:tcW w:w="374" w:type="pct"/>
            <w:shd w:val="clear" w:color="auto" w:fill="auto"/>
          </w:tcPr>
          <w:p w:rsidR="00B0126C" w:rsidRPr="005C401B" w:rsidRDefault="00B0126C" w:rsidP="00B0126C">
            <w:pPr>
              <w:pStyle w:val="a9"/>
              <w:numPr>
                <w:ilvl w:val="0"/>
                <w:numId w:val="10"/>
              </w:numPr>
              <w:tabs>
                <w:tab w:val="left" w:pos="284"/>
              </w:tabs>
              <w:ind w:left="426" w:hanging="283"/>
              <w:rPr>
                <w:iCs/>
                <w:sz w:val="24"/>
                <w:szCs w:val="24"/>
                <w:lang w:val="ru-RU"/>
              </w:rPr>
            </w:pPr>
          </w:p>
        </w:tc>
        <w:tc>
          <w:tcPr>
            <w:tcW w:w="1870" w:type="pct"/>
            <w:gridSpan w:val="3"/>
            <w:shd w:val="clear" w:color="auto" w:fill="auto"/>
          </w:tcPr>
          <w:p w:rsidR="00B0126C" w:rsidRDefault="00B0126C" w:rsidP="001052DD">
            <w:pPr>
              <w:pStyle w:val="120"/>
              <w:rPr>
                <w:szCs w:val="24"/>
              </w:rPr>
            </w:pPr>
            <w:r w:rsidRPr="00D2109E">
              <w:rPr>
                <w:szCs w:val="24"/>
              </w:rPr>
              <w:t xml:space="preserve">Крафт </w:t>
            </w:r>
            <w:r>
              <w:rPr>
                <w:szCs w:val="24"/>
              </w:rPr>
              <w:t>–</w:t>
            </w:r>
            <w:r w:rsidRPr="00D2109E">
              <w:rPr>
                <w:szCs w:val="24"/>
              </w:rPr>
              <w:t xml:space="preserve"> пакеты</w:t>
            </w:r>
          </w:p>
        </w:tc>
        <w:tc>
          <w:tcPr>
            <w:tcW w:w="2691" w:type="pct"/>
            <w:gridSpan w:val="3"/>
            <w:shd w:val="clear" w:color="auto" w:fill="auto"/>
          </w:tcPr>
          <w:p w:rsidR="00B0126C" w:rsidRPr="006F08C1" w:rsidRDefault="00B0126C" w:rsidP="001052DD">
            <w:pPr>
              <w:pStyle w:val="a9"/>
              <w:rPr>
                <w:sz w:val="24"/>
                <w:szCs w:val="24"/>
                <w:lang w:val="ru-RU"/>
              </w:rPr>
            </w:pPr>
            <w:r w:rsidRPr="006F08C1">
              <w:rPr>
                <w:sz w:val="24"/>
                <w:szCs w:val="24"/>
                <w:lang w:val="ru-RU"/>
              </w:rPr>
              <w:t xml:space="preserve">Пакеты из </w:t>
            </w:r>
            <w:proofErr w:type="spellStart"/>
            <w:r w:rsidRPr="006F08C1">
              <w:rPr>
                <w:sz w:val="24"/>
                <w:szCs w:val="24"/>
                <w:lang w:val="ru-RU"/>
              </w:rPr>
              <w:t>крафтовой</w:t>
            </w:r>
            <w:proofErr w:type="spellEnd"/>
            <w:r w:rsidRPr="006F08C1">
              <w:rPr>
                <w:sz w:val="24"/>
                <w:szCs w:val="24"/>
                <w:lang w:val="ru-RU"/>
              </w:rPr>
              <w:t xml:space="preserve"> бумаги позволяют дольше сохранять стерильность инструментов</w:t>
            </w:r>
          </w:p>
        </w:tc>
      </w:tr>
      <w:tr w:rsidR="00B0126C" w:rsidRPr="005C401B" w:rsidTr="001052DD">
        <w:trPr>
          <w:gridAfter w:val="2"/>
          <w:wAfter w:w="65" w:type="pct"/>
          <w:trHeight w:val="514"/>
        </w:trPr>
        <w:tc>
          <w:tcPr>
            <w:tcW w:w="374" w:type="pct"/>
            <w:shd w:val="clear" w:color="auto" w:fill="auto"/>
          </w:tcPr>
          <w:p w:rsidR="00B0126C" w:rsidRPr="005C401B" w:rsidRDefault="00B0126C" w:rsidP="00B0126C">
            <w:pPr>
              <w:pStyle w:val="a9"/>
              <w:numPr>
                <w:ilvl w:val="0"/>
                <w:numId w:val="10"/>
              </w:numPr>
              <w:tabs>
                <w:tab w:val="left" w:pos="284"/>
              </w:tabs>
              <w:ind w:left="426" w:hanging="283"/>
              <w:rPr>
                <w:iCs/>
                <w:sz w:val="24"/>
                <w:szCs w:val="24"/>
                <w:lang w:val="ru-RU"/>
              </w:rPr>
            </w:pPr>
          </w:p>
        </w:tc>
        <w:tc>
          <w:tcPr>
            <w:tcW w:w="1870" w:type="pct"/>
            <w:gridSpan w:val="3"/>
            <w:shd w:val="clear" w:color="auto" w:fill="auto"/>
          </w:tcPr>
          <w:p w:rsidR="00B0126C" w:rsidRDefault="00B0126C" w:rsidP="001052DD">
            <w:pPr>
              <w:pStyle w:val="a9"/>
              <w:rPr>
                <w:bCs/>
                <w:iCs/>
                <w:sz w:val="24"/>
                <w:szCs w:val="24"/>
                <w:lang w:val="ru-RU"/>
              </w:rPr>
            </w:pPr>
            <w:r>
              <w:rPr>
                <w:bCs/>
                <w:iCs/>
                <w:sz w:val="24"/>
                <w:szCs w:val="24"/>
                <w:lang w:val="ru-RU"/>
              </w:rPr>
              <w:t>Секундомер</w:t>
            </w:r>
          </w:p>
        </w:tc>
        <w:tc>
          <w:tcPr>
            <w:tcW w:w="2691" w:type="pct"/>
            <w:gridSpan w:val="3"/>
            <w:shd w:val="clear" w:color="auto" w:fill="auto"/>
          </w:tcPr>
          <w:p w:rsidR="00B0126C" w:rsidRPr="005C401B" w:rsidRDefault="00B0126C" w:rsidP="001052DD">
            <w:pPr>
              <w:pStyle w:val="a9"/>
              <w:rPr>
                <w:iCs/>
                <w:sz w:val="24"/>
                <w:szCs w:val="24"/>
                <w:lang w:val="ru-RU"/>
              </w:rPr>
            </w:pPr>
            <w:r>
              <w:rPr>
                <w:iCs/>
                <w:sz w:val="24"/>
                <w:szCs w:val="24"/>
                <w:lang w:val="ru-RU"/>
              </w:rPr>
              <w:t>Механический, двухкнопочный</w:t>
            </w:r>
          </w:p>
        </w:tc>
      </w:tr>
      <w:tr w:rsidR="00B0126C" w:rsidRPr="005C401B" w:rsidTr="001052DD">
        <w:trPr>
          <w:gridAfter w:val="2"/>
          <w:wAfter w:w="65" w:type="pct"/>
          <w:trHeight w:val="2503"/>
        </w:trPr>
        <w:tc>
          <w:tcPr>
            <w:tcW w:w="374" w:type="pct"/>
            <w:shd w:val="clear" w:color="auto" w:fill="auto"/>
          </w:tcPr>
          <w:p w:rsidR="00B0126C" w:rsidRPr="005C401B" w:rsidRDefault="00B0126C" w:rsidP="00B0126C">
            <w:pPr>
              <w:pStyle w:val="a9"/>
              <w:numPr>
                <w:ilvl w:val="0"/>
                <w:numId w:val="10"/>
              </w:numPr>
              <w:tabs>
                <w:tab w:val="left" w:pos="284"/>
              </w:tabs>
              <w:ind w:left="426" w:hanging="283"/>
              <w:rPr>
                <w:iCs/>
                <w:sz w:val="24"/>
                <w:szCs w:val="24"/>
                <w:lang w:val="ru-RU"/>
              </w:rPr>
            </w:pPr>
          </w:p>
        </w:tc>
        <w:tc>
          <w:tcPr>
            <w:tcW w:w="1870" w:type="pct"/>
            <w:gridSpan w:val="3"/>
            <w:shd w:val="clear" w:color="auto" w:fill="auto"/>
          </w:tcPr>
          <w:p w:rsidR="00B0126C" w:rsidRDefault="00B0126C" w:rsidP="001052DD">
            <w:pPr>
              <w:pStyle w:val="a9"/>
              <w:rPr>
                <w:bCs/>
                <w:iCs/>
                <w:sz w:val="24"/>
                <w:szCs w:val="24"/>
                <w:lang w:val="ru-RU"/>
              </w:rPr>
            </w:pPr>
            <w:proofErr w:type="spellStart"/>
            <w:r>
              <w:rPr>
                <w:bCs/>
                <w:iCs/>
                <w:sz w:val="24"/>
                <w:szCs w:val="24"/>
                <w:lang w:val="ru-RU"/>
              </w:rPr>
              <w:t>Роллатор</w:t>
            </w:r>
            <w:proofErr w:type="spellEnd"/>
          </w:p>
        </w:tc>
        <w:tc>
          <w:tcPr>
            <w:tcW w:w="2691" w:type="pct"/>
            <w:gridSpan w:val="3"/>
            <w:shd w:val="clear" w:color="auto" w:fill="auto"/>
          </w:tcPr>
          <w:p w:rsidR="00B0126C" w:rsidRPr="005C401B" w:rsidRDefault="00B0126C" w:rsidP="001052DD">
            <w:pPr>
              <w:pStyle w:val="a9"/>
              <w:rPr>
                <w:iCs/>
                <w:sz w:val="24"/>
                <w:szCs w:val="24"/>
                <w:lang w:val="ru-RU"/>
              </w:rPr>
            </w:pPr>
            <w:proofErr w:type="gramStart"/>
            <w:r w:rsidRPr="00FD7B81">
              <w:rPr>
                <w:iCs/>
                <w:sz w:val="24"/>
                <w:szCs w:val="24"/>
                <w:lang w:val="ru-RU"/>
              </w:rPr>
              <w:t>Функциональные ходунки-</w:t>
            </w:r>
            <w:proofErr w:type="spellStart"/>
            <w:r w:rsidRPr="00FD7B81">
              <w:rPr>
                <w:iCs/>
                <w:sz w:val="24"/>
                <w:szCs w:val="24"/>
                <w:lang w:val="ru-RU"/>
              </w:rPr>
              <w:t>роллаторы</w:t>
            </w:r>
            <w:proofErr w:type="spellEnd"/>
            <w:r w:rsidRPr="00FD7B81">
              <w:rPr>
                <w:iCs/>
                <w:sz w:val="24"/>
                <w:szCs w:val="24"/>
                <w:lang w:val="ru-RU"/>
              </w:rPr>
              <w:t xml:space="preserve"> XR 102 компактно складываются и раскладываются без применения инструмента.</w:t>
            </w:r>
            <w:proofErr w:type="gramEnd"/>
            <w:r w:rsidRPr="00FD7B81">
              <w:rPr>
                <w:iCs/>
                <w:sz w:val="24"/>
                <w:szCs w:val="24"/>
                <w:lang w:val="ru-RU"/>
              </w:rPr>
              <w:t xml:space="preserve"> Удобны для п</w:t>
            </w:r>
            <w:r w:rsidRPr="00FD7B81">
              <w:rPr>
                <w:iCs/>
                <w:sz w:val="24"/>
                <w:szCs w:val="24"/>
                <w:lang w:val="ru-RU"/>
              </w:rPr>
              <w:t>е</w:t>
            </w:r>
            <w:r w:rsidRPr="00FD7B81">
              <w:rPr>
                <w:iCs/>
                <w:sz w:val="24"/>
                <w:szCs w:val="24"/>
                <w:lang w:val="ru-RU"/>
              </w:rPr>
              <w:t>ревозки и хранения.</w:t>
            </w:r>
            <w:r w:rsidRPr="00FD7B81">
              <w:rPr>
                <w:iCs/>
                <w:sz w:val="24"/>
                <w:szCs w:val="24"/>
                <w:lang w:val="ru-RU"/>
              </w:rPr>
              <w:br/>
              <w:t>Ходунки оснащены корзиной для покупок и сиденьем для отдыха, поэтому идеальны для прогулок и походов в магазин.</w:t>
            </w:r>
            <w:r w:rsidRPr="00FD7B81">
              <w:rPr>
                <w:iCs/>
                <w:sz w:val="24"/>
                <w:szCs w:val="24"/>
                <w:lang w:val="ru-RU"/>
              </w:rPr>
              <w:br/>
              <w:t>Ручки ходунков оснащены системой торм</w:t>
            </w:r>
            <w:r w:rsidRPr="00FD7B81">
              <w:rPr>
                <w:iCs/>
                <w:sz w:val="24"/>
                <w:szCs w:val="24"/>
                <w:lang w:val="ru-RU"/>
              </w:rPr>
              <w:t>о</w:t>
            </w:r>
            <w:r w:rsidRPr="00FD7B81">
              <w:rPr>
                <w:iCs/>
                <w:sz w:val="24"/>
                <w:szCs w:val="24"/>
                <w:lang w:val="ru-RU"/>
              </w:rPr>
              <w:t>жения, которая обеспечивает комфорт во вр</w:t>
            </w:r>
            <w:r w:rsidRPr="00FD7B81">
              <w:rPr>
                <w:iCs/>
                <w:sz w:val="24"/>
                <w:szCs w:val="24"/>
                <w:lang w:val="ru-RU"/>
              </w:rPr>
              <w:t>е</w:t>
            </w:r>
            <w:r w:rsidRPr="00FD7B81">
              <w:rPr>
                <w:iCs/>
                <w:sz w:val="24"/>
                <w:szCs w:val="24"/>
                <w:lang w:val="ru-RU"/>
              </w:rPr>
              <w:t>мя движения и надежную остановку при необходимости.</w:t>
            </w:r>
          </w:p>
        </w:tc>
      </w:tr>
      <w:tr w:rsidR="00B0126C" w:rsidRPr="005C401B" w:rsidTr="001052DD">
        <w:trPr>
          <w:gridAfter w:val="2"/>
          <w:wAfter w:w="65" w:type="pct"/>
          <w:trHeight w:val="1265"/>
        </w:trPr>
        <w:tc>
          <w:tcPr>
            <w:tcW w:w="374" w:type="pct"/>
            <w:shd w:val="clear" w:color="auto" w:fill="auto"/>
          </w:tcPr>
          <w:p w:rsidR="00B0126C" w:rsidRPr="005C401B" w:rsidRDefault="00B0126C" w:rsidP="00B0126C">
            <w:pPr>
              <w:pStyle w:val="a9"/>
              <w:numPr>
                <w:ilvl w:val="0"/>
                <w:numId w:val="10"/>
              </w:numPr>
              <w:tabs>
                <w:tab w:val="left" w:pos="284"/>
              </w:tabs>
              <w:ind w:left="426" w:hanging="283"/>
              <w:rPr>
                <w:iCs/>
                <w:sz w:val="24"/>
                <w:szCs w:val="24"/>
                <w:lang w:val="ru-RU"/>
              </w:rPr>
            </w:pPr>
          </w:p>
        </w:tc>
        <w:tc>
          <w:tcPr>
            <w:tcW w:w="1870" w:type="pct"/>
            <w:gridSpan w:val="3"/>
            <w:shd w:val="clear" w:color="auto" w:fill="auto"/>
          </w:tcPr>
          <w:p w:rsidR="00B0126C" w:rsidRDefault="00B0126C" w:rsidP="001052DD">
            <w:pPr>
              <w:pStyle w:val="a9"/>
              <w:rPr>
                <w:bCs/>
                <w:iCs/>
                <w:sz w:val="24"/>
                <w:szCs w:val="24"/>
                <w:lang w:val="ru-RU"/>
              </w:rPr>
            </w:pPr>
            <w:r>
              <w:rPr>
                <w:bCs/>
                <w:iCs/>
                <w:sz w:val="24"/>
                <w:szCs w:val="24"/>
                <w:lang w:val="ru-RU"/>
              </w:rPr>
              <w:t>Ходунки</w:t>
            </w:r>
          </w:p>
        </w:tc>
        <w:tc>
          <w:tcPr>
            <w:tcW w:w="2691" w:type="pct"/>
            <w:gridSpan w:val="3"/>
            <w:shd w:val="clear" w:color="auto" w:fill="auto"/>
          </w:tcPr>
          <w:p w:rsidR="00B0126C" w:rsidRPr="005C401B" w:rsidRDefault="00B0126C" w:rsidP="001052DD">
            <w:pPr>
              <w:pStyle w:val="a9"/>
              <w:rPr>
                <w:iCs/>
                <w:sz w:val="24"/>
                <w:szCs w:val="24"/>
                <w:lang w:val="ru-RU"/>
              </w:rPr>
            </w:pPr>
            <w:r w:rsidRPr="00FD7B81">
              <w:rPr>
                <w:iCs/>
                <w:sz w:val="24"/>
                <w:szCs w:val="24"/>
                <w:lang w:val="ru-RU"/>
              </w:rPr>
              <w:t xml:space="preserve">Складные алюминиевые опоры-ходунки— </w:t>
            </w:r>
            <w:proofErr w:type="gramStart"/>
            <w:r w:rsidRPr="00FD7B81">
              <w:rPr>
                <w:iCs/>
                <w:sz w:val="24"/>
                <w:szCs w:val="24"/>
                <w:lang w:val="ru-RU"/>
              </w:rPr>
              <w:t>ле</w:t>
            </w:r>
            <w:proofErr w:type="gramEnd"/>
            <w:r w:rsidRPr="00FD7B81">
              <w:rPr>
                <w:iCs/>
                <w:sz w:val="24"/>
                <w:szCs w:val="24"/>
                <w:lang w:val="ru-RU"/>
              </w:rPr>
              <w:t>гкие, с регулировкой по высоте, что позв</w:t>
            </w:r>
            <w:r w:rsidRPr="00FD7B81">
              <w:rPr>
                <w:iCs/>
                <w:sz w:val="24"/>
                <w:szCs w:val="24"/>
                <w:lang w:val="ru-RU"/>
              </w:rPr>
              <w:t>о</w:t>
            </w:r>
            <w:r w:rsidRPr="00FD7B81">
              <w:rPr>
                <w:iCs/>
                <w:sz w:val="24"/>
                <w:szCs w:val="24"/>
                <w:lang w:val="ru-RU"/>
              </w:rPr>
              <w:t>ляет с комфортом передвигаться людям с р</w:t>
            </w:r>
            <w:r w:rsidRPr="00FD7B81">
              <w:rPr>
                <w:iCs/>
                <w:sz w:val="24"/>
                <w:szCs w:val="24"/>
                <w:lang w:val="ru-RU"/>
              </w:rPr>
              <w:t>о</w:t>
            </w:r>
            <w:r w:rsidRPr="00FD7B81">
              <w:rPr>
                <w:iCs/>
                <w:sz w:val="24"/>
                <w:szCs w:val="24"/>
                <w:lang w:val="ru-RU"/>
              </w:rPr>
              <w:t>стом от 160 до 180 см.</w:t>
            </w:r>
          </w:p>
        </w:tc>
      </w:tr>
      <w:tr w:rsidR="00B0126C" w:rsidRPr="005C401B" w:rsidTr="001052DD">
        <w:trPr>
          <w:gridAfter w:val="2"/>
          <w:wAfter w:w="65" w:type="pct"/>
          <w:trHeight w:val="829"/>
        </w:trPr>
        <w:tc>
          <w:tcPr>
            <w:tcW w:w="374" w:type="pct"/>
            <w:shd w:val="clear" w:color="auto" w:fill="auto"/>
          </w:tcPr>
          <w:p w:rsidR="00B0126C" w:rsidRPr="005C401B" w:rsidRDefault="00B0126C" w:rsidP="00B0126C">
            <w:pPr>
              <w:pStyle w:val="a9"/>
              <w:numPr>
                <w:ilvl w:val="0"/>
                <w:numId w:val="10"/>
              </w:numPr>
              <w:tabs>
                <w:tab w:val="left" w:pos="284"/>
              </w:tabs>
              <w:ind w:left="426" w:hanging="283"/>
              <w:rPr>
                <w:iCs/>
                <w:sz w:val="24"/>
                <w:szCs w:val="24"/>
                <w:lang w:val="ru-RU"/>
              </w:rPr>
            </w:pPr>
          </w:p>
        </w:tc>
        <w:tc>
          <w:tcPr>
            <w:tcW w:w="1870" w:type="pct"/>
            <w:gridSpan w:val="3"/>
            <w:shd w:val="clear" w:color="auto" w:fill="auto"/>
          </w:tcPr>
          <w:p w:rsidR="00B0126C" w:rsidRDefault="00B0126C" w:rsidP="001052DD">
            <w:pPr>
              <w:pStyle w:val="a9"/>
              <w:rPr>
                <w:bCs/>
                <w:iCs/>
                <w:sz w:val="24"/>
                <w:szCs w:val="24"/>
                <w:lang w:val="ru-RU"/>
              </w:rPr>
            </w:pPr>
            <w:r>
              <w:rPr>
                <w:bCs/>
                <w:iCs/>
                <w:sz w:val="24"/>
                <w:szCs w:val="24"/>
                <w:lang w:val="ru-RU"/>
              </w:rPr>
              <w:t>Костыли</w:t>
            </w:r>
          </w:p>
        </w:tc>
        <w:tc>
          <w:tcPr>
            <w:tcW w:w="2691" w:type="pct"/>
            <w:gridSpan w:val="3"/>
            <w:shd w:val="clear" w:color="auto" w:fill="auto"/>
          </w:tcPr>
          <w:p w:rsidR="00B0126C" w:rsidRPr="005C401B" w:rsidRDefault="00B0126C" w:rsidP="001052DD">
            <w:pPr>
              <w:pStyle w:val="a9"/>
              <w:rPr>
                <w:iCs/>
                <w:sz w:val="24"/>
                <w:szCs w:val="24"/>
                <w:lang w:val="ru-RU"/>
              </w:rPr>
            </w:pPr>
            <w:proofErr w:type="gramStart"/>
            <w:r w:rsidRPr="00FD7B81">
              <w:rPr>
                <w:iCs/>
                <w:sz w:val="24"/>
                <w:szCs w:val="24"/>
                <w:lang w:val="ru-RU"/>
              </w:rPr>
              <w:t>Алюминиевы</w:t>
            </w:r>
            <w:r>
              <w:rPr>
                <w:iCs/>
                <w:sz w:val="24"/>
                <w:szCs w:val="24"/>
                <w:lang w:val="ru-RU"/>
              </w:rPr>
              <w:t>е</w:t>
            </w:r>
            <w:proofErr w:type="gramEnd"/>
            <w:r w:rsidRPr="00FD7B81">
              <w:rPr>
                <w:iCs/>
                <w:sz w:val="24"/>
                <w:szCs w:val="24"/>
                <w:lang w:val="ru-RU"/>
              </w:rPr>
              <w:t xml:space="preserve"> локтев</w:t>
            </w:r>
            <w:r>
              <w:rPr>
                <w:iCs/>
                <w:sz w:val="24"/>
                <w:szCs w:val="24"/>
                <w:lang w:val="ru-RU"/>
              </w:rPr>
              <w:t>ые</w:t>
            </w:r>
            <w:r w:rsidRPr="00FD7B81">
              <w:rPr>
                <w:iCs/>
                <w:sz w:val="24"/>
                <w:szCs w:val="24"/>
                <w:lang w:val="ru-RU"/>
              </w:rPr>
              <w:t xml:space="preserve"> костыль с пластик</w:t>
            </w:r>
            <w:r w:rsidRPr="00FD7B81">
              <w:rPr>
                <w:iCs/>
                <w:sz w:val="24"/>
                <w:szCs w:val="24"/>
                <w:lang w:val="ru-RU"/>
              </w:rPr>
              <w:t>о</w:t>
            </w:r>
            <w:r w:rsidRPr="00FD7B81">
              <w:rPr>
                <w:iCs/>
                <w:sz w:val="24"/>
                <w:szCs w:val="24"/>
                <w:lang w:val="ru-RU"/>
              </w:rPr>
              <w:t>вой рукояткой и регулировкой по высоте.</w:t>
            </w:r>
          </w:p>
        </w:tc>
      </w:tr>
      <w:tr w:rsidR="00B0126C" w:rsidRPr="005C401B" w:rsidTr="001052DD">
        <w:trPr>
          <w:gridAfter w:val="2"/>
          <w:wAfter w:w="65" w:type="pct"/>
          <w:trHeight w:val="840"/>
        </w:trPr>
        <w:tc>
          <w:tcPr>
            <w:tcW w:w="374" w:type="pct"/>
            <w:shd w:val="clear" w:color="auto" w:fill="auto"/>
          </w:tcPr>
          <w:p w:rsidR="00B0126C" w:rsidRPr="005C401B" w:rsidRDefault="00B0126C" w:rsidP="00B0126C">
            <w:pPr>
              <w:pStyle w:val="a9"/>
              <w:numPr>
                <w:ilvl w:val="0"/>
                <w:numId w:val="10"/>
              </w:numPr>
              <w:tabs>
                <w:tab w:val="left" w:pos="284"/>
              </w:tabs>
              <w:ind w:left="426" w:hanging="283"/>
              <w:rPr>
                <w:iCs/>
                <w:sz w:val="24"/>
                <w:szCs w:val="24"/>
                <w:lang w:val="ru-RU"/>
              </w:rPr>
            </w:pPr>
          </w:p>
        </w:tc>
        <w:tc>
          <w:tcPr>
            <w:tcW w:w="1870" w:type="pct"/>
            <w:gridSpan w:val="3"/>
            <w:shd w:val="clear" w:color="auto" w:fill="auto"/>
          </w:tcPr>
          <w:p w:rsidR="00B0126C" w:rsidRDefault="00B0126C" w:rsidP="001052DD">
            <w:pPr>
              <w:pStyle w:val="a9"/>
              <w:rPr>
                <w:bCs/>
                <w:iCs/>
                <w:sz w:val="24"/>
                <w:szCs w:val="24"/>
                <w:lang w:val="ru-RU"/>
              </w:rPr>
            </w:pPr>
            <w:r>
              <w:rPr>
                <w:bCs/>
                <w:iCs/>
                <w:sz w:val="24"/>
                <w:szCs w:val="24"/>
                <w:lang w:val="ru-RU"/>
              </w:rPr>
              <w:t>Трость</w:t>
            </w:r>
          </w:p>
        </w:tc>
        <w:tc>
          <w:tcPr>
            <w:tcW w:w="2691" w:type="pct"/>
            <w:gridSpan w:val="3"/>
            <w:shd w:val="clear" w:color="auto" w:fill="auto"/>
          </w:tcPr>
          <w:p w:rsidR="00B0126C" w:rsidRPr="005C401B" w:rsidRDefault="00B0126C" w:rsidP="001052DD">
            <w:pPr>
              <w:pStyle w:val="a9"/>
              <w:rPr>
                <w:iCs/>
                <w:sz w:val="24"/>
                <w:szCs w:val="24"/>
                <w:lang w:val="ru-RU"/>
              </w:rPr>
            </w:pPr>
            <w:proofErr w:type="gramStart"/>
            <w:r>
              <w:rPr>
                <w:iCs/>
                <w:sz w:val="24"/>
                <w:szCs w:val="24"/>
                <w:lang w:val="ru-RU"/>
              </w:rPr>
              <w:t>С</w:t>
            </w:r>
            <w:r w:rsidRPr="00FD7B81">
              <w:rPr>
                <w:iCs/>
                <w:sz w:val="24"/>
                <w:szCs w:val="24"/>
                <w:lang w:val="ru-RU"/>
              </w:rPr>
              <w:t>набжена</w:t>
            </w:r>
            <w:proofErr w:type="gramEnd"/>
            <w:r w:rsidRPr="00FD7B81">
              <w:rPr>
                <w:iCs/>
                <w:sz w:val="24"/>
                <w:szCs w:val="24"/>
                <w:lang w:val="ru-RU"/>
              </w:rPr>
              <w:t xml:space="preserve"> резиновым наконечником против скольжения и классической Т-образной рук</w:t>
            </w:r>
            <w:r w:rsidRPr="00FD7B81">
              <w:rPr>
                <w:iCs/>
                <w:sz w:val="24"/>
                <w:szCs w:val="24"/>
                <w:lang w:val="ru-RU"/>
              </w:rPr>
              <w:t>о</w:t>
            </w:r>
            <w:r w:rsidRPr="00FD7B81">
              <w:rPr>
                <w:iCs/>
                <w:sz w:val="24"/>
                <w:szCs w:val="24"/>
                <w:lang w:val="ru-RU"/>
              </w:rPr>
              <w:t>яткой.</w:t>
            </w:r>
          </w:p>
        </w:tc>
      </w:tr>
      <w:tr w:rsidR="00B0126C" w:rsidRPr="005C401B" w:rsidTr="001052DD">
        <w:trPr>
          <w:gridAfter w:val="1"/>
          <w:wAfter w:w="6" w:type="pct"/>
        </w:trPr>
        <w:tc>
          <w:tcPr>
            <w:tcW w:w="4994" w:type="pct"/>
            <w:gridSpan w:val="8"/>
            <w:shd w:val="clear" w:color="auto" w:fill="auto"/>
          </w:tcPr>
          <w:p w:rsidR="00B0126C" w:rsidRPr="005C401B" w:rsidRDefault="00B0126C" w:rsidP="001052DD">
            <w:pPr>
              <w:pStyle w:val="a9"/>
              <w:rPr>
                <w:iCs/>
                <w:sz w:val="24"/>
                <w:szCs w:val="24"/>
              </w:rPr>
            </w:pPr>
            <w:proofErr w:type="spellStart"/>
            <w:r w:rsidRPr="00257CB9">
              <w:rPr>
                <w:b/>
                <w:sz w:val="24"/>
                <w:szCs w:val="24"/>
              </w:rPr>
              <w:t>Учебно-методический</w:t>
            </w:r>
            <w:proofErr w:type="spellEnd"/>
            <w:r w:rsidRPr="00257CB9">
              <w:rPr>
                <w:b/>
                <w:sz w:val="24"/>
                <w:szCs w:val="24"/>
              </w:rPr>
              <w:t xml:space="preserve"> </w:t>
            </w:r>
            <w:proofErr w:type="spellStart"/>
            <w:r w:rsidRPr="00257CB9">
              <w:rPr>
                <w:b/>
                <w:sz w:val="24"/>
                <w:szCs w:val="24"/>
              </w:rPr>
              <w:t>комплекс</w:t>
            </w:r>
            <w:proofErr w:type="spellEnd"/>
          </w:p>
        </w:tc>
      </w:tr>
      <w:tr w:rsidR="00B0126C" w:rsidRPr="005C401B" w:rsidTr="001052DD">
        <w:tc>
          <w:tcPr>
            <w:tcW w:w="440" w:type="pct"/>
            <w:gridSpan w:val="3"/>
            <w:shd w:val="clear" w:color="auto" w:fill="auto"/>
          </w:tcPr>
          <w:p w:rsidR="00B0126C" w:rsidRPr="00660A5B" w:rsidRDefault="00B0126C" w:rsidP="00B0126C">
            <w:pPr>
              <w:pStyle w:val="a9"/>
              <w:numPr>
                <w:ilvl w:val="0"/>
                <w:numId w:val="22"/>
              </w:numPr>
              <w:rPr>
                <w:iCs/>
                <w:sz w:val="24"/>
                <w:szCs w:val="24"/>
                <w:lang w:val="ru-RU"/>
              </w:rPr>
            </w:pPr>
          </w:p>
        </w:tc>
        <w:tc>
          <w:tcPr>
            <w:tcW w:w="1870" w:type="pct"/>
            <w:gridSpan w:val="3"/>
            <w:shd w:val="clear" w:color="auto" w:fill="auto"/>
          </w:tcPr>
          <w:p w:rsidR="00B0126C" w:rsidRPr="00A31DEF" w:rsidRDefault="00B0126C" w:rsidP="001052DD">
            <w:pPr>
              <w:pStyle w:val="120"/>
              <w:rPr>
                <w:iCs w:val="0"/>
                <w:szCs w:val="24"/>
                <w:lang w:eastAsia="en-US"/>
              </w:rPr>
            </w:pPr>
            <w:r>
              <w:rPr>
                <w:iCs w:val="0"/>
                <w:szCs w:val="24"/>
                <w:lang w:eastAsia="en-US"/>
              </w:rPr>
              <w:t>Презентации</w:t>
            </w:r>
          </w:p>
        </w:tc>
        <w:tc>
          <w:tcPr>
            <w:tcW w:w="2690" w:type="pct"/>
            <w:gridSpan w:val="3"/>
            <w:shd w:val="clear" w:color="auto" w:fill="auto"/>
          </w:tcPr>
          <w:p w:rsidR="00B0126C" w:rsidRPr="00C85A92" w:rsidRDefault="00B0126C" w:rsidP="001052DD">
            <w:pPr>
              <w:pStyle w:val="120"/>
              <w:jc w:val="both"/>
              <w:rPr>
                <w:szCs w:val="24"/>
              </w:rPr>
            </w:pPr>
            <w:r w:rsidRPr="00C85A92">
              <w:rPr>
                <w:szCs w:val="24"/>
              </w:rPr>
              <w:t>1. Сестринский уход при язвенной болезни и 12 перстной кишки.</w:t>
            </w:r>
          </w:p>
          <w:p w:rsidR="00B0126C" w:rsidRPr="00C85A92" w:rsidRDefault="00B0126C" w:rsidP="001052DD">
            <w:pPr>
              <w:pStyle w:val="120"/>
              <w:jc w:val="both"/>
              <w:rPr>
                <w:szCs w:val="24"/>
              </w:rPr>
            </w:pPr>
            <w:r w:rsidRPr="00C85A92">
              <w:rPr>
                <w:szCs w:val="24"/>
              </w:rPr>
              <w:t>2. Сестринский уход при гипертонической болезни.</w:t>
            </w:r>
          </w:p>
          <w:p w:rsidR="00B0126C" w:rsidRPr="00C85A92" w:rsidRDefault="00B0126C" w:rsidP="001052DD">
            <w:pPr>
              <w:pStyle w:val="120"/>
              <w:jc w:val="both"/>
              <w:rPr>
                <w:szCs w:val="24"/>
              </w:rPr>
            </w:pPr>
            <w:r w:rsidRPr="00C85A92">
              <w:rPr>
                <w:szCs w:val="24"/>
              </w:rPr>
              <w:t>3.Сестринский уход при сахарном диабете.</w:t>
            </w:r>
          </w:p>
          <w:p w:rsidR="00B0126C" w:rsidRPr="00C85A92" w:rsidRDefault="00B0126C" w:rsidP="001052DD">
            <w:pPr>
              <w:pStyle w:val="120"/>
              <w:jc w:val="both"/>
              <w:rPr>
                <w:szCs w:val="24"/>
              </w:rPr>
            </w:pPr>
            <w:r w:rsidRPr="00C85A92">
              <w:rPr>
                <w:szCs w:val="24"/>
              </w:rPr>
              <w:t>4. Аускультация сердца</w:t>
            </w:r>
          </w:p>
          <w:p w:rsidR="00B0126C" w:rsidRPr="00A31DEF" w:rsidRDefault="00B0126C" w:rsidP="001052DD">
            <w:pPr>
              <w:pStyle w:val="120"/>
              <w:jc w:val="both"/>
              <w:rPr>
                <w:iCs w:val="0"/>
                <w:szCs w:val="24"/>
                <w:lang w:eastAsia="en-US"/>
              </w:rPr>
            </w:pPr>
            <w:r w:rsidRPr="00C85A92">
              <w:rPr>
                <w:iCs w:val="0"/>
                <w:szCs w:val="24"/>
                <w:lang w:eastAsia="en-US"/>
              </w:rPr>
              <w:t>5. Сестринский уход при заболеваниях печени и желчевыводящих путей</w:t>
            </w:r>
          </w:p>
        </w:tc>
      </w:tr>
      <w:tr w:rsidR="00B0126C" w:rsidRPr="005C401B" w:rsidTr="001052DD">
        <w:tc>
          <w:tcPr>
            <w:tcW w:w="440" w:type="pct"/>
            <w:gridSpan w:val="3"/>
            <w:shd w:val="clear" w:color="auto" w:fill="auto"/>
          </w:tcPr>
          <w:p w:rsidR="00B0126C" w:rsidRPr="005C401B" w:rsidRDefault="00B0126C" w:rsidP="00B0126C">
            <w:pPr>
              <w:pStyle w:val="a9"/>
              <w:numPr>
                <w:ilvl w:val="0"/>
                <w:numId w:val="22"/>
              </w:numPr>
              <w:ind w:left="426"/>
              <w:rPr>
                <w:iCs/>
                <w:sz w:val="24"/>
                <w:szCs w:val="24"/>
                <w:lang w:val="ru-RU"/>
              </w:rPr>
            </w:pPr>
          </w:p>
        </w:tc>
        <w:tc>
          <w:tcPr>
            <w:tcW w:w="1870" w:type="pct"/>
            <w:gridSpan w:val="3"/>
            <w:shd w:val="clear" w:color="auto" w:fill="auto"/>
          </w:tcPr>
          <w:p w:rsidR="00B0126C" w:rsidRPr="005C401B" w:rsidRDefault="00B0126C" w:rsidP="001052DD">
            <w:pPr>
              <w:pStyle w:val="a9"/>
              <w:rPr>
                <w:iCs/>
                <w:sz w:val="24"/>
                <w:szCs w:val="24"/>
                <w:lang w:val="ru-RU"/>
              </w:rPr>
            </w:pPr>
            <w:r w:rsidRPr="005C401B">
              <w:rPr>
                <w:bCs/>
                <w:iCs/>
                <w:sz w:val="24"/>
                <w:szCs w:val="24"/>
                <w:lang w:val="ru-RU"/>
              </w:rPr>
              <w:t>Медицинская документация (бланки)</w:t>
            </w:r>
            <w:r w:rsidRPr="005C401B">
              <w:rPr>
                <w:iCs/>
                <w:sz w:val="24"/>
                <w:szCs w:val="24"/>
                <w:lang w:val="ru-RU"/>
              </w:rPr>
              <w:t xml:space="preserve"> </w:t>
            </w:r>
          </w:p>
          <w:p w:rsidR="00B0126C" w:rsidRPr="005C401B" w:rsidRDefault="00B0126C" w:rsidP="001052DD">
            <w:pPr>
              <w:pStyle w:val="a9"/>
              <w:rPr>
                <w:iCs/>
                <w:sz w:val="24"/>
                <w:szCs w:val="24"/>
                <w:lang w:val="ru-RU"/>
              </w:rPr>
            </w:pPr>
            <w:r w:rsidRPr="005C401B">
              <w:rPr>
                <w:iCs/>
                <w:sz w:val="24"/>
                <w:szCs w:val="24"/>
                <w:lang w:val="ru-RU"/>
              </w:rPr>
              <w:t>Температурный лист ф- 004/у</w:t>
            </w:r>
          </w:p>
          <w:p w:rsidR="00B0126C" w:rsidRPr="005C401B" w:rsidRDefault="00B0126C" w:rsidP="001052DD">
            <w:pPr>
              <w:pStyle w:val="a9"/>
              <w:rPr>
                <w:bCs/>
                <w:sz w:val="24"/>
                <w:szCs w:val="24"/>
                <w:lang w:val="ru-RU"/>
              </w:rPr>
            </w:pPr>
          </w:p>
        </w:tc>
        <w:tc>
          <w:tcPr>
            <w:tcW w:w="2690" w:type="pct"/>
            <w:gridSpan w:val="3"/>
            <w:shd w:val="clear" w:color="auto" w:fill="auto"/>
          </w:tcPr>
          <w:p w:rsidR="00B0126C" w:rsidRPr="005C401B" w:rsidRDefault="00B0126C" w:rsidP="001052DD">
            <w:pPr>
              <w:pStyle w:val="a9"/>
              <w:rPr>
                <w:iCs/>
                <w:sz w:val="24"/>
                <w:szCs w:val="24"/>
                <w:lang w:val="ru-RU"/>
              </w:rPr>
            </w:pPr>
            <w:r w:rsidRPr="005C401B">
              <w:rPr>
                <w:bCs/>
                <w:iCs/>
                <w:sz w:val="24"/>
                <w:szCs w:val="24"/>
                <w:lang w:val="ru-RU"/>
              </w:rPr>
              <w:t>Температурный</w:t>
            </w:r>
            <w:r w:rsidRPr="005C401B">
              <w:rPr>
                <w:iCs/>
                <w:sz w:val="24"/>
                <w:szCs w:val="24"/>
              </w:rPr>
              <w:t> </w:t>
            </w:r>
            <w:r w:rsidRPr="005C401B">
              <w:rPr>
                <w:bCs/>
                <w:iCs/>
                <w:sz w:val="24"/>
                <w:szCs w:val="24"/>
                <w:lang w:val="ru-RU"/>
              </w:rPr>
              <w:t>лист</w:t>
            </w:r>
            <w:r w:rsidRPr="005C401B">
              <w:rPr>
                <w:iCs/>
                <w:sz w:val="24"/>
                <w:szCs w:val="24"/>
              </w:rPr>
              <w:t> </w:t>
            </w:r>
            <w:r w:rsidRPr="005C401B">
              <w:rPr>
                <w:iCs/>
                <w:sz w:val="24"/>
                <w:szCs w:val="24"/>
                <w:lang w:val="ru-RU"/>
              </w:rPr>
              <w:t>является оперативным документом, служащим для графического изображения основных данных, характериз</w:t>
            </w:r>
            <w:r w:rsidRPr="005C401B">
              <w:rPr>
                <w:iCs/>
                <w:sz w:val="24"/>
                <w:szCs w:val="24"/>
                <w:lang w:val="ru-RU"/>
              </w:rPr>
              <w:t>у</w:t>
            </w:r>
            <w:r w:rsidRPr="005C401B">
              <w:rPr>
                <w:iCs/>
                <w:sz w:val="24"/>
                <w:szCs w:val="24"/>
                <w:lang w:val="ru-RU"/>
              </w:rPr>
              <w:t>ющих состояние здоровья больного.</w:t>
            </w:r>
          </w:p>
          <w:p w:rsidR="00B0126C" w:rsidRPr="005C401B" w:rsidRDefault="00B0126C" w:rsidP="001052DD">
            <w:pPr>
              <w:pStyle w:val="a9"/>
              <w:rPr>
                <w:iCs/>
                <w:sz w:val="24"/>
                <w:szCs w:val="24"/>
                <w:lang w:val="ru-RU"/>
              </w:rPr>
            </w:pPr>
            <w:r w:rsidRPr="005C401B">
              <w:rPr>
                <w:bCs/>
                <w:iCs/>
                <w:sz w:val="24"/>
                <w:szCs w:val="24"/>
                <w:lang w:val="ru-RU"/>
              </w:rPr>
              <w:t>Жу</w:t>
            </w:r>
            <w:r w:rsidRPr="005C401B">
              <w:rPr>
                <w:bCs/>
                <w:iCs/>
                <w:sz w:val="24"/>
                <w:szCs w:val="24"/>
                <w:lang w:val="ru-RU"/>
              </w:rPr>
              <w:t>р</w:t>
            </w:r>
            <w:r w:rsidRPr="005C401B">
              <w:rPr>
                <w:bCs/>
                <w:iCs/>
                <w:sz w:val="24"/>
                <w:szCs w:val="24"/>
                <w:lang w:val="ru-RU"/>
              </w:rPr>
              <w:t>нал</w:t>
            </w:r>
            <w:r w:rsidRPr="005C401B">
              <w:rPr>
                <w:iCs/>
                <w:sz w:val="24"/>
                <w:szCs w:val="24"/>
              </w:rPr>
              <w:t> </w:t>
            </w:r>
            <w:r w:rsidRPr="005C401B">
              <w:rPr>
                <w:iCs/>
                <w:sz w:val="24"/>
                <w:szCs w:val="24"/>
                <w:lang w:val="ru-RU"/>
              </w:rPr>
              <w:t>учета</w:t>
            </w:r>
            <w:r w:rsidRPr="005C401B">
              <w:rPr>
                <w:iCs/>
                <w:sz w:val="24"/>
                <w:szCs w:val="24"/>
              </w:rPr>
              <w:t> </w:t>
            </w:r>
            <w:r w:rsidRPr="005C401B">
              <w:rPr>
                <w:bCs/>
                <w:iCs/>
                <w:sz w:val="24"/>
                <w:szCs w:val="24"/>
                <w:lang w:val="ru-RU"/>
              </w:rPr>
              <w:t>качества</w:t>
            </w:r>
            <w:r w:rsidRPr="005C401B">
              <w:rPr>
                <w:iCs/>
                <w:sz w:val="24"/>
                <w:szCs w:val="24"/>
              </w:rPr>
              <w:t> </w:t>
            </w:r>
            <w:proofErr w:type="spellStart"/>
            <w:r w:rsidRPr="005C401B">
              <w:rPr>
                <w:iCs/>
                <w:sz w:val="24"/>
                <w:szCs w:val="24"/>
                <w:lang w:val="ru-RU"/>
              </w:rPr>
              <w:t>предстерилизационной</w:t>
            </w:r>
            <w:proofErr w:type="spellEnd"/>
            <w:r w:rsidRPr="005C401B">
              <w:rPr>
                <w:iCs/>
                <w:sz w:val="24"/>
                <w:szCs w:val="24"/>
                <w:lang w:val="ru-RU"/>
              </w:rPr>
              <w:t xml:space="preserve"> о</w:t>
            </w:r>
            <w:r w:rsidRPr="005C401B">
              <w:rPr>
                <w:iCs/>
                <w:sz w:val="24"/>
                <w:szCs w:val="24"/>
                <w:lang w:val="ru-RU"/>
              </w:rPr>
              <w:t>б</w:t>
            </w:r>
            <w:r w:rsidRPr="005C401B">
              <w:rPr>
                <w:iCs/>
                <w:sz w:val="24"/>
                <w:szCs w:val="24"/>
                <w:lang w:val="ru-RU"/>
              </w:rPr>
              <w:t>работки – это официально утвержденный д</w:t>
            </w:r>
            <w:r w:rsidRPr="005C401B">
              <w:rPr>
                <w:iCs/>
                <w:sz w:val="24"/>
                <w:szCs w:val="24"/>
                <w:lang w:val="ru-RU"/>
              </w:rPr>
              <w:t>о</w:t>
            </w:r>
            <w:r w:rsidRPr="005C401B">
              <w:rPr>
                <w:iCs/>
                <w:sz w:val="24"/>
                <w:szCs w:val="24"/>
                <w:lang w:val="ru-RU"/>
              </w:rPr>
              <w:t>кумент</w:t>
            </w:r>
            <w:r w:rsidRPr="005C401B">
              <w:rPr>
                <w:iCs/>
                <w:sz w:val="24"/>
                <w:szCs w:val="24"/>
              </w:rPr>
              <w:t> </w:t>
            </w:r>
            <w:r w:rsidRPr="005C401B">
              <w:rPr>
                <w:bCs/>
                <w:iCs/>
                <w:sz w:val="24"/>
                <w:szCs w:val="24"/>
                <w:lang w:val="ru-RU"/>
              </w:rPr>
              <w:t>организации</w:t>
            </w:r>
            <w:r w:rsidRPr="005C401B">
              <w:rPr>
                <w:iCs/>
                <w:sz w:val="24"/>
                <w:szCs w:val="24"/>
                <w:lang w:val="ru-RU"/>
              </w:rPr>
              <w:t>, в который вносятся св</w:t>
            </w:r>
            <w:r w:rsidRPr="005C401B">
              <w:rPr>
                <w:iCs/>
                <w:sz w:val="24"/>
                <w:szCs w:val="24"/>
                <w:lang w:val="ru-RU"/>
              </w:rPr>
              <w:t>е</w:t>
            </w:r>
            <w:r w:rsidRPr="005C401B">
              <w:rPr>
                <w:iCs/>
                <w:sz w:val="24"/>
                <w:szCs w:val="24"/>
                <w:lang w:val="ru-RU"/>
              </w:rPr>
              <w:t>дения о результатах прове</w:t>
            </w:r>
            <w:r w:rsidRPr="005C401B">
              <w:rPr>
                <w:iCs/>
                <w:sz w:val="24"/>
                <w:szCs w:val="24"/>
                <w:lang w:val="ru-RU"/>
              </w:rPr>
              <w:t>р</w:t>
            </w:r>
            <w:r w:rsidRPr="005C401B">
              <w:rPr>
                <w:iCs/>
                <w:sz w:val="24"/>
                <w:szCs w:val="24"/>
                <w:lang w:val="ru-RU"/>
              </w:rPr>
              <w:t>ки</w:t>
            </w:r>
            <w:r w:rsidRPr="005C401B">
              <w:rPr>
                <w:iCs/>
                <w:sz w:val="24"/>
                <w:szCs w:val="24"/>
              </w:rPr>
              <w:t> </w:t>
            </w:r>
            <w:r w:rsidRPr="005C401B">
              <w:rPr>
                <w:bCs/>
                <w:iCs/>
                <w:sz w:val="24"/>
                <w:szCs w:val="24"/>
                <w:lang w:val="ru-RU"/>
              </w:rPr>
              <w:t>качества</w:t>
            </w:r>
            <w:r w:rsidRPr="005C401B">
              <w:rPr>
                <w:iCs/>
                <w:sz w:val="24"/>
                <w:szCs w:val="24"/>
              </w:rPr>
              <w:t> </w:t>
            </w:r>
            <w:proofErr w:type="spellStart"/>
            <w:r w:rsidRPr="005C401B">
              <w:rPr>
                <w:iCs/>
                <w:sz w:val="24"/>
                <w:szCs w:val="24"/>
                <w:lang w:val="ru-RU"/>
              </w:rPr>
              <w:t>предстерилизационной</w:t>
            </w:r>
            <w:proofErr w:type="spellEnd"/>
            <w:r w:rsidRPr="005C401B">
              <w:rPr>
                <w:iCs/>
                <w:sz w:val="24"/>
                <w:szCs w:val="24"/>
                <w:lang w:val="ru-RU"/>
              </w:rPr>
              <w:t xml:space="preserve"> очистки.</w:t>
            </w:r>
            <w:r w:rsidRPr="005C401B">
              <w:rPr>
                <w:iCs/>
                <w:sz w:val="24"/>
                <w:szCs w:val="24"/>
              </w:rPr>
              <w:t> </w:t>
            </w:r>
          </w:p>
        </w:tc>
      </w:tr>
      <w:tr w:rsidR="00B0126C" w:rsidRPr="005C401B" w:rsidTr="001052DD">
        <w:tc>
          <w:tcPr>
            <w:tcW w:w="440" w:type="pct"/>
            <w:gridSpan w:val="3"/>
            <w:shd w:val="clear" w:color="auto" w:fill="auto"/>
          </w:tcPr>
          <w:p w:rsidR="00B0126C" w:rsidRDefault="00B0126C" w:rsidP="00B0126C">
            <w:pPr>
              <w:pStyle w:val="a9"/>
              <w:numPr>
                <w:ilvl w:val="0"/>
                <w:numId w:val="22"/>
              </w:numPr>
              <w:ind w:left="426"/>
              <w:rPr>
                <w:iCs/>
                <w:sz w:val="24"/>
                <w:szCs w:val="24"/>
                <w:lang w:val="ru-RU"/>
              </w:rPr>
            </w:pPr>
          </w:p>
        </w:tc>
        <w:tc>
          <w:tcPr>
            <w:tcW w:w="1870" w:type="pct"/>
            <w:gridSpan w:val="3"/>
            <w:shd w:val="clear" w:color="auto" w:fill="auto"/>
          </w:tcPr>
          <w:p w:rsidR="00B0126C" w:rsidRPr="00D95298" w:rsidRDefault="00B0126C" w:rsidP="001052DD">
            <w:pPr>
              <w:spacing w:after="0" w:line="240" w:lineRule="auto"/>
              <w:jc w:val="both"/>
              <w:rPr>
                <w:rFonts w:ascii="Times New Roman" w:hAnsi="Times New Roman"/>
                <w:sz w:val="24"/>
                <w:szCs w:val="24"/>
              </w:rPr>
            </w:pPr>
            <w:r w:rsidRPr="00D95298">
              <w:rPr>
                <w:rFonts w:ascii="Times New Roman" w:hAnsi="Times New Roman"/>
                <w:sz w:val="24"/>
                <w:szCs w:val="24"/>
              </w:rPr>
              <w:t>Анализ мочи (форм 210/у)</w:t>
            </w:r>
          </w:p>
        </w:tc>
        <w:tc>
          <w:tcPr>
            <w:tcW w:w="2690" w:type="pct"/>
            <w:gridSpan w:val="3"/>
            <w:shd w:val="clear" w:color="auto" w:fill="auto"/>
          </w:tcPr>
          <w:p w:rsidR="00B0126C" w:rsidRPr="00153ACB" w:rsidRDefault="00B0126C" w:rsidP="001052DD">
            <w:pPr>
              <w:pStyle w:val="120"/>
              <w:jc w:val="both"/>
              <w:rPr>
                <w:szCs w:val="24"/>
              </w:rPr>
            </w:pPr>
            <w:r w:rsidRPr="00D95298">
              <w:rPr>
                <w:szCs w:val="24"/>
              </w:rPr>
              <w:t>Бланк на общий анализ мочи представляет собой небольшой листок размером 15х10 см, напечатанный в типографии (форма 210)</w:t>
            </w:r>
            <w:r>
              <w:rPr>
                <w:szCs w:val="24"/>
              </w:rPr>
              <w:t xml:space="preserve">. </w:t>
            </w:r>
            <w:r w:rsidRPr="00D95298">
              <w:rPr>
                <w:szCs w:val="24"/>
              </w:rPr>
              <w:t>Направление состоит из 2-х страниц, на одной указывают физические и химические свойства мочи, на другой – результаты микроскопии.</w:t>
            </w:r>
            <w:r>
              <w:rPr>
                <w:szCs w:val="24"/>
              </w:rPr>
              <w:t xml:space="preserve"> </w:t>
            </w:r>
            <w:r w:rsidRPr="00D95298">
              <w:rPr>
                <w:szCs w:val="24"/>
              </w:rPr>
              <w:t>В верхней части бланка анализа мочи заполн</w:t>
            </w:r>
            <w:r w:rsidRPr="00D95298">
              <w:rPr>
                <w:szCs w:val="24"/>
              </w:rPr>
              <w:t>я</w:t>
            </w:r>
            <w:r w:rsidRPr="00D95298">
              <w:rPr>
                <w:szCs w:val="24"/>
              </w:rPr>
              <w:t>ются данные и пациенте: ФИО, возраст, н</w:t>
            </w:r>
            <w:r w:rsidRPr="00D95298">
              <w:rPr>
                <w:szCs w:val="24"/>
              </w:rPr>
              <w:t>о</w:t>
            </w:r>
            <w:r w:rsidRPr="00D95298">
              <w:rPr>
                <w:szCs w:val="24"/>
              </w:rPr>
              <w:t>мер поликлинического участка или отдел</w:t>
            </w:r>
            <w:r w:rsidRPr="00D95298">
              <w:rPr>
                <w:szCs w:val="24"/>
              </w:rPr>
              <w:t>е</w:t>
            </w:r>
            <w:r w:rsidRPr="00D95298">
              <w:rPr>
                <w:szCs w:val="24"/>
              </w:rPr>
              <w:t>ния, где наблюдается человек.</w:t>
            </w:r>
          </w:p>
        </w:tc>
      </w:tr>
      <w:tr w:rsidR="00B0126C" w:rsidRPr="005C401B" w:rsidTr="001052DD">
        <w:tc>
          <w:tcPr>
            <w:tcW w:w="440" w:type="pct"/>
            <w:gridSpan w:val="3"/>
            <w:shd w:val="clear" w:color="auto" w:fill="auto"/>
          </w:tcPr>
          <w:p w:rsidR="00B0126C" w:rsidRDefault="00B0126C" w:rsidP="00B0126C">
            <w:pPr>
              <w:pStyle w:val="a9"/>
              <w:numPr>
                <w:ilvl w:val="0"/>
                <w:numId w:val="22"/>
              </w:numPr>
              <w:ind w:left="426"/>
              <w:rPr>
                <w:iCs/>
                <w:sz w:val="24"/>
                <w:szCs w:val="24"/>
                <w:lang w:val="ru-RU"/>
              </w:rPr>
            </w:pPr>
          </w:p>
        </w:tc>
        <w:tc>
          <w:tcPr>
            <w:tcW w:w="1870" w:type="pct"/>
            <w:gridSpan w:val="3"/>
            <w:shd w:val="clear" w:color="auto" w:fill="auto"/>
          </w:tcPr>
          <w:p w:rsidR="00B0126C" w:rsidRPr="00D95298" w:rsidRDefault="00B0126C" w:rsidP="001052DD">
            <w:pPr>
              <w:spacing w:after="0" w:line="240" w:lineRule="auto"/>
              <w:jc w:val="both"/>
              <w:rPr>
                <w:rFonts w:ascii="Times New Roman" w:hAnsi="Times New Roman"/>
                <w:sz w:val="24"/>
                <w:szCs w:val="24"/>
              </w:rPr>
            </w:pPr>
            <w:r w:rsidRPr="00D95298">
              <w:rPr>
                <w:rFonts w:ascii="Times New Roman" w:hAnsi="Times New Roman"/>
                <w:sz w:val="24"/>
                <w:szCs w:val="24"/>
              </w:rPr>
              <w:t>Анализ крови (форма 224 /у)</w:t>
            </w:r>
          </w:p>
        </w:tc>
        <w:tc>
          <w:tcPr>
            <w:tcW w:w="2690" w:type="pct"/>
            <w:gridSpan w:val="3"/>
            <w:shd w:val="clear" w:color="auto" w:fill="auto"/>
          </w:tcPr>
          <w:p w:rsidR="00B0126C" w:rsidRPr="00D95298" w:rsidRDefault="00B0126C" w:rsidP="001052DD">
            <w:pPr>
              <w:pStyle w:val="120"/>
              <w:jc w:val="both"/>
              <w:rPr>
                <w:szCs w:val="24"/>
              </w:rPr>
            </w:pPr>
            <w:proofErr w:type="gramStart"/>
            <w:r w:rsidRPr="00D95298">
              <w:rPr>
                <w:szCs w:val="24"/>
              </w:rPr>
              <w:t>Бланк анализа крови изготавливается двуст</w:t>
            </w:r>
            <w:r w:rsidRPr="00D95298">
              <w:rPr>
                <w:szCs w:val="24"/>
              </w:rPr>
              <w:t>о</w:t>
            </w:r>
            <w:r w:rsidRPr="00D95298">
              <w:rPr>
                <w:szCs w:val="24"/>
              </w:rPr>
              <w:t>ронним (таблица для внесения результатов анализа располагается с двух сторон</w:t>
            </w:r>
            <w:r>
              <w:rPr>
                <w:szCs w:val="24"/>
              </w:rPr>
              <w:t>.</w:t>
            </w:r>
            <w:proofErr w:type="gramEnd"/>
            <w:r w:rsidRPr="00EF062F">
              <w:rPr>
                <w:rFonts w:asciiTheme="minorHAnsi" w:eastAsiaTheme="minorHAnsi" w:hAnsiTheme="minorHAnsi" w:cstheme="minorBidi"/>
                <w:iCs w:val="0"/>
                <w:sz w:val="22"/>
                <w:szCs w:val="24"/>
                <w:lang w:eastAsia="en-US"/>
              </w:rPr>
              <w:t xml:space="preserve"> </w:t>
            </w:r>
            <w:r w:rsidRPr="00EF062F">
              <w:rPr>
                <w:szCs w:val="24"/>
              </w:rPr>
              <w:t>В вер</w:t>
            </w:r>
            <w:r w:rsidRPr="00EF062F">
              <w:rPr>
                <w:szCs w:val="24"/>
              </w:rPr>
              <w:t>х</w:t>
            </w:r>
            <w:r w:rsidRPr="00EF062F">
              <w:rPr>
                <w:szCs w:val="24"/>
              </w:rPr>
              <w:t xml:space="preserve">ней части бланка анализа мочи заполняются данные и пациенте: </w:t>
            </w:r>
            <w:proofErr w:type="gramStart"/>
            <w:r w:rsidRPr="00EF062F">
              <w:rPr>
                <w:szCs w:val="24"/>
              </w:rPr>
              <w:t>ФИО, возраст, номер п</w:t>
            </w:r>
            <w:r w:rsidRPr="00EF062F">
              <w:rPr>
                <w:szCs w:val="24"/>
              </w:rPr>
              <w:t>о</w:t>
            </w:r>
            <w:r w:rsidRPr="00EF062F">
              <w:rPr>
                <w:szCs w:val="24"/>
              </w:rPr>
              <w:t>ликлинического участка или отделения, где наблюдается человек.</w:t>
            </w:r>
            <w:r w:rsidRPr="00D95298">
              <w:rPr>
                <w:szCs w:val="24"/>
              </w:rPr>
              <w:t>).</w:t>
            </w:r>
            <w:proofErr w:type="gramEnd"/>
            <w:r>
              <w:rPr>
                <w:szCs w:val="24"/>
              </w:rPr>
              <w:t xml:space="preserve"> Б</w:t>
            </w:r>
            <w:r w:rsidRPr="00D95298">
              <w:rPr>
                <w:szCs w:val="24"/>
              </w:rPr>
              <w:t>ланк формата А-5 с оборотом.</w:t>
            </w:r>
            <w:r>
              <w:rPr>
                <w:szCs w:val="24"/>
              </w:rPr>
              <w:t xml:space="preserve"> </w:t>
            </w:r>
          </w:p>
        </w:tc>
      </w:tr>
      <w:tr w:rsidR="00B0126C" w:rsidRPr="005C401B" w:rsidTr="001052DD">
        <w:tc>
          <w:tcPr>
            <w:tcW w:w="440" w:type="pct"/>
            <w:gridSpan w:val="3"/>
            <w:shd w:val="clear" w:color="auto" w:fill="auto"/>
          </w:tcPr>
          <w:p w:rsidR="00B0126C" w:rsidRDefault="00B0126C" w:rsidP="00B0126C">
            <w:pPr>
              <w:pStyle w:val="a9"/>
              <w:numPr>
                <w:ilvl w:val="0"/>
                <w:numId w:val="22"/>
              </w:numPr>
              <w:ind w:left="426"/>
              <w:rPr>
                <w:iCs/>
                <w:sz w:val="24"/>
                <w:szCs w:val="24"/>
                <w:lang w:val="ru-RU"/>
              </w:rPr>
            </w:pPr>
          </w:p>
        </w:tc>
        <w:tc>
          <w:tcPr>
            <w:tcW w:w="1870" w:type="pct"/>
            <w:gridSpan w:val="3"/>
            <w:shd w:val="clear" w:color="auto" w:fill="auto"/>
          </w:tcPr>
          <w:p w:rsidR="00B0126C" w:rsidRPr="00D95298" w:rsidRDefault="00B0126C" w:rsidP="001052DD">
            <w:pPr>
              <w:spacing w:after="0" w:line="240" w:lineRule="auto"/>
              <w:jc w:val="both"/>
              <w:rPr>
                <w:rFonts w:ascii="Times New Roman" w:hAnsi="Times New Roman"/>
                <w:sz w:val="24"/>
                <w:szCs w:val="24"/>
              </w:rPr>
            </w:pPr>
            <w:r w:rsidRPr="00D95298">
              <w:rPr>
                <w:rFonts w:ascii="Times New Roman" w:hAnsi="Times New Roman"/>
                <w:sz w:val="24"/>
                <w:szCs w:val="24"/>
              </w:rPr>
              <w:t>Анализ кала (форма 219 / у)</w:t>
            </w:r>
          </w:p>
        </w:tc>
        <w:tc>
          <w:tcPr>
            <w:tcW w:w="2690" w:type="pct"/>
            <w:gridSpan w:val="3"/>
            <w:shd w:val="clear" w:color="auto" w:fill="auto"/>
          </w:tcPr>
          <w:p w:rsidR="00B0126C" w:rsidRPr="00D95298" w:rsidRDefault="00B0126C" w:rsidP="001052DD">
            <w:pPr>
              <w:pStyle w:val="120"/>
              <w:jc w:val="both"/>
              <w:rPr>
                <w:szCs w:val="24"/>
              </w:rPr>
            </w:pPr>
            <w:r w:rsidRPr="00EF062F">
              <w:rPr>
                <w:szCs w:val="24"/>
              </w:rPr>
              <w:t>Бланк формата А-5 с оборотом.</w:t>
            </w:r>
            <w:r>
              <w:rPr>
                <w:szCs w:val="24"/>
              </w:rPr>
              <w:t xml:space="preserve"> </w:t>
            </w:r>
            <w:r w:rsidRPr="00EF062F">
              <w:rPr>
                <w:szCs w:val="24"/>
              </w:rPr>
              <w:t>В верхней ч</w:t>
            </w:r>
            <w:r w:rsidRPr="00EF062F">
              <w:rPr>
                <w:szCs w:val="24"/>
              </w:rPr>
              <w:t>а</w:t>
            </w:r>
            <w:r w:rsidRPr="00EF062F">
              <w:rPr>
                <w:szCs w:val="24"/>
              </w:rPr>
              <w:t>сти бланка анализа мочи заполняются данные и пациенте: ФИО, возраст, номер поликлин</w:t>
            </w:r>
            <w:r w:rsidRPr="00EF062F">
              <w:rPr>
                <w:szCs w:val="24"/>
              </w:rPr>
              <w:t>и</w:t>
            </w:r>
            <w:r w:rsidRPr="00EF062F">
              <w:rPr>
                <w:szCs w:val="24"/>
              </w:rPr>
              <w:t>ческого участка или отделения, где наблюд</w:t>
            </w:r>
            <w:r w:rsidRPr="00EF062F">
              <w:rPr>
                <w:szCs w:val="24"/>
              </w:rPr>
              <w:t>а</w:t>
            </w:r>
            <w:r w:rsidRPr="00EF062F">
              <w:rPr>
                <w:szCs w:val="24"/>
              </w:rPr>
              <w:t>ется человек.</w:t>
            </w:r>
          </w:p>
        </w:tc>
      </w:tr>
      <w:tr w:rsidR="00B0126C" w:rsidRPr="005C401B" w:rsidTr="001052DD">
        <w:tc>
          <w:tcPr>
            <w:tcW w:w="440" w:type="pct"/>
            <w:gridSpan w:val="3"/>
            <w:shd w:val="clear" w:color="auto" w:fill="auto"/>
          </w:tcPr>
          <w:p w:rsidR="00B0126C" w:rsidRDefault="00B0126C" w:rsidP="00B0126C">
            <w:pPr>
              <w:pStyle w:val="a9"/>
              <w:numPr>
                <w:ilvl w:val="0"/>
                <w:numId w:val="22"/>
              </w:numPr>
              <w:ind w:left="426"/>
              <w:rPr>
                <w:iCs/>
                <w:sz w:val="24"/>
                <w:szCs w:val="24"/>
                <w:lang w:val="ru-RU"/>
              </w:rPr>
            </w:pPr>
          </w:p>
        </w:tc>
        <w:tc>
          <w:tcPr>
            <w:tcW w:w="1870" w:type="pct"/>
            <w:gridSpan w:val="3"/>
            <w:shd w:val="clear" w:color="auto" w:fill="auto"/>
          </w:tcPr>
          <w:p w:rsidR="00B0126C" w:rsidRPr="00D95298" w:rsidRDefault="00B0126C" w:rsidP="001052DD">
            <w:pPr>
              <w:spacing w:after="0" w:line="240" w:lineRule="auto"/>
              <w:jc w:val="both"/>
              <w:rPr>
                <w:rFonts w:ascii="Times New Roman" w:hAnsi="Times New Roman"/>
                <w:sz w:val="24"/>
                <w:szCs w:val="24"/>
              </w:rPr>
            </w:pPr>
            <w:r>
              <w:rPr>
                <w:rFonts w:ascii="Times New Roman" w:hAnsi="Times New Roman"/>
                <w:sz w:val="24"/>
                <w:szCs w:val="24"/>
              </w:rPr>
              <w:t>Анализ на биохимический ан</w:t>
            </w:r>
            <w:r>
              <w:rPr>
                <w:rFonts w:ascii="Times New Roman" w:hAnsi="Times New Roman"/>
                <w:sz w:val="24"/>
                <w:szCs w:val="24"/>
              </w:rPr>
              <w:t>а</w:t>
            </w:r>
            <w:r>
              <w:rPr>
                <w:rFonts w:ascii="Times New Roman" w:hAnsi="Times New Roman"/>
                <w:sz w:val="24"/>
                <w:szCs w:val="24"/>
              </w:rPr>
              <w:t>лиз крови (форма 202/у)</w:t>
            </w:r>
          </w:p>
        </w:tc>
        <w:tc>
          <w:tcPr>
            <w:tcW w:w="2690" w:type="pct"/>
            <w:gridSpan w:val="3"/>
            <w:shd w:val="clear" w:color="auto" w:fill="auto"/>
          </w:tcPr>
          <w:p w:rsidR="00B0126C" w:rsidRPr="00EF062F" w:rsidRDefault="00B0126C" w:rsidP="001052DD">
            <w:pPr>
              <w:pStyle w:val="120"/>
              <w:rPr>
                <w:szCs w:val="24"/>
              </w:rPr>
            </w:pPr>
            <w:r w:rsidRPr="004A5C47">
              <w:rPr>
                <w:szCs w:val="24"/>
              </w:rPr>
              <w:t>Бланк на биохимический анализ крови</w:t>
            </w:r>
            <w:r>
              <w:rPr>
                <w:szCs w:val="24"/>
              </w:rPr>
              <w:t xml:space="preserve"> </w:t>
            </w:r>
            <w:r w:rsidRPr="004A5C47">
              <w:rPr>
                <w:szCs w:val="24"/>
              </w:rPr>
              <w:t>пре</w:t>
            </w:r>
            <w:r w:rsidRPr="004A5C47">
              <w:rPr>
                <w:szCs w:val="24"/>
              </w:rPr>
              <w:t>д</w:t>
            </w:r>
            <w:r w:rsidRPr="004A5C47">
              <w:rPr>
                <w:szCs w:val="24"/>
              </w:rPr>
              <w:t>ставляет</w:t>
            </w:r>
            <w:r>
              <w:rPr>
                <w:szCs w:val="24"/>
              </w:rPr>
              <w:t xml:space="preserve"> собой небольшой листок. </w:t>
            </w:r>
            <w:r w:rsidRPr="004A5C47">
              <w:rPr>
                <w:szCs w:val="24"/>
              </w:rPr>
              <w:t>В верхней части бланка анализа мочи заполняются да</w:t>
            </w:r>
            <w:r w:rsidRPr="004A5C47">
              <w:rPr>
                <w:szCs w:val="24"/>
              </w:rPr>
              <w:t>н</w:t>
            </w:r>
            <w:r w:rsidRPr="004A5C47">
              <w:rPr>
                <w:szCs w:val="24"/>
              </w:rPr>
              <w:t xml:space="preserve">ные и пациенте: </w:t>
            </w:r>
            <w:proofErr w:type="gramStart"/>
            <w:r w:rsidRPr="004A5C47">
              <w:rPr>
                <w:szCs w:val="24"/>
              </w:rPr>
              <w:t>ФИО, возраст, номер пол</w:t>
            </w:r>
            <w:r w:rsidRPr="004A5C47">
              <w:rPr>
                <w:szCs w:val="24"/>
              </w:rPr>
              <w:t>и</w:t>
            </w:r>
            <w:r w:rsidRPr="004A5C47">
              <w:rPr>
                <w:szCs w:val="24"/>
              </w:rPr>
              <w:t>клинического участка или отделения, где наблюдается человек.).</w:t>
            </w:r>
            <w:proofErr w:type="gramEnd"/>
          </w:p>
        </w:tc>
      </w:tr>
      <w:tr w:rsidR="00B0126C" w:rsidRPr="005C401B" w:rsidTr="001052DD">
        <w:tc>
          <w:tcPr>
            <w:tcW w:w="440" w:type="pct"/>
            <w:gridSpan w:val="3"/>
            <w:shd w:val="clear" w:color="auto" w:fill="auto"/>
          </w:tcPr>
          <w:p w:rsidR="00B0126C" w:rsidRDefault="00B0126C" w:rsidP="00B0126C">
            <w:pPr>
              <w:pStyle w:val="a9"/>
              <w:numPr>
                <w:ilvl w:val="0"/>
                <w:numId w:val="22"/>
              </w:numPr>
              <w:ind w:left="426"/>
              <w:rPr>
                <w:iCs/>
                <w:sz w:val="24"/>
                <w:szCs w:val="24"/>
                <w:lang w:val="ru-RU"/>
              </w:rPr>
            </w:pPr>
          </w:p>
        </w:tc>
        <w:tc>
          <w:tcPr>
            <w:tcW w:w="1870" w:type="pct"/>
            <w:gridSpan w:val="3"/>
            <w:shd w:val="clear" w:color="auto" w:fill="auto"/>
          </w:tcPr>
          <w:p w:rsidR="00B0126C" w:rsidRPr="00FE0ED5" w:rsidRDefault="00B0126C" w:rsidP="001052DD">
            <w:pPr>
              <w:spacing w:after="0" w:line="240" w:lineRule="auto"/>
              <w:jc w:val="both"/>
              <w:rPr>
                <w:rFonts w:ascii="Times New Roman" w:hAnsi="Times New Roman"/>
                <w:sz w:val="24"/>
                <w:szCs w:val="24"/>
              </w:rPr>
            </w:pPr>
            <w:r w:rsidRPr="00AC3861">
              <w:rPr>
                <w:rFonts w:ascii="Times New Roman" w:hAnsi="Times New Roman"/>
                <w:sz w:val="24"/>
                <w:szCs w:val="24"/>
              </w:rPr>
              <w:t>Анализ мочи на глюкозу и к</w:t>
            </w:r>
            <w:r w:rsidRPr="00AC3861">
              <w:rPr>
                <w:rFonts w:ascii="Times New Roman" w:hAnsi="Times New Roman"/>
                <w:sz w:val="24"/>
                <w:szCs w:val="24"/>
              </w:rPr>
              <w:t>е</w:t>
            </w:r>
            <w:r w:rsidRPr="00AC3861">
              <w:rPr>
                <w:rFonts w:ascii="Times New Roman" w:hAnsi="Times New Roman"/>
                <w:sz w:val="24"/>
                <w:szCs w:val="24"/>
              </w:rPr>
              <w:t>товые тела (форма 212/у)</w:t>
            </w:r>
          </w:p>
        </w:tc>
        <w:tc>
          <w:tcPr>
            <w:tcW w:w="2690" w:type="pct"/>
            <w:gridSpan w:val="3"/>
            <w:shd w:val="clear" w:color="auto" w:fill="auto"/>
          </w:tcPr>
          <w:p w:rsidR="00B0126C" w:rsidRDefault="00B0126C" w:rsidP="001052DD">
            <w:pPr>
              <w:pStyle w:val="120"/>
              <w:shd w:val="clear" w:color="auto" w:fill="FFFFFF" w:themeFill="background1"/>
              <w:spacing w:line="256" w:lineRule="auto"/>
              <w:jc w:val="both"/>
              <w:rPr>
                <w:szCs w:val="24"/>
                <w:lang w:eastAsia="en-US"/>
              </w:rPr>
            </w:pPr>
            <w:r>
              <w:rPr>
                <w:szCs w:val="24"/>
                <w:lang w:eastAsia="en-US"/>
              </w:rPr>
              <w:t>Бланк формата А-5 с оборотом. В верхней ч</w:t>
            </w:r>
            <w:r>
              <w:rPr>
                <w:szCs w:val="24"/>
                <w:lang w:eastAsia="en-US"/>
              </w:rPr>
              <w:t>а</w:t>
            </w:r>
            <w:r>
              <w:rPr>
                <w:szCs w:val="24"/>
                <w:lang w:eastAsia="en-US"/>
              </w:rPr>
              <w:t>сти бланка анализа мочи заполняются данные и пациенте: ФИО, возраст, номер поликлин</w:t>
            </w:r>
            <w:r>
              <w:rPr>
                <w:szCs w:val="24"/>
                <w:lang w:eastAsia="en-US"/>
              </w:rPr>
              <w:t>и</w:t>
            </w:r>
            <w:r>
              <w:rPr>
                <w:szCs w:val="24"/>
                <w:lang w:eastAsia="en-US"/>
              </w:rPr>
              <w:t>ческого участка или отделения, где наблюд</w:t>
            </w:r>
            <w:r>
              <w:rPr>
                <w:szCs w:val="24"/>
                <w:lang w:eastAsia="en-US"/>
              </w:rPr>
              <w:t>а</w:t>
            </w:r>
            <w:r>
              <w:rPr>
                <w:szCs w:val="24"/>
                <w:lang w:eastAsia="en-US"/>
              </w:rPr>
              <w:t>ется человек.</w:t>
            </w:r>
          </w:p>
        </w:tc>
      </w:tr>
      <w:tr w:rsidR="00B0126C" w:rsidRPr="005C401B" w:rsidTr="001052DD">
        <w:tc>
          <w:tcPr>
            <w:tcW w:w="440" w:type="pct"/>
            <w:gridSpan w:val="3"/>
            <w:shd w:val="clear" w:color="auto" w:fill="auto"/>
          </w:tcPr>
          <w:p w:rsidR="00B0126C" w:rsidRDefault="00B0126C" w:rsidP="00B0126C">
            <w:pPr>
              <w:pStyle w:val="a9"/>
              <w:numPr>
                <w:ilvl w:val="0"/>
                <w:numId w:val="22"/>
              </w:numPr>
              <w:ind w:left="426"/>
              <w:rPr>
                <w:iCs/>
                <w:sz w:val="24"/>
                <w:szCs w:val="24"/>
                <w:lang w:val="ru-RU"/>
              </w:rPr>
            </w:pPr>
          </w:p>
        </w:tc>
        <w:tc>
          <w:tcPr>
            <w:tcW w:w="1870" w:type="pct"/>
            <w:gridSpan w:val="3"/>
            <w:shd w:val="clear" w:color="auto" w:fill="auto"/>
          </w:tcPr>
          <w:p w:rsidR="00B0126C" w:rsidRPr="00AC3861" w:rsidRDefault="00B0126C" w:rsidP="001052DD">
            <w:pPr>
              <w:spacing w:after="0" w:line="240" w:lineRule="auto"/>
              <w:jc w:val="both"/>
              <w:rPr>
                <w:rFonts w:ascii="Times New Roman" w:hAnsi="Times New Roman"/>
                <w:sz w:val="24"/>
                <w:szCs w:val="24"/>
              </w:rPr>
            </w:pPr>
            <w:r w:rsidRPr="00AC3861">
              <w:rPr>
                <w:rFonts w:ascii="Times New Roman" w:hAnsi="Times New Roman"/>
                <w:sz w:val="24"/>
                <w:szCs w:val="24"/>
              </w:rPr>
              <w:t>Анализ по мочи по Нечип</w:t>
            </w:r>
            <w:r w:rsidRPr="00AC3861">
              <w:rPr>
                <w:rFonts w:ascii="Times New Roman" w:hAnsi="Times New Roman"/>
                <w:sz w:val="24"/>
                <w:szCs w:val="24"/>
              </w:rPr>
              <w:t>о</w:t>
            </w:r>
            <w:r w:rsidRPr="00AC3861">
              <w:rPr>
                <w:rFonts w:ascii="Times New Roman" w:hAnsi="Times New Roman"/>
                <w:sz w:val="24"/>
                <w:szCs w:val="24"/>
              </w:rPr>
              <w:t>ренко (форм 215\у)</w:t>
            </w:r>
          </w:p>
        </w:tc>
        <w:tc>
          <w:tcPr>
            <w:tcW w:w="2690" w:type="pct"/>
            <w:gridSpan w:val="3"/>
            <w:shd w:val="clear" w:color="auto" w:fill="auto"/>
          </w:tcPr>
          <w:p w:rsidR="00B0126C" w:rsidRDefault="00B0126C" w:rsidP="001052DD">
            <w:pPr>
              <w:pStyle w:val="120"/>
              <w:shd w:val="clear" w:color="auto" w:fill="FFFFFF" w:themeFill="background1"/>
              <w:spacing w:line="256" w:lineRule="auto"/>
              <w:jc w:val="both"/>
              <w:rPr>
                <w:szCs w:val="24"/>
                <w:lang w:eastAsia="en-US"/>
              </w:rPr>
            </w:pPr>
            <w:r w:rsidRPr="00AC3861">
              <w:rPr>
                <w:szCs w:val="24"/>
                <w:lang w:eastAsia="en-US"/>
              </w:rPr>
              <w:t>Бланк формата А-5 с оборотом. В верхней ч</w:t>
            </w:r>
            <w:r w:rsidRPr="00AC3861">
              <w:rPr>
                <w:szCs w:val="24"/>
                <w:lang w:eastAsia="en-US"/>
              </w:rPr>
              <w:t>а</w:t>
            </w:r>
            <w:r w:rsidRPr="00AC3861">
              <w:rPr>
                <w:szCs w:val="24"/>
                <w:lang w:eastAsia="en-US"/>
              </w:rPr>
              <w:t>сти бланка анализа мочи заполняются данные и пациенте: ФИО, возраст, номер поликлин</w:t>
            </w:r>
            <w:r w:rsidRPr="00AC3861">
              <w:rPr>
                <w:szCs w:val="24"/>
                <w:lang w:eastAsia="en-US"/>
              </w:rPr>
              <w:t>и</w:t>
            </w:r>
            <w:r w:rsidRPr="00AC3861">
              <w:rPr>
                <w:szCs w:val="24"/>
                <w:lang w:eastAsia="en-US"/>
              </w:rPr>
              <w:t>ческого участка или отделения, где наблюд</w:t>
            </w:r>
            <w:r w:rsidRPr="00AC3861">
              <w:rPr>
                <w:szCs w:val="24"/>
                <w:lang w:eastAsia="en-US"/>
              </w:rPr>
              <w:t>а</w:t>
            </w:r>
            <w:r w:rsidRPr="00AC3861">
              <w:rPr>
                <w:szCs w:val="24"/>
                <w:lang w:eastAsia="en-US"/>
              </w:rPr>
              <w:t>ется человек</w:t>
            </w:r>
          </w:p>
        </w:tc>
      </w:tr>
      <w:tr w:rsidR="00B0126C" w:rsidRPr="005C401B" w:rsidTr="001052DD">
        <w:tc>
          <w:tcPr>
            <w:tcW w:w="440" w:type="pct"/>
            <w:gridSpan w:val="3"/>
            <w:shd w:val="clear" w:color="auto" w:fill="auto"/>
          </w:tcPr>
          <w:p w:rsidR="00B0126C" w:rsidRDefault="00B0126C" w:rsidP="00B0126C">
            <w:pPr>
              <w:pStyle w:val="a9"/>
              <w:numPr>
                <w:ilvl w:val="0"/>
                <w:numId w:val="22"/>
              </w:numPr>
              <w:ind w:left="426"/>
              <w:rPr>
                <w:iCs/>
                <w:sz w:val="24"/>
                <w:szCs w:val="24"/>
                <w:lang w:val="ru-RU"/>
              </w:rPr>
            </w:pPr>
          </w:p>
        </w:tc>
        <w:tc>
          <w:tcPr>
            <w:tcW w:w="1870" w:type="pct"/>
            <w:gridSpan w:val="3"/>
            <w:shd w:val="clear" w:color="auto" w:fill="auto"/>
          </w:tcPr>
          <w:p w:rsidR="00B0126C" w:rsidRPr="00AC3861" w:rsidRDefault="00B0126C" w:rsidP="001052DD">
            <w:pPr>
              <w:spacing w:after="0" w:line="240" w:lineRule="auto"/>
              <w:jc w:val="both"/>
              <w:rPr>
                <w:rFonts w:ascii="Times New Roman" w:hAnsi="Times New Roman"/>
                <w:sz w:val="24"/>
                <w:szCs w:val="24"/>
              </w:rPr>
            </w:pPr>
            <w:r w:rsidRPr="00AC3861">
              <w:rPr>
                <w:rFonts w:ascii="Times New Roman" w:hAnsi="Times New Roman"/>
                <w:sz w:val="24"/>
                <w:szCs w:val="24"/>
              </w:rPr>
              <w:t xml:space="preserve">Анализ мочи по </w:t>
            </w:r>
            <w:proofErr w:type="spellStart"/>
            <w:r w:rsidRPr="00AC3861">
              <w:rPr>
                <w:rFonts w:ascii="Times New Roman" w:hAnsi="Times New Roman"/>
                <w:sz w:val="24"/>
                <w:szCs w:val="24"/>
              </w:rPr>
              <w:t>Зимницкому</w:t>
            </w:r>
            <w:proofErr w:type="spellEnd"/>
            <w:r w:rsidRPr="00AC3861">
              <w:rPr>
                <w:rFonts w:ascii="Times New Roman" w:hAnsi="Times New Roman"/>
                <w:sz w:val="24"/>
                <w:szCs w:val="24"/>
              </w:rPr>
              <w:t xml:space="preserve">  (форма 211\у)</w:t>
            </w:r>
          </w:p>
        </w:tc>
        <w:tc>
          <w:tcPr>
            <w:tcW w:w="2690" w:type="pct"/>
            <w:gridSpan w:val="3"/>
            <w:shd w:val="clear" w:color="auto" w:fill="auto"/>
          </w:tcPr>
          <w:p w:rsidR="00B0126C" w:rsidRPr="00AC3861" w:rsidRDefault="00B0126C" w:rsidP="001052DD">
            <w:pPr>
              <w:pStyle w:val="120"/>
              <w:shd w:val="clear" w:color="auto" w:fill="FFFFFF" w:themeFill="background1"/>
              <w:spacing w:line="256" w:lineRule="auto"/>
              <w:jc w:val="both"/>
              <w:rPr>
                <w:szCs w:val="24"/>
                <w:lang w:eastAsia="en-US"/>
              </w:rPr>
            </w:pPr>
            <w:r w:rsidRPr="00AC3861">
              <w:rPr>
                <w:szCs w:val="24"/>
                <w:lang w:eastAsia="en-US"/>
              </w:rPr>
              <w:t>Бланк формата А-5 с оборотом. В верхней ч</w:t>
            </w:r>
            <w:r w:rsidRPr="00AC3861">
              <w:rPr>
                <w:szCs w:val="24"/>
                <w:lang w:eastAsia="en-US"/>
              </w:rPr>
              <w:t>а</w:t>
            </w:r>
            <w:r w:rsidRPr="00AC3861">
              <w:rPr>
                <w:szCs w:val="24"/>
                <w:lang w:eastAsia="en-US"/>
              </w:rPr>
              <w:t>сти бланка анализа мочи заполняются данные и пациенте: ФИО, возраст, номер поликлин</w:t>
            </w:r>
            <w:r w:rsidRPr="00AC3861">
              <w:rPr>
                <w:szCs w:val="24"/>
                <w:lang w:eastAsia="en-US"/>
              </w:rPr>
              <w:t>и</w:t>
            </w:r>
            <w:r w:rsidRPr="00AC3861">
              <w:rPr>
                <w:szCs w:val="24"/>
                <w:lang w:eastAsia="en-US"/>
              </w:rPr>
              <w:t>ческого участка или отделения, где наблюд</w:t>
            </w:r>
            <w:r w:rsidRPr="00AC3861">
              <w:rPr>
                <w:szCs w:val="24"/>
                <w:lang w:eastAsia="en-US"/>
              </w:rPr>
              <w:t>а</w:t>
            </w:r>
            <w:r w:rsidRPr="00AC3861">
              <w:rPr>
                <w:szCs w:val="24"/>
                <w:lang w:eastAsia="en-US"/>
              </w:rPr>
              <w:t>ется человек.</w:t>
            </w:r>
          </w:p>
        </w:tc>
      </w:tr>
      <w:tr w:rsidR="00B0126C" w:rsidRPr="005C401B" w:rsidTr="001052DD">
        <w:tc>
          <w:tcPr>
            <w:tcW w:w="440" w:type="pct"/>
            <w:gridSpan w:val="3"/>
            <w:shd w:val="clear" w:color="auto" w:fill="auto"/>
          </w:tcPr>
          <w:p w:rsidR="00B0126C" w:rsidRDefault="00B0126C" w:rsidP="00B0126C">
            <w:pPr>
              <w:pStyle w:val="a9"/>
              <w:numPr>
                <w:ilvl w:val="0"/>
                <w:numId w:val="22"/>
              </w:numPr>
              <w:ind w:left="426"/>
              <w:rPr>
                <w:iCs/>
                <w:sz w:val="24"/>
                <w:szCs w:val="24"/>
                <w:lang w:val="ru-RU"/>
              </w:rPr>
            </w:pPr>
          </w:p>
        </w:tc>
        <w:tc>
          <w:tcPr>
            <w:tcW w:w="1870" w:type="pct"/>
            <w:gridSpan w:val="3"/>
            <w:shd w:val="clear" w:color="auto" w:fill="auto"/>
          </w:tcPr>
          <w:p w:rsidR="00B0126C" w:rsidRDefault="00B0126C" w:rsidP="001052DD">
            <w:pPr>
              <w:spacing w:after="0" w:line="240" w:lineRule="auto"/>
              <w:jc w:val="both"/>
              <w:rPr>
                <w:rFonts w:ascii="Times New Roman" w:hAnsi="Times New Roman"/>
                <w:sz w:val="24"/>
                <w:szCs w:val="24"/>
              </w:rPr>
            </w:pPr>
            <w:r w:rsidRPr="004A5C47">
              <w:rPr>
                <w:rFonts w:ascii="Times New Roman" w:hAnsi="Times New Roman"/>
                <w:sz w:val="24"/>
                <w:szCs w:val="24"/>
              </w:rPr>
              <w:t>Медицинская карта пациента, получающего медицинскую помощь в амбулаторных усл</w:t>
            </w:r>
            <w:r w:rsidRPr="004A5C47">
              <w:rPr>
                <w:rFonts w:ascii="Times New Roman" w:hAnsi="Times New Roman"/>
                <w:sz w:val="24"/>
                <w:szCs w:val="24"/>
              </w:rPr>
              <w:t>о</w:t>
            </w:r>
            <w:r w:rsidRPr="004A5C47">
              <w:rPr>
                <w:rFonts w:ascii="Times New Roman" w:hAnsi="Times New Roman"/>
                <w:sz w:val="24"/>
                <w:szCs w:val="24"/>
              </w:rPr>
              <w:t>виях</w:t>
            </w:r>
            <w:r>
              <w:rPr>
                <w:rFonts w:ascii="Times New Roman" w:hAnsi="Times New Roman"/>
                <w:sz w:val="24"/>
                <w:szCs w:val="24"/>
              </w:rPr>
              <w:t xml:space="preserve">  (ф</w:t>
            </w:r>
            <w:r w:rsidRPr="004A5C47">
              <w:rPr>
                <w:rFonts w:ascii="Times New Roman" w:hAnsi="Times New Roman"/>
                <w:sz w:val="24"/>
                <w:szCs w:val="24"/>
              </w:rPr>
              <w:t>орма N 025/у</w:t>
            </w:r>
            <w:r>
              <w:rPr>
                <w:rFonts w:ascii="Times New Roman" w:hAnsi="Times New Roman"/>
                <w:sz w:val="24"/>
                <w:szCs w:val="24"/>
              </w:rPr>
              <w:t>)</w:t>
            </w:r>
          </w:p>
        </w:tc>
        <w:tc>
          <w:tcPr>
            <w:tcW w:w="2690" w:type="pct"/>
            <w:gridSpan w:val="3"/>
            <w:shd w:val="clear" w:color="auto" w:fill="auto"/>
          </w:tcPr>
          <w:p w:rsidR="00B0126C" w:rsidRPr="004A5C47" w:rsidRDefault="00B0126C" w:rsidP="001052DD">
            <w:pPr>
              <w:pStyle w:val="120"/>
              <w:jc w:val="both"/>
              <w:rPr>
                <w:szCs w:val="24"/>
              </w:rPr>
            </w:pPr>
            <w:proofErr w:type="gramStart"/>
            <w:r>
              <w:rPr>
                <w:szCs w:val="24"/>
              </w:rPr>
              <w:t>Документ</w:t>
            </w:r>
            <w:proofErr w:type="gramEnd"/>
            <w:r>
              <w:rPr>
                <w:szCs w:val="24"/>
              </w:rPr>
              <w:t xml:space="preserve"> </w:t>
            </w:r>
            <w:r w:rsidRPr="004A5C47">
              <w:rPr>
                <w:szCs w:val="24"/>
              </w:rPr>
              <w:t>где содержится информация о ко</w:t>
            </w:r>
            <w:r w:rsidRPr="004A5C47">
              <w:rPr>
                <w:szCs w:val="24"/>
              </w:rPr>
              <w:t>н</w:t>
            </w:r>
            <w:r w:rsidRPr="004A5C47">
              <w:rPr>
                <w:szCs w:val="24"/>
              </w:rPr>
              <w:t>кретном пациенте и ведутся записи об ист</w:t>
            </w:r>
            <w:r w:rsidRPr="004A5C47">
              <w:rPr>
                <w:szCs w:val="24"/>
              </w:rPr>
              <w:t>о</w:t>
            </w:r>
            <w:r w:rsidRPr="004A5C47">
              <w:rPr>
                <w:szCs w:val="24"/>
              </w:rPr>
              <w:t>рии болезни, проведенном обследовании и назначенном лечении.</w:t>
            </w:r>
            <w:r>
              <w:rPr>
                <w:szCs w:val="24"/>
              </w:rPr>
              <w:t xml:space="preserve"> </w:t>
            </w:r>
          </w:p>
        </w:tc>
      </w:tr>
      <w:tr w:rsidR="00B0126C" w:rsidRPr="005C401B" w:rsidTr="001052DD">
        <w:tc>
          <w:tcPr>
            <w:tcW w:w="440" w:type="pct"/>
            <w:gridSpan w:val="3"/>
            <w:shd w:val="clear" w:color="auto" w:fill="auto"/>
          </w:tcPr>
          <w:p w:rsidR="00B0126C" w:rsidRDefault="00B0126C" w:rsidP="00B0126C">
            <w:pPr>
              <w:pStyle w:val="a9"/>
              <w:numPr>
                <w:ilvl w:val="0"/>
                <w:numId w:val="22"/>
              </w:numPr>
              <w:ind w:left="426"/>
              <w:rPr>
                <w:iCs/>
                <w:sz w:val="24"/>
                <w:szCs w:val="24"/>
                <w:lang w:val="ru-RU"/>
              </w:rPr>
            </w:pPr>
          </w:p>
        </w:tc>
        <w:tc>
          <w:tcPr>
            <w:tcW w:w="1870" w:type="pct"/>
            <w:gridSpan w:val="3"/>
            <w:shd w:val="clear" w:color="auto" w:fill="auto"/>
          </w:tcPr>
          <w:p w:rsidR="00B0126C" w:rsidRPr="004A5C47" w:rsidRDefault="00B0126C" w:rsidP="001052DD">
            <w:pPr>
              <w:spacing w:after="0" w:line="240" w:lineRule="auto"/>
              <w:jc w:val="both"/>
              <w:rPr>
                <w:rFonts w:ascii="Times New Roman" w:hAnsi="Times New Roman"/>
                <w:sz w:val="24"/>
                <w:szCs w:val="24"/>
              </w:rPr>
            </w:pPr>
            <w:r w:rsidRPr="00AC3861">
              <w:rPr>
                <w:rFonts w:ascii="Times New Roman" w:hAnsi="Times New Roman"/>
                <w:sz w:val="24"/>
                <w:szCs w:val="24"/>
              </w:rPr>
              <w:t>Медицинская карта стациона</w:t>
            </w:r>
            <w:r w:rsidRPr="00AC3861">
              <w:rPr>
                <w:rFonts w:ascii="Times New Roman" w:hAnsi="Times New Roman"/>
                <w:sz w:val="24"/>
                <w:szCs w:val="24"/>
              </w:rPr>
              <w:t>р</w:t>
            </w:r>
            <w:r w:rsidRPr="00AC3861">
              <w:rPr>
                <w:rFonts w:ascii="Times New Roman" w:hAnsi="Times New Roman"/>
                <w:sz w:val="24"/>
                <w:szCs w:val="24"/>
              </w:rPr>
              <w:t>ного больного (форма №003/у)</w:t>
            </w:r>
          </w:p>
        </w:tc>
        <w:tc>
          <w:tcPr>
            <w:tcW w:w="2690" w:type="pct"/>
            <w:gridSpan w:val="3"/>
            <w:shd w:val="clear" w:color="auto" w:fill="auto"/>
          </w:tcPr>
          <w:p w:rsidR="00B0126C" w:rsidRDefault="00B0126C" w:rsidP="001052DD">
            <w:pPr>
              <w:pStyle w:val="120"/>
              <w:jc w:val="both"/>
              <w:rPr>
                <w:szCs w:val="24"/>
              </w:rPr>
            </w:pPr>
            <w:r w:rsidRPr="00AC3861">
              <w:rPr>
                <w:szCs w:val="24"/>
              </w:rPr>
              <w:t>Документ оформляется в медицинском учр</w:t>
            </w:r>
            <w:r w:rsidRPr="00AC3861">
              <w:rPr>
                <w:szCs w:val="24"/>
              </w:rPr>
              <w:t>е</w:t>
            </w:r>
            <w:r w:rsidRPr="00AC3861">
              <w:rPr>
                <w:szCs w:val="24"/>
              </w:rPr>
              <w:t>ждении при госпитализации больных в стац</w:t>
            </w:r>
            <w:r w:rsidRPr="00AC3861">
              <w:rPr>
                <w:szCs w:val="24"/>
              </w:rPr>
              <w:t>и</w:t>
            </w:r>
            <w:r w:rsidRPr="00AC3861">
              <w:rPr>
                <w:szCs w:val="24"/>
              </w:rPr>
              <w:t>онар.</w:t>
            </w:r>
          </w:p>
        </w:tc>
      </w:tr>
      <w:tr w:rsidR="00B0126C" w:rsidRPr="005C401B" w:rsidTr="001052DD">
        <w:tc>
          <w:tcPr>
            <w:tcW w:w="440" w:type="pct"/>
            <w:gridSpan w:val="3"/>
            <w:shd w:val="clear" w:color="auto" w:fill="auto"/>
          </w:tcPr>
          <w:p w:rsidR="00B0126C" w:rsidRDefault="00B0126C" w:rsidP="00B0126C">
            <w:pPr>
              <w:pStyle w:val="a9"/>
              <w:numPr>
                <w:ilvl w:val="0"/>
                <w:numId w:val="22"/>
              </w:numPr>
              <w:ind w:left="426"/>
              <w:rPr>
                <w:iCs/>
                <w:sz w:val="24"/>
                <w:szCs w:val="24"/>
                <w:lang w:val="ru-RU"/>
              </w:rPr>
            </w:pPr>
          </w:p>
        </w:tc>
        <w:tc>
          <w:tcPr>
            <w:tcW w:w="1870" w:type="pct"/>
            <w:gridSpan w:val="3"/>
            <w:shd w:val="clear" w:color="auto" w:fill="auto"/>
          </w:tcPr>
          <w:p w:rsidR="00B0126C" w:rsidRPr="00AC3861" w:rsidRDefault="00B0126C" w:rsidP="001052DD">
            <w:pPr>
              <w:spacing w:after="0" w:line="240" w:lineRule="auto"/>
              <w:jc w:val="both"/>
              <w:rPr>
                <w:rFonts w:ascii="Times New Roman" w:hAnsi="Times New Roman"/>
                <w:sz w:val="24"/>
                <w:szCs w:val="24"/>
              </w:rPr>
            </w:pPr>
            <w:r>
              <w:rPr>
                <w:rFonts w:ascii="Times New Roman" w:hAnsi="Times New Roman"/>
                <w:sz w:val="24"/>
                <w:szCs w:val="24"/>
              </w:rPr>
              <w:t>А</w:t>
            </w:r>
            <w:r w:rsidRPr="00AC3861">
              <w:rPr>
                <w:rFonts w:ascii="Times New Roman" w:hAnsi="Times New Roman"/>
                <w:sz w:val="24"/>
                <w:szCs w:val="24"/>
              </w:rPr>
              <w:t>мбулаторные карты</w:t>
            </w:r>
          </w:p>
        </w:tc>
        <w:tc>
          <w:tcPr>
            <w:tcW w:w="2690" w:type="pct"/>
            <w:gridSpan w:val="3"/>
            <w:shd w:val="clear" w:color="auto" w:fill="auto"/>
          </w:tcPr>
          <w:p w:rsidR="00B0126C" w:rsidRPr="00AC3861" w:rsidRDefault="00B0126C" w:rsidP="001052DD">
            <w:pPr>
              <w:pStyle w:val="120"/>
              <w:jc w:val="both"/>
              <w:rPr>
                <w:szCs w:val="24"/>
              </w:rPr>
            </w:pPr>
            <w:r w:rsidRPr="00AC3861">
              <w:rPr>
                <w:szCs w:val="24"/>
              </w:rPr>
              <w:t xml:space="preserve">Обложка из мелованного картона, 220 г/кв. м с </w:t>
            </w:r>
            <w:proofErr w:type="spellStart"/>
            <w:r w:rsidRPr="00AC3861">
              <w:rPr>
                <w:szCs w:val="24"/>
              </w:rPr>
              <w:t>припрессовкой</w:t>
            </w:r>
            <w:proofErr w:type="spellEnd"/>
            <w:r w:rsidRPr="00AC3861">
              <w:rPr>
                <w:szCs w:val="24"/>
              </w:rPr>
              <w:t xml:space="preserve"> матовой пленки. Внутренний блок из газетной бумаги, 45 г/кв. м. Переплет мягкий, на склейке.</w:t>
            </w:r>
          </w:p>
        </w:tc>
      </w:tr>
    </w:tbl>
    <w:p w:rsidR="009756AA" w:rsidRDefault="009756AA" w:rsidP="00310435">
      <w:pPr>
        <w:suppressAutoHyphens/>
        <w:spacing w:after="0"/>
        <w:ind w:firstLine="709"/>
        <w:jc w:val="both"/>
        <w:rPr>
          <w:rFonts w:ascii="Times New Roman" w:hAnsi="Times New Roman"/>
          <w:bCs/>
          <w:sz w:val="24"/>
          <w:szCs w:val="24"/>
        </w:rPr>
      </w:pPr>
    </w:p>
    <w:p w:rsidR="008166AB" w:rsidRDefault="008166AB" w:rsidP="00310435">
      <w:pPr>
        <w:suppressAutoHyphens/>
        <w:spacing w:after="0"/>
        <w:ind w:firstLine="709"/>
        <w:jc w:val="both"/>
        <w:rPr>
          <w:rFonts w:ascii="Times New Roman" w:hAnsi="Times New Roman"/>
          <w:bCs/>
          <w:sz w:val="24"/>
          <w:szCs w:val="24"/>
        </w:rPr>
      </w:pPr>
    </w:p>
    <w:p w:rsidR="008166AB" w:rsidRDefault="008166AB" w:rsidP="00310435">
      <w:pPr>
        <w:suppressAutoHyphens/>
        <w:spacing w:after="0"/>
        <w:ind w:firstLine="709"/>
        <w:jc w:val="both"/>
        <w:rPr>
          <w:rFonts w:ascii="Times New Roman" w:hAnsi="Times New Roman"/>
          <w:bCs/>
          <w:sz w:val="24"/>
          <w:szCs w:val="24"/>
        </w:rPr>
      </w:pPr>
    </w:p>
    <w:p w:rsidR="008166AB" w:rsidRPr="00310435" w:rsidRDefault="008166AB" w:rsidP="00310435">
      <w:pPr>
        <w:suppressAutoHyphens/>
        <w:spacing w:after="0"/>
        <w:ind w:firstLine="709"/>
        <w:jc w:val="both"/>
        <w:rPr>
          <w:rFonts w:ascii="Times New Roman" w:hAnsi="Times New Roman"/>
          <w:bCs/>
          <w:sz w:val="24"/>
          <w:szCs w:val="24"/>
        </w:rPr>
      </w:pPr>
    </w:p>
    <w:p w:rsidR="00607B8E" w:rsidRPr="009E1401" w:rsidRDefault="00607B8E" w:rsidP="009E1401">
      <w:pPr>
        <w:suppressAutoHyphens/>
        <w:spacing w:after="0"/>
        <w:jc w:val="both"/>
        <w:rPr>
          <w:rFonts w:ascii="Times New Roman" w:hAnsi="Times New Roman"/>
          <w:b/>
          <w:bCs/>
          <w:sz w:val="24"/>
          <w:szCs w:val="24"/>
        </w:rPr>
      </w:pPr>
      <w:r w:rsidRPr="009E1401">
        <w:rPr>
          <w:rFonts w:ascii="Times New Roman" w:hAnsi="Times New Roman"/>
          <w:b/>
          <w:bCs/>
          <w:sz w:val="24"/>
          <w:szCs w:val="24"/>
        </w:rPr>
        <w:lastRenderedPageBreak/>
        <w:t>Кабинет хирургии</w:t>
      </w:r>
    </w:p>
    <w:p w:rsidR="00607B8E" w:rsidRDefault="00607B8E" w:rsidP="00310435">
      <w:pPr>
        <w:suppressAutoHyphens/>
        <w:spacing w:after="0"/>
        <w:ind w:firstLine="709"/>
        <w:jc w:val="both"/>
        <w:rPr>
          <w:rFonts w:ascii="Times New Roman" w:hAnsi="Times New Roman"/>
          <w:bCs/>
          <w:sz w:val="24"/>
          <w:szCs w:val="24"/>
        </w:rPr>
      </w:pPr>
    </w:p>
    <w:tbl>
      <w:tblPr>
        <w:tblW w:w="472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2"/>
        <w:gridCol w:w="108"/>
        <w:gridCol w:w="3365"/>
        <w:gridCol w:w="108"/>
        <w:gridCol w:w="5002"/>
        <w:gridCol w:w="32"/>
      </w:tblGrid>
      <w:tr w:rsidR="00513288" w:rsidRPr="006756B3" w:rsidTr="00C4451F">
        <w:trPr>
          <w:gridAfter w:val="1"/>
          <w:wAfter w:w="17" w:type="pct"/>
          <w:trHeight w:val="278"/>
        </w:trPr>
        <w:tc>
          <w:tcPr>
            <w:tcW w:w="4983" w:type="pct"/>
            <w:gridSpan w:val="5"/>
            <w:shd w:val="clear" w:color="auto" w:fill="auto"/>
          </w:tcPr>
          <w:p w:rsidR="00513288" w:rsidRPr="006756B3" w:rsidRDefault="00513288" w:rsidP="00C4451F">
            <w:pPr>
              <w:pStyle w:val="a9"/>
              <w:contextualSpacing/>
              <w:rPr>
                <w:b/>
                <w:bCs/>
                <w:iCs/>
                <w:sz w:val="24"/>
                <w:szCs w:val="24"/>
                <w:lang w:val="ru-RU"/>
              </w:rPr>
            </w:pPr>
            <w:r w:rsidRPr="006756B3">
              <w:rPr>
                <w:b/>
                <w:bCs/>
                <w:iCs/>
                <w:sz w:val="24"/>
                <w:szCs w:val="24"/>
              </w:rPr>
              <w:t>I</w:t>
            </w:r>
            <w:r w:rsidRPr="006756B3">
              <w:rPr>
                <w:b/>
                <w:bCs/>
                <w:iCs/>
                <w:sz w:val="24"/>
                <w:szCs w:val="24"/>
                <w:lang w:val="ru-RU"/>
              </w:rPr>
              <w:t xml:space="preserve"> Специализированная мебель и системы хранения</w:t>
            </w:r>
          </w:p>
        </w:tc>
      </w:tr>
      <w:tr w:rsidR="00513288" w:rsidRPr="006756B3" w:rsidTr="00C4451F">
        <w:trPr>
          <w:gridAfter w:val="1"/>
          <w:wAfter w:w="17" w:type="pct"/>
          <w:trHeight w:val="277"/>
        </w:trPr>
        <w:tc>
          <w:tcPr>
            <w:tcW w:w="4983" w:type="pct"/>
            <w:gridSpan w:val="5"/>
            <w:shd w:val="clear" w:color="auto" w:fill="auto"/>
          </w:tcPr>
          <w:p w:rsidR="00513288" w:rsidRPr="006756B3" w:rsidRDefault="00513288" w:rsidP="00C4451F">
            <w:pPr>
              <w:pStyle w:val="a9"/>
              <w:contextualSpacing/>
              <w:rPr>
                <w:b/>
                <w:bCs/>
                <w:iCs/>
                <w:sz w:val="24"/>
                <w:szCs w:val="24"/>
              </w:rPr>
            </w:pPr>
            <w:proofErr w:type="spellStart"/>
            <w:r w:rsidRPr="006756B3">
              <w:rPr>
                <w:b/>
                <w:bCs/>
                <w:iCs/>
                <w:sz w:val="24"/>
                <w:szCs w:val="24"/>
              </w:rPr>
              <w:t>Основное</w:t>
            </w:r>
            <w:proofErr w:type="spellEnd"/>
            <w:r w:rsidRPr="006756B3">
              <w:rPr>
                <w:b/>
                <w:bCs/>
                <w:iCs/>
                <w:sz w:val="24"/>
                <w:szCs w:val="24"/>
              </w:rPr>
              <w:t xml:space="preserve"> </w:t>
            </w:r>
            <w:proofErr w:type="spellStart"/>
            <w:r w:rsidRPr="006756B3">
              <w:rPr>
                <w:b/>
                <w:bCs/>
                <w:iCs/>
                <w:sz w:val="24"/>
                <w:szCs w:val="24"/>
              </w:rPr>
              <w:t>оборудование</w:t>
            </w:r>
            <w:proofErr w:type="spellEnd"/>
          </w:p>
        </w:tc>
      </w:tr>
      <w:tr w:rsidR="00513288" w:rsidRPr="006756B3" w:rsidTr="009E1401">
        <w:trPr>
          <w:gridAfter w:val="1"/>
          <w:wAfter w:w="17" w:type="pct"/>
          <w:trHeight w:val="277"/>
        </w:trPr>
        <w:tc>
          <w:tcPr>
            <w:tcW w:w="430" w:type="pct"/>
            <w:gridSpan w:val="2"/>
            <w:shd w:val="clear" w:color="auto" w:fill="auto"/>
            <w:vAlign w:val="center"/>
          </w:tcPr>
          <w:p w:rsidR="00513288" w:rsidRPr="006756B3" w:rsidRDefault="00513288" w:rsidP="00C4451F">
            <w:pPr>
              <w:pStyle w:val="a9"/>
              <w:contextualSpacing/>
              <w:rPr>
                <w:iCs/>
                <w:sz w:val="24"/>
                <w:szCs w:val="24"/>
              </w:rPr>
            </w:pPr>
            <w:r w:rsidRPr="006756B3">
              <w:rPr>
                <w:iCs/>
                <w:sz w:val="24"/>
                <w:szCs w:val="24"/>
              </w:rPr>
              <w:t>№</w:t>
            </w:r>
          </w:p>
        </w:tc>
        <w:tc>
          <w:tcPr>
            <w:tcW w:w="1866" w:type="pct"/>
            <w:gridSpan w:val="2"/>
            <w:shd w:val="clear" w:color="auto" w:fill="auto"/>
            <w:vAlign w:val="center"/>
          </w:tcPr>
          <w:p w:rsidR="00513288" w:rsidRPr="006756B3" w:rsidRDefault="00513288" w:rsidP="00C4451F">
            <w:pPr>
              <w:pStyle w:val="a9"/>
              <w:contextualSpacing/>
              <w:rPr>
                <w:iCs/>
                <w:sz w:val="24"/>
                <w:szCs w:val="24"/>
              </w:rPr>
            </w:pPr>
            <w:proofErr w:type="spellStart"/>
            <w:r w:rsidRPr="006756B3">
              <w:rPr>
                <w:iCs/>
                <w:sz w:val="24"/>
                <w:szCs w:val="24"/>
              </w:rPr>
              <w:t>Наименование</w:t>
            </w:r>
            <w:proofErr w:type="spellEnd"/>
            <w:r w:rsidRPr="006756B3">
              <w:rPr>
                <w:iCs/>
                <w:sz w:val="24"/>
                <w:szCs w:val="24"/>
              </w:rPr>
              <w:t xml:space="preserve"> </w:t>
            </w:r>
            <w:proofErr w:type="spellStart"/>
            <w:r w:rsidRPr="006756B3">
              <w:rPr>
                <w:iCs/>
                <w:sz w:val="24"/>
                <w:szCs w:val="24"/>
              </w:rPr>
              <w:t>оборудования</w:t>
            </w:r>
            <w:proofErr w:type="spellEnd"/>
          </w:p>
        </w:tc>
        <w:tc>
          <w:tcPr>
            <w:tcW w:w="2687" w:type="pct"/>
            <w:shd w:val="clear" w:color="auto" w:fill="auto"/>
            <w:vAlign w:val="center"/>
          </w:tcPr>
          <w:p w:rsidR="00513288" w:rsidRPr="006756B3" w:rsidRDefault="00513288" w:rsidP="00C4451F">
            <w:pPr>
              <w:pStyle w:val="a9"/>
              <w:contextualSpacing/>
              <w:rPr>
                <w:iCs/>
                <w:sz w:val="24"/>
                <w:szCs w:val="24"/>
                <w:lang w:val="ru-RU"/>
              </w:rPr>
            </w:pPr>
            <w:proofErr w:type="spellStart"/>
            <w:r w:rsidRPr="006756B3">
              <w:rPr>
                <w:iCs/>
                <w:sz w:val="24"/>
                <w:szCs w:val="24"/>
              </w:rPr>
              <w:t>Техническое</w:t>
            </w:r>
            <w:proofErr w:type="spellEnd"/>
            <w:r w:rsidRPr="006756B3">
              <w:rPr>
                <w:iCs/>
                <w:sz w:val="24"/>
                <w:szCs w:val="24"/>
              </w:rPr>
              <w:t xml:space="preserve"> </w:t>
            </w:r>
            <w:proofErr w:type="spellStart"/>
            <w:r w:rsidRPr="006756B3">
              <w:rPr>
                <w:iCs/>
                <w:sz w:val="24"/>
                <w:szCs w:val="24"/>
              </w:rPr>
              <w:t>описание</w:t>
            </w:r>
            <w:proofErr w:type="spellEnd"/>
          </w:p>
        </w:tc>
      </w:tr>
      <w:tr w:rsidR="00513288" w:rsidRPr="006756B3" w:rsidTr="009E1401">
        <w:trPr>
          <w:gridAfter w:val="1"/>
          <w:wAfter w:w="17" w:type="pct"/>
        </w:trPr>
        <w:tc>
          <w:tcPr>
            <w:tcW w:w="430" w:type="pct"/>
            <w:gridSpan w:val="2"/>
            <w:shd w:val="clear" w:color="auto" w:fill="auto"/>
          </w:tcPr>
          <w:p w:rsidR="00513288" w:rsidRPr="006756B3" w:rsidRDefault="00513288" w:rsidP="00513288">
            <w:pPr>
              <w:pStyle w:val="a9"/>
              <w:numPr>
                <w:ilvl w:val="0"/>
                <w:numId w:val="26"/>
              </w:numPr>
              <w:contextualSpacing/>
              <w:rPr>
                <w:iCs/>
                <w:sz w:val="24"/>
                <w:szCs w:val="24"/>
              </w:rPr>
            </w:pPr>
          </w:p>
        </w:tc>
        <w:tc>
          <w:tcPr>
            <w:tcW w:w="1866" w:type="pct"/>
            <w:gridSpan w:val="2"/>
            <w:shd w:val="clear" w:color="auto" w:fill="auto"/>
          </w:tcPr>
          <w:p w:rsidR="00513288" w:rsidRPr="006756B3" w:rsidRDefault="00513288" w:rsidP="00C4451F">
            <w:pPr>
              <w:pStyle w:val="a9"/>
              <w:contextualSpacing/>
              <w:rPr>
                <w:sz w:val="24"/>
                <w:szCs w:val="24"/>
                <w:lang w:val="ru-RU"/>
              </w:rPr>
            </w:pPr>
            <w:r w:rsidRPr="006756B3">
              <w:rPr>
                <w:bCs/>
                <w:sz w:val="24"/>
                <w:szCs w:val="24"/>
                <w:lang w:val="ru-RU"/>
              </w:rPr>
              <w:t>Парты для студентов для обе</w:t>
            </w:r>
            <w:r w:rsidRPr="006756B3">
              <w:rPr>
                <w:bCs/>
                <w:sz w:val="24"/>
                <w:szCs w:val="24"/>
                <w:lang w:val="ru-RU"/>
              </w:rPr>
              <w:t>с</w:t>
            </w:r>
            <w:r w:rsidRPr="006756B3">
              <w:rPr>
                <w:bCs/>
                <w:sz w:val="24"/>
                <w:szCs w:val="24"/>
                <w:lang w:val="ru-RU"/>
              </w:rPr>
              <w:t>печения посадочных мест по количеству обучающихся</w:t>
            </w:r>
          </w:p>
        </w:tc>
        <w:tc>
          <w:tcPr>
            <w:tcW w:w="2687" w:type="pct"/>
            <w:shd w:val="clear" w:color="auto" w:fill="auto"/>
          </w:tcPr>
          <w:p w:rsidR="00513288" w:rsidRPr="006756B3" w:rsidRDefault="00513288" w:rsidP="00C4451F">
            <w:pPr>
              <w:pStyle w:val="a9"/>
              <w:contextualSpacing/>
              <w:rPr>
                <w:sz w:val="24"/>
                <w:szCs w:val="24"/>
                <w:lang w:val="ru-RU"/>
              </w:rPr>
            </w:pPr>
            <w:r w:rsidRPr="006756B3">
              <w:rPr>
                <w:sz w:val="24"/>
                <w:szCs w:val="24"/>
                <w:lang w:val="ru-RU"/>
              </w:rPr>
              <w:t>Основа - металлический каркас из квадратных</w:t>
            </w:r>
            <w:r w:rsidRPr="006756B3">
              <w:rPr>
                <w:sz w:val="24"/>
                <w:szCs w:val="24"/>
              </w:rPr>
              <w:t> </w:t>
            </w:r>
            <w:r w:rsidRPr="006756B3">
              <w:rPr>
                <w:sz w:val="24"/>
                <w:szCs w:val="24"/>
                <w:lang w:val="ru-RU"/>
              </w:rPr>
              <w:t>труб. Столешница деревянная. На</w:t>
            </w:r>
            <w:r w:rsidRPr="006756B3">
              <w:rPr>
                <w:sz w:val="24"/>
                <w:szCs w:val="24"/>
              </w:rPr>
              <w:t> </w:t>
            </w:r>
            <w:r w:rsidRPr="006756B3">
              <w:rPr>
                <w:sz w:val="24"/>
                <w:szCs w:val="24"/>
                <w:lang w:val="ru-RU"/>
              </w:rPr>
              <w:t>стойке стола имеются крючки для портф</w:t>
            </w:r>
            <w:r w:rsidRPr="006756B3">
              <w:rPr>
                <w:sz w:val="24"/>
                <w:szCs w:val="24"/>
                <w:lang w:val="ru-RU"/>
              </w:rPr>
              <w:t>е</w:t>
            </w:r>
            <w:r w:rsidRPr="006756B3">
              <w:rPr>
                <w:sz w:val="24"/>
                <w:szCs w:val="24"/>
                <w:lang w:val="ru-RU"/>
              </w:rPr>
              <w:t>лей.</w:t>
            </w:r>
            <w:r w:rsidRPr="006756B3">
              <w:rPr>
                <w:sz w:val="24"/>
                <w:szCs w:val="24"/>
              </w:rPr>
              <w:t> </w:t>
            </w:r>
            <w:r w:rsidRPr="006756B3">
              <w:rPr>
                <w:sz w:val="24"/>
                <w:szCs w:val="24"/>
                <w:lang w:val="ru-RU"/>
              </w:rPr>
              <w:t xml:space="preserve"> </w:t>
            </w:r>
          </w:p>
          <w:p w:rsidR="00513288" w:rsidRPr="006756B3" w:rsidRDefault="00513288" w:rsidP="00C4451F">
            <w:pPr>
              <w:pStyle w:val="a9"/>
              <w:contextualSpacing/>
              <w:rPr>
                <w:iCs/>
                <w:sz w:val="24"/>
                <w:szCs w:val="24"/>
                <w:lang w:val="ru-RU"/>
              </w:rPr>
            </w:pPr>
            <w:r w:rsidRPr="006756B3">
              <w:rPr>
                <w:iCs/>
                <w:sz w:val="24"/>
                <w:szCs w:val="24"/>
                <w:lang w:val="ru-RU"/>
              </w:rPr>
              <w:t>Ножки имеют пластиковые заглушки для предотвращения преждевременной порчи п</w:t>
            </w:r>
            <w:r w:rsidRPr="006756B3">
              <w:rPr>
                <w:iCs/>
                <w:sz w:val="24"/>
                <w:szCs w:val="24"/>
                <w:lang w:val="ru-RU"/>
              </w:rPr>
              <w:t>о</w:t>
            </w:r>
            <w:r w:rsidRPr="006756B3">
              <w:rPr>
                <w:iCs/>
                <w:sz w:val="24"/>
                <w:szCs w:val="24"/>
                <w:lang w:val="ru-RU"/>
              </w:rPr>
              <w:t>лового покрытия.</w:t>
            </w:r>
          </w:p>
        </w:tc>
      </w:tr>
      <w:tr w:rsidR="00513288" w:rsidRPr="006756B3" w:rsidTr="009E1401">
        <w:trPr>
          <w:gridAfter w:val="1"/>
          <w:wAfter w:w="17" w:type="pct"/>
        </w:trPr>
        <w:tc>
          <w:tcPr>
            <w:tcW w:w="430" w:type="pct"/>
            <w:gridSpan w:val="2"/>
            <w:shd w:val="clear" w:color="auto" w:fill="auto"/>
          </w:tcPr>
          <w:p w:rsidR="00513288" w:rsidRPr="006756B3" w:rsidRDefault="00513288" w:rsidP="00513288">
            <w:pPr>
              <w:pStyle w:val="a9"/>
              <w:numPr>
                <w:ilvl w:val="0"/>
                <w:numId w:val="26"/>
              </w:numPr>
              <w:contextualSpacing/>
              <w:rPr>
                <w:iCs/>
                <w:sz w:val="24"/>
                <w:szCs w:val="24"/>
                <w:lang w:val="ru-RU"/>
              </w:rPr>
            </w:pPr>
          </w:p>
        </w:tc>
        <w:tc>
          <w:tcPr>
            <w:tcW w:w="1866" w:type="pct"/>
            <w:gridSpan w:val="2"/>
            <w:shd w:val="clear" w:color="auto" w:fill="auto"/>
          </w:tcPr>
          <w:p w:rsidR="00513288" w:rsidRPr="006756B3" w:rsidRDefault="00513288" w:rsidP="00C4451F">
            <w:pPr>
              <w:pStyle w:val="a9"/>
              <w:contextualSpacing/>
              <w:rPr>
                <w:sz w:val="24"/>
                <w:szCs w:val="24"/>
                <w:lang w:val="ru-RU"/>
              </w:rPr>
            </w:pPr>
            <w:r w:rsidRPr="006756B3">
              <w:rPr>
                <w:bCs/>
                <w:sz w:val="24"/>
                <w:szCs w:val="24"/>
                <w:lang w:val="ru-RU"/>
              </w:rPr>
              <w:t>Стулья ученические  для обе</w:t>
            </w:r>
            <w:r w:rsidRPr="006756B3">
              <w:rPr>
                <w:bCs/>
                <w:sz w:val="24"/>
                <w:szCs w:val="24"/>
                <w:lang w:val="ru-RU"/>
              </w:rPr>
              <w:t>с</w:t>
            </w:r>
            <w:r w:rsidRPr="006756B3">
              <w:rPr>
                <w:bCs/>
                <w:sz w:val="24"/>
                <w:szCs w:val="24"/>
                <w:lang w:val="ru-RU"/>
              </w:rPr>
              <w:t>печения посадочных мест по количеству обучающихся</w:t>
            </w:r>
          </w:p>
        </w:tc>
        <w:tc>
          <w:tcPr>
            <w:tcW w:w="2687" w:type="pct"/>
            <w:shd w:val="clear" w:color="auto" w:fill="auto"/>
          </w:tcPr>
          <w:p w:rsidR="00513288" w:rsidRPr="006756B3" w:rsidRDefault="00513288" w:rsidP="00C4451F">
            <w:pPr>
              <w:pStyle w:val="a9"/>
              <w:contextualSpacing/>
              <w:rPr>
                <w:sz w:val="24"/>
                <w:szCs w:val="24"/>
              </w:rPr>
            </w:pPr>
            <w:r w:rsidRPr="006756B3">
              <w:rPr>
                <w:sz w:val="24"/>
                <w:szCs w:val="24"/>
                <w:lang w:val="ru-RU"/>
              </w:rPr>
              <w:t xml:space="preserve">Стул изготовлен на </w:t>
            </w:r>
            <w:proofErr w:type="spellStart"/>
            <w:r w:rsidRPr="006756B3">
              <w:rPr>
                <w:sz w:val="24"/>
                <w:szCs w:val="24"/>
                <w:lang w:val="ru-RU"/>
              </w:rPr>
              <w:t>металлокаркасе</w:t>
            </w:r>
            <w:proofErr w:type="spellEnd"/>
            <w:r w:rsidRPr="006756B3">
              <w:rPr>
                <w:sz w:val="24"/>
                <w:szCs w:val="24"/>
                <w:lang w:val="ru-RU"/>
              </w:rPr>
              <w:t xml:space="preserve"> из тонк</w:t>
            </w:r>
            <w:r w:rsidRPr="006756B3">
              <w:rPr>
                <w:sz w:val="24"/>
                <w:szCs w:val="24"/>
                <w:lang w:val="ru-RU"/>
              </w:rPr>
              <w:t>о</w:t>
            </w:r>
            <w:r w:rsidRPr="006756B3">
              <w:rPr>
                <w:sz w:val="24"/>
                <w:szCs w:val="24"/>
                <w:lang w:val="ru-RU"/>
              </w:rPr>
              <w:t>стенных стальных труб квадратного сечения размером 25х25х1,2 мм и 20х20х1,2 мм. Ко</w:t>
            </w:r>
            <w:r w:rsidRPr="006756B3">
              <w:rPr>
                <w:sz w:val="24"/>
                <w:szCs w:val="24"/>
                <w:lang w:val="ru-RU"/>
              </w:rPr>
              <w:t>н</w:t>
            </w:r>
            <w:r w:rsidRPr="006756B3">
              <w:rPr>
                <w:sz w:val="24"/>
                <w:szCs w:val="24"/>
                <w:lang w:val="ru-RU"/>
              </w:rPr>
              <w:t>цы труб закрыты пластиковыми заглушками. Сиденья и спинки стульев выполнены из об</w:t>
            </w:r>
            <w:r w:rsidRPr="006756B3">
              <w:rPr>
                <w:sz w:val="24"/>
                <w:szCs w:val="24"/>
                <w:lang w:val="ru-RU"/>
              </w:rPr>
              <w:t>ъ</w:t>
            </w:r>
            <w:r w:rsidRPr="006756B3">
              <w:rPr>
                <w:sz w:val="24"/>
                <w:szCs w:val="24"/>
                <w:lang w:val="ru-RU"/>
              </w:rPr>
              <w:t xml:space="preserve">ёмно-формованной гнутоклееной фанеры толщиной 9 мм. </w:t>
            </w:r>
            <w:proofErr w:type="spellStart"/>
            <w:r w:rsidRPr="006756B3">
              <w:rPr>
                <w:sz w:val="24"/>
                <w:szCs w:val="24"/>
              </w:rPr>
              <w:t>Форма</w:t>
            </w:r>
            <w:proofErr w:type="spellEnd"/>
            <w:r w:rsidRPr="006756B3">
              <w:rPr>
                <w:sz w:val="24"/>
                <w:szCs w:val="24"/>
              </w:rPr>
              <w:t xml:space="preserve"> </w:t>
            </w:r>
            <w:proofErr w:type="spellStart"/>
            <w:r w:rsidRPr="006756B3">
              <w:rPr>
                <w:sz w:val="24"/>
                <w:szCs w:val="24"/>
              </w:rPr>
              <w:t>сидений</w:t>
            </w:r>
            <w:proofErr w:type="spellEnd"/>
            <w:r w:rsidRPr="006756B3">
              <w:rPr>
                <w:sz w:val="24"/>
                <w:szCs w:val="24"/>
              </w:rPr>
              <w:t xml:space="preserve"> и </w:t>
            </w:r>
            <w:proofErr w:type="spellStart"/>
            <w:r w:rsidRPr="006756B3">
              <w:rPr>
                <w:sz w:val="24"/>
                <w:szCs w:val="24"/>
              </w:rPr>
              <w:t>спинок</w:t>
            </w:r>
            <w:proofErr w:type="spellEnd"/>
            <w:r w:rsidRPr="006756B3">
              <w:rPr>
                <w:sz w:val="24"/>
                <w:szCs w:val="24"/>
              </w:rPr>
              <w:t xml:space="preserve"> </w:t>
            </w:r>
            <w:proofErr w:type="spellStart"/>
            <w:r w:rsidRPr="006756B3">
              <w:rPr>
                <w:sz w:val="24"/>
                <w:szCs w:val="24"/>
              </w:rPr>
              <w:t>способствует</w:t>
            </w:r>
            <w:proofErr w:type="spellEnd"/>
            <w:r w:rsidRPr="006756B3">
              <w:rPr>
                <w:sz w:val="24"/>
                <w:szCs w:val="24"/>
              </w:rPr>
              <w:t xml:space="preserve"> </w:t>
            </w:r>
            <w:proofErr w:type="spellStart"/>
            <w:r w:rsidRPr="006756B3">
              <w:rPr>
                <w:sz w:val="24"/>
                <w:szCs w:val="24"/>
              </w:rPr>
              <w:t>сохранению</w:t>
            </w:r>
            <w:proofErr w:type="spellEnd"/>
            <w:r w:rsidRPr="006756B3">
              <w:rPr>
                <w:sz w:val="24"/>
                <w:szCs w:val="24"/>
              </w:rPr>
              <w:t xml:space="preserve"> </w:t>
            </w:r>
            <w:proofErr w:type="spellStart"/>
            <w:r w:rsidRPr="006756B3">
              <w:rPr>
                <w:sz w:val="24"/>
                <w:szCs w:val="24"/>
              </w:rPr>
              <w:t>осанки</w:t>
            </w:r>
            <w:proofErr w:type="spellEnd"/>
            <w:r w:rsidRPr="006756B3">
              <w:rPr>
                <w:sz w:val="24"/>
                <w:szCs w:val="24"/>
              </w:rPr>
              <w:t>.</w:t>
            </w:r>
          </w:p>
        </w:tc>
      </w:tr>
      <w:tr w:rsidR="00513288" w:rsidRPr="006756B3" w:rsidTr="009E1401">
        <w:trPr>
          <w:gridAfter w:val="1"/>
          <w:wAfter w:w="17" w:type="pct"/>
        </w:trPr>
        <w:tc>
          <w:tcPr>
            <w:tcW w:w="430" w:type="pct"/>
            <w:gridSpan w:val="2"/>
            <w:shd w:val="clear" w:color="auto" w:fill="auto"/>
          </w:tcPr>
          <w:p w:rsidR="00513288" w:rsidRPr="006756B3" w:rsidRDefault="00513288" w:rsidP="00513288">
            <w:pPr>
              <w:pStyle w:val="a9"/>
              <w:numPr>
                <w:ilvl w:val="0"/>
                <w:numId w:val="26"/>
              </w:numPr>
              <w:contextualSpacing/>
              <w:rPr>
                <w:bCs/>
                <w:sz w:val="24"/>
                <w:szCs w:val="24"/>
              </w:rPr>
            </w:pPr>
          </w:p>
        </w:tc>
        <w:tc>
          <w:tcPr>
            <w:tcW w:w="1866" w:type="pct"/>
            <w:gridSpan w:val="2"/>
            <w:shd w:val="clear" w:color="auto" w:fill="auto"/>
          </w:tcPr>
          <w:p w:rsidR="00513288" w:rsidRPr="006756B3" w:rsidRDefault="00513288" w:rsidP="00C4451F">
            <w:pPr>
              <w:pStyle w:val="a9"/>
              <w:contextualSpacing/>
              <w:rPr>
                <w:bCs/>
                <w:sz w:val="24"/>
                <w:szCs w:val="24"/>
                <w:lang w:val="ru-RU"/>
              </w:rPr>
            </w:pPr>
            <w:r w:rsidRPr="006756B3">
              <w:rPr>
                <w:bCs/>
                <w:sz w:val="24"/>
                <w:szCs w:val="24"/>
                <w:lang w:val="ru-RU"/>
              </w:rPr>
              <w:t xml:space="preserve">Рабочий стол преподавателя </w:t>
            </w:r>
          </w:p>
          <w:p w:rsidR="00513288" w:rsidRPr="006756B3" w:rsidRDefault="00513288" w:rsidP="00C4451F">
            <w:pPr>
              <w:pStyle w:val="a9"/>
              <w:contextualSpacing/>
              <w:rPr>
                <w:bCs/>
                <w:sz w:val="24"/>
                <w:szCs w:val="24"/>
                <w:lang w:val="ru-RU"/>
              </w:rPr>
            </w:pPr>
          </w:p>
          <w:p w:rsidR="00513288" w:rsidRPr="006756B3" w:rsidRDefault="00513288" w:rsidP="00C4451F">
            <w:pPr>
              <w:pStyle w:val="a9"/>
              <w:contextualSpacing/>
              <w:rPr>
                <w:bCs/>
                <w:sz w:val="24"/>
                <w:szCs w:val="24"/>
                <w:lang w:val="ru-RU"/>
              </w:rPr>
            </w:pPr>
          </w:p>
          <w:p w:rsidR="00513288" w:rsidRPr="006756B3" w:rsidRDefault="00513288" w:rsidP="00C4451F">
            <w:pPr>
              <w:pStyle w:val="a9"/>
              <w:contextualSpacing/>
              <w:rPr>
                <w:bCs/>
                <w:sz w:val="24"/>
                <w:szCs w:val="24"/>
                <w:lang w:val="ru-RU"/>
              </w:rPr>
            </w:pPr>
          </w:p>
        </w:tc>
        <w:tc>
          <w:tcPr>
            <w:tcW w:w="2687" w:type="pct"/>
            <w:shd w:val="clear" w:color="auto" w:fill="auto"/>
          </w:tcPr>
          <w:p w:rsidR="00513288" w:rsidRPr="006756B3" w:rsidRDefault="00513288" w:rsidP="00C4451F">
            <w:pPr>
              <w:pStyle w:val="a9"/>
              <w:contextualSpacing/>
              <w:rPr>
                <w:bCs/>
                <w:sz w:val="24"/>
                <w:szCs w:val="24"/>
                <w:lang w:val="ru-RU"/>
              </w:rPr>
            </w:pPr>
            <w:r w:rsidRPr="006756B3">
              <w:rPr>
                <w:bCs/>
                <w:sz w:val="24"/>
                <w:szCs w:val="24"/>
                <w:lang w:val="ru-RU"/>
              </w:rPr>
              <w:t xml:space="preserve">Выполнен из </w:t>
            </w:r>
            <w:proofErr w:type="gramStart"/>
            <w:r w:rsidRPr="006756B3">
              <w:rPr>
                <w:bCs/>
                <w:sz w:val="24"/>
                <w:szCs w:val="24"/>
                <w:lang w:val="ru-RU"/>
              </w:rPr>
              <w:t>ламинированной</w:t>
            </w:r>
            <w:proofErr w:type="gramEnd"/>
            <w:r w:rsidRPr="006756B3">
              <w:rPr>
                <w:bCs/>
                <w:sz w:val="24"/>
                <w:szCs w:val="24"/>
                <w:lang w:val="ru-RU"/>
              </w:rPr>
              <w:t xml:space="preserve"> ДСП 16 мм, торцы обрамлены кантом ПВХ 2 мм. </w:t>
            </w:r>
            <w:proofErr w:type="gramStart"/>
            <w:r w:rsidRPr="006756B3">
              <w:rPr>
                <w:bCs/>
                <w:sz w:val="24"/>
                <w:szCs w:val="24"/>
                <w:lang w:val="ru-RU"/>
              </w:rPr>
              <w:t>Предн</w:t>
            </w:r>
            <w:r w:rsidRPr="006756B3">
              <w:rPr>
                <w:bCs/>
                <w:sz w:val="24"/>
                <w:szCs w:val="24"/>
                <w:lang w:val="ru-RU"/>
              </w:rPr>
              <w:t>а</w:t>
            </w:r>
            <w:r w:rsidRPr="006756B3">
              <w:rPr>
                <w:bCs/>
                <w:sz w:val="24"/>
                <w:szCs w:val="24"/>
                <w:lang w:val="ru-RU"/>
              </w:rPr>
              <w:t>значен</w:t>
            </w:r>
            <w:proofErr w:type="gramEnd"/>
            <w:r w:rsidRPr="006756B3">
              <w:rPr>
                <w:bCs/>
                <w:sz w:val="24"/>
                <w:szCs w:val="24"/>
                <w:lang w:val="ru-RU"/>
              </w:rPr>
              <w:t xml:space="preserve"> для  заполнения документов, технич</w:t>
            </w:r>
            <w:r w:rsidRPr="006756B3">
              <w:rPr>
                <w:bCs/>
                <w:sz w:val="24"/>
                <w:szCs w:val="24"/>
                <w:lang w:val="ru-RU"/>
              </w:rPr>
              <w:t>е</w:t>
            </w:r>
            <w:r w:rsidRPr="006756B3">
              <w:rPr>
                <w:bCs/>
                <w:sz w:val="24"/>
                <w:szCs w:val="24"/>
                <w:lang w:val="ru-RU"/>
              </w:rPr>
              <w:t>ских средств.  Имеются выдвижные ящики</w:t>
            </w:r>
            <w:r>
              <w:rPr>
                <w:bCs/>
                <w:sz w:val="24"/>
                <w:szCs w:val="24"/>
                <w:lang w:val="ru-RU"/>
              </w:rPr>
              <w:t>.</w:t>
            </w:r>
          </w:p>
        </w:tc>
      </w:tr>
      <w:tr w:rsidR="00513288" w:rsidRPr="006756B3" w:rsidTr="009E1401">
        <w:trPr>
          <w:gridAfter w:val="1"/>
          <w:wAfter w:w="17" w:type="pct"/>
        </w:trPr>
        <w:tc>
          <w:tcPr>
            <w:tcW w:w="430" w:type="pct"/>
            <w:gridSpan w:val="2"/>
            <w:shd w:val="clear" w:color="auto" w:fill="auto"/>
          </w:tcPr>
          <w:p w:rsidR="00513288" w:rsidRPr="006756B3" w:rsidRDefault="00513288" w:rsidP="00513288">
            <w:pPr>
              <w:pStyle w:val="a9"/>
              <w:numPr>
                <w:ilvl w:val="0"/>
                <w:numId w:val="26"/>
              </w:numPr>
              <w:contextualSpacing/>
              <w:rPr>
                <w:bCs/>
                <w:sz w:val="24"/>
                <w:szCs w:val="24"/>
              </w:rPr>
            </w:pPr>
          </w:p>
        </w:tc>
        <w:tc>
          <w:tcPr>
            <w:tcW w:w="1866" w:type="pct"/>
            <w:gridSpan w:val="2"/>
            <w:shd w:val="clear" w:color="auto" w:fill="auto"/>
          </w:tcPr>
          <w:p w:rsidR="00513288" w:rsidRPr="006756B3" w:rsidRDefault="00513288" w:rsidP="00C4451F">
            <w:pPr>
              <w:pStyle w:val="a9"/>
              <w:contextualSpacing/>
              <w:rPr>
                <w:bCs/>
                <w:sz w:val="24"/>
                <w:szCs w:val="24"/>
                <w:lang w:val="ru-RU"/>
              </w:rPr>
            </w:pPr>
            <w:r w:rsidRPr="006756B3">
              <w:rPr>
                <w:bCs/>
                <w:sz w:val="24"/>
                <w:szCs w:val="24"/>
                <w:lang w:val="ru-RU"/>
              </w:rPr>
              <w:t>Стул преподавателя</w:t>
            </w:r>
          </w:p>
        </w:tc>
        <w:tc>
          <w:tcPr>
            <w:tcW w:w="2687" w:type="pct"/>
            <w:shd w:val="clear" w:color="auto" w:fill="auto"/>
          </w:tcPr>
          <w:p w:rsidR="00513288" w:rsidRPr="006756B3" w:rsidRDefault="00513288" w:rsidP="00C4451F">
            <w:pPr>
              <w:pStyle w:val="a9"/>
              <w:contextualSpacing/>
              <w:rPr>
                <w:bCs/>
                <w:sz w:val="24"/>
                <w:szCs w:val="24"/>
                <w:lang w:val="ru-RU"/>
              </w:rPr>
            </w:pPr>
            <w:r w:rsidRPr="006756B3">
              <w:rPr>
                <w:bCs/>
                <w:sz w:val="24"/>
                <w:szCs w:val="24"/>
                <w:lang w:val="ru-RU"/>
              </w:rPr>
              <w:t>Каркас стула сварной металлический, с з</w:t>
            </w:r>
            <w:r w:rsidRPr="006756B3">
              <w:rPr>
                <w:bCs/>
                <w:sz w:val="24"/>
                <w:szCs w:val="24"/>
                <w:lang w:val="ru-RU"/>
              </w:rPr>
              <w:t>а</w:t>
            </w:r>
            <w:r w:rsidRPr="006756B3">
              <w:rPr>
                <w:bCs/>
                <w:sz w:val="24"/>
                <w:szCs w:val="24"/>
                <w:lang w:val="ru-RU"/>
              </w:rPr>
              <w:t>щитно-декоративным покрытием</w:t>
            </w:r>
          </w:p>
        </w:tc>
      </w:tr>
      <w:tr w:rsidR="00513288" w:rsidRPr="006756B3" w:rsidTr="009E1401">
        <w:trPr>
          <w:gridAfter w:val="1"/>
          <w:wAfter w:w="17" w:type="pct"/>
        </w:trPr>
        <w:tc>
          <w:tcPr>
            <w:tcW w:w="430" w:type="pct"/>
            <w:gridSpan w:val="2"/>
            <w:shd w:val="clear" w:color="auto" w:fill="auto"/>
          </w:tcPr>
          <w:p w:rsidR="00513288" w:rsidRPr="006756B3" w:rsidRDefault="00513288" w:rsidP="00513288">
            <w:pPr>
              <w:pStyle w:val="a9"/>
              <w:numPr>
                <w:ilvl w:val="0"/>
                <w:numId w:val="26"/>
              </w:numPr>
              <w:contextualSpacing/>
              <w:rPr>
                <w:bCs/>
                <w:sz w:val="24"/>
                <w:szCs w:val="24"/>
                <w:lang w:val="ru-RU"/>
              </w:rPr>
            </w:pPr>
          </w:p>
        </w:tc>
        <w:tc>
          <w:tcPr>
            <w:tcW w:w="1866" w:type="pct"/>
            <w:gridSpan w:val="2"/>
            <w:shd w:val="clear" w:color="auto" w:fill="auto"/>
          </w:tcPr>
          <w:p w:rsidR="00513288" w:rsidRPr="006756B3" w:rsidRDefault="00513288" w:rsidP="00C4451F">
            <w:pPr>
              <w:pStyle w:val="a9"/>
              <w:contextualSpacing/>
              <w:rPr>
                <w:bCs/>
                <w:sz w:val="24"/>
                <w:szCs w:val="24"/>
              </w:rPr>
            </w:pPr>
            <w:proofErr w:type="spellStart"/>
            <w:r w:rsidRPr="006756B3">
              <w:rPr>
                <w:bCs/>
                <w:sz w:val="24"/>
                <w:szCs w:val="24"/>
              </w:rPr>
              <w:t>Шкаф</w:t>
            </w:r>
            <w:proofErr w:type="spellEnd"/>
            <w:r w:rsidRPr="006756B3">
              <w:rPr>
                <w:bCs/>
                <w:sz w:val="24"/>
                <w:szCs w:val="24"/>
              </w:rPr>
              <w:t xml:space="preserve"> </w:t>
            </w:r>
            <w:proofErr w:type="spellStart"/>
            <w:r w:rsidRPr="006756B3">
              <w:rPr>
                <w:bCs/>
                <w:sz w:val="24"/>
                <w:szCs w:val="24"/>
              </w:rPr>
              <w:t>для</w:t>
            </w:r>
            <w:proofErr w:type="spellEnd"/>
            <w:r w:rsidRPr="006756B3">
              <w:rPr>
                <w:bCs/>
                <w:sz w:val="24"/>
                <w:szCs w:val="24"/>
              </w:rPr>
              <w:t xml:space="preserve"> </w:t>
            </w:r>
            <w:proofErr w:type="spellStart"/>
            <w:r w:rsidRPr="006756B3">
              <w:rPr>
                <w:bCs/>
                <w:sz w:val="24"/>
                <w:szCs w:val="24"/>
              </w:rPr>
              <w:t>хранения</w:t>
            </w:r>
            <w:proofErr w:type="spellEnd"/>
            <w:r w:rsidRPr="006756B3">
              <w:rPr>
                <w:bCs/>
                <w:sz w:val="24"/>
                <w:szCs w:val="24"/>
              </w:rPr>
              <w:t xml:space="preserve"> </w:t>
            </w:r>
          </w:p>
        </w:tc>
        <w:tc>
          <w:tcPr>
            <w:tcW w:w="2687" w:type="pct"/>
            <w:shd w:val="clear" w:color="auto" w:fill="auto"/>
          </w:tcPr>
          <w:p w:rsidR="00513288" w:rsidRPr="006756B3" w:rsidRDefault="00513288" w:rsidP="00C4451F">
            <w:pPr>
              <w:pStyle w:val="a9"/>
              <w:contextualSpacing/>
              <w:rPr>
                <w:bCs/>
                <w:sz w:val="24"/>
                <w:szCs w:val="24"/>
              </w:rPr>
            </w:pPr>
            <w:r w:rsidRPr="006756B3">
              <w:rPr>
                <w:bCs/>
                <w:sz w:val="24"/>
                <w:szCs w:val="24"/>
                <w:lang w:val="ru-RU"/>
              </w:rPr>
              <w:t xml:space="preserve">Выполнен из </w:t>
            </w:r>
            <w:proofErr w:type="gramStart"/>
            <w:r w:rsidRPr="006756B3">
              <w:rPr>
                <w:bCs/>
                <w:sz w:val="24"/>
                <w:szCs w:val="24"/>
                <w:lang w:val="ru-RU"/>
              </w:rPr>
              <w:t>ламинированной</w:t>
            </w:r>
            <w:proofErr w:type="gramEnd"/>
            <w:r w:rsidRPr="006756B3">
              <w:rPr>
                <w:bCs/>
                <w:sz w:val="24"/>
                <w:szCs w:val="24"/>
                <w:lang w:val="ru-RU"/>
              </w:rPr>
              <w:t xml:space="preserve"> ДСП 16 мм, торцы обрамлены кантом ПВХ 2 мм. </w:t>
            </w:r>
            <w:proofErr w:type="spellStart"/>
            <w:r w:rsidRPr="006756B3">
              <w:rPr>
                <w:bCs/>
                <w:sz w:val="24"/>
                <w:szCs w:val="24"/>
              </w:rPr>
              <w:t>Предназначен</w:t>
            </w:r>
            <w:proofErr w:type="spellEnd"/>
            <w:r w:rsidRPr="006756B3">
              <w:rPr>
                <w:bCs/>
                <w:sz w:val="24"/>
                <w:szCs w:val="24"/>
              </w:rPr>
              <w:t xml:space="preserve"> </w:t>
            </w:r>
            <w:proofErr w:type="spellStart"/>
            <w:r w:rsidRPr="006756B3">
              <w:rPr>
                <w:bCs/>
                <w:sz w:val="24"/>
                <w:szCs w:val="24"/>
              </w:rPr>
              <w:t>для</w:t>
            </w:r>
            <w:proofErr w:type="spellEnd"/>
            <w:r w:rsidRPr="006756B3">
              <w:rPr>
                <w:bCs/>
                <w:sz w:val="24"/>
                <w:szCs w:val="24"/>
              </w:rPr>
              <w:t xml:space="preserve"> </w:t>
            </w:r>
            <w:proofErr w:type="spellStart"/>
            <w:r w:rsidRPr="006756B3">
              <w:rPr>
                <w:bCs/>
                <w:sz w:val="24"/>
                <w:szCs w:val="24"/>
              </w:rPr>
              <w:t>хранения</w:t>
            </w:r>
            <w:proofErr w:type="spellEnd"/>
            <w:r w:rsidRPr="006756B3">
              <w:rPr>
                <w:bCs/>
                <w:sz w:val="24"/>
                <w:szCs w:val="24"/>
              </w:rPr>
              <w:t xml:space="preserve"> </w:t>
            </w:r>
            <w:proofErr w:type="spellStart"/>
            <w:r w:rsidRPr="006756B3">
              <w:rPr>
                <w:bCs/>
                <w:sz w:val="24"/>
                <w:szCs w:val="24"/>
              </w:rPr>
              <w:t>методического</w:t>
            </w:r>
            <w:proofErr w:type="spellEnd"/>
            <w:r w:rsidRPr="006756B3">
              <w:rPr>
                <w:bCs/>
                <w:sz w:val="24"/>
                <w:szCs w:val="24"/>
              </w:rPr>
              <w:t xml:space="preserve"> </w:t>
            </w:r>
            <w:proofErr w:type="spellStart"/>
            <w:r w:rsidRPr="006756B3">
              <w:rPr>
                <w:bCs/>
                <w:sz w:val="24"/>
                <w:szCs w:val="24"/>
              </w:rPr>
              <w:t>материала</w:t>
            </w:r>
            <w:proofErr w:type="spellEnd"/>
            <w:r w:rsidRPr="006756B3">
              <w:rPr>
                <w:bCs/>
                <w:sz w:val="24"/>
                <w:szCs w:val="24"/>
              </w:rPr>
              <w:t xml:space="preserve">, </w:t>
            </w:r>
            <w:proofErr w:type="spellStart"/>
            <w:r w:rsidRPr="006756B3">
              <w:rPr>
                <w:bCs/>
                <w:sz w:val="24"/>
                <w:szCs w:val="24"/>
              </w:rPr>
              <w:t>изделий</w:t>
            </w:r>
            <w:proofErr w:type="spellEnd"/>
            <w:r w:rsidRPr="006756B3">
              <w:rPr>
                <w:bCs/>
                <w:sz w:val="24"/>
                <w:szCs w:val="24"/>
              </w:rPr>
              <w:t xml:space="preserve"> </w:t>
            </w:r>
            <w:proofErr w:type="spellStart"/>
            <w:r w:rsidRPr="006756B3">
              <w:rPr>
                <w:bCs/>
                <w:sz w:val="24"/>
                <w:szCs w:val="24"/>
              </w:rPr>
              <w:t>медицинского</w:t>
            </w:r>
            <w:proofErr w:type="spellEnd"/>
            <w:r w:rsidRPr="006756B3">
              <w:rPr>
                <w:bCs/>
                <w:sz w:val="24"/>
                <w:szCs w:val="24"/>
              </w:rPr>
              <w:t xml:space="preserve"> </w:t>
            </w:r>
            <w:proofErr w:type="spellStart"/>
            <w:r w:rsidRPr="006756B3">
              <w:rPr>
                <w:bCs/>
                <w:sz w:val="24"/>
                <w:szCs w:val="24"/>
              </w:rPr>
              <w:t>назначения</w:t>
            </w:r>
            <w:proofErr w:type="spellEnd"/>
          </w:p>
        </w:tc>
      </w:tr>
      <w:tr w:rsidR="00513288" w:rsidRPr="006756B3" w:rsidTr="009E1401">
        <w:trPr>
          <w:gridAfter w:val="1"/>
          <w:wAfter w:w="17" w:type="pct"/>
        </w:trPr>
        <w:tc>
          <w:tcPr>
            <w:tcW w:w="430" w:type="pct"/>
            <w:gridSpan w:val="2"/>
            <w:shd w:val="clear" w:color="auto" w:fill="auto"/>
          </w:tcPr>
          <w:p w:rsidR="00513288" w:rsidRPr="006756B3" w:rsidRDefault="00513288" w:rsidP="00513288">
            <w:pPr>
              <w:pStyle w:val="a9"/>
              <w:numPr>
                <w:ilvl w:val="0"/>
                <w:numId w:val="26"/>
              </w:numPr>
              <w:contextualSpacing/>
              <w:rPr>
                <w:bCs/>
                <w:sz w:val="24"/>
                <w:szCs w:val="24"/>
                <w:lang w:val="ru-RU"/>
              </w:rPr>
            </w:pPr>
          </w:p>
        </w:tc>
        <w:tc>
          <w:tcPr>
            <w:tcW w:w="1866" w:type="pct"/>
            <w:gridSpan w:val="2"/>
            <w:shd w:val="clear" w:color="auto" w:fill="auto"/>
          </w:tcPr>
          <w:p w:rsidR="00513288" w:rsidRPr="006756B3" w:rsidRDefault="00513288" w:rsidP="00C4451F">
            <w:pPr>
              <w:pStyle w:val="120"/>
              <w:contextualSpacing/>
              <w:rPr>
                <w:bCs/>
                <w:color w:val="000000" w:themeColor="text1"/>
                <w:szCs w:val="24"/>
                <w:lang w:eastAsia="en-US"/>
              </w:rPr>
            </w:pPr>
            <w:r w:rsidRPr="006756B3">
              <w:rPr>
                <w:bCs/>
                <w:color w:val="000000" w:themeColor="text1"/>
                <w:szCs w:val="24"/>
                <w:lang w:eastAsia="en-US"/>
              </w:rPr>
              <w:t>Меловая доска</w:t>
            </w:r>
          </w:p>
        </w:tc>
        <w:tc>
          <w:tcPr>
            <w:tcW w:w="2687" w:type="pct"/>
            <w:shd w:val="clear" w:color="auto" w:fill="auto"/>
          </w:tcPr>
          <w:p w:rsidR="00513288" w:rsidRPr="006756B3" w:rsidRDefault="00513288" w:rsidP="00C4451F">
            <w:pPr>
              <w:pStyle w:val="120"/>
              <w:contextualSpacing/>
              <w:rPr>
                <w:bCs/>
                <w:szCs w:val="24"/>
              </w:rPr>
            </w:pPr>
            <w:r w:rsidRPr="006756B3">
              <w:rPr>
                <w:bCs/>
                <w:szCs w:val="24"/>
              </w:rPr>
              <w:t xml:space="preserve">Настенная одноэлементная, размер 150х100 см. </w:t>
            </w:r>
            <w:r w:rsidRPr="006756B3">
              <w:rPr>
                <w:color w:val="333333"/>
                <w:szCs w:val="24"/>
              </w:rPr>
              <w:t xml:space="preserve"> </w:t>
            </w:r>
            <w:r w:rsidRPr="006756B3">
              <w:rPr>
                <w:bCs/>
                <w:szCs w:val="24"/>
              </w:rPr>
              <w:t>Предназначена для письма мелом с во</w:t>
            </w:r>
            <w:r w:rsidRPr="006756B3">
              <w:rPr>
                <w:bCs/>
                <w:szCs w:val="24"/>
              </w:rPr>
              <w:t>з</w:t>
            </w:r>
            <w:r w:rsidRPr="006756B3">
              <w:rPr>
                <w:bCs/>
                <w:szCs w:val="24"/>
              </w:rPr>
              <w:t>можностью сухого и влажного стирания и размещения информации с помощью магн</w:t>
            </w:r>
            <w:r w:rsidRPr="006756B3">
              <w:rPr>
                <w:bCs/>
                <w:szCs w:val="24"/>
              </w:rPr>
              <w:t>и</w:t>
            </w:r>
            <w:r w:rsidRPr="006756B3">
              <w:rPr>
                <w:bCs/>
                <w:szCs w:val="24"/>
              </w:rPr>
              <w:t>тов.</w:t>
            </w:r>
          </w:p>
        </w:tc>
      </w:tr>
      <w:tr w:rsidR="00513288" w:rsidRPr="006756B3" w:rsidTr="009E1401">
        <w:trPr>
          <w:gridAfter w:val="1"/>
          <w:wAfter w:w="17" w:type="pct"/>
        </w:trPr>
        <w:tc>
          <w:tcPr>
            <w:tcW w:w="430" w:type="pct"/>
            <w:gridSpan w:val="2"/>
            <w:shd w:val="clear" w:color="auto" w:fill="auto"/>
          </w:tcPr>
          <w:p w:rsidR="00513288" w:rsidRPr="006756B3" w:rsidRDefault="00513288" w:rsidP="00513288">
            <w:pPr>
              <w:pStyle w:val="a9"/>
              <w:numPr>
                <w:ilvl w:val="0"/>
                <w:numId w:val="26"/>
              </w:numPr>
              <w:contextualSpacing/>
              <w:rPr>
                <w:iCs/>
                <w:sz w:val="24"/>
                <w:szCs w:val="24"/>
                <w:lang w:val="ru-RU"/>
              </w:rPr>
            </w:pPr>
          </w:p>
        </w:tc>
        <w:tc>
          <w:tcPr>
            <w:tcW w:w="1866" w:type="pct"/>
            <w:gridSpan w:val="2"/>
            <w:shd w:val="clear" w:color="auto" w:fill="auto"/>
          </w:tcPr>
          <w:p w:rsidR="00513288" w:rsidRPr="006756B3" w:rsidRDefault="00513288" w:rsidP="00C4451F">
            <w:pPr>
              <w:pStyle w:val="a9"/>
              <w:contextualSpacing/>
              <w:rPr>
                <w:bCs/>
                <w:sz w:val="24"/>
                <w:szCs w:val="24"/>
              </w:rPr>
            </w:pPr>
            <w:proofErr w:type="spellStart"/>
            <w:r w:rsidRPr="006756B3">
              <w:rPr>
                <w:sz w:val="24"/>
                <w:szCs w:val="24"/>
              </w:rPr>
              <w:t>Столик</w:t>
            </w:r>
            <w:proofErr w:type="spellEnd"/>
            <w:r w:rsidRPr="006756B3">
              <w:rPr>
                <w:sz w:val="24"/>
                <w:szCs w:val="24"/>
              </w:rPr>
              <w:t xml:space="preserve"> </w:t>
            </w:r>
            <w:proofErr w:type="spellStart"/>
            <w:r w:rsidRPr="006756B3">
              <w:rPr>
                <w:sz w:val="24"/>
                <w:szCs w:val="24"/>
              </w:rPr>
              <w:t>манипуляционный</w:t>
            </w:r>
            <w:proofErr w:type="spellEnd"/>
          </w:p>
        </w:tc>
        <w:tc>
          <w:tcPr>
            <w:tcW w:w="2687" w:type="pct"/>
            <w:shd w:val="clear" w:color="auto" w:fill="auto"/>
          </w:tcPr>
          <w:p w:rsidR="00513288" w:rsidRPr="006756B3" w:rsidRDefault="00513288" w:rsidP="00C4451F">
            <w:pPr>
              <w:pStyle w:val="a9"/>
              <w:contextualSpacing/>
              <w:rPr>
                <w:iCs/>
                <w:sz w:val="24"/>
                <w:szCs w:val="24"/>
                <w:lang w:val="ru-RU"/>
              </w:rPr>
            </w:pPr>
            <w:r w:rsidRPr="006756B3">
              <w:rPr>
                <w:iCs/>
                <w:sz w:val="24"/>
                <w:szCs w:val="24"/>
                <w:lang w:val="ru-RU"/>
              </w:rPr>
              <w:t>Каркас столика – металл с покрытием эпо</w:t>
            </w:r>
            <w:r w:rsidRPr="006756B3">
              <w:rPr>
                <w:iCs/>
                <w:sz w:val="24"/>
                <w:szCs w:val="24"/>
                <w:lang w:val="ru-RU"/>
              </w:rPr>
              <w:t>к</w:t>
            </w:r>
            <w:r w:rsidRPr="006756B3">
              <w:rPr>
                <w:iCs/>
                <w:sz w:val="24"/>
                <w:szCs w:val="24"/>
                <w:lang w:val="ru-RU"/>
              </w:rPr>
              <w:t>сидно-порошковой краской;</w:t>
            </w:r>
            <w:r w:rsidRPr="006756B3">
              <w:rPr>
                <w:iCs/>
                <w:sz w:val="24"/>
                <w:szCs w:val="24"/>
                <w:lang w:val="ru-RU"/>
              </w:rPr>
              <w:br/>
              <w:t>Две полки – нержавеющая сталь.</w:t>
            </w:r>
            <w:r w:rsidRPr="006756B3">
              <w:rPr>
                <w:iCs/>
                <w:sz w:val="24"/>
                <w:szCs w:val="24"/>
                <w:lang w:val="ru-RU"/>
              </w:rPr>
              <w:br/>
              <w:t>Поверхность столика устойчива к ударам, сколам, средствам дезинфекционной обрабо</w:t>
            </w:r>
            <w:r w:rsidRPr="006756B3">
              <w:rPr>
                <w:iCs/>
                <w:sz w:val="24"/>
                <w:szCs w:val="24"/>
                <w:lang w:val="ru-RU"/>
              </w:rPr>
              <w:t>т</w:t>
            </w:r>
            <w:r w:rsidRPr="006756B3">
              <w:rPr>
                <w:iCs/>
                <w:sz w:val="24"/>
                <w:szCs w:val="24"/>
                <w:lang w:val="ru-RU"/>
              </w:rPr>
              <w:t>ки способом протирания;</w:t>
            </w:r>
            <w:r w:rsidRPr="006756B3">
              <w:rPr>
                <w:iCs/>
                <w:sz w:val="24"/>
                <w:szCs w:val="24"/>
                <w:lang w:val="ru-RU"/>
              </w:rPr>
              <w:br/>
              <w:t xml:space="preserve">Столик имеет 4 колеса диаметром 50 мм, </w:t>
            </w:r>
            <w:r w:rsidRPr="006756B3">
              <w:rPr>
                <w:iCs/>
                <w:sz w:val="24"/>
                <w:szCs w:val="24"/>
                <w:lang w:val="ru-RU"/>
              </w:rPr>
              <w:br/>
              <w:t>Нагрузка на металлическую полку – не более 20 кг</w:t>
            </w:r>
            <w:r w:rsidRPr="006756B3">
              <w:rPr>
                <w:bCs/>
                <w:sz w:val="24"/>
                <w:szCs w:val="24"/>
                <w:lang w:val="ru-RU"/>
              </w:rPr>
              <w:t xml:space="preserve"> Размеры столика по каркасу (Ш х</w:t>
            </w:r>
            <w:proofErr w:type="gramStart"/>
            <w:r w:rsidRPr="006756B3">
              <w:rPr>
                <w:bCs/>
                <w:sz w:val="24"/>
                <w:szCs w:val="24"/>
                <w:lang w:val="ru-RU"/>
              </w:rPr>
              <w:t xml:space="preserve"> Д</w:t>
            </w:r>
            <w:proofErr w:type="gramEnd"/>
            <w:r w:rsidRPr="006756B3">
              <w:rPr>
                <w:bCs/>
                <w:sz w:val="24"/>
                <w:szCs w:val="24"/>
                <w:lang w:val="ru-RU"/>
              </w:rPr>
              <w:t xml:space="preserve"> х В): 426 х 645 х 860 мм;</w:t>
            </w:r>
          </w:p>
        </w:tc>
      </w:tr>
      <w:tr w:rsidR="00513288" w:rsidRPr="006756B3" w:rsidTr="009E1401">
        <w:trPr>
          <w:gridAfter w:val="1"/>
          <w:wAfter w:w="17" w:type="pct"/>
        </w:trPr>
        <w:tc>
          <w:tcPr>
            <w:tcW w:w="430" w:type="pct"/>
            <w:gridSpan w:val="2"/>
            <w:shd w:val="clear" w:color="auto" w:fill="auto"/>
          </w:tcPr>
          <w:p w:rsidR="00513288" w:rsidRPr="006756B3" w:rsidRDefault="00513288" w:rsidP="00513288">
            <w:pPr>
              <w:pStyle w:val="a9"/>
              <w:numPr>
                <w:ilvl w:val="0"/>
                <w:numId w:val="26"/>
              </w:numPr>
              <w:contextualSpacing/>
              <w:rPr>
                <w:iCs/>
                <w:sz w:val="24"/>
                <w:szCs w:val="24"/>
                <w:lang w:val="ru-RU"/>
              </w:rPr>
            </w:pPr>
          </w:p>
        </w:tc>
        <w:tc>
          <w:tcPr>
            <w:tcW w:w="1866" w:type="pct"/>
            <w:gridSpan w:val="2"/>
            <w:shd w:val="clear" w:color="auto" w:fill="auto"/>
          </w:tcPr>
          <w:p w:rsidR="00513288" w:rsidRPr="006756B3" w:rsidRDefault="00513288" w:rsidP="00C4451F">
            <w:pPr>
              <w:pStyle w:val="120"/>
              <w:contextualSpacing/>
              <w:rPr>
                <w:bCs/>
                <w:color w:val="000000" w:themeColor="text1"/>
                <w:szCs w:val="24"/>
                <w:lang w:eastAsia="en-US"/>
              </w:rPr>
            </w:pPr>
            <w:r w:rsidRPr="006756B3">
              <w:rPr>
                <w:bCs/>
                <w:color w:val="000000" w:themeColor="text1"/>
                <w:szCs w:val="24"/>
                <w:lang w:eastAsia="en-US"/>
              </w:rPr>
              <w:t xml:space="preserve">Кушетка медицинская </w:t>
            </w:r>
          </w:p>
        </w:tc>
        <w:tc>
          <w:tcPr>
            <w:tcW w:w="2687" w:type="pct"/>
            <w:shd w:val="clear" w:color="auto" w:fill="auto"/>
          </w:tcPr>
          <w:p w:rsidR="00513288" w:rsidRPr="006756B3" w:rsidRDefault="00513288" w:rsidP="00C4451F">
            <w:pPr>
              <w:pStyle w:val="120"/>
              <w:contextualSpacing/>
              <w:jc w:val="both"/>
              <w:rPr>
                <w:bCs/>
                <w:color w:val="000000" w:themeColor="text1"/>
                <w:szCs w:val="24"/>
              </w:rPr>
            </w:pPr>
            <w:r w:rsidRPr="006756B3">
              <w:rPr>
                <w:bCs/>
                <w:color w:val="000000" w:themeColor="text1"/>
                <w:szCs w:val="24"/>
              </w:rPr>
              <w:t>Каркас кушетки выполнен из металлического профиля прямоугольного сечения с нанесен</w:t>
            </w:r>
            <w:r w:rsidRPr="006756B3">
              <w:rPr>
                <w:bCs/>
                <w:color w:val="000000" w:themeColor="text1"/>
                <w:szCs w:val="24"/>
              </w:rPr>
              <w:t>и</w:t>
            </w:r>
            <w:r w:rsidRPr="006756B3">
              <w:rPr>
                <w:bCs/>
                <w:color w:val="000000" w:themeColor="text1"/>
                <w:szCs w:val="24"/>
              </w:rPr>
              <w:t>ем полимерно-порошкового покрытия усто</w:t>
            </w:r>
            <w:r w:rsidRPr="006756B3">
              <w:rPr>
                <w:bCs/>
                <w:color w:val="000000" w:themeColor="text1"/>
                <w:szCs w:val="24"/>
              </w:rPr>
              <w:t>й</w:t>
            </w:r>
            <w:r w:rsidRPr="006756B3">
              <w:rPr>
                <w:bCs/>
                <w:color w:val="000000" w:themeColor="text1"/>
                <w:szCs w:val="24"/>
              </w:rPr>
              <w:t>чивого к санитарно-дезинфицирующей обр</w:t>
            </w:r>
            <w:r w:rsidRPr="006756B3">
              <w:rPr>
                <w:bCs/>
                <w:color w:val="000000" w:themeColor="text1"/>
                <w:szCs w:val="24"/>
              </w:rPr>
              <w:t>а</w:t>
            </w:r>
            <w:r w:rsidRPr="006756B3">
              <w:rPr>
                <w:bCs/>
                <w:color w:val="000000" w:themeColor="text1"/>
                <w:szCs w:val="24"/>
              </w:rPr>
              <w:t xml:space="preserve">ботке, ножки - из трубы круглого сечения. </w:t>
            </w:r>
            <w:r w:rsidRPr="006756B3">
              <w:rPr>
                <w:bCs/>
                <w:color w:val="000000" w:themeColor="text1"/>
                <w:szCs w:val="24"/>
              </w:rPr>
              <w:lastRenderedPageBreak/>
              <w:t xml:space="preserve">Лежак выполнен из </w:t>
            </w:r>
            <w:proofErr w:type="spellStart"/>
            <w:r w:rsidRPr="006756B3">
              <w:rPr>
                <w:bCs/>
                <w:color w:val="000000" w:themeColor="text1"/>
                <w:szCs w:val="24"/>
              </w:rPr>
              <w:t>пенополиуретана</w:t>
            </w:r>
            <w:proofErr w:type="spellEnd"/>
            <w:r w:rsidRPr="006756B3">
              <w:rPr>
                <w:bCs/>
                <w:color w:val="000000" w:themeColor="text1"/>
                <w:szCs w:val="24"/>
              </w:rPr>
              <w:t xml:space="preserve">, </w:t>
            </w:r>
            <w:proofErr w:type="gramStart"/>
            <w:r w:rsidRPr="006756B3">
              <w:rPr>
                <w:bCs/>
                <w:color w:val="000000" w:themeColor="text1"/>
                <w:szCs w:val="24"/>
              </w:rPr>
              <w:t>обтян</w:t>
            </w:r>
            <w:r w:rsidRPr="006756B3">
              <w:rPr>
                <w:bCs/>
                <w:color w:val="000000" w:themeColor="text1"/>
                <w:szCs w:val="24"/>
              </w:rPr>
              <w:t>у</w:t>
            </w:r>
            <w:r w:rsidRPr="006756B3">
              <w:rPr>
                <w:bCs/>
                <w:color w:val="000000" w:themeColor="text1"/>
                <w:szCs w:val="24"/>
              </w:rPr>
              <w:t>того</w:t>
            </w:r>
            <w:proofErr w:type="gramEnd"/>
            <w:r w:rsidRPr="006756B3">
              <w:rPr>
                <w:bCs/>
                <w:color w:val="000000" w:themeColor="text1"/>
                <w:szCs w:val="24"/>
              </w:rPr>
              <w:t xml:space="preserve"> </w:t>
            </w:r>
            <w:proofErr w:type="spellStart"/>
            <w:r w:rsidRPr="006756B3">
              <w:rPr>
                <w:bCs/>
                <w:color w:val="000000" w:themeColor="text1"/>
                <w:szCs w:val="24"/>
              </w:rPr>
              <w:t>искуственной</w:t>
            </w:r>
            <w:proofErr w:type="spellEnd"/>
            <w:r w:rsidRPr="006756B3">
              <w:rPr>
                <w:bCs/>
                <w:color w:val="000000" w:themeColor="text1"/>
                <w:szCs w:val="24"/>
              </w:rPr>
              <w:t xml:space="preserve"> кожей (коричневый). По</w:t>
            </w:r>
            <w:r w:rsidRPr="006756B3">
              <w:rPr>
                <w:bCs/>
                <w:color w:val="000000" w:themeColor="text1"/>
                <w:szCs w:val="24"/>
              </w:rPr>
              <w:t>д</w:t>
            </w:r>
            <w:r w:rsidRPr="006756B3">
              <w:rPr>
                <w:bCs/>
                <w:color w:val="000000" w:themeColor="text1"/>
                <w:szCs w:val="24"/>
              </w:rPr>
              <w:t>головник регулируется по высоте при помощи гребенок. Угол регулировки от 0 до 45 град</w:t>
            </w:r>
            <w:r w:rsidRPr="006756B3">
              <w:rPr>
                <w:bCs/>
                <w:color w:val="000000" w:themeColor="text1"/>
                <w:szCs w:val="24"/>
              </w:rPr>
              <w:t>у</w:t>
            </w:r>
            <w:r w:rsidRPr="006756B3">
              <w:rPr>
                <w:bCs/>
                <w:color w:val="000000" w:themeColor="text1"/>
                <w:szCs w:val="24"/>
              </w:rPr>
              <w:t>сов. Длина: 1970±10 мм;</w:t>
            </w:r>
          </w:p>
          <w:p w:rsidR="00513288" w:rsidRPr="006756B3" w:rsidRDefault="00513288" w:rsidP="00C4451F">
            <w:pPr>
              <w:pStyle w:val="120"/>
              <w:contextualSpacing/>
              <w:jc w:val="both"/>
              <w:rPr>
                <w:bCs/>
                <w:color w:val="000000" w:themeColor="text1"/>
                <w:szCs w:val="24"/>
              </w:rPr>
            </w:pPr>
            <w:r w:rsidRPr="006756B3">
              <w:rPr>
                <w:bCs/>
                <w:color w:val="000000" w:themeColor="text1"/>
                <w:szCs w:val="24"/>
              </w:rPr>
              <w:t>Ширина: 660±10 мм;</w:t>
            </w:r>
          </w:p>
          <w:p w:rsidR="00513288" w:rsidRPr="006756B3" w:rsidRDefault="00513288" w:rsidP="00C4451F">
            <w:pPr>
              <w:pStyle w:val="120"/>
              <w:contextualSpacing/>
              <w:jc w:val="both"/>
              <w:rPr>
                <w:bCs/>
                <w:color w:val="000000" w:themeColor="text1"/>
                <w:szCs w:val="24"/>
                <w:lang w:eastAsia="en-US"/>
              </w:rPr>
            </w:pPr>
            <w:r w:rsidRPr="006756B3">
              <w:rPr>
                <w:bCs/>
                <w:color w:val="000000" w:themeColor="text1"/>
                <w:szCs w:val="24"/>
                <w:lang w:eastAsia="en-US"/>
              </w:rPr>
              <w:t>Высота: 560±10 мм;</w:t>
            </w:r>
          </w:p>
        </w:tc>
      </w:tr>
      <w:tr w:rsidR="00513288" w:rsidRPr="006756B3" w:rsidTr="00C4451F">
        <w:trPr>
          <w:gridAfter w:val="1"/>
          <w:wAfter w:w="17" w:type="pct"/>
        </w:trPr>
        <w:tc>
          <w:tcPr>
            <w:tcW w:w="4983" w:type="pct"/>
            <w:gridSpan w:val="5"/>
            <w:tcBorders>
              <w:top w:val="single" w:sz="4" w:space="0" w:color="auto"/>
              <w:left w:val="single" w:sz="4" w:space="0" w:color="auto"/>
              <w:bottom w:val="single" w:sz="4" w:space="0" w:color="auto"/>
              <w:right w:val="single" w:sz="4" w:space="0" w:color="auto"/>
            </w:tcBorders>
            <w:shd w:val="clear" w:color="auto" w:fill="auto"/>
          </w:tcPr>
          <w:p w:rsidR="00513288" w:rsidRPr="006756B3" w:rsidRDefault="00513288" w:rsidP="00C4451F">
            <w:pPr>
              <w:pStyle w:val="a9"/>
              <w:contextualSpacing/>
              <w:rPr>
                <w:sz w:val="24"/>
                <w:szCs w:val="24"/>
              </w:rPr>
            </w:pPr>
            <w:proofErr w:type="spellStart"/>
            <w:r w:rsidRPr="006756B3">
              <w:rPr>
                <w:b/>
                <w:bCs/>
                <w:sz w:val="24"/>
                <w:szCs w:val="24"/>
              </w:rPr>
              <w:lastRenderedPageBreak/>
              <w:t>Дополнительное</w:t>
            </w:r>
            <w:proofErr w:type="spellEnd"/>
            <w:r w:rsidRPr="006756B3">
              <w:rPr>
                <w:b/>
                <w:bCs/>
                <w:sz w:val="24"/>
                <w:szCs w:val="24"/>
              </w:rPr>
              <w:t xml:space="preserve"> </w:t>
            </w:r>
            <w:proofErr w:type="spellStart"/>
            <w:r w:rsidRPr="006756B3">
              <w:rPr>
                <w:b/>
                <w:bCs/>
                <w:sz w:val="24"/>
                <w:szCs w:val="24"/>
              </w:rPr>
              <w:t>оборудование</w:t>
            </w:r>
            <w:proofErr w:type="spellEnd"/>
          </w:p>
        </w:tc>
      </w:tr>
      <w:tr w:rsidR="00513288" w:rsidRPr="006756B3" w:rsidTr="009E1401">
        <w:trPr>
          <w:gridAfter w:val="1"/>
          <w:wAfter w:w="17" w:type="pct"/>
        </w:trPr>
        <w:tc>
          <w:tcPr>
            <w:tcW w:w="430" w:type="pct"/>
            <w:gridSpan w:val="2"/>
            <w:tcBorders>
              <w:top w:val="single" w:sz="4" w:space="0" w:color="auto"/>
              <w:left w:val="single" w:sz="4" w:space="0" w:color="auto"/>
              <w:bottom w:val="single" w:sz="4" w:space="0" w:color="auto"/>
              <w:right w:val="single" w:sz="4" w:space="0" w:color="auto"/>
            </w:tcBorders>
            <w:shd w:val="clear" w:color="auto" w:fill="auto"/>
          </w:tcPr>
          <w:p w:rsidR="00513288" w:rsidRPr="006756B3" w:rsidRDefault="00513288" w:rsidP="00513288">
            <w:pPr>
              <w:pStyle w:val="a9"/>
              <w:numPr>
                <w:ilvl w:val="0"/>
                <w:numId w:val="20"/>
              </w:numPr>
              <w:contextualSpacing/>
              <w:rPr>
                <w:iCs/>
                <w:sz w:val="24"/>
                <w:szCs w:val="24"/>
                <w:lang w:val="ru-RU"/>
              </w:rPr>
            </w:pPr>
            <w:r w:rsidRPr="006756B3">
              <w:rPr>
                <w:iCs/>
                <w:sz w:val="24"/>
                <w:szCs w:val="24"/>
                <w:lang w:val="ru-RU"/>
              </w:rPr>
              <w:t>1.</w:t>
            </w:r>
          </w:p>
        </w:tc>
        <w:tc>
          <w:tcPr>
            <w:tcW w:w="1866" w:type="pct"/>
            <w:gridSpan w:val="2"/>
            <w:tcBorders>
              <w:top w:val="single" w:sz="4" w:space="0" w:color="auto"/>
              <w:left w:val="single" w:sz="4" w:space="0" w:color="auto"/>
              <w:bottom w:val="single" w:sz="4" w:space="0" w:color="auto"/>
              <w:right w:val="single" w:sz="4" w:space="0" w:color="auto"/>
            </w:tcBorders>
            <w:shd w:val="clear" w:color="auto" w:fill="auto"/>
          </w:tcPr>
          <w:p w:rsidR="00513288" w:rsidRPr="006756B3" w:rsidRDefault="00513288" w:rsidP="00C4451F">
            <w:pPr>
              <w:pStyle w:val="120"/>
              <w:contextualSpacing/>
              <w:rPr>
                <w:bCs/>
                <w:color w:val="000000" w:themeColor="text1"/>
                <w:szCs w:val="24"/>
                <w:lang w:eastAsia="en-US"/>
              </w:rPr>
            </w:pPr>
            <w:r w:rsidRPr="006756B3">
              <w:rPr>
                <w:bCs/>
                <w:color w:val="000000" w:themeColor="text1"/>
                <w:szCs w:val="24"/>
                <w:lang w:eastAsia="en-US"/>
              </w:rPr>
              <w:t>Ширма медицинская</w:t>
            </w:r>
          </w:p>
        </w:tc>
        <w:tc>
          <w:tcPr>
            <w:tcW w:w="2687" w:type="pct"/>
            <w:tcBorders>
              <w:top w:val="single" w:sz="4" w:space="0" w:color="auto"/>
              <w:left w:val="single" w:sz="4" w:space="0" w:color="auto"/>
              <w:bottom w:val="single" w:sz="4" w:space="0" w:color="auto"/>
              <w:right w:val="single" w:sz="4" w:space="0" w:color="auto"/>
            </w:tcBorders>
            <w:shd w:val="clear" w:color="auto" w:fill="auto"/>
          </w:tcPr>
          <w:p w:rsidR="00513288" w:rsidRPr="006756B3" w:rsidRDefault="00513288" w:rsidP="00C4451F">
            <w:pPr>
              <w:pStyle w:val="120"/>
              <w:contextualSpacing/>
              <w:jc w:val="both"/>
              <w:rPr>
                <w:bCs/>
                <w:color w:val="000000" w:themeColor="text1"/>
                <w:szCs w:val="24"/>
              </w:rPr>
            </w:pPr>
            <w:r w:rsidRPr="006756B3">
              <w:rPr>
                <w:bCs/>
                <w:color w:val="000000" w:themeColor="text1"/>
                <w:szCs w:val="24"/>
              </w:rPr>
              <w:t>Ширма медицинская  предназначена для ра</w:t>
            </w:r>
            <w:r w:rsidRPr="006756B3">
              <w:rPr>
                <w:bCs/>
                <w:color w:val="000000" w:themeColor="text1"/>
                <w:szCs w:val="24"/>
              </w:rPr>
              <w:t>з</w:t>
            </w:r>
            <w:r w:rsidRPr="006756B3">
              <w:rPr>
                <w:bCs/>
                <w:color w:val="000000" w:themeColor="text1"/>
                <w:szCs w:val="24"/>
              </w:rPr>
              <w:t>деления помещений кабинетов. Каркас: стальная труба круглого сечения с нанесением полимерного покрытия. Экран ширмы — пленка ПВХ. Секции соединяются друг с другом колодками ПВХ, которые есть у каждой секции. Каждая присоединённая секция имеет возможность поворота относ</w:t>
            </w:r>
            <w:r w:rsidRPr="006756B3">
              <w:rPr>
                <w:bCs/>
                <w:color w:val="000000" w:themeColor="text1"/>
                <w:szCs w:val="24"/>
              </w:rPr>
              <w:t>и</w:t>
            </w:r>
            <w:r w:rsidRPr="006756B3">
              <w:rPr>
                <w:bCs/>
                <w:color w:val="000000" w:themeColor="text1"/>
                <w:szCs w:val="24"/>
              </w:rPr>
              <w:t xml:space="preserve">тельно </w:t>
            </w:r>
            <w:proofErr w:type="gramStart"/>
            <w:r w:rsidRPr="006756B3">
              <w:rPr>
                <w:bCs/>
                <w:color w:val="000000" w:themeColor="text1"/>
                <w:szCs w:val="24"/>
              </w:rPr>
              <w:t>предыдущей</w:t>
            </w:r>
            <w:proofErr w:type="gramEnd"/>
            <w:r w:rsidRPr="006756B3">
              <w:rPr>
                <w:bCs/>
                <w:color w:val="000000" w:themeColor="text1"/>
                <w:szCs w:val="24"/>
              </w:rPr>
              <w:t>. Устойчивость ширмы обеспечивается за счет трех опор каждой се</w:t>
            </w:r>
            <w:r w:rsidRPr="006756B3">
              <w:rPr>
                <w:bCs/>
                <w:color w:val="000000" w:themeColor="text1"/>
                <w:szCs w:val="24"/>
              </w:rPr>
              <w:t>к</w:t>
            </w:r>
            <w:r w:rsidRPr="006756B3">
              <w:rPr>
                <w:bCs/>
                <w:color w:val="000000" w:themeColor="text1"/>
                <w:szCs w:val="24"/>
              </w:rPr>
              <w:t>ции. Ширма установлена на мебельные кол</w:t>
            </w:r>
            <w:r w:rsidRPr="006756B3">
              <w:rPr>
                <w:bCs/>
                <w:color w:val="000000" w:themeColor="text1"/>
                <w:szCs w:val="24"/>
              </w:rPr>
              <w:t>е</w:t>
            </w:r>
            <w:r w:rsidRPr="006756B3">
              <w:rPr>
                <w:bCs/>
                <w:color w:val="000000" w:themeColor="text1"/>
                <w:szCs w:val="24"/>
              </w:rPr>
              <w:t>са.</w:t>
            </w:r>
          </w:p>
        </w:tc>
      </w:tr>
      <w:tr w:rsidR="00513288" w:rsidRPr="006756B3" w:rsidTr="009E1401">
        <w:trPr>
          <w:gridAfter w:val="1"/>
          <w:wAfter w:w="17" w:type="pct"/>
        </w:trPr>
        <w:tc>
          <w:tcPr>
            <w:tcW w:w="430" w:type="pct"/>
            <w:gridSpan w:val="2"/>
            <w:tcBorders>
              <w:top w:val="single" w:sz="4" w:space="0" w:color="auto"/>
              <w:left w:val="single" w:sz="4" w:space="0" w:color="auto"/>
              <w:bottom w:val="single" w:sz="4" w:space="0" w:color="auto"/>
              <w:right w:val="single" w:sz="4" w:space="0" w:color="auto"/>
            </w:tcBorders>
            <w:shd w:val="clear" w:color="auto" w:fill="auto"/>
          </w:tcPr>
          <w:p w:rsidR="00513288" w:rsidRPr="006756B3" w:rsidRDefault="00513288" w:rsidP="00513288">
            <w:pPr>
              <w:pStyle w:val="a9"/>
              <w:numPr>
                <w:ilvl w:val="0"/>
                <w:numId w:val="20"/>
              </w:numPr>
              <w:contextualSpacing/>
              <w:rPr>
                <w:iCs/>
                <w:sz w:val="24"/>
                <w:szCs w:val="24"/>
                <w:lang w:val="ru-RU"/>
              </w:rPr>
            </w:pPr>
          </w:p>
        </w:tc>
        <w:tc>
          <w:tcPr>
            <w:tcW w:w="1866" w:type="pct"/>
            <w:gridSpan w:val="2"/>
            <w:tcBorders>
              <w:top w:val="single" w:sz="4" w:space="0" w:color="auto"/>
              <w:left w:val="single" w:sz="4" w:space="0" w:color="auto"/>
              <w:bottom w:val="single" w:sz="4" w:space="0" w:color="auto"/>
              <w:right w:val="single" w:sz="4" w:space="0" w:color="auto"/>
            </w:tcBorders>
            <w:shd w:val="clear" w:color="auto" w:fill="auto"/>
          </w:tcPr>
          <w:p w:rsidR="00513288" w:rsidRPr="006756B3" w:rsidRDefault="00513288" w:rsidP="00C4451F">
            <w:pPr>
              <w:pStyle w:val="120"/>
              <w:contextualSpacing/>
              <w:rPr>
                <w:iCs w:val="0"/>
                <w:szCs w:val="24"/>
                <w:lang w:eastAsia="en-US"/>
              </w:rPr>
            </w:pPr>
            <w:r w:rsidRPr="006756B3">
              <w:rPr>
                <w:iCs w:val="0"/>
                <w:szCs w:val="24"/>
                <w:lang w:eastAsia="en-US"/>
              </w:rPr>
              <w:t>Шкаф медицинский</w:t>
            </w:r>
          </w:p>
        </w:tc>
        <w:tc>
          <w:tcPr>
            <w:tcW w:w="2687" w:type="pct"/>
            <w:tcBorders>
              <w:top w:val="single" w:sz="4" w:space="0" w:color="auto"/>
              <w:left w:val="single" w:sz="4" w:space="0" w:color="auto"/>
              <w:bottom w:val="single" w:sz="4" w:space="0" w:color="auto"/>
              <w:right w:val="single" w:sz="4" w:space="0" w:color="auto"/>
            </w:tcBorders>
            <w:shd w:val="clear" w:color="auto" w:fill="auto"/>
          </w:tcPr>
          <w:p w:rsidR="00513288" w:rsidRPr="006756B3" w:rsidRDefault="00513288" w:rsidP="00C4451F">
            <w:pPr>
              <w:pStyle w:val="120"/>
              <w:contextualSpacing/>
              <w:rPr>
                <w:iCs w:val="0"/>
                <w:szCs w:val="24"/>
                <w:lang w:eastAsia="en-US"/>
              </w:rPr>
            </w:pPr>
            <w:r w:rsidRPr="006756B3">
              <w:rPr>
                <w:szCs w:val="24"/>
                <w:shd w:val="clear" w:color="auto" w:fill="FFFFFF"/>
              </w:rPr>
              <w:t xml:space="preserve">Предназначены для хранения медикаментов, </w:t>
            </w:r>
            <w:proofErr w:type="spellStart"/>
            <w:r w:rsidRPr="006756B3">
              <w:rPr>
                <w:szCs w:val="24"/>
                <w:shd w:val="clear" w:color="auto" w:fill="FFFFFF"/>
              </w:rPr>
              <w:t>инструментов</w:t>
            </w:r>
            <w:proofErr w:type="gramStart"/>
            <w:r w:rsidRPr="006756B3">
              <w:rPr>
                <w:szCs w:val="24"/>
                <w:shd w:val="clear" w:color="auto" w:fill="FFFFFF"/>
              </w:rPr>
              <w:t>,б</w:t>
            </w:r>
            <w:proofErr w:type="gramEnd"/>
            <w:r w:rsidRPr="006756B3">
              <w:rPr>
                <w:szCs w:val="24"/>
                <w:shd w:val="clear" w:color="auto" w:fill="FFFFFF"/>
              </w:rPr>
              <w:t>ольничных</w:t>
            </w:r>
            <w:proofErr w:type="spellEnd"/>
            <w:r w:rsidRPr="006756B3">
              <w:rPr>
                <w:szCs w:val="24"/>
                <w:shd w:val="clear" w:color="auto" w:fill="FFFFFF"/>
              </w:rPr>
              <w:t xml:space="preserve"> документов, ка</w:t>
            </w:r>
            <w:r w:rsidRPr="006756B3">
              <w:rPr>
                <w:szCs w:val="24"/>
                <w:shd w:val="clear" w:color="auto" w:fill="FFFFFF"/>
              </w:rPr>
              <w:t>р</w:t>
            </w:r>
            <w:r w:rsidRPr="006756B3">
              <w:rPr>
                <w:szCs w:val="24"/>
                <w:shd w:val="clear" w:color="auto" w:fill="FFFFFF"/>
              </w:rPr>
              <w:t>точек пациентов в медицинских учреждениях и организациях</w:t>
            </w:r>
          </w:p>
        </w:tc>
      </w:tr>
      <w:tr w:rsidR="00513288" w:rsidRPr="006756B3" w:rsidTr="00C4451F">
        <w:trPr>
          <w:gridAfter w:val="1"/>
          <w:wAfter w:w="17" w:type="pct"/>
        </w:trPr>
        <w:tc>
          <w:tcPr>
            <w:tcW w:w="4983" w:type="pct"/>
            <w:gridSpan w:val="5"/>
            <w:tcBorders>
              <w:top w:val="single" w:sz="4" w:space="0" w:color="auto"/>
              <w:left w:val="single" w:sz="4" w:space="0" w:color="auto"/>
              <w:bottom w:val="single" w:sz="4" w:space="0" w:color="auto"/>
              <w:right w:val="single" w:sz="4" w:space="0" w:color="auto"/>
            </w:tcBorders>
            <w:shd w:val="clear" w:color="auto" w:fill="auto"/>
          </w:tcPr>
          <w:p w:rsidR="00513288" w:rsidRPr="006756B3" w:rsidRDefault="00513288" w:rsidP="00C4451F">
            <w:pPr>
              <w:pStyle w:val="a9"/>
              <w:contextualSpacing/>
              <w:rPr>
                <w:iCs/>
                <w:sz w:val="24"/>
                <w:szCs w:val="24"/>
              </w:rPr>
            </w:pPr>
            <w:r w:rsidRPr="006756B3">
              <w:rPr>
                <w:b/>
                <w:bCs/>
                <w:iCs/>
                <w:sz w:val="24"/>
                <w:szCs w:val="24"/>
              </w:rPr>
              <w:t xml:space="preserve">II </w:t>
            </w:r>
            <w:proofErr w:type="spellStart"/>
            <w:r w:rsidRPr="006756B3">
              <w:rPr>
                <w:b/>
                <w:bCs/>
                <w:iCs/>
                <w:sz w:val="24"/>
                <w:szCs w:val="24"/>
              </w:rPr>
              <w:t>Технические</w:t>
            </w:r>
            <w:proofErr w:type="spellEnd"/>
            <w:r w:rsidRPr="006756B3">
              <w:rPr>
                <w:b/>
                <w:bCs/>
                <w:iCs/>
                <w:sz w:val="24"/>
                <w:szCs w:val="24"/>
              </w:rPr>
              <w:t xml:space="preserve"> </w:t>
            </w:r>
            <w:proofErr w:type="spellStart"/>
            <w:r w:rsidRPr="006756B3">
              <w:rPr>
                <w:b/>
                <w:bCs/>
                <w:iCs/>
                <w:sz w:val="24"/>
                <w:szCs w:val="24"/>
              </w:rPr>
              <w:t>средства</w:t>
            </w:r>
            <w:proofErr w:type="spellEnd"/>
          </w:p>
        </w:tc>
      </w:tr>
      <w:tr w:rsidR="00513288" w:rsidRPr="006756B3" w:rsidTr="00C4451F">
        <w:trPr>
          <w:gridAfter w:val="1"/>
          <w:wAfter w:w="17" w:type="pct"/>
        </w:trPr>
        <w:tc>
          <w:tcPr>
            <w:tcW w:w="4983" w:type="pct"/>
            <w:gridSpan w:val="5"/>
            <w:tcBorders>
              <w:top w:val="single" w:sz="4" w:space="0" w:color="auto"/>
              <w:left w:val="single" w:sz="4" w:space="0" w:color="auto"/>
              <w:bottom w:val="single" w:sz="4" w:space="0" w:color="auto"/>
              <w:right w:val="single" w:sz="4" w:space="0" w:color="auto"/>
            </w:tcBorders>
            <w:shd w:val="clear" w:color="auto" w:fill="auto"/>
          </w:tcPr>
          <w:p w:rsidR="00513288" w:rsidRPr="006756B3" w:rsidRDefault="00513288" w:rsidP="00C4451F">
            <w:pPr>
              <w:pStyle w:val="a9"/>
              <w:contextualSpacing/>
              <w:rPr>
                <w:iCs/>
                <w:sz w:val="24"/>
                <w:szCs w:val="24"/>
              </w:rPr>
            </w:pPr>
            <w:proofErr w:type="spellStart"/>
            <w:r w:rsidRPr="006756B3">
              <w:rPr>
                <w:b/>
                <w:bCs/>
                <w:iCs/>
                <w:sz w:val="24"/>
                <w:szCs w:val="24"/>
              </w:rPr>
              <w:t>Основное</w:t>
            </w:r>
            <w:proofErr w:type="spellEnd"/>
            <w:r w:rsidRPr="006756B3">
              <w:rPr>
                <w:b/>
                <w:bCs/>
                <w:iCs/>
                <w:sz w:val="24"/>
                <w:szCs w:val="24"/>
              </w:rPr>
              <w:t xml:space="preserve"> </w:t>
            </w:r>
            <w:proofErr w:type="spellStart"/>
            <w:r w:rsidRPr="006756B3">
              <w:rPr>
                <w:b/>
                <w:bCs/>
                <w:iCs/>
                <w:sz w:val="24"/>
                <w:szCs w:val="24"/>
              </w:rPr>
              <w:t>оборудование</w:t>
            </w:r>
            <w:proofErr w:type="spellEnd"/>
          </w:p>
        </w:tc>
      </w:tr>
      <w:tr w:rsidR="00513288" w:rsidRPr="006756B3" w:rsidTr="009E1401">
        <w:trPr>
          <w:gridAfter w:val="1"/>
          <w:wAfter w:w="17" w:type="pct"/>
        </w:trPr>
        <w:tc>
          <w:tcPr>
            <w:tcW w:w="430" w:type="pct"/>
            <w:gridSpan w:val="2"/>
            <w:shd w:val="clear" w:color="auto" w:fill="auto"/>
          </w:tcPr>
          <w:p w:rsidR="00513288" w:rsidRPr="006756B3" w:rsidRDefault="00513288" w:rsidP="00513288">
            <w:pPr>
              <w:pStyle w:val="a9"/>
              <w:numPr>
                <w:ilvl w:val="0"/>
                <w:numId w:val="23"/>
              </w:numPr>
              <w:contextualSpacing/>
              <w:rPr>
                <w:iCs/>
                <w:sz w:val="24"/>
                <w:szCs w:val="24"/>
                <w:lang w:val="ru-RU"/>
              </w:rPr>
            </w:pPr>
          </w:p>
        </w:tc>
        <w:tc>
          <w:tcPr>
            <w:tcW w:w="1866" w:type="pct"/>
            <w:gridSpan w:val="2"/>
            <w:shd w:val="clear" w:color="auto" w:fill="auto"/>
          </w:tcPr>
          <w:p w:rsidR="00513288" w:rsidRPr="006756B3" w:rsidRDefault="00513288" w:rsidP="00C4451F">
            <w:pPr>
              <w:pStyle w:val="a9"/>
              <w:contextualSpacing/>
              <w:rPr>
                <w:sz w:val="24"/>
                <w:szCs w:val="24"/>
              </w:rPr>
            </w:pPr>
            <w:proofErr w:type="spellStart"/>
            <w:r w:rsidRPr="006756B3">
              <w:rPr>
                <w:sz w:val="24"/>
                <w:szCs w:val="24"/>
              </w:rPr>
              <w:t>Компьютер</w:t>
            </w:r>
            <w:proofErr w:type="spellEnd"/>
            <w:r w:rsidRPr="006756B3">
              <w:rPr>
                <w:sz w:val="24"/>
                <w:szCs w:val="24"/>
              </w:rPr>
              <w:t xml:space="preserve"> (</w:t>
            </w:r>
            <w:proofErr w:type="spellStart"/>
            <w:r w:rsidRPr="006756B3">
              <w:rPr>
                <w:sz w:val="24"/>
                <w:szCs w:val="24"/>
              </w:rPr>
              <w:t>ноутбук</w:t>
            </w:r>
            <w:proofErr w:type="spellEnd"/>
            <w:r w:rsidRPr="006756B3">
              <w:rPr>
                <w:sz w:val="24"/>
                <w:szCs w:val="24"/>
              </w:rPr>
              <w:t xml:space="preserve">) </w:t>
            </w:r>
          </w:p>
        </w:tc>
        <w:tc>
          <w:tcPr>
            <w:tcW w:w="2687" w:type="pct"/>
            <w:shd w:val="clear" w:color="auto" w:fill="auto"/>
          </w:tcPr>
          <w:p w:rsidR="00513288" w:rsidRPr="006756B3" w:rsidRDefault="00513288" w:rsidP="00C4451F">
            <w:pPr>
              <w:pStyle w:val="a9"/>
              <w:contextualSpacing/>
              <w:rPr>
                <w:iCs/>
                <w:sz w:val="24"/>
                <w:szCs w:val="24"/>
              </w:rPr>
            </w:pPr>
            <w:proofErr w:type="gramStart"/>
            <w:r w:rsidRPr="006756B3">
              <w:rPr>
                <w:iCs/>
                <w:sz w:val="24"/>
                <w:szCs w:val="24"/>
                <w:lang w:val="ru-RU"/>
              </w:rPr>
              <w:t>Предназначен</w:t>
            </w:r>
            <w:proofErr w:type="gramEnd"/>
            <w:r w:rsidRPr="006756B3">
              <w:rPr>
                <w:iCs/>
                <w:sz w:val="24"/>
                <w:szCs w:val="24"/>
                <w:lang w:val="ru-RU"/>
              </w:rPr>
              <w:t xml:space="preserve"> для</w:t>
            </w:r>
            <w:r w:rsidRPr="006756B3">
              <w:rPr>
                <w:iCs/>
                <w:sz w:val="24"/>
                <w:szCs w:val="24"/>
              </w:rPr>
              <w:t> </w:t>
            </w:r>
            <w:r w:rsidRPr="006756B3">
              <w:rPr>
                <w:iCs/>
                <w:sz w:val="24"/>
                <w:szCs w:val="24"/>
                <w:lang w:val="ru-RU"/>
              </w:rPr>
              <w:t xml:space="preserve"> обработки многочисле</w:t>
            </w:r>
            <w:r w:rsidRPr="006756B3">
              <w:rPr>
                <w:iCs/>
                <w:sz w:val="24"/>
                <w:szCs w:val="24"/>
                <w:lang w:val="ru-RU"/>
              </w:rPr>
              <w:t>н</w:t>
            </w:r>
            <w:r w:rsidRPr="006756B3">
              <w:rPr>
                <w:iCs/>
                <w:sz w:val="24"/>
                <w:szCs w:val="24"/>
                <w:lang w:val="ru-RU"/>
              </w:rPr>
              <w:t>ных</w:t>
            </w:r>
            <w:r w:rsidRPr="006756B3">
              <w:rPr>
                <w:iCs/>
                <w:sz w:val="24"/>
                <w:szCs w:val="24"/>
              </w:rPr>
              <w:t> </w:t>
            </w:r>
            <w:hyperlink r:id="rId28" w:tooltip="Операция (математика)" w:history="1">
              <w:r w:rsidRPr="006756B3">
                <w:rPr>
                  <w:rStyle w:val="ac"/>
                  <w:iCs/>
                  <w:sz w:val="24"/>
                  <w:szCs w:val="24"/>
                  <w:lang w:val="ru-RU"/>
                </w:rPr>
                <w:t>арифметически</w:t>
              </w:r>
            </w:hyperlink>
            <w:r w:rsidRPr="006756B3">
              <w:rPr>
                <w:iCs/>
                <w:sz w:val="24"/>
                <w:szCs w:val="24"/>
                <w:lang w:val="ru-RU"/>
              </w:rPr>
              <w:t>х</w:t>
            </w:r>
            <w:r w:rsidRPr="006756B3">
              <w:rPr>
                <w:iCs/>
                <w:sz w:val="24"/>
                <w:szCs w:val="24"/>
              </w:rPr>
              <w:t> </w:t>
            </w:r>
            <w:r w:rsidRPr="006756B3">
              <w:rPr>
                <w:iCs/>
                <w:sz w:val="24"/>
                <w:szCs w:val="24"/>
                <w:lang w:val="ru-RU"/>
              </w:rPr>
              <w:t>и</w:t>
            </w:r>
            <w:r w:rsidRPr="006756B3">
              <w:rPr>
                <w:iCs/>
                <w:sz w:val="24"/>
                <w:szCs w:val="24"/>
              </w:rPr>
              <w:t> </w:t>
            </w:r>
            <w:hyperlink r:id="rId29" w:anchor="%D0%9F%D1%80%D0%BE%D0%B3%D1%80%D0%B0%D0%BC%D0%BC%D0%B8%D1%80%D0%BE%D0%B2%D0%B0%D0%BD%D0%B8%D0%B5" w:tooltip="Логическая операция" w:history="1">
              <w:r w:rsidRPr="006756B3">
                <w:rPr>
                  <w:rStyle w:val="ac"/>
                  <w:iCs/>
                  <w:sz w:val="24"/>
                  <w:szCs w:val="24"/>
                  <w:lang w:val="ru-RU"/>
                </w:rPr>
                <w:t>логически</w:t>
              </w:r>
            </w:hyperlink>
            <w:r w:rsidRPr="006756B3">
              <w:rPr>
                <w:iCs/>
                <w:sz w:val="24"/>
                <w:szCs w:val="24"/>
                <w:lang w:val="ru-RU"/>
              </w:rPr>
              <w:t>х</w:t>
            </w:r>
            <w:r w:rsidRPr="006756B3">
              <w:rPr>
                <w:iCs/>
                <w:sz w:val="24"/>
                <w:szCs w:val="24"/>
              </w:rPr>
              <w:t> </w:t>
            </w:r>
            <w:r w:rsidRPr="006756B3">
              <w:rPr>
                <w:iCs/>
                <w:sz w:val="24"/>
                <w:szCs w:val="24"/>
                <w:lang w:val="ru-RU"/>
              </w:rPr>
              <w:t>операций и хранение различной</w:t>
            </w:r>
            <w:r w:rsidRPr="006756B3">
              <w:rPr>
                <w:iCs/>
                <w:sz w:val="24"/>
                <w:szCs w:val="24"/>
              </w:rPr>
              <w:t> </w:t>
            </w:r>
            <w:hyperlink r:id="rId30" w:history="1">
              <w:r w:rsidRPr="006756B3">
                <w:rPr>
                  <w:rStyle w:val="ac"/>
                  <w:iCs/>
                  <w:sz w:val="24"/>
                  <w:szCs w:val="24"/>
                  <w:lang w:val="ru-RU"/>
                </w:rPr>
                <w:t>информации</w:t>
              </w:r>
            </w:hyperlink>
            <w:r w:rsidRPr="006756B3">
              <w:rPr>
                <w:iCs/>
                <w:sz w:val="24"/>
                <w:szCs w:val="24"/>
                <w:lang w:val="ru-RU"/>
              </w:rPr>
              <w:t xml:space="preserve">. </w:t>
            </w:r>
            <w:r w:rsidRPr="006756B3">
              <w:rPr>
                <w:iCs/>
                <w:sz w:val="24"/>
                <w:szCs w:val="24"/>
              </w:rPr>
              <w:t xml:space="preserve">С </w:t>
            </w:r>
            <w:proofErr w:type="spellStart"/>
            <w:r w:rsidRPr="006756B3">
              <w:rPr>
                <w:iCs/>
                <w:sz w:val="24"/>
                <w:szCs w:val="24"/>
              </w:rPr>
              <w:t>лицензионным</w:t>
            </w:r>
            <w:proofErr w:type="spellEnd"/>
            <w:r w:rsidRPr="006756B3">
              <w:rPr>
                <w:iCs/>
                <w:sz w:val="24"/>
                <w:szCs w:val="24"/>
              </w:rPr>
              <w:t xml:space="preserve"> </w:t>
            </w:r>
            <w:proofErr w:type="spellStart"/>
            <w:r w:rsidRPr="006756B3">
              <w:rPr>
                <w:iCs/>
                <w:sz w:val="24"/>
                <w:szCs w:val="24"/>
              </w:rPr>
              <w:t>программным</w:t>
            </w:r>
            <w:proofErr w:type="spellEnd"/>
            <w:r w:rsidRPr="006756B3">
              <w:rPr>
                <w:iCs/>
                <w:sz w:val="24"/>
                <w:szCs w:val="24"/>
              </w:rPr>
              <w:t xml:space="preserve"> </w:t>
            </w:r>
            <w:proofErr w:type="spellStart"/>
            <w:r w:rsidRPr="006756B3">
              <w:rPr>
                <w:iCs/>
                <w:sz w:val="24"/>
                <w:szCs w:val="24"/>
              </w:rPr>
              <w:t>обеспечением</w:t>
            </w:r>
            <w:proofErr w:type="spellEnd"/>
          </w:p>
        </w:tc>
      </w:tr>
      <w:tr w:rsidR="00513288" w:rsidRPr="006756B3" w:rsidTr="009E1401">
        <w:trPr>
          <w:gridAfter w:val="1"/>
          <w:wAfter w:w="17" w:type="pct"/>
        </w:trPr>
        <w:tc>
          <w:tcPr>
            <w:tcW w:w="430" w:type="pct"/>
            <w:gridSpan w:val="2"/>
            <w:shd w:val="clear" w:color="auto" w:fill="auto"/>
          </w:tcPr>
          <w:p w:rsidR="00513288" w:rsidRPr="006756B3" w:rsidRDefault="00513288" w:rsidP="00513288">
            <w:pPr>
              <w:pStyle w:val="a9"/>
              <w:numPr>
                <w:ilvl w:val="0"/>
                <w:numId w:val="23"/>
              </w:numPr>
              <w:contextualSpacing/>
              <w:rPr>
                <w:iCs/>
                <w:sz w:val="24"/>
                <w:szCs w:val="24"/>
                <w:lang w:val="ru-RU"/>
              </w:rPr>
            </w:pPr>
          </w:p>
        </w:tc>
        <w:tc>
          <w:tcPr>
            <w:tcW w:w="1866" w:type="pct"/>
            <w:gridSpan w:val="2"/>
            <w:shd w:val="clear" w:color="auto" w:fill="auto"/>
          </w:tcPr>
          <w:p w:rsidR="00513288" w:rsidRPr="006756B3" w:rsidRDefault="00513288" w:rsidP="00C4451F">
            <w:pPr>
              <w:pStyle w:val="a9"/>
              <w:contextualSpacing/>
              <w:rPr>
                <w:sz w:val="24"/>
                <w:szCs w:val="24"/>
              </w:rPr>
            </w:pPr>
            <w:proofErr w:type="spellStart"/>
            <w:r w:rsidRPr="006756B3">
              <w:rPr>
                <w:sz w:val="24"/>
                <w:szCs w:val="24"/>
              </w:rPr>
              <w:t>Мультимедийная</w:t>
            </w:r>
            <w:proofErr w:type="spellEnd"/>
            <w:r w:rsidRPr="006756B3">
              <w:rPr>
                <w:sz w:val="24"/>
                <w:szCs w:val="24"/>
              </w:rPr>
              <w:t xml:space="preserve"> </w:t>
            </w:r>
            <w:proofErr w:type="spellStart"/>
            <w:r w:rsidRPr="006756B3">
              <w:rPr>
                <w:sz w:val="24"/>
                <w:szCs w:val="24"/>
              </w:rPr>
              <w:t>система</w:t>
            </w:r>
            <w:proofErr w:type="spellEnd"/>
            <w:r w:rsidRPr="006756B3">
              <w:rPr>
                <w:sz w:val="24"/>
                <w:szCs w:val="24"/>
              </w:rPr>
              <w:t xml:space="preserve"> (</w:t>
            </w:r>
            <w:proofErr w:type="spellStart"/>
            <w:r w:rsidRPr="006756B3">
              <w:rPr>
                <w:sz w:val="24"/>
                <w:szCs w:val="24"/>
              </w:rPr>
              <w:t>проектор</w:t>
            </w:r>
            <w:proofErr w:type="spellEnd"/>
            <w:r w:rsidRPr="006756B3">
              <w:rPr>
                <w:sz w:val="24"/>
                <w:szCs w:val="24"/>
              </w:rPr>
              <w:t xml:space="preserve">, </w:t>
            </w:r>
            <w:proofErr w:type="spellStart"/>
            <w:r w:rsidRPr="006756B3">
              <w:rPr>
                <w:sz w:val="24"/>
                <w:szCs w:val="24"/>
              </w:rPr>
              <w:t>экран</w:t>
            </w:r>
            <w:proofErr w:type="spellEnd"/>
            <w:r w:rsidRPr="006756B3">
              <w:rPr>
                <w:sz w:val="24"/>
                <w:szCs w:val="24"/>
              </w:rPr>
              <w:t>)</w:t>
            </w:r>
          </w:p>
        </w:tc>
        <w:tc>
          <w:tcPr>
            <w:tcW w:w="2687" w:type="pct"/>
            <w:shd w:val="clear" w:color="auto" w:fill="auto"/>
          </w:tcPr>
          <w:p w:rsidR="00513288" w:rsidRPr="006756B3" w:rsidRDefault="00513288" w:rsidP="00513288">
            <w:pPr>
              <w:pStyle w:val="a9"/>
              <w:numPr>
                <w:ilvl w:val="0"/>
                <w:numId w:val="6"/>
              </w:numPr>
              <w:contextualSpacing/>
              <w:rPr>
                <w:sz w:val="24"/>
                <w:szCs w:val="24"/>
              </w:rPr>
            </w:pPr>
            <w:proofErr w:type="spellStart"/>
            <w:r w:rsidRPr="006756B3">
              <w:rPr>
                <w:b/>
                <w:bCs/>
                <w:sz w:val="24"/>
                <w:szCs w:val="24"/>
              </w:rPr>
              <w:t>Материал</w:t>
            </w:r>
            <w:proofErr w:type="spellEnd"/>
            <w:r w:rsidRPr="006756B3">
              <w:rPr>
                <w:sz w:val="24"/>
                <w:szCs w:val="24"/>
              </w:rPr>
              <w:t xml:space="preserve">:     </w:t>
            </w:r>
            <w:proofErr w:type="spellStart"/>
            <w:r w:rsidRPr="006756B3">
              <w:rPr>
                <w:sz w:val="24"/>
                <w:szCs w:val="24"/>
              </w:rPr>
              <w:t>пластик</w:t>
            </w:r>
            <w:proofErr w:type="spellEnd"/>
          </w:p>
          <w:p w:rsidR="00513288" w:rsidRPr="006756B3" w:rsidRDefault="00513288" w:rsidP="00513288">
            <w:pPr>
              <w:pStyle w:val="a9"/>
              <w:numPr>
                <w:ilvl w:val="0"/>
                <w:numId w:val="6"/>
              </w:numPr>
              <w:contextualSpacing/>
              <w:rPr>
                <w:sz w:val="24"/>
                <w:szCs w:val="24"/>
              </w:rPr>
            </w:pPr>
            <w:proofErr w:type="spellStart"/>
            <w:r w:rsidRPr="006756B3">
              <w:rPr>
                <w:b/>
                <w:bCs/>
                <w:sz w:val="24"/>
                <w:szCs w:val="24"/>
              </w:rPr>
              <w:t>Цвет</w:t>
            </w:r>
            <w:proofErr w:type="spellEnd"/>
            <w:r w:rsidRPr="006756B3">
              <w:rPr>
                <w:b/>
                <w:bCs/>
                <w:sz w:val="24"/>
                <w:szCs w:val="24"/>
              </w:rPr>
              <w:t xml:space="preserve"> </w:t>
            </w:r>
            <w:proofErr w:type="spellStart"/>
            <w:r w:rsidRPr="006756B3">
              <w:rPr>
                <w:b/>
                <w:bCs/>
                <w:sz w:val="24"/>
                <w:szCs w:val="24"/>
              </w:rPr>
              <w:t>корпуса</w:t>
            </w:r>
            <w:proofErr w:type="spellEnd"/>
            <w:r w:rsidRPr="006756B3">
              <w:rPr>
                <w:sz w:val="24"/>
                <w:szCs w:val="24"/>
              </w:rPr>
              <w:t>:    </w:t>
            </w:r>
            <w:proofErr w:type="spellStart"/>
            <w:r w:rsidRPr="006756B3">
              <w:rPr>
                <w:sz w:val="24"/>
                <w:szCs w:val="24"/>
              </w:rPr>
              <w:t>Черный</w:t>
            </w:r>
            <w:proofErr w:type="spellEnd"/>
            <w:r w:rsidRPr="006756B3">
              <w:rPr>
                <w:sz w:val="24"/>
                <w:szCs w:val="24"/>
              </w:rPr>
              <w:t xml:space="preserve">, </w:t>
            </w:r>
          </w:p>
          <w:p w:rsidR="00513288" w:rsidRPr="006756B3" w:rsidRDefault="00513288" w:rsidP="00513288">
            <w:pPr>
              <w:pStyle w:val="a9"/>
              <w:numPr>
                <w:ilvl w:val="0"/>
                <w:numId w:val="6"/>
              </w:numPr>
              <w:contextualSpacing/>
              <w:rPr>
                <w:sz w:val="24"/>
                <w:szCs w:val="24"/>
                <w:lang w:val="ru-RU"/>
              </w:rPr>
            </w:pPr>
            <w:r w:rsidRPr="006756B3">
              <w:rPr>
                <w:b/>
                <w:bCs/>
                <w:sz w:val="24"/>
                <w:szCs w:val="24"/>
                <w:lang w:val="ru-RU"/>
              </w:rPr>
              <w:t xml:space="preserve">Вход. напряжение: </w:t>
            </w:r>
            <w:r w:rsidRPr="006756B3">
              <w:rPr>
                <w:b/>
                <w:bCs/>
                <w:sz w:val="24"/>
                <w:szCs w:val="24"/>
              </w:rPr>
              <w:t> </w:t>
            </w:r>
            <w:r w:rsidRPr="006756B3">
              <w:rPr>
                <w:b/>
                <w:bCs/>
                <w:sz w:val="24"/>
                <w:szCs w:val="24"/>
                <w:lang w:val="ru-RU"/>
              </w:rPr>
              <w:t xml:space="preserve"> </w:t>
            </w:r>
            <w:r w:rsidRPr="006756B3">
              <w:rPr>
                <w:b/>
                <w:bCs/>
                <w:sz w:val="24"/>
                <w:szCs w:val="24"/>
              </w:rPr>
              <w:t>  </w:t>
            </w:r>
            <w:r w:rsidRPr="006756B3">
              <w:rPr>
                <w:sz w:val="24"/>
                <w:szCs w:val="24"/>
                <w:lang w:val="ru-RU"/>
              </w:rPr>
              <w:t>100В - 240В, 0.3</w:t>
            </w:r>
            <w:proofErr w:type="gramStart"/>
            <w:r w:rsidRPr="006756B3">
              <w:rPr>
                <w:sz w:val="24"/>
                <w:szCs w:val="24"/>
                <w:lang w:val="ru-RU"/>
              </w:rPr>
              <w:t>А</w:t>
            </w:r>
            <w:proofErr w:type="gramEnd"/>
            <w:r w:rsidRPr="006756B3">
              <w:rPr>
                <w:sz w:val="24"/>
                <w:szCs w:val="24"/>
                <w:lang w:val="ru-RU"/>
              </w:rPr>
              <w:t>, 50/60 Гц</w:t>
            </w:r>
          </w:p>
          <w:p w:rsidR="00513288" w:rsidRPr="006756B3" w:rsidRDefault="00513288" w:rsidP="00513288">
            <w:pPr>
              <w:pStyle w:val="a9"/>
              <w:numPr>
                <w:ilvl w:val="0"/>
                <w:numId w:val="6"/>
              </w:numPr>
              <w:contextualSpacing/>
              <w:rPr>
                <w:sz w:val="24"/>
                <w:szCs w:val="24"/>
              </w:rPr>
            </w:pPr>
            <w:proofErr w:type="spellStart"/>
            <w:r w:rsidRPr="006756B3">
              <w:rPr>
                <w:b/>
                <w:bCs/>
                <w:sz w:val="24"/>
                <w:szCs w:val="24"/>
              </w:rPr>
              <w:t>Выход</w:t>
            </w:r>
            <w:proofErr w:type="spellEnd"/>
            <w:r w:rsidRPr="006756B3">
              <w:rPr>
                <w:b/>
                <w:bCs/>
                <w:sz w:val="24"/>
                <w:szCs w:val="24"/>
              </w:rPr>
              <w:t xml:space="preserve">. </w:t>
            </w:r>
            <w:proofErr w:type="spellStart"/>
            <w:r w:rsidRPr="006756B3">
              <w:rPr>
                <w:b/>
                <w:bCs/>
                <w:sz w:val="24"/>
                <w:szCs w:val="24"/>
              </w:rPr>
              <w:t>напряжение</w:t>
            </w:r>
            <w:proofErr w:type="spellEnd"/>
            <w:r w:rsidRPr="006756B3">
              <w:rPr>
                <w:sz w:val="24"/>
                <w:szCs w:val="24"/>
              </w:rPr>
              <w:t>:    4В, 1А</w:t>
            </w:r>
          </w:p>
          <w:p w:rsidR="00513288" w:rsidRPr="006756B3" w:rsidRDefault="00513288" w:rsidP="00513288">
            <w:pPr>
              <w:pStyle w:val="a9"/>
              <w:numPr>
                <w:ilvl w:val="0"/>
                <w:numId w:val="6"/>
              </w:numPr>
              <w:contextualSpacing/>
              <w:rPr>
                <w:sz w:val="24"/>
                <w:szCs w:val="24"/>
              </w:rPr>
            </w:pPr>
            <w:proofErr w:type="spellStart"/>
            <w:r w:rsidRPr="006756B3">
              <w:rPr>
                <w:b/>
                <w:bCs/>
                <w:sz w:val="24"/>
                <w:szCs w:val="24"/>
              </w:rPr>
              <w:t>Огоньки</w:t>
            </w:r>
            <w:proofErr w:type="spellEnd"/>
            <w:r w:rsidRPr="006756B3">
              <w:rPr>
                <w:sz w:val="24"/>
                <w:szCs w:val="24"/>
              </w:rPr>
              <w:t xml:space="preserve">:     </w:t>
            </w:r>
            <w:proofErr w:type="spellStart"/>
            <w:r w:rsidRPr="006756B3">
              <w:rPr>
                <w:sz w:val="24"/>
                <w:szCs w:val="24"/>
              </w:rPr>
              <w:t>динамические</w:t>
            </w:r>
            <w:proofErr w:type="spellEnd"/>
          </w:p>
          <w:p w:rsidR="00513288" w:rsidRPr="006756B3" w:rsidRDefault="00513288" w:rsidP="00513288">
            <w:pPr>
              <w:pStyle w:val="a9"/>
              <w:numPr>
                <w:ilvl w:val="0"/>
                <w:numId w:val="6"/>
              </w:numPr>
              <w:contextualSpacing/>
              <w:rPr>
                <w:sz w:val="24"/>
                <w:szCs w:val="24"/>
              </w:rPr>
            </w:pPr>
            <w:proofErr w:type="spellStart"/>
            <w:r w:rsidRPr="006756B3">
              <w:rPr>
                <w:b/>
                <w:bCs/>
                <w:sz w:val="24"/>
                <w:szCs w:val="24"/>
              </w:rPr>
              <w:t>Комплектация</w:t>
            </w:r>
            <w:proofErr w:type="spellEnd"/>
            <w:r w:rsidRPr="006756B3">
              <w:rPr>
                <w:b/>
                <w:bCs/>
                <w:sz w:val="24"/>
                <w:szCs w:val="24"/>
              </w:rPr>
              <w:t>:</w:t>
            </w:r>
            <w:r w:rsidRPr="006756B3">
              <w:rPr>
                <w:sz w:val="24"/>
                <w:szCs w:val="24"/>
              </w:rPr>
              <w:t xml:space="preserve">      </w:t>
            </w:r>
            <w:proofErr w:type="spellStart"/>
            <w:r w:rsidRPr="006756B3">
              <w:rPr>
                <w:sz w:val="24"/>
                <w:szCs w:val="24"/>
              </w:rPr>
              <w:t>проектор</w:t>
            </w:r>
            <w:proofErr w:type="spellEnd"/>
            <w:r w:rsidRPr="006756B3">
              <w:rPr>
                <w:sz w:val="24"/>
                <w:szCs w:val="24"/>
              </w:rPr>
              <w:t xml:space="preserve">, </w:t>
            </w:r>
            <w:proofErr w:type="spellStart"/>
            <w:r w:rsidRPr="006756B3">
              <w:rPr>
                <w:sz w:val="24"/>
                <w:szCs w:val="24"/>
              </w:rPr>
              <w:t>блок</w:t>
            </w:r>
            <w:proofErr w:type="spellEnd"/>
            <w:r w:rsidRPr="006756B3">
              <w:rPr>
                <w:sz w:val="24"/>
                <w:szCs w:val="24"/>
              </w:rPr>
              <w:t xml:space="preserve"> </w:t>
            </w:r>
            <w:proofErr w:type="spellStart"/>
            <w:r w:rsidRPr="006756B3">
              <w:rPr>
                <w:sz w:val="24"/>
                <w:szCs w:val="24"/>
              </w:rPr>
              <w:t>питания</w:t>
            </w:r>
            <w:proofErr w:type="spellEnd"/>
          </w:p>
          <w:p w:rsidR="00513288" w:rsidRPr="006756B3" w:rsidRDefault="00513288" w:rsidP="00C4451F">
            <w:pPr>
              <w:pStyle w:val="a9"/>
              <w:contextualSpacing/>
              <w:rPr>
                <w:iCs/>
                <w:sz w:val="24"/>
                <w:szCs w:val="24"/>
                <w:lang w:val="ru-RU"/>
              </w:rPr>
            </w:pPr>
            <w:proofErr w:type="gramStart"/>
            <w:r w:rsidRPr="006756B3">
              <w:rPr>
                <w:iCs/>
                <w:sz w:val="24"/>
                <w:szCs w:val="24"/>
                <w:lang w:val="ru-RU"/>
              </w:rPr>
              <w:t>Предназначен</w:t>
            </w:r>
            <w:proofErr w:type="gramEnd"/>
            <w:r w:rsidRPr="006756B3">
              <w:rPr>
                <w:iCs/>
                <w:sz w:val="24"/>
                <w:szCs w:val="24"/>
                <w:lang w:val="ru-RU"/>
              </w:rPr>
              <w:t xml:space="preserve"> для отображения графической информации и ее коллективного просмотра.</w:t>
            </w:r>
          </w:p>
        </w:tc>
      </w:tr>
      <w:tr w:rsidR="00513288" w:rsidRPr="006756B3" w:rsidTr="00C4451F">
        <w:trPr>
          <w:gridAfter w:val="1"/>
          <w:wAfter w:w="17" w:type="pct"/>
        </w:trPr>
        <w:tc>
          <w:tcPr>
            <w:tcW w:w="4983" w:type="pct"/>
            <w:gridSpan w:val="5"/>
            <w:shd w:val="clear" w:color="auto" w:fill="auto"/>
          </w:tcPr>
          <w:p w:rsidR="00513288" w:rsidRPr="006756B3" w:rsidRDefault="00513288" w:rsidP="00C4451F">
            <w:pPr>
              <w:pStyle w:val="a9"/>
              <w:contextualSpacing/>
              <w:rPr>
                <w:iCs/>
                <w:sz w:val="24"/>
                <w:szCs w:val="24"/>
                <w:lang w:val="ru-RU"/>
              </w:rPr>
            </w:pPr>
            <w:r w:rsidRPr="006756B3">
              <w:rPr>
                <w:b/>
                <w:bCs/>
                <w:iCs/>
                <w:sz w:val="24"/>
                <w:szCs w:val="24"/>
              </w:rPr>
              <w:t>III</w:t>
            </w:r>
            <w:r w:rsidRPr="006756B3">
              <w:rPr>
                <w:b/>
                <w:bCs/>
                <w:iCs/>
                <w:sz w:val="24"/>
                <w:szCs w:val="24"/>
                <w:lang w:val="ru-RU"/>
              </w:rPr>
              <w:t xml:space="preserve"> Демонстрационные учебно-наглядные пособия</w:t>
            </w:r>
          </w:p>
        </w:tc>
      </w:tr>
      <w:tr w:rsidR="00513288" w:rsidRPr="006756B3" w:rsidTr="00C4451F">
        <w:trPr>
          <w:gridAfter w:val="1"/>
          <w:wAfter w:w="17" w:type="pct"/>
        </w:trPr>
        <w:tc>
          <w:tcPr>
            <w:tcW w:w="4983" w:type="pct"/>
            <w:gridSpan w:val="5"/>
            <w:shd w:val="clear" w:color="auto" w:fill="auto"/>
          </w:tcPr>
          <w:p w:rsidR="00513288" w:rsidRPr="006756B3" w:rsidRDefault="00513288" w:rsidP="00C4451F">
            <w:pPr>
              <w:pStyle w:val="a9"/>
              <w:contextualSpacing/>
              <w:rPr>
                <w:iCs/>
                <w:sz w:val="24"/>
                <w:szCs w:val="24"/>
              </w:rPr>
            </w:pPr>
            <w:proofErr w:type="spellStart"/>
            <w:r w:rsidRPr="006756B3">
              <w:rPr>
                <w:b/>
                <w:bCs/>
                <w:iCs/>
                <w:sz w:val="24"/>
                <w:szCs w:val="24"/>
              </w:rPr>
              <w:t>Основное</w:t>
            </w:r>
            <w:proofErr w:type="spellEnd"/>
            <w:r w:rsidRPr="006756B3">
              <w:rPr>
                <w:b/>
                <w:bCs/>
                <w:iCs/>
                <w:sz w:val="24"/>
                <w:szCs w:val="24"/>
              </w:rPr>
              <w:t xml:space="preserve"> </w:t>
            </w:r>
            <w:proofErr w:type="spellStart"/>
            <w:r w:rsidRPr="006756B3">
              <w:rPr>
                <w:b/>
                <w:bCs/>
                <w:iCs/>
                <w:sz w:val="24"/>
                <w:szCs w:val="24"/>
              </w:rPr>
              <w:t>оборудование</w:t>
            </w:r>
            <w:proofErr w:type="spellEnd"/>
          </w:p>
        </w:tc>
      </w:tr>
      <w:tr w:rsidR="00513288" w:rsidRPr="006756B3" w:rsidTr="009E1401">
        <w:tc>
          <w:tcPr>
            <w:tcW w:w="372" w:type="pct"/>
            <w:shd w:val="clear" w:color="auto" w:fill="auto"/>
          </w:tcPr>
          <w:p w:rsidR="00513288" w:rsidRPr="006756B3" w:rsidRDefault="00513288" w:rsidP="00513288">
            <w:pPr>
              <w:pStyle w:val="a9"/>
              <w:numPr>
                <w:ilvl w:val="0"/>
                <w:numId w:val="10"/>
              </w:numPr>
              <w:tabs>
                <w:tab w:val="left" w:pos="284"/>
              </w:tabs>
              <w:ind w:left="426" w:hanging="283"/>
              <w:contextualSpacing/>
              <w:rPr>
                <w:iCs/>
                <w:sz w:val="24"/>
                <w:szCs w:val="24"/>
              </w:rPr>
            </w:pPr>
            <w:r w:rsidRPr="006756B3">
              <w:rPr>
                <w:iCs/>
                <w:sz w:val="24"/>
                <w:szCs w:val="24"/>
              </w:rPr>
              <w:t>1</w:t>
            </w:r>
          </w:p>
        </w:tc>
        <w:tc>
          <w:tcPr>
            <w:tcW w:w="1866" w:type="pct"/>
            <w:gridSpan w:val="2"/>
            <w:shd w:val="clear" w:color="auto" w:fill="auto"/>
          </w:tcPr>
          <w:p w:rsidR="00513288" w:rsidRPr="006756B3" w:rsidRDefault="00513288" w:rsidP="00C4451F">
            <w:pPr>
              <w:pStyle w:val="120"/>
              <w:contextualSpacing/>
              <w:rPr>
                <w:iCs w:val="0"/>
                <w:szCs w:val="24"/>
                <w:lang w:eastAsia="en-US"/>
              </w:rPr>
            </w:pPr>
            <w:r w:rsidRPr="006756B3">
              <w:rPr>
                <w:szCs w:val="24"/>
              </w:rPr>
              <w:t>Фантом руки хирургический</w:t>
            </w:r>
          </w:p>
        </w:tc>
        <w:tc>
          <w:tcPr>
            <w:tcW w:w="2762" w:type="pct"/>
            <w:gridSpan w:val="3"/>
            <w:shd w:val="clear" w:color="auto" w:fill="auto"/>
          </w:tcPr>
          <w:p w:rsidR="00513288" w:rsidRPr="006756B3" w:rsidRDefault="00513288" w:rsidP="00C4451F">
            <w:pPr>
              <w:pStyle w:val="120"/>
              <w:contextualSpacing/>
              <w:jc w:val="both"/>
              <w:rPr>
                <w:iCs w:val="0"/>
                <w:szCs w:val="24"/>
                <w:lang w:eastAsia="en-US"/>
              </w:rPr>
            </w:pPr>
            <w:r w:rsidRPr="006756B3">
              <w:rPr>
                <w:iCs w:val="0"/>
                <w:szCs w:val="24"/>
                <w:lang w:eastAsia="en-US"/>
              </w:rPr>
              <w:t xml:space="preserve">Тренажёр для отработки навыков </w:t>
            </w:r>
            <w:r w:rsidRPr="006756B3">
              <w:rPr>
                <w:szCs w:val="24"/>
              </w:rPr>
              <w:t>для отрабо</w:t>
            </w:r>
            <w:r w:rsidRPr="006756B3">
              <w:rPr>
                <w:szCs w:val="24"/>
              </w:rPr>
              <w:t>т</w:t>
            </w:r>
            <w:r w:rsidRPr="006756B3">
              <w:rPr>
                <w:szCs w:val="24"/>
              </w:rPr>
              <w:t>ки инфильтрационной и проводниковой ан</w:t>
            </w:r>
            <w:r w:rsidRPr="006756B3">
              <w:rPr>
                <w:szCs w:val="24"/>
              </w:rPr>
              <w:t>е</w:t>
            </w:r>
            <w:r w:rsidRPr="006756B3">
              <w:rPr>
                <w:szCs w:val="24"/>
              </w:rPr>
              <w:t>стезии</w:t>
            </w:r>
          </w:p>
        </w:tc>
      </w:tr>
      <w:tr w:rsidR="00513288" w:rsidRPr="006756B3" w:rsidTr="009E1401">
        <w:tc>
          <w:tcPr>
            <w:tcW w:w="372" w:type="pct"/>
            <w:shd w:val="clear" w:color="auto" w:fill="auto"/>
          </w:tcPr>
          <w:p w:rsidR="00513288" w:rsidRPr="006756B3" w:rsidRDefault="00513288" w:rsidP="00513288">
            <w:pPr>
              <w:pStyle w:val="a9"/>
              <w:numPr>
                <w:ilvl w:val="0"/>
                <w:numId w:val="10"/>
              </w:numPr>
              <w:tabs>
                <w:tab w:val="left" w:pos="284"/>
              </w:tabs>
              <w:ind w:left="426" w:hanging="283"/>
              <w:contextualSpacing/>
              <w:rPr>
                <w:iCs/>
                <w:sz w:val="24"/>
                <w:szCs w:val="24"/>
                <w:lang w:val="ru-RU"/>
              </w:rPr>
            </w:pPr>
          </w:p>
        </w:tc>
        <w:tc>
          <w:tcPr>
            <w:tcW w:w="1866" w:type="pct"/>
            <w:gridSpan w:val="2"/>
            <w:shd w:val="clear" w:color="auto" w:fill="auto"/>
          </w:tcPr>
          <w:p w:rsidR="00513288" w:rsidRPr="006756B3" w:rsidRDefault="00513288" w:rsidP="00C4451F">
            <w:pPr>
              <w:pStyle w:val="a9"/>
              <w:contextualSpacing/>
              <w:rPr>
                <w:sz w:val="24"/>
                <w:szCs w:val="24"/>
                <w:lang w:val="ru-RU"/>
              </w:rPr>
            </w:pPr>
            <w:proofErr w:type="spellStart"/>
            <w:r w:rsidRPr="006756B3">
              <w:rPr>
                <w:sz w:val="24"/>
                <w:szCs w:val="24"/>
              </w:rPr>
              <w:t>Манекен-тренажёр</w:t>
            </w:r>
            <w:proofErr w:type="spellEnd"/>
            <w:r w:rsidRPr="006756B3">
              <w:rPr>
                <w:sz w:val="24"/>
                <w:szCs w:val="24"/>
                <w:lang w:val="ru-RU"/>
              </w:rPr>
              <w:t xml:space="preserve"> мн</w:t>
            </w:r>
            <w:r w:rsidRPr="006756B3">
              <w:rPr>
                <w:sz w:val="24"/>
                <w:szCs w:val="24"/>
                <w:lang w:val="ru-RU"/>
              </w:rPr>
              <w:t>о</w:t>
            </w:r>
            <w:r w:rsidRPr="006756B3">
              <w:rPr>
                <w:sz w:val="24"/>
                <w:szCs w:val="24"/>
                <w:lang w:val="ru-RU"/>
              </w:rPr>
              <w:t xml:space="preserve">гофункциональный </w:t>
            </w:r>
          </w:p>
        </w:tc>
        <w:tc>
          <w:tcPr>
            <w:tcW w:w="2762" w:type="pct"/>
            <w:gridSpan w:val="3"/>
            <w:shd w:val="clear" w:color="auto" w:fill="auto"/>
          </w:tcPr>
          <w:p w:rsidR="00513288" w:rsidRPr="006756B3" w:rsidRDefault="00513288" w:rsidP="00C4451F">
            <w:pPr>
              <w:spacing w:line="240" w:lineRule="auto"/>
              <w:contextualSpacing/>
              <w:rPr>
                <w:rFonts w:ascii="Times New Roman" w:hAnsi="Times New Roman"/>
                <w:iCs/>
                <w:sz w:val="24"/>
                <w:szCs w:val="24"/>
              </w:rPr>
            </w:pPr>
            <w:proofErr w:type="gramStart"/>
            <w:r w:rsidRPr="006756B3">
              <w:rPr>
                <w:rFonts w:ascii="Times New Roman" w:hAnsi="Times New Roman"/>
                <w:iCs/>
                <w:sz w:val="24"/>
                <w:szCs w:val="24"/>
              </w:rPr>
              <w:t>Предназначен</w:t>
            </w:r>
            <w:proofErr w:type="gramEnd"/>
            <w:r w:rsidRPr="006756B3">
              <w:rPr>
                <w:rFonts w:ascii="Times New Roman" w:hAnsi="Times New Roman"/>
                <w:iCs/>
                <w:sz w:val="24"/>
                <w:szCs w:val="24"/>
              </w:rPr>
              <w:t xml:space="preserve"> для обучения навыкам катетер</w:t>
            </w:r>
            <w:r w:rsidRPr="006756B3">
              <w:rPr>
                <w:rFonts w:ascii="Times New Roman" w:hAnsi="Times New Roman"/>
                <w:iCs/>
                <w:sz w:val="24"/>
                <w:szCs w:val="24"/>
              </w:rPr>
              <w:t>и</w:t>
            </w:r>
            <w:r w:rsidRPr="006756B3">
              <w:rPr>
                <w:rFonts w:ascii="Times New Roman" w:hAnsi="Times New Roman"/>
                <w:iCs/>
                <w:sz w:val="24"/>
                <w:szCs w:val="24"/>
              </w:rPr>
              <w:t xml:space="preserve">зации мужской уретры, промывания мочевого пузыря, ухода за мужскими </w:t>
            </w:r>
            <w:proofErr w:type="spellStart"/>
            <w:r w:rsidRPr="006756B3">
              <w:rPr>
                <w:rFonts w:ascii="Times New Roman" w:hAnsi="Times New Roman"/>
                <w:iCs/>
                <w:sz w:val="24"/>
                <w:szCs w:val="24"/>
              </w:rPr>
              <w:t>гениталими</w:t>
            </w:r>
            <w:proofErr w:type="spellEnd"/>
            <w:r w:rsidRPr="006756B3">
              <w:rPr>
                <w:rFonts w:ascii="Times New Roman" w:hAnsi="Times New Roman"/>
                <w:iCs/>
                <w:sz w:val="24"/>
                <w:szCs w:val="24"/>
              </w:rPr>
              <w:t xml:space="preserve"> у л</w:t>
            </w:r>
            <w:r w:rsidRPr="006756B3">
              <w:rPr>
                <w:rFonts w:ascii="Times New Roman" w:hAnsi="Times New Roman"/>
                <w:iCs/>
                <w:sz w:val="24"/>
                <w:szCs w:val="24"/>
              </w:rPr>
              <w:t>е</w:t>
            </w:r>
            <w:r w:rsidRPr="006756B3">
              <w:rPr>
                <w:rFonts w:ascii="Times New Roman" w:hAnsi="Times New Roman"/>
                <w:iCs/>
                <w:sz w:val="24"/>
                <w:szCs w:val="24"/>
              </w:rPr>
              <w:t xml:space="preserve">жачих пациентов, постановки клизм, обработки </w:t>
            </w:r>
            <w:proofErr w:type="spellStart"/>
            <w:r w:rsidRPr="006756B3">
              <w:rPr>
                <w:rFonts w:ascii="Times New Roman" w:hAnsi="Times New Roman"/>
                <w:iCs/>
                <w:sz w:val="24"/>
                <w:szCs w:val="24"/>
              </w:rPr>
              <w:t>стом</w:t>
            </w:r>
            <w:proofErr w:type="spellEnd"/>
            <w:r w:rsidRPr="006756B3">
              <w:rPr>
                <w:rFonts w:ascii="Times New Roman" w:hAnsi="Times New Roman"/>
                <w:iCs/>
                <w:sz w:val="24"/>
                <w:szCs w:val="24"/>
              </w:rPr>
              <w:t xml:space="preserve"> </w:t>
            </w:r>
            <w:r w:rsidRPr="006756B3">
              <w:rPr>
                <w:rFonts w:ascii="Times New Roman" w:hAnsi="Times New Roman"/>
                <w:sz w:val="24"/>
                <w:szCs w:val="24"/>
              </w:rPr>
              <w:t xml:space="preserve">для обработки ожогов, ран, наложения и </w:t>
            </w:r>
            <w:r w:rsidRPr="006756B3">
              <w:rPr>
                <w:rFonts w:ascii="Times New Roman" w:hAnsi="Times New Roman"/>
                <w:sz w:val="24"/>
                <w:szCs w:val="24"/>
              </w:rPr>
              <w:lastRenderedPageBreak/>
              <w:t xml:space="preserve">снятия швов, для отработки инфильтрационной и проводниковой анестезии. </w:t>
            </w:r>
            <w:r w:rsidRPr="006756B3">
              <w:rPr>
                <w:rFonts w:ascii="Times New Roman" w:hAnsi="Times New Roman"/>
                <w:iCs/>
                <w:sz w:val="24"/>
                <w:szCs w:val="24"/>
              </w:rPr>
              <w:t xml:space="preserve"> Представляет с</w:t>
            </w:r>
            <w:r w:rsidRPr="006756B3">
              <w:rPr>
                <w:rFonts w:ascii="Times New Roman" w:hAnsi="Times New Roman"/>
                <w:iCs/>
                <w:sz w:val="24"/>
                <w:szCs w:val="24"/>
              </w:rPr>
              <w:t>о</w:t>
            </w:r>
            <w:r w:rsidRPr="006756B3">
              <w:rPr>
                <w:rFonts w:ascii="Times New Roman" w:hAnsi="Times New Roman"/>
                <w:iCs/>
                <w:sz w:val="24"/>
                <w:szCs w:val="24"/>
              </w:rPr>
              <w:t xml:space="preserve">бой анатомически </w:t>
            </w:r>
            <w:proofErr w:type="spellStart"/>
            <w:r w:rsidRPr="006756B3">
              <w:rPr>
                <w:rFonts w:ascii="Times New Roman" w:hAnsi="Times New Roman"/>
                <w:iCs/>
                <w:sz w:val="24"/>
                <w:szCs w:val="24"/>
              </w:rPr>
              <w:t>полноростовую</w:t>
            </w:r>
            <w:proofErr w:type="spellEnd"/>
            <w:r w:rsidRPr="006756B3">
              <w:rPr>
                <w:rFonts w:ascii="Times New Roman" w:hAnsi="Times New Roman"/>
                <w:iCs/>
                <w:sz w:val="24"/>
                <w:szCs w:val="24"/>
              </w:rPr>
              <w:t xml:space="preserve"> модель ч</w:t>
            </w:r>
            <w:r w:rsidRPr="006756B3">
              <w:rPr>
                <w:rFonts w:ascii="Times New Roman" w:hAnsi="Times New Roman"/>
                <w:iCs/>
                <w:sz w:val="24"/>
                <w:szCs w:val="24"/>
              </w:rPr>
              <w:t>е</w:t>
            </w:r>
            <w:r w:rsidRPr="006756B3">
              <w:rPr>
                <w:rFonts w:ascii="Times New Roman" w:hAnsi="Times New Roman"/>
                <w:iCs/>
                <w:sz w:val="24"/>
                <w:szCs w:val="24"/>
              </w:rPr>
              <w:t>ловека.</w:t>
            </w:r>
            <w:r w:rsidRPr="006756B3">
              <w:rPr>
                <w:rFonts w:ascii="Times New Roman" w:hAnsi="Times New Roman"/>
                <w:sz w:val="24"/>
                <w:szCs w:val="24"/>
              </w:rPr>
              <w:t xml:space="preserve"> В состав входит набор тренажёров для обработки ран, снятия швов</w:t>
            </w:r>
          </w:p>
        </w:tc>
      </w:tr>
      <w:tr w:rsidR="00513288" w:rsidRPr="006756B3" w:rsidTr="009E1401">
        <w:tc>
          <w:tcPr>
            <w:tcW w:w="372" w:type="pct"/>
            <w:shd w:val="clear" w:color="auto" w:fill="auto"/>
          </w:tcPr>
          <w:p w:rsidR="00513288" w:rsidRPr="006756B3" w:rsidRDefault="00513288" w:rsidP="00513288">
            <w:pPr>
              <w:pStyle w:val="a9"/>
              <w:numPr>
                <w:ilvl w:val="0"/>
                <w:numId w:val="10"/>
              </w:numPr>
              <w:tabs>
                <w:tab w:val="left" w:pos="284"/>
              </w:tabs>
              <w:ind w:left="426" w:hanging="283"/>
              <w:contextualSpacing/>
              <w:rPr>
                <w:iCs/>
                <w:sz w:val="24"/>
                <w:szCs w:val="24"/>
                <w:lang w:val="ru-RU"/>
              </w:rPr>
            </w:pPr>
          </w:p>
        </w:tc>
        <w:tc>
          <w:tcPr>
            <w:tcW w:w="1866" w:type="pct"/>
            <w:gridSpan w:val="2"/>
            <w:shd w:val="clear" w:color="auto" w:fill="auto"/>
          </w:tcPr>
          <w:p w:rsidR="00513288" w:rsidRPr="006756B3" w:rsidRDefault="00513288" w:rsidP="00C4451F">
            <w:pPr>
              <w:pStyle w:val="120"/>
              <w:contextualSpacing/>
              <w:rPr>
                <w:szCs w:val="24"/>
              </w:rPr>
            </w:pPr>
            <w:r w:rsidRPr="006756B3">
              <w:rPr>
                <w:szCs w:val="24"/>
              </w:rPr>
              <w:t xml:space="preserve">Тренажер для </w:t>
            </w:r>
            <w:proofErr w:type="spellStart"/>
            <w:r w:rsidRPr="006756B3">
              <w:rPr>
                <w:szCs w:val="24"/>
              </w:rPr>
              <w:t>внутрмышечных</w:t>
            </w:r>
            <w:proofErr w:type="spellEnd"/>
            <w:r w:rsidRPr="006756B3">
              <w:rPr>
                <w:szCs w:val="24"/>
              </w:rPr>
              <w:t xml:space="preserve"> инъекций и пункций.</w:t>
            </w:r>
          </w:p>
        </w:tc>
        <w:tc>
          <w:tcPr>
            <w:tcW w:w="2762" w:type="pct"/>
            <w:gridSpan w:val="3"/>
            <w:shd w:val="clear" w:color="auto" w:fill="auto"/>
          </w:tcPr>
          <w:p w:rsidR="00513288" w:rsidRPr="006756B3" w:rsidRDefault="00513288" w:rsidP="00C4451F">
            <w:pPr>
              <w:pStyle w:val="120"/>
              <w:contextualSpacing/>
              <w:jc w:val="both"/>
              <w:rPr>
                <w:iCs w:val="0"/>
                <w:szCs w:val="24"/>
                <w:lang w:eastAsia="en-US"/>
              </w:rPr>
            </w:pPr>
            <w:r w:rsidRPr="006756B3">
              <w:rPr>
                <w:iCs w:val="0"/>
                <w:szCs w:val="24"/>
                <w:lang w:eastAsia="en-US"/>
              </w:rPr>
              <w:t>Тренажер для отработки навыков внутрим</w:t>
            </w:r>
            <w:r w:rsidRPr="006756B3">
              <w:rPr>
                <w:iCs w:val="0"/>
                <w:szCs w:val="24"/>
                <w:lang w:eastAsia="en-US"/>
              </w:rPr>
              <w:t>ы</w:t>
            </w:r>
            <w:r w:rsidRPr="006756B3">
              <w:rPr>
                <w:iCs w:val="0"/>
                <w:szCs w:val="24"/>
                <w:lang w:eastAsia="en-US"/>
              </w:rPr>
              <w:t>шечных инъекций</w:t>
            </w:r>
          </w:p>
        </w:tc>
      </w:tr>
      <w:tr w:rsidR="00513288" w:rsidRPr="006756B3" w:rsidTr="009E1401">
        <w:tc>
          <w:tcPr>
            <w:tcW w:w="372" w:type="pct"/>
            <w:shd w:val="clear" w:color="auto" w:fill="auto"/>
          </w:tcPr>
          <w:p w:rsidR="00513288" w:rsidRPr="006756B3" w:rsidRDefault="00513288" w:rsidP="00513288">
            <w:pPr>
              <w:pStyle w:val="a9"/>
              <w:numPr>
                <w:ilvl w:val="0"/>
                <w:numId w:val="10"/>
              </w:numPr>
              <w:tabs>
                <w:tab w:val="left" w:pos="284"/>
              </w:tabs>
              <w:ind w:left="426" w:hanging="283"/>
              <w:contextualSpacing/>
              <w:rPr>
                <w:iCs/>
                <w:sz w:val="24"/>
                <w:szCs w:val="24"/>
                <w:lang w:val="ru-RU"/>
              </w:rPr>
            </w:pPr>
          </w:p>
        </w:tc>
        <w:tc>
          <w:tcPr>
            <w:tcW w:w="1866" w:type="pct"/>
            <w:gridSpan w:val="2"/>
            <w:shd w:val="clear" w:color="auto" w:fill="auto"/>
          </w:tcPr>
          <w:p w:rsidR="00513288" w:rsidRPr="006756B3" w:rsidRDefault="00513288" w:rsidP="00C4451F">
            <w:pPr>
              <w:pStyle w:val="120"/>
              <w:contextualSpacing/>
              <w:rPr>
                <w:szCs w:val="24"/>
              </w:rPr>
            </w:pPr>
            <w:r w:rsidRPr="006756B3">
              <w:rPr>
                <w:szCs w:val="24"/>
              </w:rPr>
              <w:t>Фантом для внутривенной инъекции</w:t>
            </w:r>
          </w:p>
        </w:tc>
        <w:tc>
          <w:tcPr>
            <w:tcW w:w="2762" w:type="pct"/>
            <w:gridSpan w:val="3"/>
            <w:shd w:val="clear" w:color="auto" w:fill="auto"/>
          </w:tcPr>
          <w:p w:rsidR="00513288" w:rsidRPr="006756B3" w:rsidRDefault="00513288" w:rsidP="00C4451F">
            <w:pPr>
              <w:pStyle w:val="120"/>
              <w:contextualSpacing/>
              <w:jc w:val="both"/>
              <w:rPr>
                <w:iCs w:val="0"/>
                <w:szCs w:val="24"/>
                <w:lang w:eastAsia="en-US"/>
              </w:rPr>
            </w:pPr>
            <w:r w:rsidRPr="006756B3">
              <w:rPr>
                <w:iCs w:val="0"/>
                <w:szCs w:val="24"/>
                <w:lang w:eastAsia="en-US"/>
              </w:rPr>
              <w:t>Тренажер для отработки навыков внутриве</w:t>
            </w:r>
            <w:r w:rsidRPr="006756B3">
              <w:rPr>
                <w:iCs w:val="0"/>
                <w:szCs w:val="24"/>
                <w:lang w:eastAsia="en-US"/>
              </w:rPr>
              <w:t>н</w:t>
            </w:r>
            <w:r w:rsidRPr="006756B3">
              <w:rPr>
                <w:iCs w:val="0"/>
                <w:szCs w:val="24"/>
                <w:lang w:eastAsia="en-US"/>
              </w:rPr>
              <w:t>ных инъекций</w:t>
            </w:r>
          </w:p>
        </w:tc>
      </w:tr>
      <w:tr w:rsidR="00513288" w:rsidRPr="006756B3" w:rsidTr="009E1401">
        <w:tc>
          <w:tcPr>
            <w:tcW w:w="372" w:type="pct"/>
            <w:shd w:val="clear" w:color="auto" w:fill="auto"/>
          </w:tcPr>
          <w:p w:rsidR="00513288" w:rsidRPr="006756B3" w:rsidRDefault="00513288" w:rsidP="00513288">
            <w:pPr>
              <w:pStyle w:val="a9"/>
              <w:numPr>
                <w:ilvl w:val="0"/>
                <w:numId w:val="10"/>
              </w:numPr>
              <w:tabs>
                <w:tab w:val="left" w:pos="284"/>
              </w:tabs>
              <w:ind w:left="426" w:hanging="283"/>
              <w:contextualSpacing/>
              <w:rPr>
                <w:iCs/>
                <w:sz w:val="24"/>
                <w:szCs w:val="24"/>
                <w:lang w:val="ru-RU"/>
              </w:rPr>
            </w:pPr>
          </w:p>
        </w:tc>
        <w:tc>
          <w:tcPr>
            <w:tcW w:w="1866" w:type="pct"/>
            <w:gridSpan w:val="2"/>
            <w:shd w:val="clear" w:color="auto" w:fill="auto"/>
          </w:tcPr>
          <w:p w:rsidR="00513288" w:rsidRPr="006756B3" w:rsidRDefault="00513288" w:rsidP="00C4451F">
            <w:pPr>
              <w:pStyle w:val="a9"/>
              <w:contextualSpacing/>
              <w:rPr>
                <w:sz w:val="24"/>
                <w:szCs w:val="24"/>
                <w:lang w:val="ru-RU"/>
              </w:rPr>
            </w:pPr>
            <w:r w:rsidRPr="006756B3">
              <w:rPr>
                <w:sz w:val="24"/>
                <w:szCs w:val="24"/>
                <w:lang w:val="ru-RU"/>
              </w:rPr>
              <w:t>Салфетки для дезинфекции п</w:t>
            </w:r>
            <w:r w:rsidRPr="006756B3">
              <w:rPr>
                <w:sz w:val="24"/>
                <w:szCs w:val="24"/>
                <w:lang w:val="ru-RU"/>
              </w:rPr>
              <w:t>о</w:t>
            </w:r>
            <w:r w:rsidRPr="006756B3">
              <w:rPr>
                <w:sz w:val="24"/>
                <w:szCs w:val="24"/>
                <w:lang w:val="ru-RU"/>
              </w:rPr>
              <w:t>верхностей</w:t>
            </w:r>
          </w:p>
        </w:tc>
        <w:tc>
          <w:tcPr>
            <w:tcW w:w="2762" w:type="pct"/>
            <w:gridSpan w:val="3"/>
            <w:shd w:val="clear" w:color="auto" w:fill="auto"/>
          </w:tcPr>
          <w:p w:rsidR="00513288" w:rsidRPr="006756B3" w:rsidRDefault="00513288" w:rsidP="00C4451F">
            <w:pPr>
              <w:pStyle w:val="a9"/>
              <w:contextualSpacing/>
              <w:rPr>
                <w:sz w:val="24"/>
                <w:szCs w:val="24"/>
                <w:lang w:val="ru-RU"/>
              </w:rPr>
            </w:pPr>
            <w:r w:rsidRPr="006756B3">
              <w:rPr>
                <w:sz w:val="24"/>
                <w:szCs w:val="24"/>
                <w:lang w:val="ru-RU"/>
              </w:rPr>
              <w:t xml:space="preserve">Спиртосодержащие антисептические салфетки из нетканого материала. </w:t>
            </w:r>
            <w:proofErr w:type="gramStart"/>
            <w:r w:rsidRPr="006756B3">
              <w:rPr>
                <w:sz w:val="24"/>
                <w:szCs w:val="24"/>
                <w:lang w:val="ru-RU"/>
              </w:rPr>
              <w:t>Для</w:t>
            </w:r>
            <w:proofErr w:type="gramEnd"/>
            <w:r w:rsidRPr="006756B3">
              <w:rPr>
                <w:sz w:val="24"/>
                <w:szCs w:val="24"/>
                <w:lang w:val="ru-RU"/>
              </w:rPr>
              <w:t xml:space="preserve"> </w:t>
            </w:r>
            <w:proofErr w:type="gramStart"/>
            <w:r w:rsidRPr="006756B3">
              <w:rPr>
                <w:sz w:val="24"/>
                <w:szCs w:val="24"/>
                <w:lang w:val="ru-RU"/>
              </w:rPr>
              <w:t>экспресс</w:t>
            </w:r>
            <w:proofErr w:type="gramEnd"/>
            <w:r w:rsidRPr="006756B3">
              <w:rPr>
                <w:sz w:val="24"/>
                <w:szCs w:val="24"/>
                <w:lang w:val="ru-RU"/>
              </w:rPr>
              <w:t xml:space="preserve"> дези</w:t>
            </w:r>
            <w:r w:rsidRPr="006756B3">
              <w:rPr>
                <w:sz w:val="24"/>
                <w:szCs w:val="24"/>
                <w:lang w:val="ru-RU"/>
              </w:rPr>
              <w:t>н</w:t>
            </w:r>
            <w:r w:rsidRPr="006756B3">
              <w:rPr>
                <w:sz w:val="24"/>
                <w:szCs w:val="24"/>
                <w:lang w:val="ru-RU"/>
              </w:rPr>
              <w:t>фекции небольших по площади поверхностей. </w:t>
            </w:r>
          </w:p>
        </w:tc>
      </w:tr>
      <w:tr w:rsidR="00513288" w:rsidRPr="006756B3" w:rsidTr="009E1401">
        <w:tc>
          <w:tcPr>
            <w:tcW w:w="372" w:type="pct"/>
            <w:shd w:val="clear" w:color="auto" w:fill="auto"/>
          </w:tcPr>
          <w:p w:rsidR="00513288" w:rsidRPr="006756B3" w:rsidRDefault="00513288" w:rsidP="00513288">
            <w:pPr>
              <w:pStyle w:val="a9"/>
              <w:numPr>
                <w:ilvl w:val="0"/>
                <w:numId w:val="10"/>
              </w:numPr>
              <w:tabs>
                <w:tab w:val="left" w:pos="284"/>
              </w:tabs>
              <w:ind w:left="426" w:hanging="283"/>
              <w:contextualSpacing/>
              <w:rPr>
                <w:iCs/>
                <w:sz w:val="24"/>
                <w:szCs w:val="24"/>
                <w:lang w:val="ru-RU"/>
              </w:rPr>
            </w:pPr>
          </w:p>
        </w:tc>
        <w:tc>
          <w:tcPr>
            <w:tcW w:w="1866" w:type="pct"/>
            <w:gridSpan w:val="2"/>
            <w:shd w:val="clear" w:color="auto" w:fill="auto"/>
          </w:tcPr>
          <w:p w:rsidR="00513288" w:rsidRPr="006756B3" w:rsidRDefault="00513288" w:rsidP="00C4451F">
            <w:pPr>
              <w:pStyle w:val="a9"/>
              <w:contextualSpacing/>
              <w:rPr>
                <w:sz w:val="24"/>
                <w:szCs w:val="24"/>
              </w:rPr>
            </w:pPr>
            <w:proofErr w:type="spellStart"/>
            <w:r w:rsidRPr="006756B3">
              <w:rPr>
                <w:sz w:val="24"/>
                <w:szCs w:val="24"/>
              </w:rPr>
              <w:t>Ёмкости</w:t>
            </w:r>
            <w:proofErr w:type="spellEnd"/>
            <w:r w:rsidRPr="006756B3">
              <w:rPr>
                <w:sz w:val="24"/>
                <w:szCs w:val="24"/>
              </w:rPr>
              <w:t xml:space="preserve"> с </w:t>
            </w:r>
            <w:proofErr w:type="spellStart"/>
            <w:r w:rsidRPr="006756B3">
              <w:rPr>
                <w:sz w:val="24"/>
                <w:szCs w:val="24"/>
              </w:rPr>
              <w:t>дезсредствами</w:t>
            </w:r>
            <w:proofErr w:type="spellEnd"/>
          </w:p>
        </w:tc>
        <w:tc>
          <w:tcPr>
            <w:tcW w:w="2762" w:type="pct"/>
            <w:gridSpan w:val="3"/>
            <w:shd w:val="clear" w:color="auto" w:fill="auto"/>
          </w:tcPr>
          <w:p w:rsidR="00513288" w:rsidRPr="006756B3" w:rsidRDefault="00513288" w:rsidP="00C4451F">
            <w:pPr>
              <w:pStyle w:val="a9"/>
              <w:contextualSpacing/>
              <w:rPr>
                <w:iCs/>
                <w:sz w:val="24"/>
                <w:szCs w:val="24"/>
              </w:rPr>
            </w:pPr>
            <w:r w:rsidRPr="006756B3">
              <w:rPr>
                <w:iCs/>
                <w:sz w:val="24"/>
                <w:szCs w:val="24"/>
                <w:lang w:val="ru-RU"/>
              </w:rPr>
              <w:t xml:space="preserve">Пластиковый контейнер для дезинфекции ИМН. </w:t>
            </w:r>
            <w:proofErr w:type="spellStart"/>
            <w:r w:rsidRPr="006756B3">
              <w:rPr>
                <w:iCs/>
                <w:sz w:val="24"/>
                <w:szCs w:val="24"/>
              </w:rPr>
              <w:t>Объём</w:t>
            </w:r>
            <w:proofErr w:type="spellEnd"/>
            <w:r w:rsidRPr="006756B3">
              <w:rPr>
                <w:iCs/>
                <w:sz w:val="24"/>
                <w:szCs w:val="24"/>
              </w:rPr>
              <w:t xml:space="preserve"> 3 л.</w:t>
            </w:r>
          </w:p>
        </w:tc>
      </w:tr>
      <w:tr w:rsidR="00513288" w:rsidRPr="006756B3" w:rsidTr="009E1401">
        <w:tc>
          <w:tcPr>
            <w:tcW w:w="372" w:type="pct"/>
            <w:shd w:val="clear" w:color="auto" w:fill="auto"/>
          </w:tcPr>
          <w:p w:rsidR="00513288" w:rsidRPr="006756B3" w:rsidRDefault="00513288" w:rsidP="00513288">
            <w:pPr>
              <w:pStyle w:val="a9"/>
              <w:numPr>
                <w:ilvl w:val="0"/>
                <w:numId w:val="10"/>
              </w:numPr>
              <w:tabs>
                <w:tab w:val="left" w:pos="284"/>
              </w:tabs>
              <w:ind w:left="426" w:hanging="283"/>
              <w:contextualSpacing/>
              <w:rPr>
                <w:iCs/>
                <w:sz w:val="24"/>
                <w:szCs w:val="24"/>
                <w:lang w:val="ru-RU"/>
              </w:rPr>
            </w:pPr>
          </w:p>
        </w:tc>
        <w:tc>
          <w:tcPr>
            <w:tcW w:w="1866" w:type="pct"/>
            <w:gridSpan w:val="2"/>
            <w:shd w:val="clear" w:color="auto" w:fill="auto"/>
          </w:tcPr>
          <w:p w:rsidR="00513288" w:rsidRPr="006756B3" w:rsidRDefault="00513288" w:rsidP="00C4451F">
            <w:pPr>
              <w:pStyle w:val="a9"/>
              <w:contextualSpacing/>
              <w:rPr>
                <w:sz w:val="24"/>
                <w:szCs w:val="24"/>
                <w:lang w:val="ru-RU"/>
              </w:rPr>
            </w:pPr>
            <w:r w:rsidRPr="006756B3">
              <w:rPr>
                <w:sz w:val="24"/>
                <w:szCs w:val="24"/>
                <w:lang w:val="ru-RU"/>
              </w:rPr>
              <w:t>Ёмкости для сбора отходов группы</w:t>
            </w:r>
            <w:proofErr w:type="gramStart"/>
            <w:r w:rsidRPr="006756B3">
              <w:rPr>
                <w:sz w:val="24"/>
                <w:szCs w:val="24"/>
                <w:lang w:val="ru-RU"/>
              </w:rPr>
              <w:t xml:space="preserve"> А</w:t>
            </w:r>
            <w:proofErr w:type="gramEnd"/>
            <w:r w:rsidRPr="006756B3">
              <w:rPr>
                <w:sz w:val="24"/>
                <w:szCs w:val="24"/>
                <w:lang w:val="ru-RU"/>
              </w:rPr>
              <w:t xml:space="preserve"> и Б</w:t>
            </w:r>
          </w:p>
        </w:tc>
        <w:tc>
          <w:tcPr>
            <w:tcW w:w="2762" w:type="pct"/>
            <w:gridSpan w:val="3"/>
            <w:shd w:val="clear" w:color="auto" w:fill="auto"/>
          </w:tcPr>
          <w:p w:rsidR="00513288" w:rsidRPr="006756B3" w:rsidRDefault="00513288" w:rsidP="00C4451F">
            <w:pPr>
              <w:pStyle w:val="a9"/>
              <w:contextualSpacing/>
              <w:rPr>
                <w:sz w:val="24"/>
                <w:szCs w:val="24"/>
                <w:lang w:val="ru-RU"/>
              </w:rPr>
            </w:pPr>
            <w:r w:rsidRPr="006756B3">
              <w:rPr>
                <w:sz w:val="24"/>
                <w:szCs w:val="24"/>
                <w:lang w:val="ru-RU"/>
              </w:rPr>
              <w:t xml:space="preserve">Пластиковый контейнер для дезинфекции для игл 1 л. </w:t>
            </w:r>
          </w:p>
          <w:p w:rsidR="00513288" w:rsidRPr="006756B3" w:rsidRDefault="00513288" w:rsidP="00C4451F">
            <w:pPr>
              <w:pStyle w:val="a9"/>
              <w:contextualSpacing/>
              <w:rPr>
                <w:sz w:val="24"/>
                <w:szCs w:val="24"/>
                <w:lang w:val="ru-RU"/>
              </w:rPr>
            </w:pPr>
            <w:r w:rsidRPr="006756B3">
              <w:rPr>
                <w:sz w:val="24"/>
                <w:szCs w:val="24"/>
                <w:lang w:val="ru-RU"/>
              </w:rPr>
              <w:t>Пластиковый контейнер для дезинфекции. Объем  3 л</w:t>
            </w:r>
          </w:p>
          <w:p w:rsidR="00513288" w:rsidRPr="006756B3" w:rsidRDefault="008F2C84" w:rsidP="00C4451F">
            <w:pPr>
              <w:pStyle w:val="a9"/>
              <w:contextualSpacing/>
              <w:rPr>
                <w:sz w:val="24"/>
                <w:szCs w:val="24"/>
                <w:lang w:val="ru-RU"/>
              </w:rPr>
            </w:pPr>
            <w:hyperlink r:id="rId31" w:history="1">
              <w:r w:rsidR="00513288" w:rsidRPr="006756B3">
                <w:rPr>
                  <w:rStyle w:val="ac"/>
                  <w:sz w:val="24"/>
                  <w:szCs w:val="24"/>
                  <w:lang w:val="ru-RU"/>
                </w:rPr>
                <w:t>контейнер</w:t>
              </w:r>
            </w:hyperlink>
            <w:r w:rsidR="00513288" w:rsidRPr="006756B3">
              <w:rPr>
                <w:sz w:val="24"/>
                <w:szCs w:val="24"/>
                <w:lang w:val="ru-RU"/>
              </w:rPr>
              <w:t xml:space="preserve"> </w:t>
            </w:r>
            <w:hyperlink r:id="rId32" w:history="1">
              <w:r w:rsidR="00513288" w:rsidRPr="006756B3">
                <w:rPr>
                  <w:rStyle w:val="ac"/>
                  <w:sz w:val="24"/>
                  <w:szCs w:val="24"/>
                  <w:lang w:val="ru-RU"/>
                </w:rPr>
                <w:t>пластиковый, полимерный</w:t>
              </w:r>
            </w:hyperlink>
            <w:r w:rsidR="00513288" w:rsidRPr="006756B3">
              <w:rPr>
                <w:sz w:val="24"/>
                <w:szCs w:val="24"/>
                <w:lang w:val="ru-RU"/>
              </w:rPr>
              <w:t>. Объем 2-5</w:t>
            </w:r>
            <w:hyperlink r:id="rId33" w:history="1"/>
            <w:r w:rsidR="00513288" w:rsidRPr="006756B3">
              <w:rPr>
                <w:sz w:val="24"/>
                <w:szCs w:val="24"/>
                <w:lang w:val="ru-RU"/>
              </w:rPr>
              <w:t xml:space="preserve"> л</w:t>
            </w:r>
          </w:p>
        </w:tc>
      </w:tr>
      <w:tr w:rsidR="00513288" w:rsidRPr="006756B3" w:rsidTr="009E1401">
        <w:tc>
          <w:tcPr>
            <w:tcW w:w="372" w:type="pct"/>
            <w:shd w:val="clear" w:color="auto" w:fill="auto"/>
          </w:tcPr>
          <w:p w:rsidR="00513288" w:rsidRPr="006756B3" w:rsidRDefault="00513288" w:rsidP="00513288">
            <w:pPr>
              <w:pStyle w:val="a9"/>
              <w:numPr>
                <w:ilvl w:val="0"/>
                <w:numId w:val="10"/>
              </w:numPr>
              <w:tabs>
                <w:tab w:val="left" w:pos="284"/>
              </w:tabs>
              <w:ind w:left="426" w:hanging="283"/>
              <w:contextualSpacing/>
              <w:rPr>
                <w:iCs/>
                <w:sz w:val="24"/>
                <w:szCs w:val="24"/>
                <w:lang w:val="ru-RU"/>
              </w:rPr>
            </w:pPr>
          </w:p>
        </w:tc>
        <w:tc>
          <w:tcPr>
            <w:tcW w:w="1866" w:type="pct"/>
            <w:gridSpan w:val="2"/>
            <w:shd w:val="clear" w:color="auto" w:fill="auto"/>
          </w:tcPr>
          <w:p w:rsidR="00513288" w:rsidRPr="006756B3" w:rsidRDefault="00513288" w:rsidP="00C4451F">
            <w:pPr>
              <w:pStyle w:val="120"/>
              <w:contextualSpacing/>
              <w:rPr>
                <w:color w:val="FF0000"/>
                <w:szCs w:val="24"/>
              </w:rPr>
            </w:pPr>
            <w:r w:rsidRPr="006756B3">
              <w:rPr>
                <w:szCs w:val="24"/>
              </w:rPr>
              <w:t>Шприцы инъекционные одн</w:t>
            </w:r>
            <w:r w:rsidRPr="006756B3">
              <w:rPr>
                <w:szCs w:val="24"/>
              </w:rPr>
              <w:t>о</w:t>
            </w:r>
            <w:r w:rsidRPr="006756B3">
              <w:rPr>
                <w:szCs w:val="24"/>
              </w:rPr>
              <w:t>разовые с иглами, объем:  1мл, 2мл,5мл,10 мл, 20 мл.</w:t>
            </w:r>
          </w:p>
        </w:tc>
        <w:tc>
          <w:tcPr>
            <w:tcW w:w="2762" w:type="pct"/>
            <w:gridSpan w:val="3"/>
            <w:shd w:val="clear" w:color="auto" w:fill="auto"/>
          </w:tcPr>
          <w:p w:rsidR="00513288" w:rsidRPr="006756B3" w:rsidRDefault="00513288" w:rsidP="00C4451F">
            <w:pPr>
              <w:pStyle w:val="a9"/>
              <w:contextualSpacing/>
              <w:rPr>
                <w:sz w:val="24"/>
                <w:szCs w:val="24"/>
                <w:lang w:val="ru-RU"/>
              </w:rPr>
            </w:pPr>
            <w:r w:rsidRPr="006756B3">
              <w:rPr>
                <w:sz w:val="24"/>
                <w:szCs w:val="24"/>
                <w:lang w:val="ru-RU"/>
              </w:rPr>
              <w:t>Шприцы инъекционные одноразовые с иглами предназначены для подкожного, внутрим</w:t>
            </w:r>
            <w:r w:rsidRPr="006756B3">
              <w:rPr>
                <w:sz w:val="24"/>
                <w:szCs w:val="24"/>
                <w:lang w:val="ru-RU"/>
              </w:rPr>
              <w:t>ы</w:t>
            </w:r>
            <w:r w:rsidRPr="006756B3">
              <w:rPr>
                <w:sz w:val="24"/>
                <w:szCs w:val="24"/>
                <w:lang w:val="ru-RU"/>
              </w:rPr>
              <w:t>шечного и внутривенного введения в организм</w:t>
            </w:r>
          </w:p>
          <w:p w:rsidR="00513288" w:rsidRPr="006756B3" w:rsidRDefault="00513288" w:rsidP="00C4451F">
            <w:pPr>
              <w:pStyle w:val="a9"/>
              <w:contextualSpacing/>
              <w:rPr>
                <w:sz w:val="24"/>
                <w:szCs w:val="24"/>
                <w:lang w:val="ru-RU"/>
              </w:rPr>
            </w:pPr>
            <w:r w:rsidRPr="006756B3">
              <w:rPr>
                <w:sz w:val="24"/>
                <w:szCs w:val="24"/>
                <w:lang w:val="ru-RU"/>
              </w:rPr>
              <w:t>различных жидких лекарственных средств, а также для отбора крови и отсасывания разли</w:t>
            </w:r>
            <w:r w:rsidRPr="006756B3">
              <w:rPr>
                <w:sz w:val="24"/>
                <w:szCs w:val="24"/>
                <w:lang w:val="ru-RU"/>
              </w:rPr>
              <w:t>ч</w:t>
            </w:r>
            <w:r w:rsidRPr="006756B3">
              <w:rPr>
                <w:sz w:val="24"/>
                <w:szCs w:val="24"/>
                <w:lang w:val="ru-RU"/>
              </w:rPr>
              <w:t>ных жидкостей из организма.</w:t>
            </w:r>
          </w:p>
          <w:p w:rsidR="00513288" w:rsidRPr="006756B3" w:rsidRDefault="00513288" w:rsidP="00C4451F">
            <w:pPr>
              <w:pStyle w:val="a9"/>
              <w:contextualSpacing/>
              <w:jc w:val="both"/>
              <w:rPr>
                <w:sz w:val="24"/>
                <w:szCs w:val="24"/>
              </w:rPr>
            </w:pPr>
            <w:proofErr w:type="spellStart"/>
            <w:r w:rsidRPr="006756B3">
              <w:rPr>
                <w:sz w:val="24"/>
                <w:szCs w:val="24"/>
              </w:rPr>
              <w:t>Шприцы</w:t>
            </w:r>
            <w:proofErr w:type="spellEnd"/>
            <w:r w:rsidRPr="006756B3">
              <w:rPr>
                <w:sz w:val="24"/>
                <w:szCs w:val="24"/>
              </w:rPr>
              <w:t xml:space="preserve"> </w:t>
            </w:r>
            <w:proofErr w:type="spellStart"/>
            <w:r w:rsidRPr="006756B3">
              <w:rPr>
                <w:sz w:val="24"/>
                <w:szCs w:val="24"/>
              </w:rPr>
              <w:t>изготовлены</w:t>
            </w:r>
            <w:proofErr w:type="spellEnd"/>
            <w:r w:rsidRPr="006756B3">
              <w:rPr>
                <w:sz w:val="24"/>
                <w:szCs w:val="24"/>
              </w:rPr>
              <w:t xml:space="preserve"> </w:t>
            </w:r>
            <w:proofErr w:type="spellStart"/>
            <w:r w:rsidRPr="006756B3">
              <w:rPr>
                <w:sz w:val="24"/>
                <w:szCs w:val="24"/>
              </w:rPr>
              <w:t>из</w:t>
            </w:r>
            <w:proofErr w:type="spellEnd"/>
            <w:r w:rsidRPr="006756B3">
              <w:rPr>
                <w:sz w:val="24"/>
                <w:szCs w:val="24"/>
              </w:rPr>
              <w:t xml:space="preserve"> </w:t>
            </w:r>
            <w:proofErr w:type="spellStart"/>
            <w:r w:rsidRPr="006756B3">
              <w:rPr>
                <w:sz w:val="24"/>
                <w:szCs w:val="24"/>
              </w:rPr>
              <w:t>полипропилена</w:t>
            </w:r>
            <w:proofErr w:type="spellEnd"/>
          </w:p>
        </w:tc>
      </w:tr>
      <w:tr w:rsidR="00513288" w:rsidRPr="006756B3" w:rsidTr="009E1401">
        <w:tc>
          <w:tcPr>
            <w:tcW w:w="372" w:type="pct"/>
            <w:shd w:val="clear" w:color="auto" w:fill="auto"/>
          </w:tcPr>
          <w:p w:rsidR="00513288" w:rsidRPr="006756B3" w:rsidRDefault="00513288" w:rsidP="00513288">
            <w:pPr>
              <w:pStyle w:val="a9"/>
              <w:numPr>
                <w:ilvl w:val="0"/>
                <w:numId w:val="10"/>
              </w:numPr>
              <w:tabs>
                <w:tab w:val="left" w:pos="284"/>
              </w:tabs>
              <w:ind w:left="426" w:hanging="283"/>
              <w:contextualSpacing/>
              <w:rPr>
                <w:iCs/>
                <w:sz w:val="24"/>
                <w:szCs w:val="24"/>
                <w:lang w:val="ru-RU"/>
              </w:rPr>
            </w:pPr>
          </w:p>
        </w:tc>
        <w:tc>
          <w:tcPr>
            <w:tcW w:w="1866" w:type="pct"/>
            <w:gridSpan w:val="2"/>
            <w:shd w:val="clear" w:color="auto" w:fill="auto"/>
          </w:tcPr>
          <w:p w:rsidR="00513288" w:rsidRPr="006756B3" w:rsidRDefault="00513288" w:rsidP="00C4451F">
            <w:pPr>
              <w:pStyle w:val="120"/>
              <w:contextualSpacing/>
              <w:rPr>
                <w:szCs w:val="24"/>
              </w:rPr>
            </w:pPr>
            <w:r w:rsidRPr="006756B3">
              <w:rPr>
                <w:szCs w:val="24"/>
              </w:rPr>
              <w:t>Иглы инъекционные</w:t>
            </w:r>
          </w:p>
          <w:p w:rsidR="00513288" w:rsidRPr="006756B3" w:rsidRDefault="00513288" w:rsidP="00C4451F">
            <w:pPr>
              <w:pStyle w:val="120"/>
              <w:contextualSpacing/>
              <w:rPr>
                <w:szCs w:val="24"/>
              </w:rPr>
            </w:pPr>
            <w:r w:rsidRPr="006756B3">
              <w:rPr>
                <w:szCs w:val="24"/>
              </w:rPr>
              <w:t>- Шприц инъекционный с и</w:t>
            </w:r>
            <w:r w:rsidRPr="006756B3">
              <w:rPr>
                <w:szCs w:val="24"/>
              </w:rPr>
              <w:t>г</w:t>
            </w:r>
            <w:r w:rsidRPr="006756B3">
              <w:rPr>
                <w:szCs w:val="24"/>
              </w:rPr>
              <w:t>лой 1мл – размер иглы 0,4 х 12 мм;</w:t>
            </w:r>
          </w:p>
          <w:p w:rsidR="00513288" w:rsidRPr="006756B3" w:rsidRDefault="00513288" w:rsidP="00C4451F">
            <w:pPr>
              <w:pStyle w:val="120"/>
              <w:contextualSpacing/>
              <w:rPr>
                <w:szCs w:val="24"/>
              </w:rPr>
            </w:pPr>
            <w:r w:rsidRPr="006756B3">
              <w:rPr>
                <w:szCs w:val="24"/>
              </w:rPr>
              <w:t>- Шприц инъекционный с и</w:t>
            </w:r>
            <w:r w:rsidRPr="006756B3">
              <w:rPr>
                <w:szCs w:val="24"/>
              </w:rPr>
              <w:t>г</w:t>
            </w:r>
            <w:r w:rsidRPr="006756B3">
              <w:rPr>
                <w:szCs w:val="24"/>
              </w:rPr>
              <w:t>лой 2 мл – размер иглы 0,6 х 30 мм;</w:t>
            </w:r>
          </w:p>
          <w:p w:rsidR="00513288" w:rsidRPr="006756B3" w:rsidRDefault="00513288" w:rsidP="00C4451F">
            <w:pPr>
              <w:pStyle w:val="120"/>
              <w:contextualSpacing/>
              <w:rPr>
                <w:szCs w:val="24"/>
              </w:rPr>
            </w:pPr>
            <w:r w:rsidRPr="006756B3">
              <w:rPr>
                <w:szCs w:val="24"/>
              </w:rPr>
              <w:t>- Шприц инъекционный с и</w:t>
            </w:r>
            <w:r w:rsidRPr="006756B3">
              <w:rPr>
                <w:szCs w:val="24"/>
              </w:rPr>
              <w:t>г</w:t>
            </w:r>
            <w:r w:rsidRPr="006756B3">
              <w:rPr>
                <w:szCs w:val="24"/>
              </w:rPr>
              <w:t>лой 5 мл – размер иглы 0,7х40 мм / 0,7 х 38 мм;</w:t>
            </w:r>
          </w:p>
          <w:p w:rsidR="00513288" w:rsidRPr="006756B3" w:rsidRDefault="00513288" w:rsidP="00C4451F">
            <w:pPr>
              <w:pStyle w:val="120"/>
              <w:contextualSpacing/>
              <w:rPr>
                <w:szCs w:val="24"/>
              </w:rPr>
            </w:pPr>
            <w:r w:rsidRPr="006756B3">
              <w:rPr>
                <w:szCs w:val="24"/>
              </w:rPr>
              <w:t>- Шприц инъекционный с и</w:t>
            </w:r>
            <w:r w:rsidRPr="006756B3">
              <w:rPr>
                <w:szCs w:val="24"/>
              </w:rPr>
              <w:t>г</w:t>
            </w:r>
            <w:r w:rsidRPr="006756B3">
              <w:rPr>
                <w:szCs w:val="24"/>
              </w:rPr>
              <w:t>лой 10 мл – размер иглы 0,8 х 40 мм / 0,8 х 38 мм;</w:t>
            </w:r>
          </w:p>
          <w:p w:rsidR="00513288" w:rsidRPr="006756B3" w:rsidRDefault="00513288" w:rsidP="00C4451F">
            <w:pPr>
              <w:pStyle w:val="120"/>
              <w:contextualSpacing/>
              <w:rPr>
                <w:szCs w:val="24"/>
              </w:rPr>
            </w:pPr>
            <w:r w:rsidRPr="006756B3">
              <w:rPr>
                <w:szCs w:val="24"/>
              </w:rPr>
              <w:t>- Шприц инъекционный с и</w:t>
            </w:r>
            <w:r w:rsidRPr="006756B3">
              <w:rPr>
                <w:szCs w:val="24"/>
              </w:rPr>
              <w:t>г</w:t>
            </w:r>
            <w:r w:rsidRPr="006756B3">
              <w:rPr>
                <w:szCs w:val="24"/>
              </w:rPr>
              <w:t>лой 20 мл – размер иглы 0,8 х 40 мм / 0,8 х 38 мм</w:t>
            </w:r>
          </w:p>
        </w:tc>
        <w:tc>
          <w:tcPr>
            <w:tcW w:w="2762" w:type="pct"/>
            <w:gridSpan w:val="3"/>
            <w:shd w:val="clear" w:color="auto" w:fill="auto"/>
          </w:tcPr>
          <w:p w:rsidR="00513288" w:rsidRPr="006756B3" w:rsidRDefault="00513288" w:rsidP="00C4451F">
            <w:pPr>
              <w:pStyle w:val="a9"/>
              <w:contextualSpacing/>
              <w:jc w:val="both"/>
              <w:rPr>
                <w:sz w:val="24"/>
                <w:szCs w:val="24"/>
                <w:lang w:val="ru-RU"/>
              </w:rPr>
            </w:pPr>
            <w:r w:rsidRPr="006756B3">
              <w:rPr>
                <w:sz w:val="24"/>
                <w:szCs w:val="24"/>
                <w:lang w:val="ru-RU"/>
              </w:rPr>
              <w:t>Иглы производятся из высококачественной н</w:t>
            </w:r>
            <w:r w:rsidRPr="006756B3">
              <w:rPr>
                <w:sz w:val="24"/>
                <w:szCs w:val="24"/>
                <w:lang w:val="ru-RU"/>
              </w:rPr>
              <w:t>е</w:t>
            </w:r>
            <w:r w:rsidRPr="006756B3">
              <w:rPr>
                <w:sz w:val="24"/>
                <w:szCs w:val="24"/>
                <w:lang w:val="ru-RU"/>
              </w:rPr>
              <w:t xml:space="preserve">ржавеющей </w:t>
            </w:r>
            <w:proofErr w:type="spellStart"/>
            <w:r w:rsidRPr="006756B3">
              <w:rPr>
                <w:sz w:val="24"/>
                <w:szCs w:val="24"/>
                <w:lang w:val="ru-RU"/>
              </w:rPr>
              <w:t>аустенитной</w:t>
            </w:r>
            <w:proofErr w:type="spellEnd"/>
            <w:r w:rsidRPr="006756B3">
              <w:rPr>
                <w:sz w:val="24"/>
                <w:szCs w:val="24"/>
                <w:lang w:val="ru-RU"/>
              </w:rPr>
              <w:t xml:space="preserve"> стали, имеют</w:t>
            </w:r>
          </w:p>
          <w:p w:rsidR="00513288" w:rsidRPr="006756B3" w:rsidRDefault="00513288" w:rsidP="00C4451F">
            <w:pPr>
              <w:pStyle w:val="a9"/>
              <w:contextualSpacing/>
              <w:jc w:val="both"/>
              <w:rPr>
                <w:sz w:val="24"/>
                <w:szCs w:val="24"/>
                <w:lang w:val="ru-RU"/>
              </w:rPr>
            </w:pPr>
            <w:r w:rsidRPr="006756B3">
              <w:rPr>
                <w:sz w:val="24"/>
                <w:szCs w:val="24"/>
                <w:lang w:val="ru-RU"/>
              </w:rPr>
              <w:t>трехгранную лазерную заточку, что минимиз</w:t>
            </w:r>
            <w:r w:rsidRPr="006756B3">
              <w:rPr>
                <w:sz w:val="24"/>
                <w:szCs w:val="24"/>
                <w:lang w:val="ru-RU"/>
              </w:rPr>
              <w:t>и</w:t>
            </w:r>
            <w:r w:rsidRPr="006756B3">
              <w:rPr>
                <w:sz w:val="24"/>
                <w:szCs w:val="24"/>
                <w:lang w:val="ru-RU"/>
              </w:rPr>
              <w:t>рует болевые ощущения при инъекции.</w:t>
            </w:r>
          </w:p>
        </w:tc>
      </w:tr>
      <w:tr w:rsidR="00513288" w:rsidRPr="006756B3" w:rsidTr="009E1401">
        <w:tc>
          <w:tcPr>
            <w:tcW w:w="372" w:type="pct"/>
            <w:shd w:val="clear" w:color="auto" w:fill="auto"/>
          </w:tcPr>
          <w:p w:rsidR="00513288" w:rsidRPr="006756B3" w:rsidRDefault="00513288" w:rsidP="00513288">
            <w:pPr>
              <w:pStyle w:val="a9"/>
              <w:numPr>
                <w:ilvl w:val="0"/>
                <w:numId w:val="10"/>
              </w:numPr>
              <w:tabs>
                <w:tab w:val="left" w:pos="284"/>
              </w:tabs>
              <w:ind w:left="426" w:hanging="283"/>
              <w:contextualSpacing/>
              <w:rPr>
                <w:iCs/>
                <w:sz w:val="24"/>
                <w:szCs w:val="24"/>
                <w:lang w:val="ru-RU"/>
              </w:rPr>
            </w:pPr>
          </w:p>
        </w:tc>
        <w:tc>
          <w:tcPr>
            <w:tcW w:w="1866" w:type="pct"/>
            <w:gridSpan w:val="2"/>
            <w:shd w:val="clear" w:color="auto" w:fill="auto"/>
          </w:tcPr>
          <w:p w:rsidR="00513288" w:rsidRPr="006756B3" w:rsidRDefault="00513288" w:rsidP="00C4451F">
            <w:pPr>
              <w:pStyle w:val="120"/>
              <w:contextualSpacing/>
              <w:rPr>
                <w:szCs w:val="24"/>
              </w:rPr>
            </w:pPr>
            <w:r w:rsidRPr="006756B3">
              <w:rPr>
                <w:szCs w:val="24"/>
              </w:rPr>
              <w:t>Лекарственное средство (пл</w:t>
            </w:r>
            <w:r w:rsidRPr="006756B3">
              <w:rPr>
                <w:szCs w:val="24"/>
              </w:rPr>
              <w:t>а</w:t>
            </w:r>
            <w:r w:rsidRPr="006756B3">
              <w:rPr>
                <w:szCs w:val="24"/>
              </w:rPr>
              <w:t xml:space="preserve">цебо) </w:t>
            </w:r>
          </w:p>
        </w:tc>
        <w:tc>
          <w:tcPr>
            <w:tcW w:w="2762" w:type="pct"/>
            <w:gridSpan w:val="3"/>
            <w:shd w:val="clear" w:color="auto" w:fill="auto"/>
          </w:tcPr>
          <w:p w:rsidR="00513288" w:rsidRPr="006756B3" w:rsidRDefault="00513288" w:rsidP="00C4451F">
            <w:pPr>
              <w:pStyle w:val="a9"/>
              <w:contextualSpacing/>
              <w:rPr>
                <w:sz w:val="24"/>
                <w:szCs w:val="24"/>
                <w:lang w:val="ru-RU"/>
              </w:rPr>
            </w:pPr>
            <w:proofErr w:type="spellStart"/>
            <w:r w:rsidRPr="006756B3">
              <w:rPr>
                <w:sz w:val="24"/>
                <w:szCs w:val="24"/>
                <w:lang w:val="ru-RU"/>
              </w:rPr>
              <w:t>Лидокаин</w:t>
            </w:r>
            <w:proofErr w:type="spellEnd"/>
            <w:r w:rsidRPr="006756B3">
              <w:rPr>
                <w:sz w:val="24"/>
                <w:szCs w:val="24"/>
                <w:lang w:val="ru-RU"/>
              </w:rPr>
              <w:t xml:space="preserve">, </w:t>
            </w:r>
            <w:proofErr w:type="spellStart"/>
            <w:r w:rsidRPr="006756B3">
              <w:rPr>
                <w:sz w:val="24"/>
                <w:szCs w:val="24"/>
                <w:lang w:val="ru-RU"/>
              </w:rPr>
              <w:t>новакаин</w:t>
            </w:r>
            <w:proofErr w:type="spellEnd"/>
          </w:p>
        </w:tc>
      </w:tr>
      <w:tr w:rsidR="00513288" w:rsidRPr="006756B3" w:rsidTr="009E1401">
        <w:tc>
          <w:tcPr>
            <w:tcW w:w="372" w:type="pct"/>
            <w:shd w:val="clear" w:color="auto" w:fill="auto"/>
          </w:tcPr>
          <w:p w:rsidR="00513288" w:rsidRPr="006756B3" w:rsidRDefault="00513288" w:rsidP="00513288">
            <w:pPr>
              <w:pStyle w:val="a9"/>
              <w:numPr>
                <w:ilvl w:val="0"/>
                <w:numId w:val="10"/>
              </w:numPr>
              <w:tabs>
                <w:tab w:val="left" w:pos="284"/>
              </w:tabs>
              <w:ind w:left="426" w:hanging="283"/>
              <w:contextualSpacing/>
              <w:rPr>
                <w:iCs/>
                <w:sz w:val="24"/>
                <w:szCs w:val="24"/>
                <w:lang w:val="ru-RU"/>
              </w:rPr>
            </w:pPr>
          </w:p>
        </w:tc>
        <w:tc>
          <w:tcPr>
            <w:tcW w:w="1866" w:type="pct"/>
            <w:gridSpan w:val="2"/>
            <w:shd w:val="clear" w:color="auto" w:fill="auto"/>
          </w:tcPr>
          <w:p w:rsidR="00513288" w:rsidRPr="006756B3" w:rsidRDefault="00513288" w:rsidP="00C4451F">
            <w:pPr>
              <w:pStyle w:val="120"/>
              <w:contextualSpacing/>
              <w:rPr>
                <w:szCs w:val="24"/>
              </w:rPr>
            </w:pPr>
            <w:r w:rsidRPr="006756B3">
              <w:rPr>
                <w:szCs w:val="24"/>
              </w:rPr>
              <w:t xml:space="preserve">Лекарственное средство </w:t>
            </w:r>
          </w:p>
        </w:tc>
        <w:tc>
          <w:tcPr>
            <w:tcW w:w="2762" w:type="pct"/>
            <w:gridSpan w:val="3"/>
            <w:shd w:val="clear" w:color="auto" w:fill="auto"/>
          </w:tcPr>
          <w:p w:rsidR="00513288" w:rsidRPr="006756B3" w:rsidRDefault="00513288" w:rsidP="00C4451F">
            <w:pPr>
              <w:pStyle w:val="a9"/>
              <w:contextualSpacing/>
              <w:rPr>
                <w:sz w:val="24"/>
                <w:szCs w:val="24"/>
                <w:lang w:val="ru-RU"/>
              </w:rPr>
            </w:pPr>
            <w:r w:rsidRPr="006756B3">
              <w:rPr>
                <w:sz w:val="24"/>
                <w:szCs w:val="24"/>
                <w:lang w:val="ru-RU"/>
              </w:rPr>
              <w:t>3% р-р перекиси водорода, 50 мл</w:t>
            </w:r>
          </w:p>
        </w:tc>
      </w:tr>
      <w:tr w:rsidR="00513288" w:rsidRPr="006756B3" w:rsidTr="009E1401">
        <w:tc>
          <w:tcPr>
            <w:tcW w:w="372" w:type="pct"/>
            <w:shd w:val="clear" w:color="auto" w:fill="auto"/>
          </w:tcPr>
          <w:p w:rsidR="00513288" w:rsidRPr="006756B3" w:rsidRDefault="00513288" w:rsidP="00513288">
            <w:pPr>
              <w:pStyle w:val="a9"/>
              <w:numPr>
                <w:ilvl w:val="0"/>
                <w:numId w:val="10"/>
              </w:numPr>
              <w:tabs>
                <w:tab w:val="left" w:pos="284"/>
              </w:tabs>
              <w:ind w:left="426" w:hanging="283"/>
              <w:contextualSpacing/>
              <w:rPr>
                <w:iCs/>
                <w:sz w:val="24"/>
                <w:szCs w:val="24"/>
                <w:lang w:val="ru-RU"/>
              </w:rPr>
            </w:pPr>
          </w:p>
        </w:tc>
        <w:tc>
          <w:tcPr>
            <w:tcW w:w="1866" w:type="pct"/>
            <w:gridSpan w:val="2"/>
            <w:shd w:val="clear" w:color="auto" w:fill="auto"/>
          </w:tcPr>
          <w:p w:rsidR="00513288" w:rsidRPr="006756B3" w:rsidRDefault="00513288" w:rsidP="00C4451F">
            <w:pPr>
              <w:pStyle w:val="a9"/>
              <w:contextualSpacing/>
              <w:rPr>
                <w:sz w:val="24"/>
                <w:szCs w:val="24"/>
              </w:rPr>
            </w:pPr>
            <w:proofErr w:type="spellStart"/>
            <w:r w:rsidRPr="006756B3">
              <w:rPr>
                <w:sz w:val="24"/>
                <w:szCs w:val="24"/>
              </w:rPr>
              <w:t>Пузырь</w:t>
            </w:r>
            <w:proofErr w:type="spellEnd"/>
            <w:r w:rsidRPr="006756B3">
              <w:rPr>
                <w:sz w:val="24"/>
                <w:szCs w:val="24"/>
              </w:rPr>
              <w:t xml:space="preserve"> </w:t>
            </w:r>
            <w:proofErr w:type="spellStart"/>
            <w:r w:rsidRPr="006756B3">
              <w:rPr>
                <w:sz w:val="24"/>
                <w:szCs w:val="24"/>
              </w:rPr>
              <w:t>для</w:t>
            </w:r>
            <w:proofErr w:type="spellEnd"/>
            <w:r w:rsidRPr="006756B3">
              <w:rPr>
                <w:sz w:val="24"/>
                <w:szCs w:val="24"/>
              </w:rPr>
              <w:t xml:space="preserve"> </w:t>
            </w:r>
            <w:proofErr w:type="spellStart"/>
            <w:r w:rsidRPr="006756B3">
              <w:rPr>
                <w:sz w:val="24"/>
                <w:szCs w:val="24"/>
              </w:rPr>
              <w:t>льда</w:t>
            </w:r>
            <w:proofErr w:type="spellEnd"/>
          </w:p>
        </w:tc>
        <w:tc>
          <w:tcPr>
            <w:tcW w:w="2762" w:type="pct"/>
            <w:gridSpan w:val="3"/>
            <w:shd w:val="clear" w:color="auto" w:fill="auto"/>
          </w:tcPr>
          <w:p w:rsidR="00513288" w:rsidRPr="006756B3" w:rsidRDefault="00513288" w:rsidP="00C4451F">
            <w:pPr>
              <w:pStyle w:val="a9"/>
              <w:contextualSpacing/>
              <w:rPr>
                <w:sz w:val="24"/>
                <w:szCs w:val="24"/>
              </w:rPr>
            </w:pPr>
            <w:proofErr w:type="spellStart"/>
            <w:r w:rsidRPr="006756B3">
              <w:rPr>
                <w:sz w:val="24"/>
                <w:szCs w:val="24"/>
              </w:rPr>
              <w:t>Резиновый</w:t>
            </w:r>
            <w:proofErr w:type="spellEnd"/>
            <w:r w:rsidRPr="006756B3">
              <w:rPr>
                <w:sz w:val="24"/>
                <w:szCs w:val="24"/>
              </w:rPr>
              <w:t xml:space="preserve">, </w:t>
            </w:r>
            <w:proofErr w:type="spellStart"/>
            <w:r w:rsidRPr="006756B3">
              <w:rPr>
                <w:sz w:val="24"/>
                <w:szCs w:val="24"/>
              </w:rPr>
              <w:t>многоразовйя</w:t>
            </w:r>
            <w:proofErr w:type="spellEnd"/>
            <w:r w:rsidRPr="006756B3">
              <w:rPr>
                <w:sz w:val="24"/>
                <w:szCs w:val="24"/>
              </w:rPr>
              <w:t xml:space="preserve">, </w:t>
            </w:r>
            <w:proofErr w:type="spellStart"/>
            <w:r w:rsidRPr="006756B3">
              <w:rPr>
                <w:sz w:val="24"/>
                <w:szCs w:val="24"/>
              </w:rPr>
              <w:t>объём</w:t>
            </w:r>
            <w:proofErr w:type="spellEnd"/>
            <w:r w:rsidRPr="006756B3">
              <w:rPr>
                <w:sz w:val="24"/>
                <w:szCs w:val="24"/>
              </w:rPr>
              <w:t xml:space="preserve"> 1 л.</w:t>
            </w:r>
          </w:p>
        </w:tc>
      </w:tr>
      <w:tr w:rsidR="00513288" w:rsidRPr="006756B3" w:rsidTr="009E1401">
        <w:tc>
          <w:tcPr>
            <w:tcW w:w="372" w:type="pct"/>
            <w:shd w:val="clear" w:color="auto" w:fill="auto"/>
          </w:tcPr>
          <w:p w:rsidR="00513288" w:rsidRPr="006756B3" w:rsidRDefault="00513288" w:rsidP="00513288">
            <w:pPr>
              <w:pStyle w:val="a9"/>
              <w:numPr>
                <w:ilvl w:val="0"/>
                <w:numId w:val="10"/>
              </w:numPr>
              <w:tabs>
                <w:tab w:val="left" w:pos="284"/>
              </w:tabs>
              <w:ind w:left="426" w:hanging="283"/>
              <w:contextualSpacing/>
              <w:rPr>
                <w:iCs/>
                <w:sz w:val="24"/>
                <w:szCs w:val="24"/>
                <w:lang w:val="ru-RU"/>
              </w:rPr>
            </w:pPr>
          </w:p>
        </w:tc>
        <w:tc>
          <w:tcPr>
            <w:tcW w:w="1866" w:type="pct"/>
            <w:gridSpan w:val="2"/>
            <w:shd w:val="clear" w:color="auto" w:fill="auto"/>
          </w:tcPr>
          <w:p w:rsidR="00513288" w:rsidRPr="006756B3" w:rsidRDefault="00513288" w:rsidP="00C4451F">
            <w:pPr>
              <w:pStyle w:val="a9"/>
              <w:contextualSpacing/>
              <w:rPr>
                <w:sz w:val="24"/>
                <w:szCs w:val="24"/>
              </w:rPr>
            </w:pPr>
            <w:proofErr w:type="spellStart"/>
            <w:r w:rsidRPr="006756B3">
              <w:rPr>
                <w:sz w:val="24"/>
                <w:szCs w:val="24"/>
              </w:rPr>
              <w:t>Грелка</w:t>
            </w:r>
            <w:proofErr w:type="spellEnd"/>
          </w:p>
        </w:tc>
        <w:tc>
          <w:tcPr>
            <w:tcW w:w="2762" w:type="pct"/>
            <w:gridSpan w:val="3"/>
            <w:shd w:val="clear" w:color="auto" w:fill="auto"/>
          </w:tcPr>
          <w:p w:rsidR="00513288" w:rsidRPr="006756B3" w:rsidRDefault="00513288" w:rsidP="00C4451F">
            <w:pPr>
              <w:pStyle w:val="a9"/>
              <w:contextualSpacing/>
              <w:rPr>
                <w:sz w:val="24"/>
                <w:szCs w:val="24"/>
              </w:rPr>
            </w:pPr>
            <w:proofErr w:type="spellStart"/>
            <w:r w:rsidRPr="006756B3">
              <w:rPr>
                <w:sz w:val="24"/>
                <w:szCs w:val="24"/>
              </w:rPr>
              <w:t>Резиновая</w:t>
            </w:r>
            <w:proofErr w:type="spellEnd"/>
            <w:r w:rsidRPr="006756B3">
              <w:rPr>
                <w:sz w:val="24"/>
                <w:szCs w:val="24"/>
              </w:rPr>
              <w:t xml:space="preserve">, </w:t>
            </w:r>
            <w:proofErr w:type="spellStart"/>
            <w:r w:rsidRPr="006756B3">
              <w:rPr>
                <w:sz w:val="24"/>
                <w:szCs w:val="24"/>
              </w:rPr>
              <w:t>многоразовая</w:t>
            </w:r>
            <w:proofErr w:type="spellEnd"/>
            <w:r w:rsidRPr="006756B3">
              <w:rPr>
                <w:sz w:val="24"/>
                <w:szCs w:val="24"/>
              </w:rPr>
              <w:t xml:space="preserve">, </w:t>
            </w:r>
            <w:proofErr w:type="spellStart"/>
            <w:r w:rsidRPr="006756B3">
              <w:rPr>
                <w:sz w:val="24"/>
                <w:szCs w:val="24"/>
              </w:rPr>
              <w:t>объём</w:t>
            </w:r>
            <w:proofErr w:type="spellEnd"/>
            <w:r w:rsidRPr="006756B3">
              <w:rPr>
                <w:sz w:val="24"/>
                <w:szCs w:val="24"/>
              </w:rPr>
              <w:t xml:space="preserve"> 3 л.</w:t>
            </w:r>
          </w:p>
        </w:tc>
      </w:tr>
      <w:tr w:rsidR="00513288" w:rsidRPr="006756B3" w:rsidTr="009E1401">
        <w:tc>
          <w:tcPr>
            <w:tcW w:w="372" w:type="pct"/>
            <w:shd w:val="clear" w:color="auto" w:fill="auto"/>
          </w:tcPr>
          <w:p w:rsidR="00513288" w:rsidRPr="006756B3" w:rsidRDefault="00513288" w:rsidP="00513288">
            <w:pPr>
              <w:pStyle w:val="a9"/>
              <w:numPr>
                <w:ilvl w:val="0"/>
                <w:numId w:val="10"/>
              </w:numPr>
              <w:tabs>
                <w:tab w:val="left" w:pos="284"/>
              </w:tabs>
              <w:ind w:left="426" w:hanging="283"/>
              <w:contextualSpacing/>
              <w:rPr>
                <w:iCs/>
                <w:sz w:val="24"/>
                <w:szCs w:val="24"/>
                <w:lang w:val="ru-RU"/>
              </w:rPr>
            </w:pPr>
          </w:p>
        </w:tc>
        <w:tc>
          <w:tcPr>
            <w:tcW w:w="1866" w:type="pct"/>
            <w:gridSpan w:val="2"/>
            <w:shd w:val="clear" w:color="auto" w:fill="auto"/>
          </w:tcPr>
          <w:p w:rsidR="00513288" w:rsidRPr="006756B3" w:rsidRDefault="00513288" w:rsidP="00C4451F">
            <w:pPr>
              <w:spacing w:line="240" w:lineRule="auto"/>
              <w:contextualSpacing/>
              <w:rPr>
                <w:rFonts w:ascii="Times New Roman" w:hAnsi="Times New Roman"/>
                <w:sz w:val="24"/>
                <w:szCs w:val="24"/>
              </w:rPr>
            </w:pPr>
            <w:r w:rsidRPr="006756B3">
              <w:rPr>
                <w:rFonts w:ascii="Times New Roman" w:hAnsi="Times New Roman"/>
                <w:sz w:val="24"/>
                <w:szCs w:val="24"/>
              </w:rPr>
              <w:t>Маска одноразовая, респиратор</w:t>
            </w:r>
          </w:p>
        </w:tc>
        <w:tc>
          <w:tcPr>
            <w:tcW w:w="2762" w:type="pct"/>
            <w:gridSpan w:val="3"/>
            <w:shd w:val="clear" w:color="auto" w:fill="auto"/>
          </w:tcPr>
          <w:p w:rsidR="00513288" w:rsidRPr="006756B3" w:rsidRDefault="00513288" w:rsidP="00C4451F">
            <w:pPr>
              <w:spacing w:line="240" w:lineRule="auto"/>
              <w:contextualSpacing/>
              <w:rPr>
                <w:rFonts w:ascii="Times New Roman" w:hAnsi="Times New Roman"/>
                <w:color w:val="000000"/>
                <w:sz w:val="24"/>
                <w:szCs w:val="24"/>
              </w:rPr>
            </w:pPr>
            <w:r w:rsidRPr="006756B3">
              <w:rPr>
                <w:rFonts w:ascii="Times New Roman" w:hAnsi="Times New Roman"/>
                <w:color w:val="000000"/>
                <w:sz w:val="24"/>
                <w:szCs w:val="24"/>
              </w:rPr>
              <w:t>Маска гигиеническая одноразовая, четыре</w:t>
            </w:r>
            <w:r w:rsidRPr="006756B3">
              <w:rPr>
                <w:rFonts w:ascii="Times New Roman" w:hAnsi="Times New Roman"/>
                <w:color w:val="000000"/>
                <w:sz w:val="24"/>
                <w:szCs w:val="24"/>
              </w:rPr>
              <w:t>х</w:t>
            </w:r>
            <w:r w:rsidRPr="006756B3">
              <w:rPr>
                <w:rFonts w:ascii="Times New Roman" w:hAnsi="Times New Roman"/>
                <w:color w:val="000000"/>
                <w:sz w:val="24"/>
                <w:szCs w:val="24"/>
              </w:rPr>
              <w:t>слойная.</w:t>
            </w:r>
          </w:p>
        </w:tc>
      </w:tr>
      <w:tr w:rsidR="00513288" w:rsidRPr="006756B3" w:rsidTr="009E1401">
        <w:tc>
          <w:tcPr>
            <w:tcW w:w="372" w:type="pct"/>
            <w:shd w:val="clear" w:color="auto" w:fill="auto"/>
          </w:tcPr>
          <w:p w:rsidR="00513288" w:rsidRPr="006756B3" w:rsidRDefault="00513288" w:rsidP="00513288">
            <w:pPr>
              <w:pStyle w:val="a9"/>
              <w:numPr>
                <w:ilvl w:val="0"/>
                <w:numId w:val="10"/>
              </w:numPr>
              <w:tabs>
                <w:tab w:val="left" w:pos="284"/>
              </w:tabs>
              <w:ind w:left="426" w:hanging="283"/>
              <w:contextualSpacing/>
              <w:rPr>
                <w:iCs/>
                <w:sz w:val="24"/>
                <w:szCs w:val="24"/>
                <w:lang w:val="ru-RU"/>
              </w:rPr>
            </w:pPr>
          </w:p>
        </w:tc>
        <w:tc>
          <w:tcPr>
            <w:tcW w:w="1866" w:type="pct"/>
            <w:gridSpan w:val="2"/>
            <w:shd w:val="clear" w:color="auto" w:fill="auto"/>
          </w:tcPr>
          <w:p w:rsidR="00513288" w:rsidRPr="006756B3" w:rsidRDefault="00513288" w:rsidP="00C4451F">
            <w:pPr>
              <w:spacing w:line="240" w:lineRule="auto"/>
              <w:contextualSpacing/>
              <w:rPr>
                <w:rFonts w:ascii="Times New Roman" w:hAnsi="Times New Roman"/>
                <w:sz w:val="24"/>
                <w:szCs w:val="24"/>
              </w:rPr>
            </w:pPr>
            <w:r w:rsidRPr="006756B3">
              <w:rPr>
                <w:rFonts w:ascii="Times New Roman" w:hAnsi="Times New Roman"/>
                <w:sz w:val="24"/>
                <w:szCs w:val="24"/>
              </w:rPr>
              <w:t>Шапочка медицинская</w:t>
            </w:r>
          </w:p>
        </w:tc>
        <w:tc>
          <w:tcPr>
            <w:tcW w:w="2762" w:type="pct"/>
            <w:gridSpan w:val="3"/>
            <w:shd w:val="clear" w:color="auto" w:fill="auto"/>
          </w:tcPr>
          <w:p w:rsidR="00513288" w:rsidRPr="006756B3" w:rsidRDefault="00513288" w:rsidP="00C4451F">
            <w:pPr>
              <w:spacing w:line="240" w:lineRule="auto"/>
              <w:contextualSpacing/>
              <w:rPr>
                <w:rFonts w:ascii="Times New Roman" w:hAnsi="Times New Roman"/>
                <w:color w:val="000000"/>
                <w:sz w:val="24"/>
                <w:szCs w:val="24"/>
              </w:rPr>
            </w:pPr>
            <w:r w:rsidRPr="006756B3">
              <w:rPr>
                <w:rFonts w:ascii="Times New Roman" w:hAnsi="Times New Roman"/>
                <w:color w:val="000000"/>
                <w:sz w:val="24"/>
                <w:szCs w:val="24"/>
              </w:rPr>
              <w:t>Медицинская нестерильная шапочка из нетк</w:t>
            </w:r>
            <w:r w:rsidRPr="006756B3">
              <w:rPr>
                <w:rFonts w:ascii="Times New Roman" w:hAnsi="Times New Roman"/>
                <w:color w:val="000000"/>
                <w:sz w:val="24"/>
                <w:szCs w:val="24"/>
              </w:rPr>
              <w:t>а</w:t>
            </w:r>
            <w:r w:rsidRPr="006756B3">
              <w:rPr>
                <w:rFonts w:ascii="Times New Roman" w:hAnsi="Times New Roman"/>
                <w:color w:val="000000"/>
                <w:sz w:val="24"/>
                <w:szCs w:val="24"/>
              </w:rPr>
              <w:t>ных материалов.</w:t>
            </w:r>
          </w:p>
        </w:tc>
      </w:tr>
      <w:tr w:rsidR="00513288" w:rsidRPr="006756B3" w:rsidTr="009E1401">
        <w:trPr>
          <w:trHeight w:val="547"/>
        </w:trPr>
        <w:tc>
          <w:tcPr>
            <w:tcW w:w="372" w:type="pct"/>
            <w:shd w:val="clear" w:color="auto" w:fill="auto"/>
          </w:tcPr>
          <w:p w:rsidR="00513288" w:rsidRPr="006756B3" w:rsidRDefault="00513288" w:rsidP="00513288">
            <w:pPr>
              <w:pStyle w:val="a9"/>
              <w:numPr>
                <w:ilvl w:val="0"/>
                <w:numId w:val="10"/>
              </w:numPr>
              <w:tabs>
                <w:tab w:val="left" w:pos="284"/>
              </w:tabs>
              <w:ind w:left="426" w:hanging="283"/>
              <w:contextualSpacing/>
              <w:rPr>
                <w:iCs/>
                <w:sz w:val="24"/>
                <w:szCs w:val="24"/>
                <w:lang w:val="ru-RU"/>
              </w:rPr>
            </w:pPr>
          </w:p>
        </w:tc>
        <w:tc>
          <w:tcPr>
            <w:tcW w:w="1866" w:type="pct"/>
            <w:gridSpan w:val="2"/>
            <w:shd w:val="clear" w:color="auto" w:fill="auto"/>
          </w:tcPr>
          <w:p w:rsidR="00513288" w:rsidRPr="006756B3" w:rsidRDefault="00513288" w:rsidP="00C4451F">
            <w:pPr>
              <w:spacing w:line="240" w:lineRule="auto"/>
              <w:contextualSpacing/>
              <w:rPr>
                <w:rFonts w:ascii="Times New Roman" w:hAnsi="Times New Roman"/>
                <w:sz w:val="24"/>
                <w:szCs w:val="24"/>
              </w:rPr>
            </w:pPr>
            <w:r w:rsidRPr="006756B3">
              <w:rPr>
                <w:rFonts w:ascii="Times New Roman" w:hAnsi="Times New Roman"/>
                <w:sz w:val="24"/>
                <w:szCs w:val="24"/>
              </w:rPr>
              <w:t>Перчатки медицинские не ст</w:t>
            </w:r>
            <w:r w:rsidRPr="006756B3">
              <w:rPr>
                <w:rFonts w:ascii="Times New Roman" w:hAnsi="Times New Roman"/>
                <w:sz w:val="24"/>
                <w:szCs w:val="24"/>
              </w:rPr>
              <w:t>е</w:t>
            </w:r>
            <w:r w:rsidRPr="006756B3">
              <w:rPr>
                <w:rFonts w:ascii="Times New Roman" w:hAnsi="Times New Roman"/>
                <w:sz w:val="24"/>
                <w:szCs w:val="24"/>
              </w:rPr>
              <w:t>рильные</w:t>
            </w:r>
          </w:p>
        </w:tc>
        <w:tc>
          <w:tcPr>
            <w:tcW w:w="2762" w:type="pct"/>
            <w:gridSpan w:val="3"/>
            <w:shd w:val="clear" w:color="auto" w:fill="auto"/>
          </w:tcPr>
          <w:p w:rsidR="00513288" w:rsidRPr="006756B3" w:rsidRDefault="00513288" w:rsidP="00C4451F">
            <w:pPr>
              <w:spacing w:line="240" w:lineRule="auto"/>
              <w:contextualSpacing/>
              <w:rPr>
                <w:rFonts w:ascii="Times New Roman" w:hAnsi="Times New Roman"/>
                <w:color w:val="000000"/>
                <w:sz w:val="24"/>
                <w:szCs w:val="24"/>
              </w:rPr>
            </w:pPr>
            <w:r w:rsidRPr="006756B3">
              <w:rPr>
                <w:rFonts w:ascii="Times New Roman" w:hAnsi="Times New Roman"/>
                <w:color w:val="000000"/>
                <w:sz w:val="24"/>
                <w:szCs w:val="24"/>
              </w:rPr>
              <w:t>Перчатки медицинские смотровые нестерил</w:t>
            </w:r>
            <w:r w:rsidRPr="006756B3">
              <w:rPr>
                <w:rFonts w:ascii="Times New Roman" w:hAnsi="Times New Roman"/>
                <w:color w:val="000000"/>
                <w:sz w:val="24"/>
                <w:szCs w:val="24"/>
              </w:rPr>
              <w:t>ь</w:t>
            </w:r>
            <w:r w:rsidRPr="006756B3">
              <w:rPr>
                <w:rFonts w:ascii="Times New Roman" w:hAnsi="Times New Roman"/>
                <w:color w:val="000000"/>
                <w:sz w:val="24"/>
                <w:szCs w:val="24"/>
              </w:rPr>
              <w:t>ные  латексные</w:t>
            </w:r>
          </w:p>
        </w:tc>
      </w:tr>
      <w:tr w:rsidR="00513288" w:rsidRPr="006756B3" w:rsidTr="009E1401">
        <w:trPr>
          <w:trHeight w:val="547"/>
        </w:trPr>
        <w:tc>
          <w:tcPr>
            <w:tcW w:w="372" w:type="pct"/>
            <w:shd w:val="clear" w:color="auto" w:fill="auto"/>
          </w:tcPr>
          <w:p w:rsidR="00513288" w:rsidRPr="006756B3" w:rsidRDefault="00513288" w:rsidP="00513288">
            <w:pPr>
              <w:pStyle w:val="a9"/>
              <w:numPr>
                <w:ilvl w:val="0"/>
                <w:numId w:val="10"/>
              </w:numPr>
              <w:tabs>
                <w:tab w:val="left" w:pos="284"/>
              </w:tabs>
              <w:ind w:left="426" w:hanging="283"/>
              <w:contextualSpacing/>
              <w:rPr>
                <w:iCs/>
                <w:sz w:val="24"/>
                <w:szCs w:val="24"/>
                <w:lang w:val="ru-RU"/>
              </w:rPr>
            </w:pPr>
          </w:p>
        </w:tc>
        <w:tc>
          <w:tcPr>
            <w:tcW w:w="1866" w:type="pct"/>
            <w:gridSpan w:val="2"/>
            <w:shd w:val="clear" w:color="auto" w:fill="auto"/>
          </w:tcPr>
          <w:p w:rsidR="00513288" w:rsidRPr="006756B3" w:rsidRDefault="00513288" w:rsidP="00C4451F">
            <w:pPr>
              <w:spacing w:line="240" w:lineRule="auto"/>
              <w:contextualSpacing/>
              <w:rPr>
                <w:rFonts w:ascii="Times New Roman" w:hAnsi="Times New Roman"/>
                <w:sz w:val="24"/>
                <w:szCs w:val="24"/>
              </w:rPr>
            </w:pPr>
            <w:r w:rsidRPr="006756B3">
              <w:rPr>
                <w:rFonts w:ascii="Times New Roman" w:hAnsi="Times New Roman"/>
                <w:sz w:val="24"/>
                <w:szCs w:val="24"/>
              </w:rPr>
              <w:t xml:space="preserve">Пелёнки впитывающие </w:t>
            </w:r>
          </w:p>
        </w:tc>
        <w:tc>
          <w:tcPr>
            <w:tcW w:w="2762" w:type="pct"/>
            <w:gridSpan w:val="3"/>
            <w:shd w:val="clear" w:color="auto" w:fill="auto"/>
          </w:tcPr>
          <w:p w:rsidR="00513288" w:rsidRPr="006756B3" w:rsidRDefault="00513288" w:rsidP="00C4451F">
            <w:pPr>
              <w:spacing w:line="240" w:lineRule="auto"/>
              <w:contextualSpacing/>
              <w:rPr>
                <w:rFonts w:ascii="Times New Roman" w:hAnsi="Times New Roman"/>
                <w:color w:val="000000"/>
                <w:sz w:val="24"/>
                <w:szCs w:val="24"/>
              </w:rPr>
            </w:pPr>
            <w:proofErr w:type="spellStart"/>
            <w:r w:rsidRPr="006756B3">
              <w:rPr>
                <w:rFonts w:ascii="Times New Roman" w:hAnsi="Times New Roman"/>
                <w:color w:val="000000"/>
                <w:sz w:val="24"/>
                <w:szCs w:val="24"/>
              </w:rPr>
              <w:t>Гипоаллергенные</w:t>
            </w:r>
            <w:proofErr w:type="spellEnd"/>
            <w:r w:rsidRPr="006756B3">
              <w:rPr>
                <w:rFonts w:ascii="Times New Roman" w:hAnsi="Times New Roman"/>
                <w:color w:val="000000"/>
                <w:sz w:val="24"/>
                <w:szCs w:val="24"/>
              </w:rPr>
              <w:t>, непромокаемые, однораз</w:t>
            </w:r>
            <w:r w:rsidRPr="006756B3">
              <w:rPr>
                <w:rFonts w:ascii="Times New Roman" w:hAnsi="Times New Roman"/>
                <w:color w:val="000000"/>
                <w:sz w:val="24"/>
                <w:szCs w:val="24"/>
              </w:rPr>
              <w:t>о</w:t>
            </w:r>
            <w:r w:rsidRPr="006756B3">
              <w:rPr>
                <w:rFonts w:ascii="Times New Roman" w:hAnsi="Times New Roman"/>
                <w:color w:val="000000"/>
                <w:sz w:val="24"/>
                <w:szCs w:val="24"/>
              </w:rPr>
              <w:t>вые</w:t>
            </w:r>
          </w:p>
        </w:tc>
      </w:tr>
      <w:tr w:rsidR="00513288" w:rsidRPr="006756B3" w:rsidTr="009E1401">
        <w:tc>
          <w:tcPr>
            <w:tcW w:w="372" w:type="pct"/>
            <w:shd w:val="clear" w:color="auto" w:fill="auto"/>
          </w:tcPr>
          <w:p w:rsidR="00513288" w:rsidRPr="006756B3" w:rsidRDefault="00513288" w:rsidP="00513288">
            <w:pPr>
              <w:pStyle w:val="a9"/>
              <w:numPr>
                <w:ilvl w:val="0"/>
                <w:numId w:val="10"/>
              </w:numPr>
              <w:tabs>
                <w:tab w:val="left" w:pos="284"/>
              </w:tabs>
              <w:ind w:left="426" w:hanging="283"/>
              <w:contextualSpacing/>
              <w:rPr>
                <w:iCs/>
                <w:sz w:val="24"/>
                <w:szCs w:val="24"/>
                <w:lang w:val="ru-RU"/>
              </w:rPr>
            </w:pPr>
          </w:p>
        </w:tc>
        <w:tc>
          <w:tcPr>
            <w:tcW w:w="1866" w:type="pct"/>
            <w:gridSpan w:val="2"/>
            <w:shd w:val="clear" w:color="auto" w:fill="auto"/>
          </w:tcPr>
          <w:p w:rsidR="00513288" w:rsidRPr="006756B3" w:rsidRDefault="00513288" w:rsidP="00C4451F">
            <w:pPr>
              <w:pStyle w:val="120"/>
              <w:contextualSpacing/>
              <w:rPr>
                <w:szCs w:val="24"/>
              </w:rPr>
            </w:pPr>
            <w:r w:rsidRPr="006756B3">
              <w:rPr>
                <w:szCs w:val="24"/>
                <w:lang w:val="en-US"/>
              </w:rPr>
              <w:t>C</w:t>
            </w:r>
            <w:proofErr w:type="spellStart"/>
            <w:r w:rsidRPr="006756B3">
              <w:rPr>
                <w:szCs w:val="24"/>
              </w:rPr>
              <w:t>истемы</w:t>
            </w:r>
            <w:proofErr w:type="spellEnd"/>
            <w:r w:rsidRPr="006756B3">
              <w:rPr>
                <w:szCs w:val="24"/>
              </w:rPr>
              <w:t xml:space="preserve"> для внутривенного капельного введения</w:t>
            </w:r>
          </w:p>
        </w:tc>
        <w:tc>
          <w:tcPr>
            <w:tcW w:w="2762" w:type="pct"/>
            <w:gridSpan w:val="3"/>
            <w:shd w:val="clear" w:color="auto" w:fill="auto"/>
          </w:tcPr>
          <w:p w:rsidR="00513288" w:rsidRPr="006756B3" w:rsidRDefault="00513288" w:rsidP="00C4451F">
            <w:pPr>
              <w:pStyle w:val="a9"/>
              <w:contextualSpacing/>
              <w:rPr>
                <w:sz w:val="24"/>
                <w:szCs w:val="24"/>
              </w:rPr>
            </w:pPr>
            <w:r w:rsidRPr="006756B3">
              <w:rPr>
                <w:sz w:val="24"/>
                <w:szCs w:val="24"/>
                <w:lang w:val="ru-RU"/>
              </w:rPr>
              <w:t>Устройство является универсальным и предн</w:t>
            </w:r>
            <w:r w:rsidRPr="006756B3">
              <w:rPr>
                <w:sz w:val="24"/>
                <w:szCs w:val="24"/>
                <w:lang w:val="ru-RU"/>
              </w:rPr>
              <w:t>а</w:t>
            </w:r>
            <w:r w:rsidRPr="006756B3">
              <w:rPr>
                <w:sz w:val="24"/>
                <w:szCs w:val="24"/>
                <w:lang w:val="ru-RU"/>
              </w:rPr>
              <w:t xml:space="preserve">значено для внутривенного вливания больному кровезаменителей и </w:t>
            </w:r>
            <w:proofErr w:type="spellStart"/>
            <w:r w:rsidRPr="006756B3">
              <w:rPr>
                <w:sz w:val="24"/>
                <w:szCs w:val="24"/>
                <w:lang w:val="ru-RU"/>
              </w:rPr>
              <w:t>инфузионных</w:t>
            </w:r>
            <w:proofErr w:type="spellEnd"/>
            <w:r w:rsidRPr="006756B3">
              <w:rPr>
                <w:sz w:val="24"/>
                <w:szCs w:val="24"/>
                <w:lang w:val="ru-RU"/>
              </w:rPr>
              <w:t xml:space="preserve"> растворов. </w:t>
            </w:r>
            <w:proofErr w:type="spellStart"/>
            <w:r w:rsidRPr="006756B3">
              <w:rPr>
                <w:sz w:val="24"/>
                <w:szCs w:val="24"/>
              </w:rPr>
              <w:t>Стерильная</w:t>
            </w:r>
            <w:proofErr w:type="spellEnd"/>
            <w:r w:rsidRPr="006756B3">
              <w:rPr>
                <w:sz w:val="24"/>
                <w:szCs w:val="24"/>
              </w:rPr>
              <w:t xml:space="preserve"> </w:t>
            </w:r>
            <w:proofErr w:type="spellStart"/>
            <w:r w:rsidRPr="006756B3">
              <w:rPr>
                <w:sz w:val="24"/>
                <w:szCs w:val="24"/>
              </w:rPr>
              <w:t>для</w:t>
            </w:r>
            <w:proofErr w:type="spellEnd"/>
            <w:r w:rsidRPr="006756B3">
              <w:rPr>
                <w:sz w:val="24"/>
                <w:szCs w:val="24"/>
              </w:rPr>
              <w:t xml:space="preserve"> </w:t>
            </w:r>
            <w:proofErr w:type="spellStart"/>
            <w:r w:rsidRPr="006756B3">
              <w:rPr>
                <w:sz w:val="24"/>
                <w:szCs w:val="24"/>
              </w:rPr>
              <w:t>однократного</w:t>
            </w:r>
            <w:proofErr w:type="spellEnd"/>
            <w:r w:rsidRPr="006756B3">
              <w:rPr>
                <w:sz w:val="24"/>
                <w:szCs w:val="24"/>
              </w:rPr>
              <w:t xml:space="preserve"> </w:t>
            </w:r>
            <w:proofErr w:type="spellStart"/>
            <w:r w:rsidRPr="006756B3">
              <w:rPr>
                <w:sz w:val="24"/>
                <w:szCs w:val="24"/>
              </w:rPr>
              <w:t>применения</w:t>
            </w:r>
            <w:proofErr w:type="spellEnd"/>
            <w:r w:rsidRPr="006756B3">
              <w:rPr>
                <w:sz w:val="24"/>
                <w:szCs w:val="24"/>
              </w:rPr>
              <w:t xml:space="preserve"> с </w:t>
            </w:r>
            <w:proofErr w:type="spellStart"/>
            <w:r w:rsidRPr="006756B3">
              <w:rPr>
                <w:sz w:val="24"/>
                <w:szCs w:val="24"/>
              </w:rPr>
              <w:t>иглой</w:t>
            </w:r>
            <w:proofErr w:type="spellEnd"/>
            <w:r w:rsidRPr="006756B3">
              <w:rPr>
                <w:sz w:val="24"/>
                <w:szCs w:val="24"/>
              </w:rPr>
              <w:t xml:space="preserve"> - 1шт в </w:t>
            </w:r>
            <w:proofErr w:type="spellStart"/>
            <w:r w:rsidRPr="006756B3">
              <w:rPr>
                <w:sz w:val="24"/>
                <w:szCs w:val="24"/>
              </w:rPr>
              <w:t>уп</w:t>
            </w:r>
            <w:proofErr w:type="spellEnd"/>
            <w:r w:rsidRPr="006756B3">
              <w:rPr>
                <w:sz w:val="24"/>
                <w:szCs w:val="24"/>
              </w:rPr>
              <w:t>.</w:t>
            </w:r>
          </w:p>
        </w:tc>
      </w:tr>
      <w:tr w:rsidR="00513288" w:rsidRPr="006756B3" w:rsidTr="009E1401">
        <w:trPr>
          <w:trHeight w:val="511"/>
        </w:trPr>
        <w:tc>
          <w:tcPr>
            <w:tcW w:w="372" w:type="pct"/>
            <w:shd w:val="clear" w:color="auto" w:fill="auto"/>
          </w:tcPr>
          <w:p w:rsidR="00513288" w:rsidRPr="006756B3" w:rsidRDefault="00513288" w:rsidP="00513288">
            <w:pPr>
              <w:pStyle w:val="a9"/>
              <w:numPr>
                <w:ilvl w:val="0"/>
                <w:numId w:val="10"/>
              </w:numPr>
              <w:tabs>
                <w:tab w:val="left" w:pos="284"/>
              </w:tabs>
              <w:ind w:left="426" w:hanging="283"/>
              <w:contextualSpacing/>
              <w:rPr>
                <w:iCs/>
                <w:sz w:val="24"/>
                <w:szCs w:val="24"/>
                <w:lang w:val="ru-RU"/>
              </w:rPr>
            </w:pPr>
          </w:p>
        </w:tc>
        <w:tc>
          <w:tcPr>
            <w:tcW w:w="1866" w:type="pct"/>
            <w:gridSpan w:val="2"/>
            <w:shd w:val="clear" w:color="auto" w:fill="auto"/>
          </w:tcPr>
          <w:p w:rsidR="00513288" w:rsidRPr="006756B3" w:rsidRDefault="00513288" w:rsidP="00C4451F">
            <w:pPr>
              <w:spacing w:line="240" w:lineRule="auto"/>
              <w:contextualSpacing/>
              <w:rPr>
                <w:rFonts w:ascii="Times New Roman" w:hAnsi="Times New Roman"/>
                <w:sz w:val="24"/>
                <w:szCs w:val="24"/>
              </w:rPr>
            </w:pPr>
            <w:r w:rsidRPr="006756B3">
              <w:rPr>
                <w:rFonts w:ascii="Times New Roman" w:hAnsi="Times New Roman"/>
                <w:sz w:val="24"/>
                <w:szCs w:val="24"/>
              </w:rPr>
              <w:t>Перчатки медицинские  ст</w:t>
            </w:r>
            <w:r w:rsidRPr="006756B3">
              <w:rPr>
                <w:rFonts w:ascii="Times New Roman" w:hAnsi="Times New Roman"/>
                <w:sz w:val="24"/>
                <w:szCs w:val="24"/>
              </w:rPr>
              <w:t>е</w:t>
            </w:r>
            <w:r w:rsidRPr="006756B3">
              <w:rPr>
                <w:rFonts w:ascii="Times New Roman" w:hAnsi="Times New Roman"/>
                <w:sz w:val="24"/>
                <w:szCs w:val="24"/>
              </w:rPr>
              <w:t>рильные</w:t>
            </w:r>
          </w:p>
        </w:tc>
        <w:tc>
          <w:tcPr>
            <w:tcW w:w="2762" w:type="pct"/>
            <w:gridSpan w:val="3"/>
            <w:shd w:val="clear" w:color="auto" w:fill="auto"/>
          </w:tcPr>
          <w:p w:rsidR="00513288" w:rsidRPr="006756B3" w:rsidRDefault="00513288" w:rsidP="00C4451F">
            <w:pPr>
              <w:spacing w:line="240" w:lineRule="auto"/>
              <w:contextualSpacing/>
              <w:rPr>
                <w:rFonts w:ascii="Times New Roman" w:hAnsi="Times New Roman"/>
                <w:color w:val="000000"/>
                <w:sz w:val="24"/>
                <w:szCs w:val="24"/>
              </w:rPr>
            </w:pPr>
            <w:r w:rsidRPr="006756B3">
              <w:rPr>
                <w:rFonts w:ascii="Times New Roman" w:hAnsi="Times New Roman"/>
                <w:color w:val="000000"/>
                <w:sz w:val="24"/>
                <w:szCs w:val="24"/>
              </w:rPr>
              <w:t>Перчатки медицинские стерильные  латексные</w:t>
            </w:r>
          </w:p>
        </w:tc>
      </w:tr>
      <w:tr w:rsidR="00513288" w:rsidRPr="006756B3" w:rsidTr="009E1401">
        <w:trPr>
          <w:trHeight w:val="1018"/>
        </w:trPr>
        <w:tc>
          <w:tcPr>
            <w:tcW w:w="372" w:type="pct"/>
            <w:shd w:val="clear" w:color="auto" w:fill="auto"/>
          </w:tcPr>
          <w:p w:rsidR="00513288" w:rsidRPr="006756B3" w:rsidRDefault="00513288" w:rsidP="00513288">
            <w:pPr>
              <w:pStyle w:val="a9"/>
              <w:numPr>
                <w:ilvl w:val="0"/>
                <w:numId w:val="10"/>
              </w:numPr>
              <w:tabs>
                <w:tab w:val="left" w:pos="284"/>
              </w:tabs>
              <w:ind w:left="426" w:hanging="283"/>
              <w:contextualSpacing/>
              <w:rPr>
                <w:iCs/>
                <w:sz w:val="24"/>
                <w:szCs w:val="24"/>
                <w:lang w:val="ru-RU"/>
              </w:rPr>
            </w:pPr>
          </w:p>
        </w:tc>
        <w:tc>
          <w:tcPr>
            <w:tcW w:w="1866" w:type="pct"/>
            <w:gridSpan w:val="2"/>
            <w:shd w:val="clear" w:color="auto" w:fill="auto"/>
          </w:tcPr>
          <w:p w:rsidR="00513288" w:rsidRPr="006756B3" w:rsidRDefault="00513288" w:rsidP="00C4451F">
            <w:pPr>
              <w:tabs>
                <w:tab w:val="left" w:pos="2565"/>
              </w:tabs>
              <w:spacing w:line="240" w:lineRule="auto"/>
              <w:contextualSpacing/>
              <w:rPr>
                <w:rFonts w:ascii="Times New Roman" w:hAnsi="Times New Roman"/>
                <w:sz w:val="24"/>
                <w:szCs w:val="24"/>
              </w:rPr>
            </w:pPr>
            <w:r w:rsidRPr="006756B3">
              <w:rPr>
                <w:rFonts w:ascii="Times New Roman" w:hAnsi="Times New Roman"/>
                <w:sz w:val="24"/>
                <w:szCs w:val="24"/>
              </w:rPr>
              <w:t>Кожный антисептик</w:t>
            </w:r>
            <w:r w:rsidRPr="006756B3">
              <w:rPr>
                <w:rFonts w:ascii="Times New Roman" w:hAnsi="Times New Roman"/>
                <w:sz w:val="24"/>
                <w:szCs w:val="24"/>
              </w:rPr>
              <w:tab/>
            </w:r>
          </w:p>
        </w:tc>
        <w:tc>
          <w:tcPr>
            <w:tcW w:w="2762" w:type="pct"/>
            <w:gridSpan w:val="3"/>
            <w:shd w:val="clear" w:color="auto" w:fill="auto"/>
          </w:tcPr>
          <w:p w:rsidR="00513288" w:rsidRPr="006756B3" w:rsidRDefault="00513288" w:rsidP="00C4451F">
            <w:pPr>
              <w:spacing w:line="240" w:lineRule="auto"/>
              <w:contextualSpacing/>
              <w:rPr>
                <w:rFonts w:ascii="Times New Roman" w:hAnsi="Times New Roman"/>
                <w:color w:val="000000"/>
                <w:sz w:val="24"/>
                <w:szCs w:val="24"/>
              </w:rPr>
            </w:pPr>
            <w:r w:rsidRPr="006756B3">
              <w:rPr>
                <w:rFonts w:ascii="Times New Roman" w:hAnsi="Times New Roman"/>
                <w:color w:val="000000"/>
                <w:sz w:val="24"/>
                <w:szCs w:val="24"/>
              </w:rPr>
              <w:t xml:space="preserve">Кожный спиртовой антисептик и средство для </w:t>
            </w:r>
            <w:proofErr w:type="gramStart"/>
            <w:r w:rsidRPr="006756B3">
              <w:rPr>
                <w:rFonts w:ascii="Times New Roman" w:hAnsi="Times New Roman"/>
                <w:color w:val="000000"/>
                <w:sz w:val="24"/>
                <w:szCs w:val="24"/>
              </w:rPr>
              <w:t>экспресс-дезинфекции</w:t>
            </w:r>
            <w:proofErr w:type="gramEnd"/>
            <w:r w:rsidRPr="006756B3">
              <w:rPr>
                <w:rFonts w:ascii="Times New Roman" w:hAnsi="Times New Roman"/>
                <w:color w:val="000000"/>
                <w:sz w:val="24"/>
                <w:szCs w:val="24"/>
              </w:rPr>
              <w:t>. Обладает пролонгир</w:t>
            </w:r>
            <w:r w:rsidRPr="006756B3">
              <w:rPr>
                <w:rFonts w:ascii="Times New Roman" w:hAnsi="Times New Roman"/>
                <w:color w:val="000000"/>
                <w:sz w:val="24"/>
                <w:szCs w:val="24"/>
              </w:rPr>
              <w:t>о</w:t>
            </w:r>
            <w:r w:rsidRPr="006756B3">
              <w:rPr>
                <w:rFonts w:ascii="Times New Roman" w:hAnsi="Times New Roman"/>
                <w:color w:val="000000"/>
                <w:sz w:val="24"/>
                <w:szCs w:val="24"/>
              </w:rPr>
              <w:t>ванным антимикробным действием не менее 3 часов.</w:t>
            </w:r>
          </w:p>
        </w:tc>
      </w:tr>
      <w:tr w:rsidR="00513288" w:rsidRPr="006756B3" w:rsidTr="009E1401">
        <w:tc>
          <w:tcPr>
            <w:tcW w:w="372" w:type="pct"/>
            <w:shd w:val="clear" w:color="auto" w:fill="auto"/>
          </w:tcPr>
          <w:p w:rsidR="00513288" w:rsidRPr="006756B3" w:rsidRDefault="00513288" w:rsidP="00513288">
            <w:pPr>
              <w:pStyle w:val="a9"/>
              <w:numPr>
                <w:ilvl w:val="0"/>
                <w:numId w:val="10"/>
              </w:numPr>
              <w:tabs>
                <w:tab w:val="left" w:pos="284"/>
              </w:tabs>
              <w:ind w:left="426" w:hanging="283"/>
              <w:contextualSpacing/>
              <w:rPr>
                <w:iCs/>
                <w:sz w:val="24"/>
                <w:szCs w:val="24"/>
                <w:lang w:val="ru-RU"/>
              </w:rPr>
            </w:pPr>
          </w:p>
        </w:tc>
        <w:tc>
          <w:tcPr>
            <w:tcW w:w="1866" w:type="pct"/>
            <w:gridSpan w:val="2"/>
            <w:shd w:val="clear" w:color="auto" w:fill="auto"/>
          </w:tcPr>
          <w:p w:rsidR="00513288" w:rsidRPr="006756B3" w:rsidRDefault="00513288" w:rsidP="00C4451F">
            <w:pPr>
              <w:pStyle w:val="120"/>
              <w:contextualSpacing/>
              <w:rPr>
                <w:szCs w:val="24"/>
              </w:rPr>
            </w:pPr>
            <w:r w:rsidRPr="006756B3">
              <w:rPr>
                <w:szCs w:val="24"/>
              </w:rPr>
              <w:t>Жгут венозный</w:t>
            </w:r>
          </w:p>
        </w:tc>
        <w:tc>
          <w:tcPr>
            <w:tcW w:w="2762" w:type="pct"/>
            <w:gridSpan w:val="3"/>
            <w:shd w:val="clear" w:color="auto" w:fill="auto"/>
          </w:tcPr>
          <w:p w:rsidR="00513288" w:rsidRPr="006756B3" w:rsidRDefault="00513288" w:rsidP="00C4451F">
            <w:pPr>
              <w:pStyle w:val="a9"/>
              <w:contextualSpacing/>
              <w:rPr>
                <w:sz w:val="24"/>
                <w:szCs w:val="24"/>
              </w:rPr>
            </w:pPr>
            <w:r w:rsidRPr="006756B3">
              <w:rPr>
                <w:sz w:val="24"/>
                <w:szCs w:val="24"/>
                <w:lang w:val="ru-RU"/>
              </w:rPr>
              <w:t>Представляет собой практичную давящую п</w:t>
            </w:r>
            <w:r w:rsidRPr="006756B3">
              <w:rPr>
                <w:sz w:val="24"/>
                <w:szCs w:val="24"/>
                <w:lang w:val="ru-RU"/>
              </w:rPr>
              <w:t>о</w:t>
            </w:r>
            <w:r w:rsidRPr="006756B3">
              <w:rPr>
                <w:sz w:val="24"/>
                <w:szCs w:val="24"/>
                <w:lang w:val="ru-RU"/>
              </w:rPr>
              <w:t xml:space="preserve">вязку для вен (венозный жгут). </w:t>
            </w:r>
            <w:proofErr w:type="spellStart"/>
            <w:r w:rsidRPr="006756B3">
              <w:rPr>
                <w:sz w:val="24"/>
                <w:szCs w:val="24"/>
              </w:rPr>
              <w:t>Материал</w:t>
            </w:r>
            <w:proofErr w:type="spellEnd"/>
            <w:r w:rsidRPr="006756B3">
              <w:rPr>
                <w:sz w:val="24"/>
                <w:szCs w:val="24"/>
              </w:rPr>
              <w:t xml:space="preserve"> </w:t>
            </w:r>
            <w:proofErr w:type="spellStart"/>
            <w:r w:rsidRPr="006756B3">
              <w:rPr>
                <w:sz w:val="24"/>
                <w:szCs w:val="24"/>
              </w:rPr>
              <w:t>жгута</w:t>
            </w:r>
            <w:proofErr w:type="spellEnd"/>
            <w:r w:rsidRPr="006756B3">
              <w:rPr>
                <w:sz w:val="24"/>
                <w:szCs w:val="24"/>
              </w:rPr>
              <w:t xml:space="preserve"> </w:t>
            </w:r>
            <w:proofErr w:type="spellStart"/>
            <w:r w:rsidRPr="006756B3">
              <w:rPr>
                <w:sz w:val="24"/>
                <w:szCs w:val="24"/>
              </w:rPr>
              <w:t>Apexmed</w:t>
            </w:r>
            <w:proofErr w:type="spellEnd"/>
            <w:r w:rsidRPr="006756B3">
              <w:rPr>
                <w:sz w:val="24"/>
                <w:szCs w:val="24"/>
              </w:rPr>
              <w:t xml:space="preserve">- </w:t>
            </w:r>
            <w:proofErr w:type="spellStart"/>
            <w:r w:rsidRPr="006756B3">
              <w:rPr>
                <w:sz w:val="24"/>
                <w:szCs w:val="24"/>
              </w:rPr>
              <w:t>мягкая</w:t>
            </w:r>
            <w:proofErr w:type="spellEnd"/>
            <w:r w:rsidRPr="006756B3">
              <w:rPr>
                <w:sz w:val="24"/>
                <w:szCs w:val="24"/>
              </w:rPr>
              <w:t xml:space="preserve"> </w:t>
            </w:r>
            <w:proofErr w:type="spellStart"/>
            <w:r w:rsidRPr="006756B3">
              <w:rPr>
                <w:sz w:val="24"/>
                <w:szCs w:val="24"/>
              </w:rPr>
              <w:t>упругая</w:t>
            </w:r>
            <w:proofErr w:type="spellEnd"/>
            <w:r w:rsidRPr="006756B3">
              <w:rPr>
                <w:sz w:val="24"/>
                <w:szCs w:val="24"/>
              </w:rPr>
              <w:t xml:space="preserve"> </w:t>
            </w:r>
            <w:proofErr w:type="spellStart"/>
            <w:r w:rsidRPr="006756B3">
              <w:rPr>
                <w:sz w:val="24"/>
                <w:szCs w:val="24"/>
              </w:rPr>
              <w:t>резинотканевая</w:t>
            </w:r>
            <w:proofErr w:type="spellEnd"/>
            <w:r w:rsidRPr="006756B3">
              <w:rPr>
                <w:sz w:val="24"/>
                <w:szCs w:val="24"/>
              </w:rPr>
              <w:t xml:space="preserve"> </w:t>
            </w:r>
            <w:proofErr w:type="spellStart"/>
            <w:r w:rsidRPr="006756B3">
              <w:rPr>
                <w:sz w:val="24"/>
                <w:szCs w:val="24"/>
              </w:rPr>
              <w:t>лента</w:t>
            </w:r>
            <w:proofErr w:type="spellEnd"/>
            <w:r w:rsidRPr="006756B3">
              <w:rPr>
                <w:sz w:val="24"/>
                <w:szCs w:val="24"/>
              </w:rPr>
              <w:t>.</w:t>
            </w:r>
          </w:p>
        </w:tc>
      </w:tr>
      <w:tr w:rsidR="00513288" w:rsidRPr="006756B3" w:rsidTr="009E1401">
        <w:tc>
          <w:tcPr>
            <w:tcW w:w="372" w:type="pct"/>
            <w:shd w:val="clear" w:color="auto" w:fill="auto"/>
          </w:tcPr>
          <w:p w:rsidR="00513288" w:rsidRPr="006756B3" w:rsidRDefault="00513288" w:rsidP="00513288">
            <w:pPr>
              <w:pStyle w:val="a9"/>
              <w:numPr>
                <w:ilvl w:val="0"/>
                <w:numId w:val="10"/>
              </w:numPr>
              <w:tabs>
                <w:tab w:val="left" w:pos="284"/>
              </w:tabs>
              <w:ind w:left="426" w:hanging="283"/>
              <w:contextualSpacing/>
              <w:rPr>
                <w:iCs/>
                <w:sz w:val="24"/>
                <w:szCs w:val="24"/>
                <w:lang w:val="ru-RU"/>
              </w:rPr>
            </w:pPr>
          </w:p>
        </w:tc>
        <w:tc>
          <w:tcPr>
            <w:tcW w:w="1866" w:type="pct"/>
            <w:gridSpan w:val="2"/>
            <w:shd w:val="clear" w:color="auto" w:fill="auto"/>
          </w:tcPr>
          <w:p w:rsidR="00513288" w:rsidRPr="006756B3" w:rsidRDefault="00513288" w:rsidP="00C4451F">
            <w:pPr>
              <w:pStyle w:val="120"/>
              <w:contextualSpacing/>
              <w:rPr>
                <w:szCs w:val="24"/>
              </w:rPr>
            </w:pPr>
            <w:r w:rsidRPr="006756B3">
              <w:rPr>
                <w:szCs w:val="24"/>
              </w:rPr>
              <w:t>Подушка процедурная мн</w:t>
            </w:r>
            <w:r w:rsidRPr="006756B3">
              <w:rPr>
                <w:szCs w:val="24"/>
              </w:rPr>
              <w:t>о</w:t>
            </w:r>
            <w:r w:rsidRPr="006756B3">
              <w:rPr>
                <w:szCs w:val="24"/>
              </w:rPr>
              <w:t>гофункциональная медици</w:t>
            </w:r>
            <w:r w:rsidRPr="006756B3">
              <w:rPr>
                <w:szCs w:val="24"/>
              </w:rPr>
              <w:t>н</w:t>
            </w:r>
            <w:r w:rsidRPr="006756B3">
              <w:rPr>
                <w:szCs w:val="24"/>
              </w:rPr>
              <w:t>ская</w:t>
            </w:r>
          </w:p>
        </w:tc>
        <w:tc>
          <w:tcPr>
            <w:tcW w:w="2762" w:type="pct"/>
            <w:gridSpan w:val="3"/>
            <w:shd w:val="clear" w:color="auto" w:fill="auto"/>
          </w:tcPr>
          <w:p w:rsidR="00513288" w:rsidRPr="006756B3" w:rsidRDefault="00513288" w:rsidP="00C4451F">
            <w:pPr>
              <w:pStyle w:val="a9"/>
              <w:contextualSpacing/>
              <w:rPr>
                <w:sz w:val="24"/>
                <w:szCs w:val="24"/>
              </w:rPr>
            </w:pPr>
            <w:r w:rsidRPr="006756B3">
              <w:rPr>
                <w:sz w:val="24"/>
                <w:szCs w:val="24"/>
                <w:lang w:val="ru-RU"/>
              </w:rPr>
              <w:t xml:space="preserve">Используется для проведения внутривенных вливаний инъекций, препаратов  и для забора крови. </w:t>
            </w:r>
            <w:proofErr w:type="gramStart"/>
            <w:r w:rsidRPr="006756B3">
              <w:rPr>
                <w:sz w:val="24"/>
                <w:szCs w:val="24"/>
                <w:lang w:val="ru-RU"/>
              </w:rPr>
              <w:t>Изготовлена</w:t>
            </w:r>
            <w:proofErr w:type="gramEnd"/>
            <w:r w:rsidRPr="006756B3">
              <w:rPr>
                <w:sz w:val="24"/>
                <w:szCs w:val="24"/>
                <w:lang w:val="ru-RU"/>
              </w:rPr>
              <w:t xml:space="preserve"> из эластичного </w:t>
            </w:r>
            <w:proofErr w:type="spellStart"/>
            <w:r w:rsidRPr="006756B3">
              <w:rPr>
                <w:sz w:val="24"/>
                <w:szCs w:val="24"/>
                <w:lang w:val="ru-RU"/>
              </w:rPr>
              <w:t>пенопол</w:t>
            </w:r>
            <w:r w:rsidRPr="006756B3">
              <w:rPr>
                <w:sz w:val="24"/>
                <w:szCs w:val="24"/>
                <w:lang w:val="ru-RU"/>
              </w:rPr>
              <w:t>и</w:t>
            </w:r>
            <w:r w:rsidRPr="006756B3">
              <w:rPr>
                <w:sz w:val="24"/>
                <w:szCs w:val="24"/>
                <w:lang w:val="ru-RU"/>
              </w:rPr>
              <w:t>уретана</w:t>
            </w:r>
            <w:proofErr w:type="spellEnd"/>
            <w:r w:rsidRPr="006756B3">
              <w:rPr>
                <w:sz w:val="24"/>
                <w:szCs w:val="24"/>
                <w:lang w:val="ru-RU"/>
              </w:rPr>
              <w:t xml:space="preserve">, влагонепроницаемый съемный чехол изготовлен из синтетической ткани (полиэстер 100%) с влагонепроницаемым полиуретановым покрытием. </w:t>
            </w:r>
            <w:proofErr w:type="spellStart"/>
            <w:r w:rsidRPr="006756B3">
              <w:rPr>
                <w:sz w:val="24"/>
                <w:szCs w:val="24"/>
              </w:rPr>
              <w:t>На</w:t>
            </w:r>
            <w:proofErr w:type="spellEnd"/>
            <w:r w:rsidRPr="006756B3">
              <w:rPr>
                <w:sz w:val="24"/>
                <w:szCs w:val="24"/>
              </w:rPr>
              <w:t xml:space="preserve"> </w:t>
            </w:r>
            <w:proofErr w:type="spellStart"/>
            <w:r w:rsidRPr="006756B3">
              <w:rPr>
                <w:sz w:val="24"/>
                <w:szCs w:val="24"/>
              </w:rPr>
              <w:t>чехле</w:t>
            </w:r>
            <w:proofErr w:type="spellEnd"/>
            <w:r w:rsidRPr="006756B3">
              <w:rPr>
                <w:sz w:val="24"/>
                <w:szCs w:val="24"/>
              </w:rPr>
              <w:t xml:space="preserve"> </w:t>
            </w:r>
            <w:proofErr w:type="spellStart"/>
            <w:r w:rsidRPr="006756B3">
              <w:rPr>
                <w:sz w:val="24"/>
                <w:szCs w:val="24"/>
              </w:rPr>
              <w:t>вшита</w:t>
            </w:r>
            <w:proofErr w:type="spellEnd"/>
            <w:r w:rsidRPr="006756B3">
              <w:rPr>
                <w:sz w:val="24"/>
                <w:szCs w:val="24"/>
              </w:rPr>
              <w:t xml:space="preserve"> </w:t>
            </w:r>
            <w:proofErr w:type="spellStart"/>
            <w:r w:rsidRPr="006756B3">
              <w:rPr>
                <w:sz w:val="24"/>
                <w:szCs w:val="24"/>
              </w:rPr>
              <w:t>молния</w:t>
            </w:r>
            <w:proofErr w:type="spellEnd"/>
            <w:r w:rsidRPr="006756B3">
              <w:rPr>
                <w:sz w:val="24"/>
                <w:szCs w:val="24"/>
              </w:rPr>
              <w:t>.</w:t>
            </w:r>
          </w:p>
        </w:tc>
      </w:tr>
      <w:tr w:rsidR="00513288" w:rsidRPr="006756B3" w:rsidTr="009E1401">
        <w:tc>
          <w:tcPr>
            <w:tcW w:w="372" w:type="pct"/>
            <w:shd w:val="clear" w:color="auto" w:fill="auto"/>
          </w:tcPr>
          <w:p w:rsidR="00513288" w:rsidRPr="006756B3" w:rsidRDefault="00513288" w:rsidP="00513288">
            <w:pPr>
              <w:pStyle w:val="a9"/>
              <w:numPr>
                <w:ilvl w:val="0"/>
                <w:numId w:val="10"/>
              </w:numPr>
              <w:tabs>
                <w:tab w:val="left" w:pos="284"/>
              </w:tabs>
              <w:ind w:left="426" w:hanging="283"/>
              <w:contextualSpacing/>
              <w:rPr>
                <w:iCs/>
                <w:sz w:val="24"/>
                <w:szCs w:val="24"/>
                <w:lang w:val="ru-RU"/>
              </w:rPr>
            </w:pPr>
          </w:p>
        </w:tc>
        <w:tc>
          <w:tcPr>
            <w:tcW w:w="1866" w:type="pct"/>
            <w:gridSpan w:val="2"/>
            <w:shd w:val="clear" w:color="auto" w:fill="auto"/>
          </w:tcPr>
          <w:p w:rsidR="00513288" w:rsidRPr="006756B3" w:rsidRDefault="00513288" w:rsidP="00C4451F">
            <w:pPr>
              <w:pStyle w:val="120"/>
              <w:contextualSpacing/>
              <w:rPr>
                <w:szCs w:val="24"/>
              </w:rPr>
            </w:pPr>
            <w:r w:rsidRPr="006756B3">
              <w:rPr>
                <w:szCs w:val="24"/>
              </w:rPr>
              <w:t xml:space="preserve">Вакуумная система </w:t>
            </w:r>
          </w:p>
          <w:p w:rsidR="00513288" w:rsidRPr="006756B3" w:rsidRDefault="00513288" w:rsidP="00C4451F">
            <w:pPr>
              <w:pStyle w:val="120"/>
              <w:contextualSpacing/>
              <w:rPr>
                <w:szCs w:val="24"/>
              </w:rPr>
            </w:pPr>
          </w:p>
        </w:tc>
        <w:tc>
          <w:tcPr>
            <w:tcW w:w="2762" w:type="pct"/>
            <w:gridSpan w:val="3"/>
            <w:shd w:val="clear" w:color="auto" w:fill="auto"/>
          </w:tcPr>
          <w:p w:rsidR="00513288" w:rsidRPr="006756B3" w:rsidRDefault="00513288" w:rsidP="00C4451F">
            <w:pPr>
              <w:pStyle w:val="a9"/>
              <w:contextualSpacing/>
              <w:rPr>
                <w:sz w:val="24"/>
                <w:szCs w:val="24"/>
                <w:lang w:val="ru-RU"/>
              </w:rPr>
            </w:pPr>
            <w:r w:rsidRPr="006756B3">
              <w:rPr>
                <w:sz w:val="24"/>
                <w:szCs w:val="24"/>
                <w:lang w:val="ru-RU"/>
              </w:rPr>
              <w:t>- обоюдоострая игла для венепункции</w:t>
            </w:r>
          </w:p>
          <w:p w:rsidR="00513288" w:rsidRPr="006756B3" w:rsidRDefault="00513288" w:rsidP="00C4451F">
            <w:pPr>
              <w:pStyle w:val="a9"/>
              <w:contextualSpacing/>
              <w:rPr>
                <w:sz w:val="24"/>
                <w:szCs w:val="24"/>
                <w:lang w:val="ru-RU"/>
              </w:rPr>
            </w:pPr>
            <w:r w:rsidRPr="006756B3">
              <w:rPr>
                <w:sz w:val="24"/>
                <w:szCs w:val="24"/>
                <w:lang w:val="ru-RU"/>
              </w:rPr>
              <w:t>- держатель (переходник) для фиксации</w:t>
            </w:r>
          </w:p>
          <w:p w:rsidR="00513288" w:rsidRPr="006756B3" w:rsidRDefault="00513288" w:rsidP="00C4451F">
            <w:pPr>
              <w:pStyle w:val="a9"/>
              <w:contextualSpacing/>
              <w:rPr>
                <w:sz w:val="24"/>
                <w:szCs w:val="24"/>
                <w:lang w:val="ru-RU"/>
              </w:rPr>
            </w:pPr>
            <w:r w:rsidRPr="006756B3">
              <w:rPr>
                <w:sz w:val="24"/>
                <w:szCs w:val="24"/>
                <w:lang w:val="ru-RU"/>
              </w:rPr>
              <w:t xml:space="preserve">иглы </w:t>
            </w:r>
          </w:p>
          <w:p w:rsidR="00513288" w:rsidRPr="006756B3" w:rsidRDefault="00513288" w:rsidP="00C4451F">
            <w:pPr>
              <w:pStyle w:val="a9"/>
              <w:contextualSpacing/>
              <w:rPr>
                <w:sz w:val="24"/>
                <w:szCs w:val="24"/>
                <w:lang w:val="ru-RU"/>
              </w:rPr>
            </w:pPr>
            <w:r w:rsidRPr="006756B3">
              <w:rPr>
                <w:sz w:val="24"/>
                <w:szCs w:val="24"/>
                <w:lang w:val="ru-RU"/>
              </w:rPr>
              <w:t>- вакуумная пробирка с реагентом</w:t>
            </w:r>
          </w:p>
        </w:tc>
      </w:tr>
      <w:tr w:rsidR="00513288" w:rsidRPr="006756B3" w:rsidTr="009E1401">
        <w:tc>
          <w:tcPr>
            <w:tcW w:w="372" w:type="pct"/>
            <w:shd w:val="clear" w:color="auto" w:fill="auto"/>
          </w:tcPr>
          <w:p w:rsidR="00513288" w:rsidRPr="006756B3" w:rsidRDefault="00513288" w:rsidP="00513288">
            <w:pPr>
              <w:pStyle w:val="a9"/>
              <w:numPr>
                <w:ilvl w:val="0"/>
                <w:numId w:val="10"/>
              </w:numPr>
              <w:tabs>
                <w:tab w:val="left" w:pos="284"/>
              </w:tabs>
              <w:ind w:left="426" w:hanging="283"/>
              <w:contextualSpacing/>
              <w:rPr>
                <w:iCs/>
                <w:sz w:val="24"/>
                <w:szCs w:val="24"/>
                <w:lang w:val="ru-RU"/>
              </w:rPr>
            </w:pPr>
          </w:p>
        </w:tc>
        <w:tc>
          <w:tcPr>
            <w:tcW w:w="1866" w:type="pct"/>
            <w:gridSpan w:val="2"/>
            <w:shd w:val="clear" w:color="auto" w:fill="auto"/>
          </w:tcPr>
          <w:p w:rsidR="00513288" w:rsidRPr="006756B3" w:rsidRDefault="00513288" w:rsidP="00C4451F">
            <w:pPr>
              <w:pStyle w:val="120"/>
              <w:contextualSpacing/>
              <w:rPr>
                <w:szCs w:val="24"/>
              </w:rPr>
            </w:pPr>
            <w:r w:rsidRPr="006756B3">
              <w:rPr>
                <w:szCs w:val="24"/>
              </w:rPr>
              <w:t>Штатив для пробирок униве</w:t>
            </w:r>
            <w:r w:rsidRPr="006756B3">
              <w:rPr>
                <w:szCs w:val="24"/>
              </w:rPr>
              <w:t>р</w:t>
            </w:r>
            <w:r w:rsidRPr="006756B3">
              <w:rPr>
                <w:szCs w:val="24"/>
              </w:rPr>
              <w:t>сальный</w:t>
            </w:r>
          </w:p>
        </w:tc>
        <w:tc>
          <w:tcPr>
            <w:tcW w:w="2762" w:type="pct"/>
            <w:gridSpan w:val="3"/>
            <w:shd w:val="clear" w:color="auto" w:fill="auto"/>
          </w:tcPr>
          <w:p w:rsidR="00513288" w:rsidRPr="006756B3" w:rsidRDefault="00513288" w:rsidP="00C4451F">
            <w:pPr>
              <w:pStyle w:val="a9"/>
              <w:contextualSpacing/>
              <w:rPr>
                <w:sz w:val="24"/>
                <w:szCs w:val="24"/>
                <w:lang w:val="ru-RU"/>
              </w:rPr>
            </w:pPr>
            <w:r w:rsidRPr="006756B3">
              <w:rPr>
                <w:sz w:val="24"/>
                <w:szCs w:val="24"/>
                <w:lang w:val="ru-RU"/>
              </w:rPr>
              <w:t>Для доставки проб биологического материала в пробирках и флаконах.</w:t>
            </w:r>
          </w:p>
          <w:p w:rsidR="00513288" w:rsidRPr="006756B3" w:rsidRDefault="00513288" w:rsidP="00C4451F">
            <w:pPr>
              <w:pStyle w:val="a9"/>
              <w:contextualSpacing/>
              <w:rPr>
                <w:sz w:val="24"/>
                <w:szCs w:val="24"/>
                <w:lang w:val="ru-RU"/>
              </w:rPr>
            </w:pPr>
            <w:proofErr w:type="gramStart"/>
            <w:r w:rsidRPr="006756B3">
              <w:rPr>
                <w:sz w:val="24"/>
                <w:szCs w:val="24"/>
                <w:lang w:val="ru-RU"/>
              </w:rPr>
              <w:t>Пластиковый</w:t>
            </w:r>
            <w:proofErr w:type="gramEnd"/>
            <w:r w:rsidRPr="006756B3">
              <w:rPr>
                <w:sz w:val="24"/>
                <w:szCs w:val="24"/>
                <w:lang w:val="ru-RU"/>
              </w:rPr>
              <w:t xml:space="preserve"> 30 (10) гнезд для пробирок ра</w:t>
            </w:r>
            <w:r w:rsidRPr="006756B3">
              <w:rPr>
                <w:sz w:val="24"/>
                <w:szCs w:val="24"/>
                <w:lang w:val="ru-RU"/>
              </w:rPr>
              <w:t>з</w:t>
            </w:r>
            <w:r w:rsidRPr="006756B3">
              <w:rPr>
                <w:sz w:val="24"/>
                <w:szCs w:val="24"/>
                <w:lang w:val="ru-RU"/>
              </w:rPr>
              <w:t>личных типоразмеров</w:t>
            </w:r>
          </w:p>
        </w:tc>
      </w:tr>
      <w:tr w:rsidR="00513288" w:rsidRPr="006756B3" w:rsidTr="009E1401">
        <w:tc>
          <w:tcPr>
            <w:tcW w:w="372" w:type="pct"/>
            <w:shd w:val="clear" w:color="auto" w:fill="auto"/>
          </w:tcPr>
          <w:p w:rsidR="00513288" w:rsidRPr="006756B3" w:rsidRDefault="00513288" w:rsidP="00513288">
            <w:pPr>
              <w:pStyle w:val="a9"/>
              <w:numPr>
                <w:ilvl w:val="0"/>
                <w:numId w:val="10"/>
              </w:numPr>
              <w:tabs>
                <w:tab w:val="left" w:pos="284"/>
              </w:tabs>
              <w:ind w:left="426" w:hanging="283"/>
              <w:contextualSpacing/>
              <w:rPr>
                <w:iCs/>
                <w:sz w:val="24"/>
                <w:szCs w:val="24"/>
                <w:lang w:val="ru-RU"/>
              </w:rPr>
            </w:pPr>
          </w:p>
        </w:tc>
        <w:tc>
          <w:tcPr>
            <w:tcW w:w="1866" w:type="pct"/>
            <w:gridSpan w:val="2"/>
            <w:shd w:val="clear" w:color="auto" w:fill="auto"/>
          </w:tcPr>
          <w:p w:rsidR="00513288" w:rsidRPr="006756B3" w:rsidRDefault="00513288" w:rsidP="00C4451F">
            <w:pPr>
              <w:pStyle w:val="120"/>
              <w:contextualSpacing/>
              <w:rPr>
                <w:szCs w:val="24"/>
              </w:rPr>
            </w:pPr>
            <w:r w:rsidRPr="006756B3">
              <w:rPr>
                <w:szCs w:val="24"/>
              </w:rPr>
              <w:t xml:space="preserve">Зонд </w:t>
            </w:r>
            <w:proofErr w:type="spellStart"/>
            <w:r w:rsidRPr="006756B3">
              <w:rPr>
                <w:szCs w:val="24"/>
              </w:rPr>
              <w:t>назогастральный</w:t>
            </w:r>
            <w:proofErr w:type="spellEnd"/>
          </w:p>
        </w:tc>
        <w:tc>
          <w:tcPr>
            <w:tcW w:w="2762" w:type="pct"/>
            <w:gridSpan w:val="3"/>
            <w:shd w:val="clear" w:color="auto" w:fill="auto"/>
          </w:tcPr>
          <w:p w:rsidR="00513288" w:rsidRPr="006756B3" w:rsidRDefault="00513288" w:rsidP="00C4451F">
            <w:pPr>
              <w:pStyle w:val="a9"/>
              <w:contextualSpacing/>
              <w:rPr>
                <w:sz w:val="24"/>
                <w:szCs w:val="24"/>
                <w:lang w:val="ru-RU"/>
              </w:rPr>
            </w:pPr>
            <w:proofErr w:type="gramStart"/>
            <w:r w:rsidRPr="006756B3">
              <w:rPr>
                <w:sz w:val="24"/>
                <w:szCs w:val="24"/>
                <w:lang w:val="ru-RU"/>
              </w:rPr>
              <w:t>Предназначен</w:t>
            </w:r>
            <w:proofErr w:type="gramEnd"/>
            <w:r w:rsidRPr="006756B3">
              <w:rPr>
                <w:sz w:val="24"/>
                <w:szCs w:val="24"/>
                <w:lang w:val="ru-RU"/>
              </w:rPr>
              <w:t xml:space="preserve"> для </w:t>
            </w:r>
            <w:proofErr w:type="spellStart"/>
            <w:r w:rsidRPr="006756B3">
              <w:rPr>
                <w:sz w:val="24"/>
                <w:szCs w:val="24"/>
                <w:lang w:val="ru-RU"/>
              </w:rPr>
              <w:t>энтерального</w:t>
            </w:r>
            <w:proofErr w:type="spellEnd"/>
            <w:r w:rsidRPr="006756B3">
              <w:rPr>
                <w:sz w:val="24"/>
                <w:szCs w:val="24"/>
                <w:lang w:val="ru-RU"/>
              </w:rPr>
              <w:t xml:space="preserve"> питания и вв</w:t>
            </w:r>
            <w:r w:rsidRPr="006756B3">
              <w:rPr>
                <w:sz w:val="24"/>
                <w:szCs w:val="24"/>
                <w:lang w:val="ru-RU"/>
              </w:rPr>
              <w:t>е</w:t>
            </w:r>
            <w:r w:rsidRPr="006756B3">
              <w:rPr>
                <w:sz w:val="24"/>
                <w:szCs w:val="24"/>
                <w:lang w:val="ru-RU"/>
              </w:rPr>
              <w:t>дения лекарственных средств. Для назального введения. Метки на питательном зонде расп</w:t>
            </w:r>
            <w:r w:rsidRPr="006756B3">
              <w:rPr>
                <w:sz w:val="24"/>
                <w:szCs w:val="24"/>
                <w:lang w:val="ru-RU"/>
              </w:rPr>
              <w:t>о</w:t>
            </w:r>
            <w:r w:rsidRPr="006756B3">
              <w:rPr>
                <w:sz w:val="24"/>
                <w:szCs w:val="24"/>
                <w:lang w:val="ru-RU"/>
              </w:rPr>
              <w:t>ложены на расстоянии – 400 мм, 450 мм, 500 мм, 600 мм от дистального конца</w:t>
            </w:r>
          </w:p>
        </w:tc>
      </w:tr>
      <w:tr w:rsidR="00513288" w:rsidRPr="006756B3" w:rsidTr="009E1401">
        <w:tc>
          <w:tcPr>
            <w:tcW w:w="372" w:type="pct"/>
            <w:shd w:val="clear" w:color="auto" w:fill="auto"/>
          </w:tcPr>
          <w:p w:rsidR="00513288" w:rsidRPr="006756B3" w:rsidRDefault="00513288" w:rsidP="00513288">
            <w:pPr>
              <w:pStyle w:val="a9"/>
              <w:numPr>
                <w:ilvl w:val="0"/>
                <w:numId w:val="10"/>
              </w:numPr>
              <w:tabs>
                <w:tab w:val="left" w:pos="284"/>
              </w:tabs>
              <w:ind w:left="426" w:hanging="283"/>
              <w:contextualSpacing/>
              <w:rPr>
                <w:iCs/>
                <w:sz w:val="24"/>
                <w:szCs w:val="24"/>
                <w:lang w:val="ru-RU"/>
              </w:rPr>
            </w:pPr>
          </w:p>
        </w:tc>
        <w:tc>
          <w:tcPr>
            <w:tcW w:w="1866" w:type="pct"/>
            <w:gridSpan w:val="2"/>
            <w:shd w:val="clear" w:color="auto" w:fill="auto"/>
          </w:tcPr>
          <w:p w:rsidR="00513288" w:rsidRPr="006756B3" w:rsidRDefault="00513288" w:rsidP="00C4451F">
            <w:pPr>
              <w:pStyle w:val="120"/>
              <w:contextualSpacing/>
              <w:rPr>
                <w:szCs w:val="24"/>
              </w:rPr>
            </w:pPr>
            <w:r w:rsidRPr="006756B3">
              <w:rPr>
                <w:szCs w:val="24"/>
              </w:rPr>
              <w:t>Фартук одноразовый</w:t>
            </w:r>
          </w:p>
        </w:tc>
        <w:tc>
          <w:tcPr>
            <w:tcW w:w="2762" w:type="pct"/>
            <w:gridSpan w:val="3"/>
            <w:shd w:val="clear" w:color="auto" w:fill="auto"/>
          </w:tcPr>
          <w:p w:rsidR="00513288" w:rsidRPr="006756B3" w:rsidRDefault="00513288" w:rsidP="00C4451F">
            <w:pPr>
              <w:pStyle w:val="a9"/>
              <w:contextualSpacing/>
              <w:rPr>
                <w:sz w:val="24"/>
                <w:szCs w:val="24"/>
              </w:rPr>
            </w:pPr>
            <w:proofErr w:type="spellStart"/>
            <w:r w:rsidRPr="006756B3">
              <w:rPr>
                <w:sz w:val="24"/>
                <w:szCs w:val="24"/>
              </w:rPr>
              <w:t>Фартук</w:t>
            </w:r>
            <w:proofErr w:type="spellEnd"/>
            <w:r w:rsidRPr="006756B3">
              <w:rPr>
                <w:sz w:val="24"/>
                <w:szCs w:val="24"/>
              </w:rPr>
              <w:t xml:space="preserve"> </w:t>
            </w:r>
            <w:proofErr w:type="spellStart"/>
            <w:r w:rsidRPr="006756B3">
              <w:rPr>
                <w:sz w:val="24"/>
                <w:szCs w:val="24"/>
              </w:rPr>
              <w:t>влагозащищенный</w:t>
            </w:r>
            <w:proofErr w:type="spellEnd"/>
            <w:r w:rsidRPr="006756B3">
              <w:rPr>
                <w:sz w:val="24"/>
                <w:szCs w:val="24"/>
              </w:rPr>
              <w:t xml:space="preserve"> </w:t>
            </w:r>
            <w:proofErr w:type="spellStart"/>
            <w:r w:rsidRPr="006756B3">
              <w:rPr>
                <w:sz w:val="24"/>
                <w:szCs w:val="24"/>
              </w:rPr>
              <w:t>нестерильный</w:t>
            </w:r>
            <w:proofErr w:type="spellEnd"/>
            <w:r w:rsidRPr="006756B3">
              <w:rPr>
                <w:sz w:val="24"/>
                <w:szCs w:val="24"/>
              </w:rPr>
              <w:t>.</w:t>
            </w:r>
          </w:p>
        </w:tc>
      </w:tr>
      <w:tr w:rsidR="00513288" w:rsidRPr="006756B3" w:rsidTr="009E1401">
        <w:tc>
          <w:tcPr>
            <w:tcW w:w="372" w:type="pct"/>
            <w:shd w:val="clear" w:color="auto" w:fill="auto"/>
          </w:tcPr>
          <w:p w:rsidR="00513288" w:rsidRPr="006756B3" w:rsidRDefault="00513288" w:rsidP="00513288">
            <w:pPr>
              <w:pStyle w:val="a9"/>
              <w:numPr>
                <w:ilvl w:val="0"/>
                <w:numId w:val="10"/>
              </w:numPr>
              <w:tabs>
                <w:tab w:val="left" w:pos="284"/>
              </w:tabs>
              <w:ind w:left="426" w:hanging="283"/>
              <w:contextualSpacing/>
              <w:rPr>
                <w:iCs/>
                <w:sz w:val="24"/>
                <w:szCs w:val="24"/>
                <w:lang w:val="ru-RU"/>
              </w:rPr>
            </w:pPr>
          </w:p>
        </w:tc>
        <w:tc>
          <w:tcPr>
            <w:tcW w:w="1866" w:type="pct"/>
            <w:gridSpan w:val="2"/>
            <w:shd w:val="clear" w:color="auto" w:fill="auto"/>
          </w:tcPr>
          <w:p w:rsidR="00513288" w:rsidRPr="006756B3" w:rsidRDefault="00513288" w:rsidP="00C4451F">
            <w:pPr>
              <w:pStyle w:val="120"/>
              <w:contextualSpacing/>
              <w:rPr>
                <w:szCs w:val="24"/>
              </w:rPr>
            </w:pPr>
            <w:r w:rsidRPr="006756B3">
              <w:rPr>
                <w:szCs w:val="24"/>
              </w:rPr>
              <w:t>Шприц Жане (150 мл)</w:t>
            </w:r>
          </w:p>
        </w:tc>
        <w:tc>
          <w:tcPr>
            <w:tcW w:w="2762" w:type="pct"/>
            <w:gridSpan w:val="3"/>
            <w:shd w:val="clear" w:color="auto" w:fill="auto"/>
          </w:tcPr>
          <w:p w:rsidR="00513288" w:rsidRPr="006756B3" w:rsidRDefault="00513288" w:rsidP="00C4451F">
            <w:pPr>
              <w:pStyle w:val="a9"/>
              <w:contextualSpacing/>
              <w:rPr>
                <w:sz w:val="24"/>
                <w:szCs w:val="24"/>
              </w:rPr>
            </w:pPr>
            <w:proofErr w:type="gramStart"/>
            <w:r w:rsidRPr="006756B3">
              <w:rPr>
                <w:sz w:val="24"/>
                <w:szCs w:val="24"/>
                <w:lang w:val="ru-RU"/>
              </w:rPr>
              <w:t>Предназначен</w:t>
            </w:r>
            <w:proofErr w:type="gramEnd"/>
            <w:r w:rsidRPr="006756B3">
              <w:rPr>
                <w:sz w:val="24"/>
                <w:szCs w:val="24"/>
                <w:lang w:val="ru-RU"/>
              </w:rPr>
              <w:t xml:space="preserve"> для отсасывания различных жидкостей из организма и промывания пол</w:t>
            </w:r>
            <w:r w:rsidRPr="006756B3">
              <w:rPr>
                <w:sz w:val="24"/>
                <w:szCs w:val="24"/>
                <w:lang w:val="ru-RU"/>
              </w:rPr>
              <w:t>о</w:t>
            </w:r>
            <w:r w:rsidRPr="006756B3">
              <w:rPr>
                <w:sz w:val="24"/>
                <w:szCs w:val="24"/>
                <w:lang w:val="ru-RU"/>
              </w:rPr>
              <w:t xml:space="preserve">стей пациента, а также для проведения </w:t>
            </w:r>
            <w:proofErr w:type="spellStart"/>
            <w:r w:rsidRPr="006756B3">
              <w:rPr>
                <w:sz w:val="24"/>
                <w:szCs w:val="24"/>
                <w:lang w:val="ru-RU"/>
              </w:rPr>
              <w:t>энт</w:t>
            </w:r>
            <w:r w:rsidRPr="006756B3">
              <w:rPr>
                <w:sz w:val="24"/>
                <w:szCs w:val="24"/>
                <w:lang w:val="ru-RU"/>
              </w:rPr>
              <w:t>е</w:t>
            </w:r>
            <w:r w:rsidRPr="006756B3">
              <w:rPr>
                <w:sz w:val="24"/>
                <w:szCs w:val="24"/>
                <w:lang w:val="ru-RU"/>
              </w:rPr>
              <w:t>рального</w:t>
            </w:r>
            <w:proofErr w:type="spellEnd"/>
            <w:r w:rsidRPr="006756B3">
              <w:rPr>
                <w:sz w:val="24"/>
                <w:szCs w:val="24"/>
                <w:lang w:val="ru-RU"/>
              </w:rPr>
              <w:t xml:space="preserve"> питания. </w:t>
            </w:r>
            <w:proofErr w:type="spellStart"/>
            <w:r w:rsidRPr="006756B3">
              <w:rPr>
                <w:sz w:val="24"/>
                <w:szCs w:val="24"/>
              </w:rPr>
              <w:t>Также</w:t>
            </w:r>
            <w:proofErr w:type="spellEnd"/>
            <w:r w:rsidRPr="006756B3">
              <w:rPr>
                <w:sz w:val="24"/>
                <w:szCs w:val="24"/>
              </w:rPr>
              <w:t xml:space="preserve"> </w:t>
            </w:r>
            <w:proofErr w:type="spellStart"/>
            <w:r w:rsidRPr="006756B3">
              <w:rPr>
                <w:sz w:val="24"/>
                <w:szCs w:val="24"/>
              </w:rPr>
              <w:t>возможно</w:t>
            </w:r>
            <w:proofErr w:type="spellEnd"/>
            <w:r w:rsidRPr="006756B3">
              <w:rPr>
                <w:sz w:val="24"/>
                <w:szCs w:val="24"/>
              </w:rPr>
              <w:t xml:space="preserve"> </w:t>
            </w:r>
            <w:proofErr w:type="spellStart"/>
            <w:r w:rsidRPr="006756B3">
              <w:rPr>
                <w:sz w:val="24"/>
                <w:szCs w:val="24"/>
              </w:rPr>
              <w:t>использование</w:t>
            </w:r>
            <w:proofErr w:type="spellEnd"/>
            <w:r w:rsidRPr="006756B3">
              <w:rPr>
                <w:sz w:val="24"/>
                <w:szCs w:val="24"/>
              </w:rPr>
              <w:t xml:space="preserve"> </w:t>
            </w:r>
            <w:proofErr w:type="spellStart"/>
            <w:r w:rsidRPr="006756B3">
              <w:rPr>
                <w:sz w:val="24"/>
                <w:szCs w:val="24"/>
              </w:rPr>
              <w:t>для</w:t>
            </w:r>
            <w:proofErr w:type="spellEnd"/>
            <w:r w:rsidRPr="006756B3">
              <w:rPr>
                <w:sz w:val="24"/>
                <w:szCs w:val="24"/>
              </w:rPr>
              <w:t xml:space="preserve"> </w:t>
            </w:r>
            <w:proofErr w:type="spellStart"/>
            <w:r w:rsidRPr="006756B3">
              <w:rPr>
                <w:sz w:val="24"/>
                <w:szCs w:val="24"/>
              </w:rPr>
              <w:t>внутривенных</w:t>
            </w:r>
            <w:proofErr w:type="spellEnd"/>
            <w:r w:rsidRPr="006756B3">
              <w:rPr>
                <w:sz w:val="24"/>
                <w:szCs w:val="24"/>
              </w:rPr>
              <w:t xml:space="preserve">, </w:t>
            </w:r>
            <w:proofErr w:type="spellStart"/>
            <w:r w:rsidRPr="006756B3">
              <w:rPr>
                <w:sz w:val="24"/>
                <w:szCs w:val="24"/>
              </w:rPr>
              <w:t>внутрибрюшинных</w:t>
            </w:r>
            <w:proofErr w:type="spellEnd"/>
            <w:r w:rsidRPr="006756B3">
              <w:rPr>
                <w:sz w:val="24"/>
                <w:szCs w:val="24"/>
              </w:rPr>
              <w:t xml:space="preserve"> и </w:t>
            </w:r>
            <w:proofErr w:type="spellStart"/>
            <w:r w:rsidRPr="006756B3">
              <w:rPr>
                <w:sz w:val="24"/>
                <w:szCs w:val="24"/>
              </w:rPr>
              <w:t>интратрахеальных</w:t>
            </w:r>
            <w:proofErr w:type="spellEnd"/>
            <w:r w:rsidRPr="006756B3">
              <w:rPr>
                <w:sz w:val="24"/>
                <w:szCs w:val="24"/>
              </w:rPr>
              <w:t xml:space="preserve"> </w:t>
            </w:r>
            <w:proofErr w:type="spellStart"/>
            <w:r w:rsidRPr="006756B3">
              <w:rPr>
                <w:sz w:val="24"/>
                <w:szCs w:val="24"/>
              </w:rPr>
              <w:t>вливаний</w:t>
            </w:r>
            <w:proofErr w:type="spellEnd"/>
            <w:r w:rsidRPr="006756B3">
              <w:rPr>
                <w:sz w:val="24"/>
                <w:szCs w:val="24"/>
              </w:rPr>
              <w:t>.</w:t>
            </w:r>
          </w:p>
        </w:tc>
      </w:tr>
      <w:tr w:rsidR="00513288" w:rsidRPr="006756B3" w:rsidTr="009E1401">
        <w:tc>
          <w:tcPr>
            <w:tcW w:w="372" w:type="pct"/>
            <w:shd w:val="clear" w:color="auto" w:fill="auto"/>
          </w:tcPr>
          <w:p w:rsidR="00513288" w:rsidRPr="006756B3" w:rsidRDefault="00513288" w:rsidP="00513288">
            <w:pPr>
              <w:pStyle w:val="a9"/>
              <w:numPr>
                <w:ilvl w:val="0"/>
                <w:numId w:val="10"/>
              </w:numPr>
              <w:tabs>
                <w:tab w:val="left" w:pos="284"/>
              </w:tabs>
              <w:ind w:left="426" w:hanging="283"/>
              <w:contextualSpacing/>
              <w:rPr>
                <w:iCs/>
                <w:sz w:val="24"/>
                <w:szCs w:val="24"/>
                <w:lang w:val="ru-RU"/>
              </w:rPr>
            </w:pPr>
          </w:p>
        </w:tc>
        <w:tc>
          <w:tcPr>
            <w:tcW w:w="1866" w:type="pct"/>
            <w:gridSpan w:val="2"/>
            <w:shd w:val="clear" w:color="auto" w:fill="auto"/>
          </w:tcPr>
          <w:p w:rsidR="00513288" w:rsidRPr="006756B3" w:rsidRDefault="00513288" w:rsidP="00C4451F">
            <w:pPr>
              <w:pStyle w:val="120"/>
              <w:contextualSpacing/>
              <w:rPr>
                <w:szCs w:val="24"/>
              </w:rPr>
            </w:pPr>
            <w:r w:rsidRPr="006756B3">
              <w:rPr>
                <w:szCs w:val="24"/>
              </w:rPr>
              <w:t xml:space="preserve">Очки защитные медицинские </w:t>
            </w:r>
            <w:r w:rsidRPr="006756B3">
              <w:rPr>
                <w:szCs w:val="24"/>
              </w:rPr>
              <w:lastRenderedPageBreak/>
              <w:t>(щитки лицевые)</w:t>
            </w:r>
          </w:p>
        </w:tc>
        <w:tc>
          <w:tcPr>
            <w:tcW w:w="2762" w:type="pct"/>
            <w:gridSpan w:val="3"/>
            <w:shd w:val="clear" w:color="auto" w:fill="auto"/>
          </w:tcPr>
          <w:p w:rsidR="00513288" w:rsidRPr="006756B3" w:rsidRDefault="00513288" w:rsidP="00C4451F">
            <w:pPr>
              <w:pStyle w:val="a9"/>
              <w:contextualSpacing/>
              <w:rPr>
                <w:sz w:val="24"/>
                <w:szCs w:val="24"/>
                <w:lang w:val="ru-RU"/>
              </w:rPr>
            </w:pPr>
            <w:r w:rsidRPr="006756B3">
              <w:rPr>
                <w:sz w:val="24"/>
                <w:szCs w:val="24"/>
                <w:lang w:val="ru-RU"/>
              </w:rPr>
              <w:lastRenderedPageBreak/>
              <w:t xml:space="preserve">Предназначен для защиты глаз медицинского </w:t>
            </w:r>
            <w:r w:rsidRPr="006756B3">
              <w:rPr>
                <w:sz w:val="24"/>
                <w:szCs w:val="24"/>
                <w:lang w:val="ru-RU"/>
              </w:rPr>
              <w:lastRenderedPageBreak/>
              <w:t>персонала от попадания жидкостей и твердых частиц. Оправы очков и экранов выполнены из ударопрочного полистирола, защитная пленка — из полиэтилентерефталата.</w:t>
            </w:r>
          </w:p>
        </w:tc>
      </w:tr>
      <w:tr w:rsidR="00513288" w:rsidRPr="006756B3" w:rsidTr="009E1401">
        <w:tc>
          <w:tcPr>
            <w:tcW w:w="372" w:type="pct"/>
            <w:shd w:val="clear" w:color="auto" w:fill="auto"/>
          </w:tcPr>
          <w:p w:rsidR="00513288" w:rsidRPr="006756B3" w:rsidRDefault="00513288" w:rsidP="00513288">
            <w:pPr>
              <w:pStyle w:val="a9"/>
              <w:numPr>
                <w:ilvl w:val="0"/>
                <w:numId w:val="10"/>
              </w:numPr>
              <w:tabs>
                <w:tab w:val="left" w:pos="284"/>
              </w:tabs>
              <w:ind w:left="426" w:hanging="283"/>
              <w:contextualSpacing/>
              <w:rPr>
                <w:iCs/>
                <w:sz w:val="24"/>
                <w:szCs w:val="24"/>
                <w:lang w:val="ru-RU"/>
              </w:rPr>
            </w:pPr>
          </w:p>
        </w:tc>
        <w:tc>
          <w:tcPr>
            <w:tcW w:w="1866" w:type="pct"/>
            <w:gridSpan w:val="2"/>
            <w:shd w:val="clear" w:color="auto" w:fill="auto"/>
          </w:tcPr>
          <w:p w:rsidR="00513288" w:rsidRPr="006756B3" w:rsidRDefault="00513288" w:rsidP="00C4451F">
            <w:pPr>
              <w:pStyle w:val="120"/>
              <w:contextualSpacing/>
              <w:rPr>
                <w:rFonts w:eastAsia="Courier New"/>
                <w:szCs w:val="24"/>
              </w:rPr>
            </w:pPr>
            <w:r w:rsidRPr="006756B3">
              <w:rPr>
                <w:rFonts w:eastAsia="Courier New"/>
                <w:szCs w:val="24"/>
              </w:rPr>
              <w:t xml:space="preserve">Контейнер для утилизации игл с </w:t>
            </w:r>
            <w:proofErr w:type="spellStart"/>
            <w:r w:rsidRPr="006756B3">
              <w:rPr>
                <w:rFonts w:eastAsia="Courier New"/>
                <w:szCs w:val="24"/>
              </w:rPr>
              <w:t>иглоотсекателем</w:t>
            </w:r>
            <w:proofErr w:type="spellEnd"/>
          </w:p>
        </w:tc>
        <w:tc>
          <w:tcPr>
            <w:tcW w:w="2762" w:type="pct"/>
            <w:gridSpan w:val="3"/>
            <w:shd w:val="clear" w:color="auto" w:fill="auto"/>
          </w:tcPr>
          <w:p w:rsidR="00513288" w:rsidRPr="006756B3" w:rsidRDefault="00513288" w:rsidP="00C4451F">
            <w:pPr>
              <w:pStyle w:val="a9"/>
              <w:contextualSpacing/>
              <w:jc w:val="both"/>
              <w:rPr>
                <w:bCs/>
                <w:sz w:val="24"/>
                <w:szCs w:val="24"/>
                <w:lang w:val="ru-RU"/>
              </w:rPr>
            </w:pPr>
            <w:r w:rsidRPr="006756B3">
              <w:rPr>
                <w:bCs/>
                <w:sz w:val="24"/>
                <w:szCs w:val="24"/>
                <w:lang w:val="ru-RU"/>
              </w:rPr>
              <w:t>Желтый, одноразовый, для сбора острого и</w:t>
            </w:r>
            <w:r w:rsidRPr="006756B3">
              <w:rPr>
                <w:bCs/>
                <w:sz w:val="24"/>
                <w:szCs w:val="24"/>
                <w:lang w:val="ru-RU"/>
              </w:rPr>
              <w:t>н</w:t>
            </w:r>
            <w:r w:rsidRPr="006756B3">
              <w:rPr>
                <w:bCs/>
                <w:sz w:val="24"/>
                <w:szCs w:val="24"/>
                <w:lang w:val="ru-RU"/>
              </w:rPr>
              <w:t>струментария класс</w:t>
            </w:r>
            <w:proofErr w:type="gramStart"/>
            <w:r w:rsidRPr="006756B3">
              <w:rPr>
                <w:bCs/>
                <w:sz w:val="24"/>
                <w:szCs w:val="24"/>
                <w:lang w:val="ru-RU"/>
              </w:rPr>
              <w:t xml:space="preserve"> Б</w:t>
            </w:r>
            <w:proofErr w:type="gramEnd"/>
          </w:p>
        </w:tc>
      </w:tr>
      <w:tr w:rsidR="00513288" w:rsidRPr="006756B3" w:rsidTr="009E1401">
        <w:tc>
          <w:tcPr>
            <w:tcW w:w="372" w:type="pct"/>
            <w:shd w:val="clear" w:color="auto" w:fill="auto"/>
          </w:tcPr>
          <w:p w:rsidR="00513288" w:rsidRPr="006756B3" w:rsidRDefault="00513288" w:rsidP="00513288">
            <w:pPr>
              <w:pStyle w:val="a9"/>
              <w:numPr>
                <w:ilvl w:val="0"/>
                <w:numId w:val="10"/>
              </w:numPr>
              <w:tabs>
                <w:tab w:val="left" w:pos="284"/>
              </w:tabs>
              <w:ind w:left="426" w:hanging="283"/>
              <w:contextualSpacing/>
              <w:rPr>
                <w:iCs/>
                <w:sz w:val="24"/>
                <w:szCs w:val="24"/>
                <w:lang w:val="ru-RU"/>
              </w:rPr>
            </w:pPr>
          </w:p>
        </w:tc>
        <w:tc>
          <w:tcPr>
            <w:tcW w:w="1866" w:type="pct"/>
            <w:gridSpan w:val="2"/>
            <w:shd w:val="clear" w:color="auto" w:fill="auto"/>
          </w:tcPr>
          <w:p w:rsidR="00513288" w:rsidRPr="006756B3" w:rsidRDefault="00513288" w:rsidP="00C4451F">
            <w:pPr>
              <w:pStyle w:val="120"/>
              <w:contextualSpacing/>
              <w:rPr>
                <w:rFonts w:eastAsia="Courier New"/>
                <w:szCs w:val="24"/>
              </w:rPr>
            </w:pPr>
            <w:r w:rsidRPr="006756B3">
              <w:rPr>
                <w:rFonts w:eastAsia="Courier New"/>
                <w:szCs w:val="24"/>
              </w:rPr>
              <w:t>Контейнер для сбора суточной мочи</w:t>
            </w:r>
          </w:p>
        </w:tc>
        <w:tc>
          <w:tcPr>
            <w:tcW w:w="2762" w:type="pct"/>
            <w:gridSpan w:val="3"/>
            <w:shd w:val="clear" w:color="auto" w:fill="auto"/>
          </w:tcPr>
          <w:p w:rsidR="00513288" w:rsidRPr="006756B3" w:rsidRDefault="00513288" w:rsidP="00C4451F">
            <w:pPr>
              <w:pStyle w:val="a9"/>
              <w:contextualSpacing/>
              <w:jc w:val="both"/>
              <w:rPr>
                <w:bCs/>
                <w:sz w:val="24"/>
                <w:szCs w:val="24"/>
                <w:lang w:val="ru-RU"/>
              </w:rPr>
            </w:pPr>
            <w:r w:rsidRPr="006756B3">
              <w:rPr>
                <w:bCs/>
                <w:sz w:val="24"/>
                <w:szCs w:val="24"/>
                <w:lang w:val="ru-RU"/>
              </w:rPr>
              <w:t>Контейнер для сбора суточной мочи 2 л – пр</w:t>
            </w:r>
            <w:r w:rsidRPr="006756B3">
              <w:rPr>
                <w:bCs/>
                <w:sz w:val="24"/>
                <w:szCs w:val="24"/>
                <w:lang w:val="ru-RU"/>
              </w:rPr>
              <w:t>и</w:t>
            </w:r>
            <w:r w:rsidRPr="006756B3">
              <w:rPr>
                <w:bCs/>
                <w:sz w:val="24"/>
                <w:szCs w:val="24"/>
                <w:lang w:val="ru-RU"/>
              </w:rPr>
              <w:t>меняется для  сбора суточной мочи, изготовлен из полиэтилена, винтовая крышка обеспечивает полную герметичность</w:t>
            </w:r>
          </w:p>
        </w:tc>
      </w:tr>
      <w:tr w:rsidR="00513288" w:rsidRPr="006756B3" w:rsidTr="009E1401">
        <w:tc>
          <w:tcPr>
            <w:tcW w:w="372" w:type="pct"/>
            <w:shd w:val="clear" w:color="auto" w:fill="auto"/>
          </w:tcPr>
          <w:p w:rsidR="00513288" w:rsidRPr="006756B3" w:rsidRDefault="00513288" w:rsidP="00513288">
            <w:pPr>
              <w:pStyle w:val="a9"/>
              <w:numPr>
                <w:ilvl w:val="0"/>
                <w:numId w:val="10"/>
              </w:numPr>
              <w:tabs>
                <w:tab w:val="left" w:pos="284"/>
              </w:tabs>
              <w:ind w:left="426" w:hanging="283"/>
              <w:contextualSpacing/>
              <w:rPr>
                <w:iCs/>
                <w:sz w:val="24"/>
                <w:szCs w:val="24"/>
                <w:lang w:val="ru-RU"/>
              </w:rPr>
            </w:pPr>
          </w:p>
        </w:tc>
        <w:tc>
          <w:tcPr>
            <w:tcW w:w="1866" w:type="pct"/>
            <w:gridSpan w:val="2"/>
            <w:shd w:val="clear" w:color="auto" w:fill="auto"/>
          </w:tcPr>
          <w:p w:rsidR="00513288" w:rsidRPr="006756B3" w:rsidRDefault="00513288" w:rsidP="00C4451F">
            <w:pPr>
              <w:pStyle w:val="120"/>
              <w:contextualSpacing/>
              <w:rPr>
                <w:szCs w:val="24"/>
              </w:rPr>
            </w:pPr>
            <w:r w:rsidRPr="006756B3">
              <w:rPr>
                <w:szCs w:val="24"/>
              </w:rPr>
              <w:t xml:space="preserve">Термометр </w:t>
            </w:r>
          </w:p>
        </w:tc>
        <w:tc>
          <w:tcPr>
            <w:tcW w:w="2762" w:type="pct"/>
            <w:gridSpan w:val="3"/>
            <w:shd w:val="clear" w:color="auto" w:fill="auto"/>
          </w:tcPr>
          <w:p w:rsidR="00513288" w:rsidRPr="006756B3" w:rsidRDefault="00513288" w:rsidP="00C4451F">
            <w:pPr>
              <w:pStyle w:val="a9"/>
              <w:contextualSpacing/>
              <w:rPr>
                <w:sz w:val="24"/>
                <w:szCs w:val="24"/>
              </w:rPr>
            </w:pPr>
            <w:proofErr w:type="spellStart"/>
            <w:r w:rsidRPr="006756B3">
              <w:rPr>
                <w:sz w:val="24"/>
                <w:szCs w:val="24"/>
              </w:rPr>
              <w:t>Водный</w:t>
            </w:r>
            <w:proofErr w:type="spellEnd"/>
            <w:r w:rsidRPr="006756B3">
              <w:rPr>
                <w:sz w:val="24"/>
                <w:szCs w:val="24"/>
              </w:rPr>
              <w:t xml:space="preserve"> </w:t>
            </w:r>
          </w:p>
        </w:tc>
      </w:tr>
      <w:tr w:rsidR="00513288" w:rsidRPr="006756B3" w:rsidTr="009E1401">
        <w:tc>
          <w:tcPr>
            <w:tcW w:w="372" w:type="pct"/>
            <w:shd w:val="clear" w:color="auto" w:fill="auto"/>
          </w:tcPr>
          <w:p w:rsidR="00513288" w:rsidRPr="006756B3" w:rsidRDefault="00513288" w:rsidP="00513288">
            <w:pPr>
              <w:pStyle w:val="a9"/>
              <w:numPr>
                <w:ilvl w:val="0"/>
                <w:numId w:val="10"/>
              </w:numPr>
              <w:tabs>
                <w:tab w:val="left" w:pos="284"/>
              </w:tabs>
              <w:ind w:left="426" w:hanging="283"/>
              <w:contextualSpacing/>
              <w:rPr>
                <w:iCs/>
                <w:sz w:val="24"/>
                <w:szCs w:val="24"/>
                <w:lang w:val="ru-RU"/>
              </w:rPr>
            </w:pPr>
          </w:p>
        </w:tc>
        <w:tc>
          <w:tcPr>
            <w:tcW w:w="1866" w:type="pct"/>
            <w:gridSpan w:val="2"/>
            <w:shd w:val="clear" w:color="auto" w:fill="auto"/>
          </w:tcPr>
          <w:p w:rsidR="00513288" w:rsidRPr="006756B3" w:rsidRDefault="00513288" w:rsidP="00C4451F">
            <w:pPr>
              <w:pStyle w:val="120"/>
              <w:contextualSpacing/>
              <w:rPr>
                <w:szCs w:val="24"/>
              </w:rPr>
            </w:pPr>
            <w:r w:rsidRPr="006756B3">
              <w:rPr>
                <w:rFonts w:eastAsia="Courier New"/>
                <w:szCs w:val="24"/>
              </w:rPr>
              <w:t>Очки защитные медицинские</w:t>
            </w:r>
          </w:p>
        </w:tc>
        <w:tc>
          <w:tcPr>
            <w:tcW w:w="2762" w:type="pct"/>
            <w:gridSpan w:val="3"/>
            <w:shd w:val="clear" w:color="auto" w:fill="auto"/>
          </w:tcPr>
          <w:p w:rsidR="00513288" w:rsidRPr="006756B3" w:rsidRDefault="00513288" w:rsidP="00C4451F">
            <w:pPr>
              <w:pStyle w:val="a9"/>
              <w:contextualSpacing/>
              <w:rPr>
                <w:sz w:val="24"/>
                <w:szCs w:val="24"/>
                <w:lang w:val="ru-RU"/>
              </w:rPr>
            </w:pPr>
            <w:r w:rsidRPr="006756B3">
              <w:rPr>
                <w:bCs/>
                <w:sz w:val="24"/>
                <w:szCs w:val="24"/>
                <w:lang w:val="ru-RU"/>
              </w:rPr>
              <w:t>Защитные медицинские очки служат для предотвращения механического повреждения глаз: мелких твёрдых частиц, попадания жи</w:t>
            </w:r>
            <w:r w:rsidRPr="006756B3">
              <w:rPr>
                <w:bCs/>
                <w:sz w:val="24"/>
                <w:szCs w:val="24"/>
                <w:lang w:val="ru-RU"/>
              </w:rPr>
              <w:t>д</w:t>
            </w:r>
            <w:r w:rsidRPr="006756B3">
              <w:rPr>
                <w:bCs/>
                <w:sz w:val="24"/>
                <w:szCs w:val="24"/>
                <w:lang w:val="ru-RU"/>
              </w:rPr>
              <w:t>костей и т. Д.</w:t>
            </w:r>
          </w:p>
        </w:tc>
      </w:tr>
      <w:tr w:rsidR="00513288" w:rsidRPr="006756B3" w:rsidTr="009E1401">
        <w:tc>
          <w:tcPr>
            <w:tcW w:w="372" w:type="pct"/>
            <w:shd w:val="clear" w:color="auto" w:fill="auto"/>
          </w:tcPr>
          <w:p w:rsidR="00513288" w:rsidRPr="006756B3" w:rsidRDefault="00513288" w:rsidP="00513288">
            <w:pPr>
              <w:pStyle w:val="a9"/>
              <w:numPr>
                <w:ilvl w:val="0"/>
                <w:numId w:val="10"/>
              </w:numPr>
              <w:tabs>
                <w:tab w:val="left" w:pos="284"/>
              </w:tabs>
              <w:ind w:left="426" w:hanging="283"/>
              <w:contextualSpacing/>
              <w:rPr>
                <w:iCs/>
                <w:sz w:val="24"/>
                <w:szCs w:val="24"/>
                <w:lang w:val="ru-RU"/>
              </w:rPr>
            </w:pPr>
          </w:p>
        </w:tc>
        <w:tc>
          <w:tcPr>
            <w:tcW w:w="1866" w:type="pct"/>
            <w:gridSpan w:val="2"/>
            <w:shd w:val="clear" w:color="auto" w:fill="auto"/>
          </w:tcPr>
          <w:p w:rsidR="00513288" w:rsidRPr="006756B3" w:rsidRDefault="00513288" w:rsidP="00C4451F">
            <w:pPr>
              <w:spacing w:line="240" w:lineRule="auto"/>
              <w:contextualSpacing/>
              <w:rPr>
                <w:rFonts w:ascii="Times New Roman" w:hAnsi="Times New Roman"/>
                <w:sz w:val="24"/>
                <w:szCs w:val="24"/>
              </w:rPr>
            </w:pPr>
            <w:r w:rsidRPr="006756B3">
              <w:rPr>
                <w:rFonts w:ascii="Times New Roman" w:hAnsi="Times New Roman"/>
                <w:sz w:val="24"/>
                <w:szCs w:val="24"/>
              </w:rPr>
              <w:t>Стерильные салфетки</w:t>
            </w:r>
          </w:p>
        </w:tc>
        <w:tc>
          <w:tcPr>
            <w:tcW w:w="2762" w:type="pct"/>
            <w:gridSpan w:val="3"/>
            <w:shd w:val="clear" w:color="auto" w:fill="auto"/>
          </w:tcPr>
          <w:p w:rsidR="00513288" w:rsidRPr="006756B3" w:rsidRDefault="00513288" w:rsidP="00C4451F">
            <w:pPr>
              <w:spacing w:line="240" w:lineRule="auto"/>
              <w:contextualSpacing/>
              <w:rPr>
                <w:rFonts w:ascii="Times New Roman" w:hAnsi="Times New Roman"/>
                <w:color w:val="000000"/>
                <w:sz w:val="24"/>
                <w:szCs w:val="24"/>
              </w:rPr>
            </w:pPr>
            <w:r w:rsidRPr="006756B3">
              <w:rPr>
                <w:rFonts w:ascii="Times New Roman" w:hAnsi="Times New Roman"/>
                <w:color w:val="000000"/>
                <w:sz w:val="24"/>
                <w:szCs w:val="24"/>
              </w:rPr>
              <w:t>Марлевые медицинские стерильные салфетки изготавливаются из натуральной марли, кот</w:t>
            </w:r>
            <w:r w:rsidRPr="006756B3">
              <w:rPr>
                <w:rFonts w:ascii="Times New Roman" w:hAnsi="Times New Roman"/>
                <w:color w:val="000000"/>
                <w:sz w:val="24"/>
                <w:szCs w:val="24"/>
              </w:rPr>
              <w:t>о</w:t>
            </w:r>
            <w:r w:rsidRPr="006756B3">
              <w:rPr>
                <w:rFonts w:ascii="Times New Roman" w:hAnsi="Times New Roman"/>
                <w:color w:val="000000"/>
                <w:sz w:val="24"/>
                <w:szCs w:val="24"/>
              </w:rPr>
              <w:t>рая обладает отличными впитывающими сво</w:t>
            </w:r>
            <w:r w:rsidRPr="006756B3">
              <w:rPr>
                <w:rFonts w:ascii="Times New Roman" w:hAnsi="Times New Roman"/>
                <w:color w:val="000000"/>
                <w:sz w:val="24"/>
                <w:szCs w:val="24"/>
              </w:rPr>
              <w:t>й</w:t>
            </w:r>
            <w:r w:rsidRPr="006756B3">
              <w:rPr>
                <w:rFonts w:ascii="Times New Roman" w:hAnsi="Times New Roman"/>
                <w:color w:val="000000"/>
                <w:sz w:val="24"/>
                <w:szCs w:val="24"/>
              </w:rPr>
              <w:t>ствами. Размеры салфеток 45x29 см, каждая упаковка содержит 5 штук салфеток.</w:t>
            </w:r>
          </w:p>
        </w:tc>
      </w:tr>
      <w:tr w:rsidR="00513288" w:rsidRPr="006756B3" w:rsidTr="009E1401">
        <w:tc>
          <w:tcPr>
            <w:tcW w:w="372" w:type="pct"/>
            <w:shd w:val="clear" w:color="auto" w:fill="auto"/>
          </w:tcPr>
          <w:p w:rsidR="00513288" w:rsidRPr="006756B3" w:rsidRDefault="00513288" w:rsidP="00513288">
            <w:pPr>
              <w:pStyle w:val="a9"/>
              <w:numPr>
                <w:ilvl w:val="0"/>
                <w:numId w:val="10"/>
              </w:numPr>
              <w:tabs>
                <w:tab w:val="left" w:pos="284"/>
              </w:tabs>
              <w:ind w:left="426" w:hanging="283"/>
              <w:contextualSpacing/>
              <w:rPr>
                <w:iCs/>
                <w:sz w:val="24"/>
                <w:szCs w:val="24"/>
                <w:lang w:val="ru-RU"/>
              </w:rPr>
            </w:pPr>
          </w:p>
        </w:tc>
        <w:tc>
          <w:tcPr>
            <w:tcW w:w="1866" w:type="pct"/>
            <w:gridSpan w:val="2"/>
            <w:shd w:val="clear" w:color="auto" w:fill="auto"/>
          </w:tcPr>
          <w:p w:rsidR="00513288" w:rsidRPr="006756B3" w:rsidRDefault="00513288" w:rsidP="00C4451F">
            <w:pPr>
              <w:spacing w:line="240" w:lineRule="auto"/>
              <w:contextualSpacing/>
              <w:rPr>
                <w:rFonts w:ascii="Times New Roman" w:hAnsi="Times New Roman"/>
                <w:sz w:val="24"/>
                <w:szCs w:val="24"/>
              </w:rPr>
            </w:pPr>
            <w:r w:rsidRPr="006756B3">
              <w:rPr>
                <w:rFonts w:ascii="Times New Roman" w:hAnsi="Times New Roman"/>
                <w:sz w:val="24"/>
                <w:szCs w:val="24"/>
              </w:rPr>
              <w:t>Салфетки стерильные марл</w:t>
            </w:r>
            <w:r w:rsidRPr="006756B3">
              <w:rPr>
                <w:rFonts w:ascii="Times New Roman" w:hAnsi="Times New Roman"/>
                <w:sz w:val="24"/>
                <w:szCs w:val="24"/>
              </w:rPr>
              <w:t>е</w:t>
            </w:r>
            <w:r w:rsidRPr="006756B3">
              <w:rPr>
                <w:rFonts w:ascii="Times New Roman" w:hAnsi="Times New Roman"/>
                <w:sz w:val="24"/>
                <w:szCs w:val="24"/>
              </w:rPr>
              <w:t>вые медицинские</w:t>
            </w:r>
          </w:p>
        </w:tc>
        <w:tc>
          <w:tcPr>
            <w:tcW w:w="2762" w:type="pct"/>
            <w:gridSpan w:val="3"/>
            <w:shd w:val="clear" w:color="auto" w:fill="auto"/>
          </w:tcPr>
          <w:p w:rsidR="00513288" w:rsidRPr="006756B3" w:rsidRDefault="00513288" w:rsidP="00C4451F">
            <w:pPr>
              <w:spacing w:line="240" w:lineRule="auto"/>
              <w:contextualSpacing/>
              <w:rPr>
                <w:rFonts w:ascii="Times New Roman" w:hAnsi="Times New Roman"/>
                <w:color w:val="000000"/>
                <w:sz w:val="24"/>
                <w:szCs w:val="24"/>
              </w:rPr>
            </w:pPr>
            <w:r w:rsidRPr="006756B3">
              <w:rPr>
                <w:rFonts w:ascii="Times New Roman" w:hAnsi="Times New Roman"/>
                <w:sz w:val="24"/>
                <w:szCs w:val="24"/>
              </w:rPr>
              <w:t xml:space="preserve">Салфетки марлевые 10х10см стерильные 8-ти слойные,10 </w:t>
            </w:r>
            <w:proofErr w:type="spellStart"/>
            <w:proofErr w:type="gramStart"/>
            <w:r w:rsidRPr="006756B3">
              <w:rPr>
                <w:rFonts w:ascii="Times New Roman" w:hAnsi="Times New Roman"/>
                <w:sz w:val="24"/>
                <w:szCs w:val="24"/>
              </w:rPr>
              <w:t>шт</w:t>
            </w:r>
            <w:proofErr w:type="spellEnd"/>
            <w:proofErr w:type="gramEnd"/>
            <w:r w:rsidRPr="006756B3">
              <w:rPr>
                <w:rFonts w:ascii="Times New Roman" w:hAnsi="Times New Roman"/>
                <w:sz w:val="24"/>
                <w:szCs w:val="24"/>
              </w:rPr>
              <w:t>/</w:t>
            </w:r>
            <w:proofErr w:type="spellStart"/>
            <w:r w:rsidRPr="006756B3">
              <w:rPr>
                <w:rFonts w:ascii="Times New Roman" w:hAnsi="Times New Roman"/>
                <w:sz w:val="24"/>
                <w:szCs w:val="24"/>
              </w:rPr>
              <w:t>уп</w:t>
            </w:r>
            <w:proofErr w:type="spellEnd"/>
          </w:p>
        </w:tc>
      </w:tr>
      <w:tr w:rsidR="00513288" w:rsidRPr="006756B3" w:rsidTr="009E1401">
        <w:tc>
          <w:tcPr>
            <w:tcW w:w="372" w:type="pct"/>
            <w:shd w:val="clear" w:color="auto" w:fill="auto"/>
          </w:tcPr>
          <w:p w:rsidR="00513288" w:rsidRPr="006756B3" w:rsidRDefault="00513288" w:rsidP="00513288">
            <w:pPr>
              <w:pStyle w:val="a9"/>
              <w:numPr>
                <w:ilvl w:val="0"/>
                <w:numId w:val="10"/>
              </w:numPr>
              <w:tabs>
                <w:tab w:val="left" w:pos="284"/>
              </w:tabs>
              <w:ind w:left="426" w:hanging="283"/>
              <w:contextualSpacing/>
              <w:rPr>
                <w:iCs/>
                <w:sz w:val="24"/>
                <w:szCs w:val="24"/>
                <w:lang w:val="ru-RU"/>
              </w:rPr>
            </w:pPr>
          </w:p>
        </w:tc>
        <w:tc>
          <w:tcPr>
            <w:tcW w:w="1866" w:type="pct"/>
            <w:gridSpan w:val="2"/>
            <w:shd w:val="clear" w:color="auto" w:fill="auto"/>
          </w:tcPr>
          <w:p w:rsidR="00513288" w:rsidRPr="006756B3" w:rsidRDefault="00513288" w:rsidP="00C4451F">
            <w:pPr>
              <w:pStyle w:val="120"/>
              <w:contextualSpacing/>
              <w:rPr>
                <w:szCs w:val="24"/>
              </w:rPr>
            </w:pPr>
            <w:r w:rsidRPr="006756B3">
              <w:rPr>
                <w:szCs w:val="24"/>
              </w:rPr>
              <w:t>Бинт медицинский нестерил</w:t>
            </w:r>
            <w:r w:rsidRPr="006756B3">
              <w:rPr>
                <w:szCs w:val="24"/>
              </w:rPr>
              <w:t>ь</w:t>
            </w:r>
            <w:r w:rsidRPr="006756B3">
              <w:rPr>
                <w:szCs w:val="24"/>
              </w:rPr>
              <w:t>ный</w:t>
            </w:r>
          </w:p>
        </w:tc>
        <w:tc>
          <w:tcPr>
            <w:tcW w:w="2762" w:type="pct"/>
            <w:gridSpan w:val="3"/>
            <w:shd w:val="clear" w:color="auto" w:fill="auto"/>
          </w:tcPr>
          <w:p w:rsidR="00513288" w:rsidRPr="006756B3" w:rsidRDefault="00513288" w:rsidP="00C4451F">
            <w:pPr>
              <w:pStyle w:val="a9"/>
              <w:contextualSpacing/>
              <w:rPr>
                <w:sz w:val="24"/>
                <w:szCs w:val="24"/>
                <w:lang w:val="ru-RU"/>
              </w:rPr>
            </w:pPr>
            <w:r w:rsidRPr="006756B3">
              <w:rPr>
                <w:sz w:val="24"/>
                <w:szCs w:val="24"/>
                <w:lang w:val="ru-RU"/>
              </w:rPr>
              <w:t>Бинт медицинский нестерильный</w:t>
            </w:r>
          </w:p>
          <w:p w:rsidR="00513288" w:rsidRPr="006756B3" w:rsidRDefault="00513288" w:rsidP="00C4451F">
            <w:pPr>
              <w:pStyle w:val="a9"/>
              <w:contextualSpacing/>
              <w:rPr>
                <w:sz w:val="24"/>
                <w:szCs w:val="24"/>
                <w:lang w:val="ru-RU"/>
              </w:rPr>
            </w:pPr>
            <w:r w:rsidRPr="006756B3">
              <w:rPr>
                <w:sz w:val="24"/>
                <w:szCs w:val="24"/>
                <w:lang w:val="ru-RU"/>
              </w:rPr>
              <w:t>из нетканого полотна, 5м х 10 см</w:t>
            </w:r>
          </w:p>
        </w:tc>
      </w:tr>
      <w:tr w:rsidR="00513288" w:rsidRPr="006756B3" w:rsidTr="009E1401">
        <w:tc>
          <w:tcPr>
            <w:tcW w:w="372" w:type="pct"/>
            <w:shd w:val="clear" w:color="auto" w:fill="auto"/>
          </w:tcPr>
          <w:p w:rsidR="00513288" w:rsidRPr="006756B3" w:rsidRDefault="00513288" w:rsidP="00513288">
            <w:pPr>
              <w:pStyle w:val="a9"/>
              <w:numPr>
                <w:ilvl w:val="0"/>
                <w:numId w:val="10"/>
              </w:numPr>
              <w:tabs>
                <w:tab w:val="left" w:pos="284"/>
              </w:tabs>
              <w:ind w:left="426" w:hanging="283"/>
              <w:contextualSpacing/>
              <w:rPr>
                <w:iCs/>
                <w:sz w:val="24"/>
                <w:szCs w:val="24"/>
                <w:lang w:val="ru-RU"/>
              </w:rPr>
            </w:pPr>
          </w:p>
        </w:tc>
        <w:tc>
          <w:tcPr>
            <w:tcW w:w="1866" w:type="pct"/>
            <w:gridSpan w:val="2"/>
            <w:shd w:val="clear" w:color="auto" w:fill="auto"/>
          </w:tcPr>
          <w:p w:rsidR="00513288" w:rsidRPr="006756B3" w:rsidRDefault="00513288" w:rsidP="00C4451F">
            <w:pPr>
              <w:pStyle w:val="120"/>
              <w:contextualSpacing/>
              <w:rPr>
                <w:szCs w:val="24"/>
              </w:rPr>
            </w:pPr>
            <w:r w:rsidRPr="006756B3">
              <w:rPr>
                <w:szCs w:val="24"/>
              </w:rPr>
              <w:t xml:space="preserve">Бумага </w:t>
            </w:r>
          </w:p>
        </w:tc>
        <w:tc>
          <w:tcPr>
            <w:tcW w:w="2762" w:type="pct"/>
            <w:gridSpan w:val="3"/>
            <w:shd w:val="clear" w:color="auto" w:fill="auto"/>
          </w:tcPr>
          <w:p w:rsidR="00513288" w:rsidRPr="006756B3" w:rsidRDefault="00513288" w:rsidP="00C4451F">
            <w:pPr>
              <w:pStyle w:val="a9"/>
              <w:contextualSpacing/>
              <w:rPr>
                <w:sz w:val="24"/>
                <w:szCs w:val="24"/>
              </w:rPr>
            </w:pPr>
            <w:proofErr w:type="spellStart"/>
            <w:r w:rsidRPr="006756B3">
              <w:rPr>
                <w:sz w:val="24"/>
                <w:szCs w:val="24"/>
              </w:rPr>
              <w:t>Компрессорная</w:t>
            </w:r>
            <w:proofErr w:type="spellEnd"/>
            <w:r w:rsidRPr="006756B3">
              <w:rPr>
                <w:sz w:val="24"/>
                <w:szCs w:val="24"/>
              </w:rPr>
              <w:t xml:space="preserve"> </w:t>
            </w:r>
          </w:p>
        </w:tc>
      </w:tr>
      <w:tr w:rsidR="00513288" w:rsidRPr="006756B3" w:rsidTr="009E1401">
        <w:tc>
          <w:tcPr>
            <w:tcW w:w="372" w:type="pct"/>
            <w:shd w:val="clear" w:color="auto" w:fill="auto"/>
          </w:tcPr>
          <w:p w:rsidR="00513288" w:rsidRPr="006756B3" w:rsidRDefault="00513288" w:rsidP="00513288">
            <w:pPr>
              <w:pStyle w:val="a9"/>
              <w:numPr>
                <w:ilvl w:val="0"/>
                <w:numId w:val="10"/>
              </w:numPr>
              <w:tabs>
                <w:tab w:val="left" w:pos="284"/>
              </w:tabs>
              <w:ind w:left="426" w:hanging="283"/>
              <w:contextualSpacing/>
              <w:rPr>
                <w:iCs/>
                <w:sz w:val="24"/>
                <w:szCs w:val="24"/>
                <w:lang w:val="ru-RU"/>
              </w:rPr>
            </w:pPr>
          </w:p>
        </w:tc>
        <w:tc>
          <w:tcPr>
            <w:tcW w:w="1866" w:type="pct"/>
            <w:gridSpan w:val="2"/>
            <w:shd w:val="clear" w:color="auto" w:fill="auto"/>
          </w:tcPr>
          <w:p w:rsidR="00513288" w:rsidRPr="006756B3" w:rsidRDefault="00513288" w:rsidP="00C4451F">
            <w:pPr>
              <w:pStyle w:val="120"/>
              <w:contextualSpacing/>
              <w:rPr>
                <w:szCs w:val="24"/>
              </w:rPr>
            </w:pPr>
            <w:r w:rsidRPr="006756B3">
              <w:rPr>
                <w:szCs w:val="24"/>
              </w:rPr>
              <w:t>Вата медицинская гигроскоп</w:t>
            </w:r>
            <w:r w:rsidRPr="006756B3">
              <w:rPr>
                <w:szCs w:val="24"/>
              </w:rPr>
              <w:t>и</w:t>
            </w:r>
            <w:r w:rsidRPr="006756B3">
              <w:rPr>
                <w:szCs w:val="24"/>
              </w:rPr>
              <w:t>ческая</w:t>
            </w:r>
          </w:p>
        </w:tc>
        <w:tc>
          <w:tcPr>
            <w:tcW w:w="2762" w:type="pct"/>
            <w:gridSpan w:val="3"/>
            <w:shd w:val="clear" w:color="auto" w:fill="auto"/>
          </w:tcPr>
          <w:p w:rsidR="00513288" w:rsidRPr="006756B3" w:rsidRDefault="00513288" w:rsidP="00C4451F">
            <w:pPr>
              <w:pStyle w:val="a9"/>
              <w:contextualSpacing/>
              <w:rPr>
                <w:sz w:val="24"/>
                <w:szCs w:val="24"/>
              </w:rPr>
            </w:pPr>
            <w:proofErr w:type="spellStart"/>
            <w:r w:rsidRPr="006756B3">
              <w:rPr>
                <w:sz w:val="24"/>
                <w:szCs w:val="24"/>
              </w:rPr>
              <w:t>Нестерильная</w:t>
            </w:r>
            <w:proofErr w:type="spellEnd"/>
            <w:r w:rsidRPr="006756B3">
              <w:rPr>
                <w:sz w:val="24"/>
                <w:szCs w:val="24"/>
              </w:rPr>
              <w:t xml:space="preserve"> 250 </w:t>
            </w:r>
            <w:proofErr w:type="spellStart"/>
            <w:r w:rsidRPr="006756B3">
              <w:rPr>
                <w:sz w:val="24"/>
                <w:szCs w:val="24"/>
              </w:rPr>
              <w:t>гр</w:t>
            </w:r>
            <w:proofErr w:type="spellEnd"/>
            <w:r w:rsidRPr="006756B3">
              <w:rPr>
                <w:sz w:val="24"/>
                <w:szCs w:val="24"/>
              </w:rPr>
              <w:t xml:space="preserve">, </w:t>
            </w:r>
            <w:proofErr w:type="spellStart"/>
            <w:r w:rsidRPr="006756B3">
              <w:rPr>
                <w:sz w:val="24"/>
                <w:szCs w:val="24"/>
              </w:rPr>
              <w:t>материал</w:t>
            </w:r>
            <w:proofErr w:type="spellEnd"/>
            <w:r w:rsidRPr="006756B3">
              <w:rPr>
                <w:sz w:val="24"/>
                <w:szCs w:val="24"/>
              </w:rPr>
              <w:t xml:space="preserve"> - </w:t>
            </w:r>
            <w:proofErr w:type="spellStart"/>
            <w:r w:rsidRPr="006756B3">
              <w:rPr>
                <w:sz w:val="24"/>
                <w:szCs w:val="24"/>
              </w:rPr>
              <w:t>хлопок</w:t>
            </w:r>
            <w:proofErr w:type="spellEnd"/>
          </w:p>
        </w:tc>
      </w:tr>
      <w:tr w:rsidR="00513288" w:rsidRPr="006756B3" w:rsidTr="009E1401">
        <w:tc>
          <w:tcPr>
            <w:tcW w:w="372" w:type="pct"/>
            <w:shd w:val="clear" w:color="auto" w:fill="auto"/>
          </w:tcPr>
          <w:p w:rsidR="00513288" w:rsidRPr="006756B3" w:rsidRDefault="00513288" w:rsidP="00513288">
            <w:pPr>
              <w:pStyle w:val="a9"/>
              <w:numPr>
                <w:ilvl w:val="0"/>
                <w:numId w:val="10"/>
              </w:numPr>
              <w:tabs>
                <w:tab w:val="left" w:pos="284"/>
              </w:tabs>
              <w:ind w:left="426" w:hanging="283"/>
              <w:contextualSpacing/>
              <w:rPr>
                <w:iCs/>
                <w:sz w:val="24"/>
                <w:szCs w:val="24"/>
                <w:lang w:val="ru-RU"/>
              </w:rPr>
            </w:pPr>
          </w:p>
        </w:tc>
        <w:tc>
          <w:tcPr>
            <w:tcW w:w="1866" w:type="pct"/>
            <w:gridSpan w:val="2"/>
            <w:shd w:val="clear" w:color="auto" w:fill="auto"/>
          </w:tcPr>
          <w:p w:rsidR="00513288" w:rsidRPr="006756B3" w:rsidRDefault="00513288" w:rsidP="00C4451F">
            <w:pPr>
              <w:pStyle w:val="120"/>
              <w:contextualSpacing/>
              <w:rPr>
                <w:szCs w:val="24"/>
                <w:lang w:eastAsia="en-US"/>
              </w:rPr>
            </w:pPr>
            <w:r w:rsidRPr="006756B3">
              <w:rPr>
                <w:szCs w:val="24"/>
                <w:lang w:eastAsia="en-US"/>
              </w:rPr>
              <w:t>Дезинфицирующие средства ИМИТАЦИЯ</w:t>
            </w:r>
          </w:p>
        </w:tc>
        <w:tc>
          <w:tcPr>
            <w:tcW w:w="2762" w:type="pct"/>
            <w:gridSpan w:val="3"/>
            <w:shd w:val="clear" w:color="auto" w:fill="auto"/>
          </w:tcPr>
          <w:p w:rsidR="00513288" w:rsidRPr="006756B3" w:rsidRDefault="00513288" w:rsidP="00C4451F">
            <w:pPr>
              <w:spacing w:line="240" w:lineRule="auto"/>
              <w:contextualSpacing/>
              <w:rPr>
                <w:rFonts w:ascii="Times New Roman" w:hAnsi="Times New Roman"/>
                <w:color w:val="000000"/>
                <w:sz w:val="24"/>
                <w:szCs w:val="24"/>
              </w:rPr>
            </w:pPr>
            <w:r w:rsidRPr="006756B3">
              <w:rPr>
                <w:rFonts w:ascii="Times New Roman" w:hAnsi="Times New Roman"/>
                <w:color w:val="000000"/>
                <w:sz w:val="24"/>
                <w:szCs w:val="24"/>
              </w:rPr>
              <w:t>Для уборки и дезинфекции помещений.</w:t>
            </w:r>
          </w:p>
        </w:tc>
      </w:tr>
      <w:tr w:rsidR="00513288" w:rsidRPr="006756B3" w:rsidTr="009E1401">
        <w:tc>
          <w:tcPr>
            <w:tcW w:w="372" w:type="pct"/>
            <w:shd w:val="clear" w:color="auto" w:fill="auto"/>
          </w:tcPr>
          <w:p w:rsidR="00513288" w:rsidRPr="006756B3" w:rsidRDefault="00513288" w:rsidP="00513288">
            <w:pPr>
              <w:pStyle w:val="a9"/>
              <w:numPr>
                <w:ilvl w:val="0"/>
                <w:numId w:val="10"/>
              </w:numPr>
              <w:tabs>
                <w:tab w:val="left" w:pos="284"/>
              </w:tabs>
              <w:ind w:left="426" w:hanging="283"/>
              <w:contextualSpacing/>
              <w:rPr>
                <w:iCs/>
                <w:sz w:val="24"/>
                <w:szCs w:val="24"/>
                <w:lang w:val="ru-RU"/>
              </w:rPr>
            </w:pPr>
          </w:p>
        </w:tc>
        <w:tc>
          <w:tcPr>
            <w:tcW w:w="1866" w:type="pct"/>
            <w:gridSpan w:val="2"/>
            <w:shd w:val="clear" w:color="auto" w:fill="auto"/>
          </w:tcPr>
          <w:p w:rsidR="00513288" w:rsidRPr="006756B3" w:rsidRDefault="00513288" w:rsidP="00C4451F">
            <w:pPr>
              <w:pStyle w:val="120"/>
              <w:contextualSpacing/>
              <w:rPr>
                <w:szCs w:val="24"/>
                <w:lang w:eastAsia="en-US"/>
              </w:rPr>
            </w:pPr>
            <w:r w:rsidRPr="006756B3">
              <w:rPr>
                <w:szCs w:val="24"/>
                <w:lang w:eastAsia="en-US"/>
              </w:rPr>
              <w:t>Катетер урологический</w:t>
            </w:r>
          </w:p>
        </w:tc>
        <w:tc>
          <w:tcPr>
            <w:tcW w:w="2762" w:type="pct"/>
            <w:gridSpan w:val="3"/>
            <w:shd w:val="clear" w:color="auto" w:fill="auto"/>
          </w:tcPr>
          <w:p w:rsidR="00513288" w:rsidRPr="006756B3" w:rsidRDefault="00513288" w:rsidP="00C4451F">
            <w:pPr>
              <w:spacing w:line="240" w:lineRule="auto"/>
              <w:contextualSpacing/>
              <w:rPr>
                <w:rFonts w:ascii="Times New Roman" w:hAnsi="Times New Roman"/>
                <w:color w:val="000000"/>
                <w:sz w:val="24"/>
                <w:szCs w:val="24"/>
              </w:rPr>
            </w:pPr>
            <w:proofErr w:type="spellStart"/>
            <w:r w:rsidRPr="006756B3">
              <w:rPr>
                <w:rFonts w:ascii="Times New Roman" w:hAnsi="Times New Roman"/>
                <w:color w:val="000000"/>
                <w:sz w:val="24"/>
                <w:szCs w:val="24"/>
              </w:rPr>
              <w:t>Нелатон</w:t>
            </w:r>
            <w:proofErr w:type="spellEnd"/>
            <w:r w:rsidRPr="006756B3">
              <w:rPr>
                <w:rFonts w:ascii="Times New Roman" w:hAnsi="Times New Roman"/>
                <w:color w:val="000000"/>
                <w:sz w:val="24"/>
                <w:szCs w:val="24"/>
              </w:rPr>
              <w:t xml:space="preserve">, </w:t>
            </w:r>
            <w:proofErr w:type="spellStart"/>
            <w:r w:rsidRPr="006756B3">
              <w:rPr>
                <w:rFonts w:ascii="Times New Roman" w:hAnsi="Times New Roman"/>
                <w:color w:val="000000"/>
                <w:sz w:val="24"/>
                <w:szCs w:val="24"/>
              </w:rPr>
              <w:t>Фолея</w:t>
            </w:r>
            <w:proofErr w:type="spellEnd"/>
          </w:p>
        </w:tc>
      </w:tr>
      <w:tr w:rsidR="00513288" w:rsidRPr="006756B3" w:rsidTr="009E1401">
        <w:tc>
          <w:tcPr>
            <w:tcW w:w="372" w:type="pct"/>
            <w:shd w:val="clear" w:color="auto" w:fill="auto"/>
          </w:tcPr>
          <w:p w:rsidR="00513288" w:rsidRPr="006756B3" w:rsidRDefault="00513288" w:rsidP="00513288">
            <w:pPr>
              <w:pStyle w:val="a9"/>
              <w:numPr>
                <w:ilvl w:val="0"/>
                <w:numId w:val="10"/>
              </w:numPr>
              <w:tabs>
                <w:tab w:val="left" w:pos="284"/>
              </w:tabs>
              <w:ind w:left="426" w:hanging="283"/>
              <w:contextualSpacing/>
              <w:rPr>
                <w:iCs/>
                <w:sz w:val="24"/>
                <w:szCs w:val="24"/>
                <w:lang w:val="ru-RU"/>
              </w:rPr>
            </w:pPr>
          </w:p>
        </w:tc>
        <w:tc>
          <w:tcPr>
            <w:tcW w:w="1866" w:type="pct"/>
            <w:gridSpan w:val="2"/>
            <w:shd w:val="clear" w:color="auto" w:fill="auto"/>
          </w:tcPr>
          <w:p w:rsidR="00513288" w:rsidRPr="006756B3" w:rsidRDefault="00513288" w:rsidP="00C4451F">
            <w:pPr>
              <w:pStyle w:val="120"/>
              <w:contextualSpacing/>
              <w:rPr>
                <w:szCs w:val="24"/>
              </w:rPr>
            </w:pPr>
            <w:r w:rsidRPr="006756B3">
              <w:rPr>
                <w:szCs w:val="24"/>
              </w:rPr>
              <w:t xml:space="preserve">Кружка </w:t>
            </w:r>
            <w:proofErr w:type="spellStart"/>
            <w:r w:rsidRPr="006756B3">
              <w:rPr>
                <w:szCs w:val="24"/>
              </w:rPr>
              <w:t>Эсмарха</w:t>
            </w:r>
            <w:proofErr w:type="spellEnd"/>
            <w:r w:rsidRPr="006756B3">
              <w:rPr>
                <w:szCs w:val="24"/>
              </w:rPr>
              <w:t xml:space="preserve"> стерильная одноразовая</w:t>
            </w:r>
          </w:p>
          <w:p w:rsidR="00513288" w:rsidRPr="006756B3" w:rsidRDefault="00513288" w:rsidP="00C4451F">
            <w:pPr>
              <w:pStyle w:val="120"/>
              <w:contextualSpacing/>
              <w:rPr>
                <w:szCs w:val="24"/>
                <w:lang w:eastAsia="en-US"/>
              </w:rPr>
            </w:pPr>
          </w:p>
        </w:tc>
        <w:tc>
          <w:tcPr>
            <w:tcW w:w="2762" w:type="pct"/>
            <w:gridSpan w:val="3"/>
            <w:shd w:val="clear" w:color="auto" w:fill="auto"/>
          </w:tcPr>
          <w:p w:rsidR="00513288" w:rsidRPr="006756B3" w:rsidRDefault="00513288" w:rsidP="00C4451F">
            <w:pPr>
              <w:pStyle w:val="a9"/>
              <w:contextualSpacing/>
              <w:rPr>
                <w:sz w:val="24"/>
                <w:szCs w:val="24"/>
                <w:lang w:val="ru-RU"/>
              </w:rPr>
            </w:pPr>
            <w:r w:rsidRPr="006756B3">
              <w:rPr>
                <w:sz w:val="24"/>
                <w:szCs w:val="24"/>
                <w:lang w:val="ru-RU"/>
              </w:rPr>
              <w:t>Емкостью 2000 мл</w:t>
            </w:r>
            <w:proofErr w:type="gramStart"/>
            <w:r w:rsidRPr="006756B3">
              <w:rPr>
                <w:sz w:val="24"/>
                <w:szCs w:val="24"/>
                <w:lang w:val="ru-RU"/>
              </w:rPr>
              <w:t>.</w:t>
            </w:r>
            <w:proofErr w:type="gramEnd"/>
            <w:r w:rsidRPr="006756B3">
              <w:rPr>
                <w:sz w:val="24"/>
                <w:szCs w:val="24"/>
                <w:lang w:val="ru-RU"/>
              </w:rPr>
              <w:t xml:space="preserve">  </w:t>
            </w:r>
            <w:proofErr w:type="gramStart"/>
            <w:r w:rsidRPr="006756B3">
              <w:rPr>
                <w:sz w:val="24"/>
                <w:szCs w:val="24"/>
                <w:lang w:val="ru-RU"/>
              </w:rPr>
              <w:t>с</w:t>
            </w:r>
            <w:proofErr w:type="gramEnd"/>
            <w:r w:rsidRPr="006756B3">
              <w:rPr>
                <w:sz w:val="24"/>
                <w:szCs w:val="24"/>
                <w:lang w:val="ru-RU"/>
              </w:rPr>
              <w:t xml:space="preserve"> КЛАПАНОМ однораз</w:t>
            </w:r>
            <w:r w:rsidRPr="006756B3">
              <w:rPr>
                <w:sz w:val="24"/>
                <w:szCs w:val="24"/>
                <w:lang w:val="ru-RU"/>
              </w:rPr>
              <w:t>о</w:t>
            </w:r>
            <w:r w:rsidRPr="006756B3">
              <w:rPr>
                <w:sz w:val="24"/>
                <w:szCs w:val="24"/>
                <w:lang w:val="ru-RU"/>
              </w:rPr>
              <w:t xml:space="preserve">вая стерильная с трубкой и </w:t>
            </w:r>
            <w:proofErr w:type="spellStart"/>
            <w:r w:rsidRPr="006756B3">
              <w:rPr>
                <w:sz w:val="24"/>
                <w:szCs w:val="24"/>
                <w:lang w:val="ru-RU"/>
              </w:rPr>
              <w:t>атравматичным</w:t>
            </w:r>
            <w:proofErr w:type="spellEnd"/>
            <w:r w:rsidRPr="006756B3">
              <w:rPr>
                <w:sz w:val="24"/>
                <w:szCs w:val="24"/>
                <w:lang w:val="ru-RU"/>
              </w:rPr>
              <w:t xml:space="preserve"> концом + смазка.</w:t>
            </w:r>
          </w:p>
        </w:tc>
      </w:tr>
      <w:tr w:rsidR="00513288" w:rsidRPr="006756B3" w:rsidTr="009E1401">
        <w:tc>
          <w:tcPr>
            <w:tcW w:w="372" w:type="pct"/>
            <w:shd w:val="clear" w:color="auto" w:fill="auto"/>
          </w:tcPr>
          <w:p w:rsidR="00513288" w:rsidRPr="006756B3" w:rsidRDefault="00513288" w:rsidP="00513288">
            <w:pPr>
              <w:pStyle w:val="a9"/>
              <w:numPr>
                <w:ilvl w:val="0"/>
                <w:numId w:val="10"/>
              </w:numPr>
              <w:tabs>
                <w:tab w:val="left" w:pos="284"/>
              </w:tabs>
              <w:ind w:left="426" w:hanging="283"/>
              <w:contextualSpacing/>
              <w:rPr>
                <w:iCs/>
                <w:sz w:val="24"/>
                <w:szCs w:val="24"/>
                <w:lang w:val="ru-RU"/>
              </w:rPr>
            </w:pPr>
          </w:p>
        </w:tc>
        <w:tc>
          <w:tcPr>
            <w:tcW w:w="1866" w:type="pct"/>
            <w:gridSpan w:val="2"/>
            <w:shd w:val="clear" w:color="auto" w:fill="auto"/>
          </w:tcPr>
          <w:p w:rsidR="00513288" w:rsidRPr="006756B3" w:rsidRDefault="00513288" w:rsidP="00C4451F">
            <w:pPr>
              <w:pStyle w:val="120"/>
              <w:contextualSpacing/>
              <w:rPr>
                <w:szCs w:val="24"/>
              </w:rPr>
            </w:pPr>
            <w:r w:rsidRPr="006756B3">
              <w:rPr>
                <w:szCs w:val="24"/>
              </w:rPr>
              <w:t>Клеенка</w:t>
            </w:r>
          </w:p>
        </w:tc>
        <w:tc>
          <w:tcPr>
            <w:tcW w:w="2762" w:type="pct"/>
            <w:gridSpan w:val="3"/>
            <w:shd w:val="clear" w:color="auto" w:fill="auto"/>
          </w:tcPr>
          <w:p w:rsidR="00513288" w:rsidRPr="006756B3" w:rsidRDefault="00513288" w:rsidP="00C4451F">
            <w:pPr>
              <w:pStyle w:val="a9"/>
              <w:contextualSpacing/>
              <w:rPr>
                <w:sz w:val="24"/>
                <w:szCs w:val="24"/>
                <w:lang w:val="ru-RU"/>
              </w:rPr>
            </w:pPr>
            <w:proofErr w:type="spellStart"/>
            <w:r w:rsidRPr="006756B3">
              <w:rPr>
                <w:sz w:val="24"/>
                <w:szCs w:val="24"/>
                <w:lang w:val="ru-RU"/>
              </w:rPr>
              <w:t>Гипоаллергенная</w:t>
            </w:r>
            <w:proofErr w:type="spellEnd"/>
            <w:r w:rsidRPr="006756B3">
              <w:rPr>
                <w:sz w:val="24"/>
                <w:szCs w:val="24"/>
                <w:lang w:val="ru-RU"/>
              </w:rPr>
              <w:t>, непромокаемая, многораз</w:t>
            </w:r>
            <w:r w:rsidRPr="006756B3">
              <w:rPr>
                <w:sz w:val="24"/>
                <w:szCs w:val="24"/>
                <w:lang w:val="ru-RU"/>
              </w:rPr>
              <w:t>о</w:t>
            </w:r>
            <w:r w:rsidRPr="006756B3">
              <w:rPr>
                <w:sz w:val="24"/>
                <w:szCs w:val="24"/>
                <w:lang w:val="ru-RU"/>
              </w:rPr>
              <w:t>вая</w:t>
            </w:r>
          </w:p>
        </w:tc>
      </w:tr>
      <w:tr w:rsidR="00513288" w:rsidRPr="006756B3" w:rsidTr="009E1401">
        <w:tc>
          <w:tcPr>
            <w:tcW w:w="372" w:type="pct"/>
            <w:shd w:val="clear" w:color="auto" w:fill="auto"/>
          </w:tcPr>
          <w:p w:rsidR="00513288" w:rsidRPr="006756B3" w:rsidRDefault="00513288" w:rsidP="00513288">
            <w:pPr>
              <w:pStyle w:val="a9"/>
              <w:numPr>
                <w:ilvl w:val="0"/>
                <w:numId w:val="10"/>
              </w:numPr>
              <w:tabs>
                <w:tab w:val="left" w:pos="284"/>
              </w:tabs>
              <w:ind w:left="426" w:hanging="283"/>
              <w:contextualSpacing/>
              <w:rPr>
                <w:iCs/>
                <w:sz w:val="24"/>
                <w:szCs w:val="24"/>
                <w:lang w:val="ru-RU"/>
              </w:rPr>
            </w:pPr>
          </w:p>
        </w:tc>
        <w:tc>
          <w:tcPr>
            <w:tcW w:w="1866" w:type="pct"/>
            <w:gridSpan w:val="2"/>
            <w:shd w:val="clear" w:color="auto" w:fill="auto"/>
          </w:tcPr>
          <w:p w:rsidR="00513288" w:rsidRPr="006756B3" w:rsidRDefault="00513288" w:rsidP="00C4451F">
            <w:pPr>
              <w:pStyle w:val="120"/>
              <w:contextualSpacing/>
              <w:rPr>
                <w:szCs w:val="24"/>
              </w:rPr>
            </w:pPr>
            <w:r w:rsidRPr="006756B3">
              <w:rPr>
                <w:szCs w:val="24"/>
              </w:rPr>
              <w:t>Катетер ректальный (газоо</w:t>
            </w:r>
            <w:r w:rsidRPr="006756B3">
              <w:rPr>
                <w:szCs w:val="24"/>
              </w:rPr>
              <w:t>т</w:t>
            </w:r>
            <w:r w:rsidRPr="006756B3">
              <w:rPr>
                <w:szCs w:val="24"/>
              </w:rPr>
              <w:t>водная трубка)</w:t>
            </w:r>
          </w:p>
          <w:p w:rsidR="00513288" w:rsidRPr="006756B3" w:rsidRDefault="00513288" w:rsidP="00C4451F">
            <w:pPr>
              <w:pStyle w:val="120"/>
              <w:contextualSpacing/>
              <w:rPr>
                <w:szCs w:val="24"/>
              </w:rPr>
            </w:pPr>
          </w:p>
        </w:tc>
        <w:tc>
          <w:tcPr>
            <w:tcW w:w="2762" w:type="pct"/>
            <w:gridSpan w:val="3"/>
            <w:shd w:val="clear" w:color="auto" w:fill="auto"/>
          </w:tcPr>
          <w:p w:rsidR="00513288" w:rsidRPr="006756B3" w:rsidRDefault="00513288" w:rsidP="00C4451F">
            <w:pPr>
              <w:pStyle w:val="a9"/>
              <w:contextualSpacing/>
              <w:rPr>
                <w:sz w:val="24"/>
                <w:szCs w:val="24"/>
                <w:lang w:val="ru-RU"/>
              </w:rPr>
            </w:pPr>
            <w:r w:rsidRPr="006756B3">
              <w:rPr>
                <w:sz w:val="24"/>
                <w:szCs w:val="24"/>
                <w:lang w:val="ru-RU"/>
              </w:rPr>
              <w:t>Для введения в прямую кишку лекарственных средств и отведения газов.</w:t>
            </w:r>
          </w:p>
          <w:p w:rsidR="00513288" w:rsidRPr="006756B3" w:rsidRDefault="00513288" w:rsidP="00C4451F">
            <w:pPr>
              <w:pStyle w:val="a9"/>
              <w:contextualSpacing/>
              <w:rPr>
                <w:sz w:val="24"/>
                <w:szCs w:val="24"/>
                <w:lang w:val="ru-RU"/>
              </w:rPr>
            </w:pPr>
            <w:r w:rsidRPr="006756B3">
              <w:rPr>
                <w:sz w:val="24"/>
                <w:szCs w:val="24"/>
                <w:lang w:val="ru-RU"/>
              </w:rPr>
              <w:t xml:space="preserve">Прозрачный термопластичный </w:t>
            </w:r>
            <w:proofErr w:type="spellStart"/>
            <w:r w:rsidRPr="006756B3">
              <w:rPr>
                <w:sz w:val="24"/>
                <w:szCs w:val="24"/>
                <w:lang w:val="ru-RU"/>
              </w:rPr>
              <w:t>имплантацио</w:t>
            </w:r>
            <w:r w:rsidRPr="006756B3">
              <w:rPr>
                <w:sz w:val="24"/>
                <w:szCs w:val="24"/>
                <w:lang w:val="ru-RU"/>
              </w:rPr>
              <w:t>н</w:t>
            </w:r>
            <w:r w:rsidRPr="006756B3">
              <w:rPr>
                <w:sz w:val="24"/>
                <w:szCs w:val="24"/>
                <w:lang w:val="ru-RU"/>
              </w:rPr>
              <w:t>но</w:t>
            </w:r>
            <w:proofErr w:type="spellEnd"/>
            <w:r w:rsidRPr="006756B3">
              <w:rPr>
                <w:sz w:val="24"/>
                <w:szCs w:val="24"/>
                <w:lang w:val="ru-RU"/>
              </w:rPr>
              <w:t>-нетоксичный ПВХ (поливинилхлорид).</w:t>
            </w:r>
          </w:p>
        </w:tc>
      </w:tr>
      <w:tr w:rsidR="00513288" w:rsidRPr="006756B3" w:rsidTr="009E1401">
        <w:trPr>
          <w:trHeight w:val="319"/>
        </w:trPr>
        <w:tc>
          <w:tcPr>
            <w:tcW w:w="372" w:type="pct"/>
            <w:shd w:val="clear" w:color="auto" w:fill="auto"/>
          </w:tcPr>
          <w:p w:rsidR="00513288" w:rsidRPr="006756B3" w:rsidRDefault="00513288" w:rsidP="00513288">
            <w:pPr>
              <w:pStyle w:val="a9"/>
              <w:numPr>
                <w:ilvl w:val="0"/>
                <w:numId w:val="10"/>
              </w:numPr>
              <w:tabs>
                <w:tab w:val="left" w:pos="284"/>
              </w:tabs>
              <w:ind w:left="426" w:hanging="283"/>
              <w:contextualSpacing/>
              <w:rPr>
                <w:iCs/>
                <w:sz w:val="24"/>
                <w:szCs w:val="24"/>
                <w:lang w:val="ru-RU"/>
              </w:rPr>
            </w:pPr>
          </w:p>
        </w:tc>
        <w:tc>
          <w:tcPr>
            <w:tcW w:w="1866" w:type="pct"/>
            <w:gridSpan w:val="2"/>
            <w:shd w:val="clear" w:color="auto" w:fill="auto"/>
          </w:tcPr>
          <w:p w:rsidR="00513288" w:rsidRPr="006756B3" w:rsidRDefault="00513288" w:rsidP="00C4451F">
            <w:pPr>
              <w:spacing w:line="240" w:lineRule="auto"/>
              <w:contextualSpacing/>
              <w:rPr>
                <w:rFonts w:ascii="Times New Roman" w:hAnsi="Times New Roman"/>
                <w:sz w:val="24"/>
                <w:szCs w:val="24"/>
              </w:rPr>
            </w:pPr>
            <w:r w:rsidRPr="006756B3">
              <w:rPr>
                <w:rFonts w:ascii="Times New Roman" w:hAnsi="Times New Roman"/>
                <w:sz w:val="24"/>
                <w:szCs w:val="24"/>
              </w:rPr>
              <w:t>Воронка</w:t>
            </w:r>
          </w:p>
        </w:tc>
        <w:tc>
          <w:tcPr>
            <w:tcW w:w="2762" w:type="pct"/>
            <w:gridSpan w:val="3"/>
            <w:shd w:val="clear" w:color="auto" w:fill="auto"/>
          </w:tcPr>
          <w:p w:rsidR="00513288" w:rsidRPr="006756B3" w:rsidRDefault="00513288" w:rsidP="00C4451F">
            <w:pPr>
              <w:pStyle w:val="a9"/>
              <w:contextualSpacing/>
              <w:rPr>
                <w:color w:val="000000"/>
                <w:sz w:val="24"/>
                <w:szCs w:val="24"/>
                <w:lang w:val="ru-RU"/>
              </w:rPr>
            </w:pPr>
            <w:r w:rsidRPr="006756B3">
              <w:rPr>
                <w:sz w:val="24"/>
                <w:szCs w:val="24"/>
                <w:lang w:val="ru-RU"/>
              </w:rPr>
              <w:t>Емкостью 1л</w:t>
            </w:r>
          </w:p>
        </w:tc>
      </w:tr>
      <w:tr w:rsidR="00513288" w:rsidRPr="006756B3" w:rsidTr="009E1401">
        <w:tc>
          <w:tcPr>
            <w:tcW w:w="372" w:type="pct"/>
            <w:shd w:val="clear" w:color="auto" w:fill="auto"/>
          </w:tcPr>
          <w:p w:rsidR="00513288" w:rsidRPr="006756B3" w:rsidRDefault="00513288" w:rsidP="00513288">
            <w:pPr>
              <w:pStyle w:val="a9"/>
              <w:numPr>
                <w:ilvl w:val="0"/>
                <w:numId w:val="10"/>
              </w:numPr>
              <w:tabs>
                <w:tab w:val="left" w:pos="284"/>
              </w:tabs>
              <w:ind w:left="426" w:hanging="283"/>
              <w:contextualSpacing/>
              <w:rPr>
                <w:iCs/>
                <w:sz w:val="24"/>
                <w:szCs w:val="24"/>
                <w:lang w:val="ru-RU"/>
              </w:rPr>
            </w:pPr>
          </w:p>
        </w:tc>
        <w:tc>
          <w:tcPr>
            <w:tcW w:w="1866" w:type="pct"/>
            <w:gridSpan w:val="2"/>
            <w:shd w:val="clear" w:color="auto" w:fill="auto"/>
          </w:tcPr>
          <w:p w:rsidR="00513288" w:rsidRPr="006756B3" w:rsidRDefault="00513288" w:rsidP="00C4451F">
            <w:pPr>
              <w:pStyle w:val="120"/>
              <w:contextualSpacing/>
              <w:rPr>
                <w:szCs w:val="24"/>
              </w:rPr>
            </w:pPr>
            <w:r w:rsidRPr="006756B3">
              <w:rPr>
                <w:szCs w:val="24"/>
              </w:rPr>
              <w:t>Полотенце (салфетка)</w:t>
            </w:r>
          </w:p>
        </w:tc>
        <w:tc>
          <w:tcPr>
            <w:tcW w:w="2762" w:type="pct"/>
            <w:gridSpan w:val="3"/>
            <w:shd w:val="clear" w:color="auto" w:fill="auto"/>
          </w:tcPr>
          <w:p w:rsidR="00513288" w:rsidRPr="006756B3" w:rsidRDefault="00513288" w:rsidP="00C4451F">
            <w:pPr>
              <w:pStyle w:val="a9"/>
              <w:contextualSpacing/>
              <w:rPr>
                <w:sz w:val="24"/>
                <w:szCs w:val="24"/>
                <w:lang w:val="ru-RU"/>
              </w:rPr>
            </w:pPr>
            <w:proofErr w:type="gramStart"/>
            <w:r w:rsidRPr="006756B3">
              <w:rPr>
                <w:sz w:val="24"/>
                <w:szCs w:val="24"/>
                <w:lang w:val="ru-RU"/>
              </w:rPr>
              <w:t>Тканевая</w:t>
            </w:r>
            <w:proofErr w:type="gramEnd"/>
            <w:r w:rsidRPr="006756B3">
              <w:rPr>
                <w:sz w:val="24"/>
                <w:szCs w:val="24"/>
                <w:lang w:val="ru-RU"/>
              </w:rPr>
              <w:t xml:space="preserve"> (хлопковая) в количестве 2шт</w:t>
            </w:r>
          </w:p>
        </w:tc>
      </w:tr>
      <w:tr w:rsidR="00513288" w:rsidRPr="006756B3" w:rsidTr="009E1401">
        <w:tc>
          <w:tcPr>
            <w:tcW w:w="372" w:type="pct"/>
            <w:shd w:val="clear" w:color="auto" w:fill="auto"/>
          </w:tcPr>
          <w:p w:rsidR="00513288" w:rsidRPr="006756B3" w:rsidRDefault="00513288" w:rsidP="00513288">
            <w:pPr>
              <w:pStyle w:val="a9"/>
              <w:numPr>
                <w:ilvl w:val="0"/>
                <w:numId w:val="10"/>
              </w:numPr>
              <w:tabs>
                <w:tab w:val="left" w:pos="284"/>
              </w:tabs>
              <w:ind w:left="426" w:hanging="283"/>
              <w:contextualSpacing/>
              <w:rPr>
                <w:iCs/>
                <w:sz w:val="24"/>
                <w:szCs w:val="24"/>
                <w:lang w:val="ru-RU"/>
              </w:rPr>
            </w:pPr>
          </w:p>
        </w:tc>
        <w:tc>
          <w:tcPr>
            <w:tcW w:w="1866" w:type="pct"/>
            <w:gridSpan w:val="2"/>
            <w:shd w:val="clear" w:color="auto" w:fill="auto"/>
          </w:tcPr>
          <w:p w:rsidR="00513288" w:rsidRPr="006756B3" w:rsidRDefault="00513288" w:rsidP="00C4451F">
            <w:pPr>
              <w:pStyle w:val="120"/>
              <w:contextualSpacing/>
              <w:rPr>
                <w:szCs w:val="24"/>
              </w:rPr>
            </w:pPr>
            <w:r w:rsidRPr="006756B3">
              <w:rPr>
                <w:szCs w:val="24"/>
              </w:rPr>
              <w:t xml:space="preserve">Ведро </w:t>
            </w:r>
          </w:p>
        </w:tc>
        <w:tc>
          <w:tcPr>
            <w:tcW w:w="2762" w:type="pct"/>
            <w:gridSpan w:val="3"/>
            <w:shd w:val="clear" w:color="auto" w:fill="auto"/>
          </w:tcPr>
          <w:p w:rsidR="00513288" w:rsidRPr="006756B3" w:rsidRDefault="00513288" w:rsidP="00C4451F">
            <w:pPr>
              <w:pStyle w:val="a9"/>
              <w:contextualSpacing/>
              <w:rPr>
                <w:sz w:val="24"/>
                <w:szCs w:val="24"/>
                <w:lang w:val="ru-RU"/>
              </w:rPr>
            </w:pPr>
            <w:r w:rsidRPr="006756B3">
              <w:rPr>
                <w:sz w:val="24"/>
                <w:szCs w:val="24"/>
                <w:lang w:val="ru-RU"/>
              </w:rPr>
              <w:t>Емкостью 10-12 л</w:t>
            </w:r>
          </w:p>
        </w:tc>
      </w:tr>
      <w:tr w:rsidR="00513288" w:rsidRPr="006756B3" w:rsidTr="009E1401">
        <w:tc>
          <w:tcPr>
            <w:tcW w:w="372" w:type="pct"/>
            <w:shd w:val="clear" w:color="auto" w:fill="auto"/>
          </w:tcPr>
          <w:p w:rsidR="00513288" w:rsidRPr="006756B3" w:rsidRDefault="00513288" w:rsidP="00513288">
            <w:pPr>
              <w:pStyle w:val="a9"/>
              <w:numPr>
                <w:ilvl w:val="0"/>
                <w:numId w:val="10"/>
              </w:numPr>
              <w:tabs>
                <w:tab w:val="left" w:pos="284"/>
              </w:tabs>
              <w:ind w:left="426" w:hanging="283"/>
              <w:contextualSpacing/>
              <w:rPr>
                <w:iCs/>
                <w:sz w:val="24"/>
                <w:szCs w:val="24"/>
                <w:lang w:val="ru-RU"/>
              </w:rPr>
            </w:pPr>
          </w:p>
        </w:tc>
        <w:tc>
          <w:tcPr>
            <w:tcW w:w="1866" w:type="pct"/>
            <w:gridSpan w:val="2"/>
            <w:shd w:val="clear" w:color="auto" w:fill="auto"/>
          </w:tcPr>
          <w:p w:rsidR="00513288" w:rsidRPr="006756B3" w:rsidRDefault="00513288" w:rsidP="00C4451F">
            <w:pPr>
              <w:pStyle w:val="120"/>
              <w:contextualSpacing/>
              <w:rPr>
                <w:szCs w:val="24"/>
              </w:rPr>
            </w:pPr>
            <w:r w:rsidRPr="006756B3">
              <w:rPr>
                <w:szCs w:val="24"/>
              </w:rPr>
              <w:t>Таз</w:t>
            </w:r>
          </w:p>
          <w:p w:rsidR="00513288" w:rsidRPr="006756B3" w:rsidRDefault="00513288" w:rsidP="00C4451F">
            <w:pPr>
              <w:pStyle w:val="120"/>
              <w:contextualSpacing/>
              <w:rPr>
                <w:szCs w:val="24"/>
              </w:rPr>
            </w:pPr>
          </w:p>
        </w:tc>
        <w:tc>
          <w:tcPr>
            <w:tcW w:w="2762" w:type="pct"/>
            <w:gridSpan w:val="3"/>
            <w:shd w:val="clear" w:color="auto" w:fill="auto"/>
          </w:tcPr>
          <w:p w:rsidR="00513288" w:rsidRPr="006756B3" w:rsidRDefault="00513288" w:rsidP="00C4451F">
            <w:pPr>
              <w:pStyle w:val="a9"/>
              <w:contextualSpacing/>
              <w:rPr>
                <w:sz w:val="24"/>
                <w:szCs w:val="24"/>
                <w:lang w:val="ru-RU"/>
              </w:rPr>
            </w:pPr>
            <w:proofErr w:type="gramStart"/>
            <w:r w:rsidRPr="006756B3">
              <w:rPr>
                <w:sz w:val="24"/>
                <w:szCs w:val="24"/>
                <w:lang w:val="ru-RU"/>
              </w:rPr>
              <w:t>Медицинский</w:t>
            </w:r>
            <w:proofErr w:type="gramEnd"/>
            <w:r w:rsidRPr="006756B3">
              <w:rPr>
                <w:sz w:val="24"/>
                <w:szCs w:val="24"/>
                <w:lang w:val="ru-RU"/>
              </w:rPr>
              <w:t xml:space="preserve"> пластиковый,  емкость от  8 ли</w:t>
            </w:r>
            <w:r w:rsidRPr="006756B3">
              <w:rPr>
                <w:sz w:val="24"/>
                <w:szCs w:val="24"/>
                <w:lang w:val="ru-RU"/>
              </w:rPr>
              <w:t>т</w:t>
            </w:r>
            <w:r w:rsidRPr="006756B3">
              <w:rPr>
                <w:sz w:val="24"/>
                <w:szCs w:val="24"/>
                <w:lang w:val="ru-RU"/>
              </w:rPr>
              <w:t>ров</w:t>
            </w:r>
          </w:p>
        </w:tc>
      </w:tr>
      <w:tr w:rsidR="00513288" w:rsidRPr="006756B3" w:rsidTr="009E1401">
        <w:tc>
          <w:tcPr>
            <w:tcW w:w="372" w:type="pct"/>
            <w:shd w:val="clear" w:color="auto" w:fill="auto"/>
          </w:tcPr>
          <w:p w:rsidR="00513288" w:rsidRPr="006756B3" w:rsidRDefault="00513288" w:rsidP="00513288">
            <w:pPr>
              <w:pStyle w:val="a9"/>
              <w:numPr>
                <w:ilvl w:val="0"/>
                <w:numId w:val="10"/>
              </w:numPr>
              <w:tabs>
                <w:tab w:val="left" w:pos="284"/>
              </w:tabs>
              <w:ind w:left="426" w:hanging="283"/>
              <w:contextualSpacing/>
              <w:rPr>
                <w:iCs/>
                <w:sz w:val="24"/>
                <w:szCs w:val="24"/>
                <w:lang w:val="ru-RU"/>
              </w:rPr>
            </w:pPr>
          </w:p>
        </w:tc>
        <w:tc>
          <w:tcPr>
            <w:tcW w:w="1866" w:type="pct"/>
            <w:gridSpan w:val="2"/>
            <w:shd w:val="clear" w:color="auto" w:fill="auto"/>
          </w:tcPr>
          <w:p w:rsidR="00513288" w:rsidRPr="006756B3" w:rsidRDefault="00513288" w:rsidP="00C4451F">
            <w:pPr>
              <w:pStyle w:val="120"/>
              <w:contextualSpacing/>
              <w:rPr>
                <w:szCs w:val="24"/>
                <w:lang w:eastAsia="en-US"/>
              </w:rPr>
            </w:pPr>
            <w:r w:rsidRPr="006756B3">
              <w:rPr>
                <w:szCs w:val="24"/>
              </w:rPr>
              <w:t>Мочеприемники</w:t>
            </w:r>
          </w:p>
        </w:tc>
        <w:tc>
          <w:tcPr>
            <w:tcW w:w="2762" w:type="pct"/>
            <w:gridSpan w:val="3"/>
            <w:shd w:val="clear" w:color="auto" w:fill="auto"/>
          </w:tcPr>
          <w:p w:rsidR="00513288" w:rsidRPr="006756B3" w:rsidRDefault="00513288" w:rsidP="00C4451F">
            <w:pPr>
              <w:tabs>
                <w:tab w:val="left" w:pos="630"/>
              </w:tabs>
              <w:spacing w:line="240" w:lineRule="auto"/>
              <w:contextualSpacing/>
              <w:rPr>
                <w:rFonts w:ascii="Times New Roman" w:hAnsi="Times New Roman"/>
                <w:sz w:val="24"/>
                <w:szCs w:val="24"/>
              </w:rPr>
            </w:pPr>
            <w:r w:rsidRPr="006756B3">
              <w:rPr>
                <w:rFonts w:ascii="Times New Roman" w:hAnsi="Times New Roman"/>
                <w:sz w:val="24"/>
                <w:szCs w:val="24"/>
              </w:rPr>
              <w:t xml:space="preserve">Мужской,  женский. </w:t>
            </w:r>
            <w:proofErr w:type="gramStart"/>
            <w:r w:rsidRPr="006756B3">
              <w:rPr>
                <w:rFonts w:ascii="Times New Roman" w:hAnsi="Times New Roman"/>
                <w:sz w:val="24"/>
                <w:szCs w:val="24"/>
              </w:rPr>
              <w:t>Предназначен</w:t>
            </w:r>
            <w:proofErr w:type="gramEnd"/>
            <w:r w:rsidRPr="006756B3">
              <w:rPr>
                <w:rFonts w:ascii="Times New Roman" w:hAnsi="Times New Roman"/>
                <w:sz w:val="24"/>
                <w:szCs w:val="24"/>
              </w:rPr>
              <w:t xml:space="preserve"> для сбора мочи.</w:t>
            </w:r>
          </w:p>
        </w:tc>
      </w:tr>
      <w:tr w:rsidR="00513288" w:rsidRPr="006756B3" w:rsidTr="009E1401">
        <w:trPr>
          <w:trHeight w:val="1690"/>
        </w:trPr>
        <w:tc>
          <w:tcPr>
            <w:tcW w:w="372" w:type="pct"/>
            <w:shd w:val="clear" w:color="auto" w:fill="auto"/>
          </w:tcPr>
          <w:p w:rsidR="00513288" w:rsidRPr="006756B3" w:rsidRDefault="00513288" w:rsidP="00513288">
            <w:pPr>
              <w:pStyle w:val="a9"/>
              <w:numPr>
                <w:ilvl w:val="0"/>
                <w:numId w:val="10"/>
              </w:numPr>
              <w:tabs>
                <w:tab w:val="left" w:pos="284"/>
              </w:tabs>
              <w:ind w:left="426" w:hanging="283"/>
              <w:contextualSpacing/>
              <w:rPr>
                <w:iCs/>
                <w:sz w:val="24"/>
                <w:szCs w:val="24"/>
                <w:lang w:val="ru-RU"/>
              </w:rPr>
            </w:pPr>
          </w:p>
        </w:tc>
        <w:tc>
          <w:tcPr>
            <w:tcW w:w="1866" w:type="pct"/>
            <w:gridSpan w:val="2"/>
            <w:shd w:val="clear" w:color="auto" w:fill="auto"/>
          </w:tcPr>
          <w:p w:rsidR="00513288" w:rsidRPr="006756B3" w:rsidRDefault="00513288" w:rsidP="00C4451F">
            <w:pPr>
              <w:pStyle w:val="a9"/>
              <w:contextualSpacing/>
              <w:rPr>
                <w:iCs/>
                <w:sz w:val="24"/>
                <w:szCs w:val="24"/>
                <w:lang w:val="ru-RU"/>
              </w:rPr>
            </w:pPr>
            <w:r w:rsidRPr="006756B3">
              <w:rPr>
                <w:bCs/>
                <w:iCs/>
                <w:sz w:val="24"/>
                <w:szCs w:val="24"/>
                <w:lang w:val="ru-RU"/>
              </w:rPr>
              <w:t>Медицинский инструментарий</w:t>
            </w:r>
          </w:p>
        </w:tc>
        <w:tc>
          <w:tcPr>
            <w:tcW w:w="2762" w:type="pct"/>
            <w:gridSpan w:val="3"/>
            <w:shd w:val="clear" w:color="auto" w:fill="auto"/>
          </w:tcPr>
          <w:p w:rsidR="00513288" w:rsidRPr="006756B3" w:rsidRDefault="00513288" w:rsidP="00513288">
            <w:pPr>
              <w:pStyle w:val="a9"/>
              <w:numPr>
                <w:ilvl w:val="0"/>
                <w:numId w:val="24"/>
              </w:numPr>
              <w:tabs>
                <w:tab w:val="left" w:pos="205"/>
                <w:tab w:val="left" w:pos="347"/>
              </w:tabs>
              <w:ind w:left="205" w:hanging="142"/>
              <w:contextualSpacing/>
              <w:rPr>
                <w:iCs/>
                <w:sz w:val="24"/>
                <w:szCs w:val="24"/>
                <w:lang w:val="ru-RU"/>
              </w:rPr>
            </w:pPr>
            <w:r w:rsidRPr="006756B3">
              <w:rPr>
                <w:iCs/>
                <w:sz w:val="24"/>
                <w:szCs w:val="24"/>
                <w:lang w:val="ru-RU"/>
              </w:rPr>
              <w:t>Шпатель деревянный одноразовый, ст</w:t>
            </w:r>
            <w:r w:rsidRPr="006756B3">
              <w:rPr>
                <w:iCs/>
                <w:sz w:val="24"/>
                <w:szCs w:val="24"/>
                <w:lang w:val="ru-RU"/>
              </w:rPr>
              <w:t>е</w:t>
            </w:r>
            <w:r w:rsidRPr="006756B3">
              <w:rPr>
                <w:iCs/>
                <w:sz w:val="24"/>
                <w:szCs w:val="24"/>
                <w:lang w:val="ru-RU"/>
              </w:rPr>
              <w:t>рильный</w:t>
            </w:r>
          </w:p>
          <w:p w:rsidR="00513288" w:rsidRPr="006756B3" w:rsidRDefault="00513288" w:rsidP="00513288">
            <w:pPr>
              <w:pStyle w:val="a9"/>
              <w:numPr>
                <w:ilvl w:val="0"/>
                <w:numId w:val="24"/>
              </w:numPr>
              <w:tabs>
                <w:tab w:val="left" w:pos="205"/>
                <w:tab w:val="left" w:pos="347"/>
              </w:tabs>
              <w:ind w:left="205" w:hanging="142"/>
              <w:contextualSpacing/>
              <w:rPr>
                <w:iCs/>
                <w:sz w:val="24"/>
                <w:szCs w:val="24"/>
                <w:lang w:val="ru-RU"/>
              </w:rPr>
            </w:pPr>
            <w:r w:rsidRPr="006756B3">
              <w:rPr>
                <w:iCs/>
                <w:sz w:val="24"/>
                <w:szCs w:val="24"/>
                <w:lang w:val="ru-RU"/>
              </w:rPr>
              <w:t>Пинцет одноразовый в стерильной упаковке Корнцанг металлический</w:t>
            </w:r>
          </w:p>
          <w:p w:rsidR="00513288" w:rsidRPr="006756B3" w:rsidRDefault="00513288" w:rsidP="00513288">
            <w:pPr>
              <w:pStyle w:val="a9"/>
              <w:numPr>
                <w:ilvl w:val="0"/>
                <w:numId w:val="24"/>
              </w:numPr>
              <w:tabs>
                <w:tab w:val="left" w:pos="205"/>
                <w:tab w:val="left" w:pos="347"/>
              </w:tabs>
              <w:ind w:left="205" w:hanging="142"/>
              <w:contextualSpacing/>
              <w:rPr>
                <w:iCs/>
                <w:sz w:val="24"/>
                <w:szCs w:val="24"/>
                <w:lang w:val="ru-RU"/>
              </w:rPr>
            </w:pPr>
            <w:r>
              <w:rPr>
                <w:iCs/>
                <w:sz w:val="24"/>
                <w:szCs w:val="24"/>
                <w:lang w:val="ru-RU"/>
              </w:rPr>
              <w:t>Н</w:t>
            </w:r>
            <w:r w:rsidRPr="006756B3">
              <w:rPr>
                <w:iCs/>
                <w:sz w:val="24"/>
                <w:szCs w:val="24"/>
                <w:lang w:val="ru-RU"/>
              </w:rPr>
              <w:t xml:space="preserve">ожницы хирургические </w:t>
            </w:r>
          </w:p>
          <w:p w:rsidR="00513288" w:rsidRPr="006756B3" w:rsidRDefault="00513288" w:rsidP="00513288">
            <w:pPr>
              <w:pStyle w:val="a9"/>
              <w:numPr>
                <w:ilvl w:val="0"/>
                <w:numId w:val="24"/>
              </w:numPr>
              <w:tabs>
                <w:tab w:val="left" w:pos="205"/>
                <w:tab w:val="left" w:pos="347"/>
              </w:tabs>
              <w:ind w:left="205" w:hanging="142"/>
              <w:contextualSpacing/>
              <w:rPr>
                <w:iCs/>
                <w:sz w:val="24"/>
                <w:szCs w:val="24"/>
                <w:lang w:val="ru-RU"/>
              </w:rPr>
            </w:pPr>
            <w:r w:rsidRPr="006756B3">
              <w:rPr>
                <w:iCs/>
                <w:sz w:val="24"/>
                <w:szCs w:val="24"/>
                <w:lang w:val="ru-RU"/>
              </w:rPr>
              <w:t>Лоток почкообразный металлический</w:t>
            </w:r>
          </w:p>
          <w:p w:rsidR="00513288" w:rsidRPr="006756B3" w:rsidRDefault="00513288" w:rsidP="00513288">
            <w:pPr>
              <w:pStyle w:val="a9"/>
              <w:numPr>
                <w:ilvl w:val="0"/>
                <w:numId w:val="24"/>
              </w:numPr>
              <w:tabs>
                <w:tab w:val="left" w:pos="205"/>
                <w:tab w:val="left" w:pos="347"/>
              </w:tabs>
              <w:ind w:left="205" w:hanging="142"/>
              <w:contextualSpacing/>
              <w:rPr>
                <w:sz w:val="24"/>
                <w:szCs w:val="24"/>
                <w:lang w:val="ru-RU"/>
              </w:rPr>
            </w:pPr>
            <w:r w:rsidRPr="006756B3">
              <w:rPr>
                <w:sz w:val="24"/>
                <w:szCs w:val="24"/>
                <w:lang w:val="ru-RU"/>
              </w:rPr>
              <w:t>Воздуховоды различных модификаций</w:t>
            </w:r>
          </w:p>
          <w:p w:rsidR="00513288" w:rsidRPr="006756B3" w:rsidRDefault="00513288" w:rsidP="00513288">
            <w:pPr>
              <w:pStyle w:val="ad"/>
              <w:numPr>
                <w:ilvl w:val="0"/>
                <w:numId w:val="24"/>
              </w:numPr>
              <w:tabs>
                <w:tab w:val="left" w:pos="205"/>
                <w:tab w:val="left" w:pos="347"/>
              </w:tabs>
              <w:spacing w:before="0" w:after="200"/>
              <w:ind w:left="205" w:hanging="142"/>
              <w:contextualSpacing/>
            </w:pPr>
            <w:r w:rsidRPr="006756B3">
              <w:t>Жгут резиновый кровоостанавливающий</w:t>
            </w:r>
          </w:p>
          <w:p w:rsidR="00513288" w:rsidRPr="006756B3" w:rsidRDefault="00513288" w:rsidP="00513288">
            <w:pPr>
              <w:pStyle w:val="ad"/>
              <w:numPr>
                <w:ilvl w:val="0"/>
                <w:numId w:val="24"/>
              </w:numPr>
              <w:tabs>
                <w:tab w:val="left" w:pos="205"/>
                <w:tab w:val="left" w:pos="347"/>
              </w:tabs>
              <w:spacing w:before="0" w:after="200"/>
              <w:ind w:left="205" w:hanging="142"/>
              <w:contextualSpacing/>
            </w:pPr>
            <w:r w:rsidRPr="006756B3">
              <w:t xml:space="preserve">Зажимы кровоостанавливающие зубчатые </w:t>
            </w:r>
            <w:proofErr w:type="spellStart"/>
            <w:r w:rsidRPr="006756B3">
              <w:t>Кохера</w:t>
            </w:r>
            <w:proofErr w:type="spellEnd"/>
            <w:r w:rsidRPr="006756B3">
              <w:t xml:space="preserve">, </w:t>
            </w:r>
            <w:proofErr w:type="spellStart"/>
            <w:r w:rsidRPr="006756B3">
              <w:t>Бильрота</w:t>
            </w:r>
            <w:proofErr w:type="spellEnd"/>
            <w:r w:rsidRPr="006756B3">
              <w:t>, Холстеда,</w:t>
            </w:r>
          </w:p>
          <w:p w:rsidR="00513288" w:rsidRPr="006756B3" w:rsidRDefault="00513288" w:rsidP="00513288">
            <w:pPr>
              <w:pStyle w:val="ad"/>
              <w:numPr>
                <w:ilvl w:val="0"/>
                <w:numId w:val="24"/>
              </w:numPr>
              <w:tabs>
                <w:tab w:val="left" w:pos="205"/>
                <w:tab w:val="left" w:pos="347"/>
              </w:tabs>
              <w:spacing w:before="0" w:after="200"/>
              <w:ind w:left="205" w:hanging="142"/>
              <w:contextualSpacing/>
            </w:pPr>
            <w:r w:rsidRPr="006756B3">
              <w:t>типа «Москит»</w:t>
            </w:r>
          </w:p>
          <w:p w:rsidR="00513288" w:rsidRPr="006756B3" w:rsidRDefault="00513288" w:rsidP="00513288">
            <w:pPr>
              <w:pStyle w:val="ad"/>
              <w:numPr>
                <w:ilvl w:val="0"/>
                <w:numId w:val="24"/>
              </w:numPr>
              <w:tabs>
                <w:tab w:val="left" w:pos="205"/>
                <w:tab w:val="left" w:pos="347"/>
              </w:tabs>
              <w:spacing w:before="0" w:after="200"/>
              <w:ind w:left="205" w:hanging="142"/>
              <w:contextualSpacing/>
            </w:pPr>
            <w:r w:rsidRPr="006756B3">
              <w:t>Зажимы хирургические бельевые</w:t>
            </w:r>
          </w:p>
          <w:p w:rsidR="00513288" w:rsidRPr="006756B3" w:rsidRDefault="00513288" w:rsidP="00513288">
            <w:pPr>
              <w:pStyle w:val="ad"/>
              <w:numPr>
                <w:ilvl w:val="0"/>
                <w:numId w:val="24"/>
              </w:numPr>
              <w:tabs>
                <w:tab w:val="left" w:pos="205"/>
                <w:tab w:val="left" w:pos="347"/>
                <w:tab w:val="left" w:pos="488"/>
              </w:tabs>
              <w:spacing w:before="0" w:after="200"/>
              <w:ind w:left="205" w:hanging="142"/>
              <w:contextualSpacing/>
            </w:pPr>
            <w:r w:rsidRPr="006756B3">
              <w:t xml:space="preserve">Зонд </w:t>
            </w:r>
            <w:proofErr w:type="spellStart"/>
            <w:r w:rsidRPr="006756B3">
              <w:t>Кохера</w:t>
            </w:r>
            <w:proofErr w:type="spellEnd"/>
          </w:p>
          <w:p w:rsidR="00513288" w:rsidRPr="006756B3" w:rsidRDefault="00513288" w:rsidP="00513288">
            <w:pPr>
              <w:pStyle w:val="ad"/>
              <w:numPr>
                <w:ilvl w:val="0"/>
                <w:numId w:val="24"/>
              </w:numPr>
              <w:tabs>
                <w:tab w:val="left" w:pos="205"/>
                <w:tab w:val="left" w:pos="347"/>
                <w:tab w:val="left" w:pos="488"/>
              </w:tabs>
              <w:spacing w:before="0" w:after="200"/>
              <w:ind w:left="205" w:hanging="142"/>
              <w:contextualSpacing/>
            </w:pPr>
            <w:r w:rsidRPr="006756B3">
              <w:t xml:space="preserve">Зонд хирургический </w:t>
            </w:r>
            <w:proofErr w:type="spellStart"/>
            <w:r w:rsidRPr="006756B3">
              <w:t>желобоватый</w:t>
            </w:r>
            <w:proofErr w:type="spellEnd"/>
          </w:p>
          <w:p w:rsidR="00513288" w:rsidRPr="006756B3" w:rsidRDefault="00513288" w:rsidP="00513288">
            <w:pPr>
              <w:pStyle w:val="ad"/>
              <w:numPr>
                <w:ilvl w:val="0"/>
                <w:numId w:val="24"/>
              </w:numPr>
              <w:tabs>
                <w:tab w:val="left" w:pos="205"/>
                <w:tab w:val="left" w:pos="347"/>
                <w:tab w:val="left" w:pos="488"/>
              </w:tabs>
              <w:spacing w:before="0" w:after="200"/>
              <w:ind w:left="205" w:hanging="142"/>
              <w:contextualSpacing/>
            </w:pPr>
            <w:r w:rsidRPr="006756B3">
              <w:t>Зонд хирургический пуговчатый</w:t>
            </w:r>
          </w:p>
          <w:p w:rsidR="00513288" w:rsidRPr="006756B3" w:rsidRDefault="00513288" w:rsidP="00513288">
            <w:pPr>
              <w:pStyle w:val="ad"/>
              <w:numPr>
                <w:ilvl w:val="0"/>
                <w:numId w:val="24"/>
              </w:numPr>
              <w:tabs>
                <w:tab w:val="left" w:pos="205"/>
                <w:tab w:val="left" w:pos="347"/>
                <w:tab w:val="left" w:pos="488"/>
              </w:tabs>
              <w:spacing w:before="0" w:after="200"/>
              <w:ind w:left="205" w:hanging="142"/>
              <w:contextualSpacing/>
            </w:pPr>
            <w:r w:rsidRPr="006756B3">
              <w:t>Игла атравматическая</w:t>
            </w:r>
          </w:p>
          <w:p w:rsidR="00513288" w:rsidRPr="006756B3" w:rsidRDefault="00513288" w:rsidP="00513288">
            <w:pPr>
              <w:pStyle w:val="ad"/>
              <w:numPr>
                <w:ilvl w:val="0"/>
                <w:numId w:val="24"/>
              </w:numPr>
              <w:tabs>
                <w:tab w:val="left" w:pos="205"/>
                <w:tab w:val="left" w:pos="347"/>
                <w:tab w:val="left" w:pos="488"/>
              </w:tabs>
              <w:spacing w:before="0" w:after="200"/>
              <w:ind w:left="205" w:hanging="142"/>
              <w:contextualSpacing/>
            </w:pPr>
            <w:r w:rsidRPr="006756B3">
              <w:t xml:space="preserve">Игла лигатурная </w:t>
            </w:r>
            <w:proofErr w:type="spellStart"/>
            <w:r w:rsidRPr="006756B3">
              <w:t>Дешана</w:t>
            </w:r>
            <w:proofErr w:type="spellEnd"/>
          </w:p>
          <w:p w:rsidR="00513288" w:rsidRPr="006756B3" w:rsidRDefault="00513288" w:rsidP="00513288">
            <w:pPr>
              <w:pStyle w:val="ad"/>
              <w:numPr>
                <w:ilvl w:val="0"/>
                <w:numId w:val="24"/>
              </w:numPr>
              <w:tabs>
                <w:tab w:val="left" w:pos="205"/>
                <w:tab w:val="left" w:pos="347"/>
                <w:tab w:val="left" w:pos="488"/>
              </w:tabs>
              <w:spacing w:before="0" w:after="200"/>
              <w:ind w:left="205" w:hanging="142"/>
              <w:contextualSpacing/>
            </w:pPr>
            <w:r w:rsidRPr="006756B3">
              <w:t>Иглодержатель</w:t>
            </w:r>
          </w:p>
          <w:p w:rsidR="00513288" w:rsidRPr="006756B3" w:rsidRDefault="00513288" w:rsidP="00513288">
            <w:pPr>
              <w:pStyle w:val="ad"/>
              <w:numPr>
                <w:ilvl w:val="0"/>
                <w:numId w:val="24"/>
              </w:numPr>
              <w:tabs>
                <w:tab w:val="left" w:pos="205"/>
                <w:tab w:val="left" w:pos="347"/>
                <w:tab w:val="left" w:pos="488"/>
              </w:tabs>
              <w:spacing w:before="0" w:after="200"/>
              <w:ind w:left="205" w:hanging="142"/>
              <w:contextualSpacing/>
            </w:pPr>
            <w:r w:rsidRPr="006756B3">
              <w:t>Иглы хирургические разные</w:t>
            </w:r>
          </w:p>
          <w:p w:rsidR="00513288" w:rsidRPr="006756B3" w:rsidRDefault="00513288" w:rsidP="00513288">
            <w:pPr>
              <w:pStyle w:val="ad"/>
              <w:numPr>
                <w:ilvl w:val="0"/>
                <w:numId w:val="24"/>
              </w:numPr>
              <w:tabs>
                <w:tab w:val="left" w:pos="205"/>
                <w:tab w:val="left" w:pos="347"/>
                <w:tab w:val="left" w:pos="488"/>
              </w:tabs>
              <w:spacing w:before="0" w:after="200"/>
              <w:ind w:left="205" w:hanging="142"/>
              <w:contextualSpacing/>
            </w:pPr>
            <w:r w:rsidRPr="006756B3">
              <w:t>Катетеры разные</w:t>
            </w:r>
          </w:p>
          <w:p w:rsidR="00513288" w:rsidRPr="006756B3" w:rsidRDefault="00513288" w:rsidP="00513288">
            <w:pPr>
              <w:pStyle w:val="ad"/>
              <w:numPr>
                <w:ilvl w:val="0"/>
                <w:numId w:val="24"/>
              </w:numPr>
              <w:tabs>
                <w:tab w:val="left" w:pos="205"/>
                <w:tab w:val="left" w:pos="347"/>
                <w:tab w:val="left" w:pos="488"/>
              </w:tabs>
              <w:spacing w:before="0" w:after="200"/>
              <w:ind w:left="205" w:hanging="142"/>
              <w:contextualSpacing/>
            </w:pPr>
            <w:r w:rsidRPr="006756B3">
              <w:t>Корнцанг прямой и изогнутый</w:t>
            </w:r>
          </w:p>
          <w:p w:rsidR="00513288" w:rsidRPr="006756B3" w:rsidRDefault="00513288" w:rsidP="00513288">
            <w:pPr>
              <w:pStyle w:val="ad"/>
              <w:numPr>
                <w:ilvl w:val="0"/>
                <w:numId w:val="24"/>
              </w:numPr>
              <w:tabs>
                <w:tab w:val="left" w:pos="205"/>
                <w:tab w:val="left" w:pos="347"/>
                <w:tab w:val="left" w:pos="488"/>
              </w:tabs>
              <w:spacing w:before="0" w:after="200"/>
              <w:ind w:left="205" w:hanging="142"/>
              <w:contextualSpacing/>
            </w:pPr>
            <w:r w:rsidRPr="006756B3">
              <w:t>Крючок хирургический одно- и двуст</w:t>
            </w:r>
            <w:r w:rsidRPr="006756B3">
              <w:t>о</w:t>
            </w:r>
            <w:r w:rsidRPr="006756B3">
              <w:t>ронний (</w:t>
            </w:r>
            <w:proofErr w:type="spellStart"/>
            <w:r w:rsidRPr="006756B3">
              <w:t>Фарабефа</w:t>
            </w:r>
            <w:proofErr w:type="spellEnd"/>
            <w:r w:rsidRPr="006756B3">
              <w:t>)</w:t>
            </w:r>
          </w:p>
          <w:p w:rsidR="00513288" w:rsidRPr="006756B3" w:rsidRDefault="00513288" w:rsidP="00513288">
            <w:pPr>
              <w:pStyle w:val="ad"/>
              <w:numPr>
                <w:ilvl w:val="0"/>
                <w:numId w:val="24"/>
              </w:numPr>
              <w:tabs>
                <w:tab w:val="left" w:pos="205"/>
                <w:tab w:val="left" w:pos="347"/>
                <w:tab w:val="left" w:pos="488"/>
              </w:tabs>
              <w:spacing w:before="0" w:after="200"/>
              <w:ind w:left="205" w:hanging="142"/>
              <w:contextualSpacing/>
            </w:pPr>
            <w:r w:rsidRPr="006756B3">
              <w:t>Крючок хирургический острый (</w:t>
            </w:r>
            <w:proofErr w:type="gramStart"/>
            <w:r w:rsidRPr="006756B3">
              <w:t>разные</w:t>
            </w:r>
            <w:proofErr w:type="gramEnd"/>
            <w:r w:rsidRPr="006756B3">
              <w:t>)</w:t>
            </w:r>
          </w:p>
          <w:p w:rsidR="00513288" w:rsidRPr="006756B3" w:rsidRDefault="00513288" w:rsidP="00513288">
            <w:pPr>
              <w:pStyle w:val="ad"/>
              <w:numPr>
                <w:ilvl w:val="0"/>
                <w:numId w:val="24"/>
              </w:numPr>
              <w:tabs>
                <w:tab w:val="left" w:pos="205"/>
                <w:tab w:val="left" w:pos="347"/>
                <w:tab w:val="left" w:pos="488"/>
              </w:tabs>
              <w:spacing w:before="0" w:after="200"/>
              <w:ind w:left="205" w:hanging="142"/>
              <w:contextualSpacing/>
            </w:pPr>
            <w:r w:rsidRPr="006756B3">
              <w:t>Крючок хирургический тупой (</w:t>
            </w:r>
            <w:proofErr w:type="gramStart"/>
            <w:r w:rsidRPr="006756B3">
              <w:t>разные</w:t>
            </w:r>
            <w:proofErr w:type="gramEnd"/>
            <w:r w:rsidRPr="006756B3">
              <w:t>)</w:t>
            </w:r>
          </w:p>
          <w:p w:rsidR="00513288" w:rsidRPr="006756B3" w:rsidRDefault="00513288" w:rsidP="00513288">
            <w:pPr>
              <w:pStyle w:val="ad"/>
              <w:numPr>
                <w:ilvl w:val="0"/>
                <w:numId w:val="24"/>
              </w:numPr>
              <w:tabs>
                <w:tab w:val="left" w:pos="205"/>
                <w:tab w:val="left" w:pos="347"/>
                <w:tab w:val="left" w:pos="488"/>
              </w:tabs>
              <w:spacing w:before="0" w:after="200"/>
              <w:ind w:left="205" w:hanging="142"/>
              <w:contextualSpacing/>
            </w:pPr>
            <w:r w:rsidRPr="006756B3">
              <w:t>Набор для определения группы крови</w:t>
            </w:r>
          </w:p>
          <w:p w:rsidR="00513288" w:rsidRPr="006756B3" w:rsidRDefault="00513288" w:rsidP="00513288">
            <w:pPr>
              <w:pStyle w:val="ad"/>
              <w:numPr>
                <w:ilvl w:val="0"/>
                <w:numId w:val="24"/>
              </w:numPr>
              <w:tabs>
                <w:tab w:val="left" w:pos="205"/>
                <w:tab w:val="left" w:pos="347"/>
                <w:tab w:val="left" w:pos="488"/>
              </w:tabs>
              <w:spacing w:before="0" w:after="200"/>
              <w:ind w:left="205" w:hanging="142"/>
              <w:contextualSpacing/>
            </w:pPr>
            <w:r w:rsidRPr="006756B3">
              <w:t>Ножницы для ногтей</w:t>
            </w:r>
          </w:p>
          <w:p w:rsidR="00513288" w:rsidRPr="006756B3" w:rsidRDefault="00513288" w:rsidP="00513288">
            <w:pPr>
              <w:pStyle w:val="ad"/>
              <w:numPr>
                <w:ilvl w:val="0"/>
                <w:numId w:val="24"/>
              </w:numPr>
              <w:tabs>
                <w:tab w:val="left" w:pos="205"/>
                <w:tab w:val="left" w:pos="347"/>
                <w:tab w:val="left" w:pos="488"/>
              </w:tabs>
              <w:spacing w:before="0" w:after="200"/>
              <w:ind w:left="205" w:hanging="142"/>
              <w:contextualSpacing/>
            </w:pPr>
            <w:r w:rsidRPr="006756B3">
              <w:t>Ножницы пуговчатые</w:t>
            </w:r>
          </w:p>
          <w:p w:rsidR="00513288" w:rsidRPr="006756B3" w:rsidRDefault="00513288" w:rsidP="00513288">
            <w:pPr>
              <w:pStyle w:val="ad"/>
              <w:numPr>
                <w:ilvl w:val="0"/>
                <w:numId w:val="24"/>
              </w:numPr>
              <w:tabs>
                <w:tab w:val="left" w:pos="205"/>
                <w:tab w:val="left" w:pos="347"/>
                <w:tab w:val="left" w:pos="488"/>
              </w:tabs>
              <w:spacing w:before="0" w:after="200"/>
              <w:ind w:left="205" w:hanging="142"/>
              <w:contextualSpacing/>
            </w:pPr>
            <w:r w:rsidRPr="006756B3">
              <w:t>Ножницы хирургические разные</w:t>
            </w:r>
          </w:p>
          <w:p w:rsidR="00513288" w:rsidRPr="006756B3" w:rsidRDefault="00513288" w:rsidP="00513288">
            <w:pPr>
              <w:pStyle w:val="ad"/>
              <w:numPr>
                <w:ilvl w:val="0"/>
                <w:numId w:val="24"/>
              </w:numPr>
              <w:tabs>
                <w:tab w:val="left" w:pos="205"/>
                <w:tab w:val="left" w:pos="347"/>
                <w:tab w:val="left" w:pos="488"/>
              </w:tabs>
              <w:spacing w:before="0" w:after="200"/>
              <w:ind w:left="205" w:hanging="142"/>
              <w:contextualSpacing/>
            </w:pPr>
            <w:r w:rsidRPr="006756B3">
              <w:t>Пинцет анатомический</w:t>
            </w:r>
          </w:p>
          <w:p w:rsidR="00513288" w:rsidRPr="006756B3" w:rsidRDefault="00513288" w:rsidP="00513288">
            <w:pPr>
              <w:pStyle w:val="ad"/>
              <w:numPr>
                <w:ilvl w:val="0"/>
                <w:numId w:val="24"/>
              </w:numPr>
              <w:tabs>
                <w:tab w:val="left" w:pos="205"/>
                <w:tab w:val="left" w:pos="347"/>
                <w:tab w:val="left" w:pos="488"/>
              </w:tabs>
              <w:spacing w:before="0" w:after="200"/>
              <w:ind w:left="205" w:hanging="142"/>
              <w:contextualSpacing/>
            </w:pPr>
            <w:r w:rsidRPr="006756B3">
              <w:t xml:space="preserve">Пинцет </w:t>
            </w:r>
            <w:proofErr w:type="spellStart"/>
            <w:r w:rsidRPr="006756B3">
              <w:t>зубчато</w:t>
            </w:r>
            <w:proofErr w:type="spellEnd"/>
            <w:r w:rsidRPr="006756B3">
              <w:t>-лапчатый</w:t>
            </w:r>
          </w:p>
          <w:p w:rsidR="00513288" w:rsidRPr="006756B3" w:rsidRDefault="00513288" w:rsidP="00513288">
            <w:pPr>
              <w:pStyle w:val="ad"/>
              <w:numPr>
                <w:ilvl w:val="0"/>
                <w:numId w:val="24"/>
              </w:numPr>
              <w:tabs>
                <w:tab w:val="left" w:pos="205"/>
                <w:tab w:val="left" w:pos="347"/>
                <w:tab w:val="left" w:pos="488"/>
              </w:tabs>
              <w:spacing w:before="0" w:after="200"/>
              <w:ind w:left="205" w:hanging="142"/>
              <w:contextualSpacing/>
            </w:pPr>
            <w:r w:rsidRPr="006756B3">
              <w:t>Пинцет хирургический</w:t>
            </w:r>
          </w:p>
          <w:p w:rsidR="00513288" w:rsidRPr="006756B3" w:rsidRDefault="00513288" w:rsidP="00513288">
            <w:pPr>
              <w:pStyle w:val="ad"/>
              <w:numPr>
                <w:ilvl w:val="0"/>
                <w:numId w:val="24"/>
              </w:numPr>
              <w:tabs>
                <w:tab w:val="left" w:pos="205"/>
                <w:tab w:val="left" w:pos="347"/>
                <w:tab w:val="left" w:pos="488"/>
              </w:tabs>
              <w:spacing w:before="0" w:after="200"/>
              <w:ind w:left="205" w:hanging="142"/>
              <w:contextualSpacing/>
            </w:pPr>
            <w:proofErr w:type="spellStart"/>
            <w:r w:rsidRPr="006756B3">
              <w:t>Ранорасширитель</w:t>
            </w:r>
            <w:proofErr w:type="spellEnd"/>
            <w:r w:rsidRPr="006756B3">
              <w:t xml:space="preserve"> винтовой</w:t>
            </w:r>
          </w:p>
          <w:p w:rsidR="00513288" w:rsidRPr="006756B3" w:rsidRDefault="00513288" w:rsidP="00513288">
            <w:pPr>
              <w:pStyle w:val="ad"/>
              <w:numPr>
                <w:ilvl w:val="0"/>
                <w:numId w:val="24"/>
              </w:numPr>
              <w:tabs>
                <w:tab w:val="left" w:pos="205"/>
                <w:tab w:val="left" w:pos="347"/>
                <w:tab w:val="left" w:pos="488"/>
              </w:tabs>
              <w:spacing w:before="0" w:after="200"/>
              <w:ind w:left="205" w:hanging="142"/>
              <w:contextualSpacing/>
            </w:pPr>
            <w:r w:rsidRPr="006756B3">
              <w:t>Роторасширитель</w:t>
            </w:r>
          </w:p>
          <w:p w:rsidR="00513288" w:rsidRPr="006756B3" w:rsidRDefault="00513288" w:rsidP="00513288">
            <w:pPr>
              <w:pStyle w:val="ad"/>
              <w:numPr>
                <w:ilvl w:val="0"/>
                <w:numId w:val="24"/>
              </w:numPr>
              <w:tabs>
                <w:tab w:val="left" w:pos="205"/>
                <w:tab w:val="left" w:pos="347"/>
                <w:tab w:val="left" w:pos="488"/>
              </w:tabs>
              <w:spacing w:before="0" w:after="200"/>
              <w:ind w:left="205" w:hanging="142"/>
              <w:contextualSpacing/>
            </w:pPr>
            <w:r w:rsidRPr="006756B3">
              <w:t xml:space="preserve">Скальпель </w:t>
            </w:r>
            <w:proofErr w:type="spellStart"/>
            <w:r w:rsidRPr="006756B3">
              <w:t>брюшистый</w:t>
            </w:r>
            <w:proofErr w:type="spellEnd"/>
          </w:p>
          <w:p w:rsidR="00513288" w:rsidRPr="006756B3" w:rsidRDefault="00513288" w:rsidP="00513288">
            <w:pPr>
              <w:pStyle w:val="ad"/>
              <w:numPr>
                <w:ilvl w:val="0"/>
                <w:numId w:val="24"/>
              </w:numPr>
              <w:tabs>
                <w:tab w:val="left" w:pos="205"/>
                <w:tab w:val="left" w:pos="347"/>
                <w:tab w:val="left" w:pos="488"/>
              </w:tabs>
              <w:spacing w:before="0" w:after="200"/>
              <w:ind w:left="205" w:hanging="142"/>
              <w:contextualSpacing/>
            </w:pPr>
            <w:r w:rsidRPr="006756B3">
              <w:t>Скальпель остроконечный</w:t>
            </w:r>
          </w:p>
          <w:p w:rsidR="00513288" w:rsidRPr="006756B3" w:rsidRDefault="00513288" w:rsidP="00513288">
            <w:pPr>
              <w:pStyle w:val="ad"/>
              <w:numPr>
                <w:ilvl w:val="0"/>
                <w:numId w:val="24"/>
              </w:numPr>
              <w:tabs>
                <w:tab w:val="left" w:pos="205"/>
                <w:tab w:val="left" w:pos="347"/>
                <w:tab w:val="left" w:pos="488"/>
              </w:tabs>
              <w:spacing w:before="0" w:after="200"/>
              <w:ind w:left="205" w:hanging="142"/>
              <w:contextualSpacing/>
            </w:pPr>
            <w:proofErr w:type="spellStart"/>
            <w:r w:rsidRPr="006756B3">
              <w:t>Трахеостомический</w:t>
            </w:r>
            <w:proofErr w:type="spellEnd"/>
            <w:r w:rsidRPr="006756B3">
              <w:t xml:space="preserve"> набор</w:t>
            </w:r>
          </w:p>
          <w:p w:rsidR="00513288" w:rsidRPr="006756B3" w:rsidRDefault="00513288" w:rsidP="00513288">
            <w:pPr>
              <w:pStyle w:val="ad"/>
              <w:numPr>
                <w:ilvl w:val="0"/>
                <w:numId w:val="24"/>
              </w:numPr>
              <w:tabs>
                <w:tab w:val="left" w:pos="205"/>
                <w:tab w:val="left" w:pos="347"/>
                <w:tab w:val="left" w:pos="488"/>
              </w:tabs>
              <w:spacing w:before="0" w:after="200"/>
              <w:ind w:left="205" w:hanging="142"/>
              <w:contextualSpacing/>
            </w:pPr>
            <w:r w:rsidRPr="006756B3">
              <w:t>Троакар медицинский</w:t>
            </w:r>
          </w:p>
          <w:p w:rsidR="00513288" w:rsidRPr="006756B3" w:rsidRDefault="00513288" w:rsidP="00513288">
            <w:pPr>
              <w:pStyle w:val="ad"/>
              <w:numPr>
                <w:ilvl w:val="0"/>
                <w:numId w:val="24"/>
              </w:numPr>
              <w:tabs>
                <w:tab w:val="left" w:pos="205"/>
                <w:tab w:val="left" w:pos="347"/>
                <w:tab w:val="left" w:pos="488"/>
              </w:tabs>
              <w:spacing w:before="0" w:after="200"/>
              <w:ind w:left="205" w:hanging="142"/>
              <w:contextualSpacing/>
            </w:pPr>
            <w:r w:rsidRPr="006756B3">
              <w:t xml:space="preserve">Трубка </w:t>
            </w:r>
            <w:proofErr w:type="spellStart"/>
            <w:r w:rsidRPr="006756B3">
              <w:t>интубационная</w:t>
            </w:r>
            <w:proofErr w:type="spellEnd"/>
          </w:p>
          <w:p w:rsidR="00513288" w:rsidRPr="006756B3" w:rsidRDefault="00513288" w:rsidP="00513288">
            <w:pPr>
              <w:pStyle w:val="ad"/>
              <w:numPr>
                <w:ilvl w:val="0"/>
                <w:numId w:val="24"/>
              </w:numPr>
              <w:tabs>
                <w:tab w:val="left" w:pos="205"/>
                <w:tab w:val="left" w:pos="347"/>
                <w:tab w:val="left" w:pos="488"/>
              </w:tabs>
              <w:spacing w:before="0" w:after="200"/>
              <w:ind w:left="205" w:hanging="142"/>
              <w:contextualSpacing/>
            </w:pPr>
            <w:proofErr w:type="gramStart"/>
            <w:r w:rsidRPr="006756B3">
              <w:t>Шовный материал в упаковках (разный) (шёлк, кетгут, капрон,</w:t>
            </w:r>
            <w:proofErr w:type="gramEnd"/>
          </w:p>
          <w:p w:rsidR="00513288" w:rsidRPr="006756B3" w:rsidRDefault="00513288" w:rsidP="00513288">
            <w:pPr>
              <w:pStyle w:val="ad"/>
              <w:numPr>
                <w:ilvl w:val="0"/>
                <w:numId w:val="24"/>
              </w:numPr>
              <w:tabs>
                <w:tab w:val="left" w:pos="205"/>
                <w:tab w:val="left" w:pos="347"/>
                <w:tab w:val="left" w:pos="488"/>
              </w:tabs>
              <w:spacing w:before="0" w:after="200"/>
              <w:ind w:left="205" w:hanging="142"/>
              <w:contextualSpacing/>
            </w:pPr>
            <w:r w:rsidRPr="006756B3">
              <w:t>синтетические нити разных размеров)</w:t>
            </w:r>
          </w:p>
          <w:p w:rsidR="00513288" w:rsidRPr="006756B3" w:rsidRDefault="00513288" w:rsidP="00513288">
            <w:pPr>
              <w:pStyle w:val="ad"/>
              <w:numPr>
                <w:ilvl w:val="0"/>
                <w:numId w:val="24"/>
              </w:numPr>
              <w:tabs>
                <w:tab w:val="left" w:pos="205"/>
                <w:tab w:val="left" w:pos="347"/>
                <w:tab w:val="left" w:pos="488"/>
              </w:tabs>
              <w:spacing w:before="0" w:after="200"/>
              <w:ind w:left="205" w:hanging="142"/>
              <w:contextualSpacing/>
            </w:pPr>
            <w:r w:rsidRPr="006756B3">
              <w:t>Шпатель металлический</w:t>
            </w:r>
          </w:p>
          <w:p w:rsidR="00513288" w:rsidRPr="006756B3" w:rsidRDefault="00513288" w:rsidP="00513288">
            <w:pPr>
              <w:pStyle w:val="ad"/>
              <w:numPr>
                <w:ilvl w:val="0"/>
                <w:numId w:val="24"/>
              </w:numPr>
              <w:tabs>
                <w:tab w:val="left" w:pos="205"/>
                <w:tab w:val="left" w:pos="347"/>
                <w:tab w:val="left" w:pos="488"/>
              </w:tabs>
              <w:spacing w:before="0" w:after="200"/>
              <w:ind w:left="205" w:hanging="142"/>
              <w:contextualSpacing/>
            </w:pPr>
            <w:r w:rsidRPr="006756B3">
              <w:t xml:space="preserve">Шприц </w:t>
            </w:r>
            <w:proofErr w:type="spellStart"/>
            <w:r w:rsidRPr="006756B3">
              <w:t>Жанэ</w:t>
            </w:r>
            <w:proofErr w:type="spellEnd"/>
          </w:p>
          <w:p w:rsidR="00513288" w:rsidRPr="006756B3" w:rsidRDefault="00513288" w:rsidP="00513288">
            <w:pPr>
              <w:pStyle w:val="ad"/>
              <w:numPr>
                <w:ilvl w:val="0"/>
                <w:numId w:val="24"/>
              </w:numPr>
              <w:tabs>
                <w:tab w:val="left" w:pos="205"/>
                <w:tab w:val="left" w:pos="347"/>
                <w:tab w:val="left" w:pos="488"/>
              </w:tabs>
              <w:spacing w:before="0" w:after="200"/>
              <w:ind w:left="205" w:hanging="142"/>
              <w:contextualSpacing/>
            </w:pPr>
            <w:r w:rsidRPr="006756B3">
              <w:t>Шприцы разных типов и объёмов</w:t>
            </w:r>
          </w:p>
          <w:p w:rsidR="00513288" w:rsidRPr="006756B3" w:rsidRDefault="00513288" w:rsidP="00513288">
            <w:pPr>
              <w:pStyle w:val="ad"/>
              <w:numPr>
                <w:ilvl w:val="0"/>
                <w:numId w:val="24"/>
              </w:numPr>
              <w:tabs>
                <w:tab w:val="left" w:pos="205"/>
                <w:tab w:val="left" w:pos="347"/>
                <w:tab w:val="left" w:pos="488"/>
              </w:tabs>
              <w:spacing w:before="0" w:after="200"/>
              <w:ind w:left="205" w:hanging="142"/>
              <w:contextualSpacing/>
            </w:pPr>
            <w:proofErr w:type="spellStart"/>
            <w:r w:rsidRPr="006756B3">
              <w:t>Языкодержатель</w:t>
            </w:r>
            <w:proofErr w:type="spellEnd"/>
          </w:p>
          <w:p w:rsidR="00513288" w:rsidRPr="006756B3" w:rsidRDefault="00513288" w:rsidP="00513288">
            <w:pPr>
              <w:pStyle w:val="ad"/>
              <w:numPr>
                <w:ilvl w:val="0"/>
                <w:numId w:val="24"/>
              </w:numPr>
              <w:tabs>
                <w:tab w:val="left" w:pos="205"/>
                <w:tab w:val="left" w:pos="347"/>
                <w:tab w:val="left" w:pos="488"/>
              </w:tabs>
              <w:spacing w:before="0" w:after="200"/>
              <w:ind w:left="205" w:hanging="142"/>
              <w:contextualSpacing/>
            </w:pPr>
            <w:r w:rsidRPr="006756B3">
              <w:t>Подключичные катетеры</w:t>
            </w:r>
          </w:p>
        </w:tc>
      </w:tr>
    </w:tbl>
    <w:p w:rsidR="00607B8E" w:rsidRDefault="00607B8E" w:rsidP="00310435">
      <w:pPr>
        <w:suppressAutoHyphens/>
        <w:spacing w:after="0"/>
        <w:ind w:firstLine="709"/>
        <w:jc w:val="both"/>
        <w:rPr>
          <w:rFonts w:ascii="Times New Roman" w:hAnsi="Times New Roman"/>
          <w:bCs/>
          <w:sz w:val="24"/>
          <w:szCs w:val="24"/>
        </w:rPr>
      </w:pPr>
    </w:p>
    <w:p w:rsidR="00607B8E" w:rsidRDefault="00607B8E" w:rsidP="00310435">
      <w:pPr>
        <w:suppressAutoHyphens/>
        <w:spacing w:after="0"/>
        <w:ind w:firstLine="709"/>
        <w:jc w:val="both"/>
        <w:rPr>
          <w:rFonts w:ascii="Times New Roman" w:hAnsi="Times New Roman"/>
          <w:bCs/>
          <w:sz w:val="24"/>
          <w:szCs w:val="24"/>
        </w:rPr>
      </w:pPr>
    </w:p>
    <w:p w:rsidR="005831FD" w:rsidRPr="00310435" w:rsidRDefault="005831FD" w:rsidP="00310435">
      <w:pPr>
        <w:spacing w:after="0"/>
        <w:ind w:firstLine="709"/>
        <w:jc w:val="both"/>
        <w:rPr>
          <w:rFonts w:ascii="Times New Roman" w:hAnsi="Times New Roman"/>
          <w:b/>
          <w:bCs/>
          <w:sz w:val="24"/>
          <w:szCs w:val="24"/>
        </w:rPr>
      </w:pPr>
      <w:r w:rsidRPr="00310435">
        <w:rPr>
          <w:rFonts w:ascii="Times New Roman" w:hAnsi="Times New Roman"/>
          <w:b/>
          <w:bCs/>
          <w:sz w:val="24"/>
          <w:szCs w:val="24"/>
        </w:rPr>
        <w:lastRenderedPageBreak/>
        <w:t>3.2. Информационное обеспечение реализации программы</w:t>
      </w:r>
    </w:p>
    <w:p w:rsidR="007C4A88" w:rsidRDefault="005831FD" w:rsidP="00310435">
      <w:pPr>
        <w:pStyle w:val="ad"/>
        <w:spacing w:before="0" w:after="0" w:line="276" w:lineRule="auto"/>
        <w:ind w:left="0" w:firstLine="709"/>
        <w:contextualSpacing/>
        <w:jc w:val="both"/>
        <w:rPr>
          <w:highlight w:val="cyan"/>
        </w:rPr>
      </w:pPr>
      <w:r w:rsidRPr="00310435">
        <w:rPr>
          <w:b/>
        </w:rPr>
        <w:t>3.2.1. Основные печатные издания</w:t>
      </w:r>
      <w:r w:rsidR="007C4A88" w:rsidRPr="007C4A88">
        <w:rPr>
          <w:highlight w:val="cyan"/>
        </w:rPr>
        <w:t xml:space="preserve"> </w:t>
      </w:r>
    </w:p>
    <w:p w:rsidR="007C4A88" w:rsidRPr="00753117" w:rsidRDefault="007C4A88" w:rsidP="00310435">
      <w:pPr>
        <w:pStyle w:val="ad"/>
        <w:spacing w:before="0" w:after="0" w:line="276" w:lineRule="auto"/>
        <w:ind w:left="0" w:firstLine="709"/>
        <w:contextualSpacing/>
        <w:jc w:val="both"/>
      </w:pPr>
      <w:r w:rsidRPr="00753117">
        <w:t>1. Алексенко Е. Ю., Романова Е. Н. и др. Сестринское дело в гериатрии</w:t>
      </w:r>
      <w:proofErr w:type="gramStart"/>
      <w:r w:rsidRPr="00753117">
        <w:t xml:space="preserve"> :</w:t>
      </w:r>
      <w:proofErr w:type="gramEnd"/>
      <w:r w:rsidRPr="00753117">
        <w:t xml:space="preserve"> учебное п</w:t>
      </w:r>
      <w:r w:rsidRPr="00753117">
        <w:t>о</w:t>
      </w:r>
      <w:r w:rsidRPr="00753117">
        <w:t xml:space="preserve">собие для </w:t>
      </w:r>
      <w:proofErr w:type="spellStart"/>
      <w:r w:rsidRPr="00753117">
        <w:t>спо</w:t>
      </w:r>
      <w:proofErr w:type="spellEnd"/>
      <w:r w:rsidRPr="00753117">
        <w:t xml:space="preserve"> / Е. Ю. Алексенко, Е. Н. Романова, Е. И. Морозова [и др.]. — 6-е изд., стер. — Санкт-Петербург</w:t>
      </w:r>
      <w:proofErr w:type="gramStart"/>
      <w:r w:rsidRPr="00753117">
        <w:t xml:space="preserve"> :</w:t>
      </w:r>
      <w:proofErr w:type="gramEnd"/>
      <w:r w:rsidRPr="00753117">
        <w:t xml:space="preserve"> Лань, 2021. — 332 с. — ISBN 978-5-8114-7182-9.</w:t>
      </w:r>
    </w:p>
    <w:p w:rsidR="005831FD" w:rsidRPr="00753117" w:rsidRDefault="007C4A88" w:rsidP="00310435">
      <w:pPr>
        <w:pStyle w:val="ad"/>
        <w:spacing w:before="0" w:after="0" w:line="276" w:lineRule="auto"/>
        <w:ind w:left="0" w:firstLine="709"/>
        <w:contextualSpacing/>
        <w:jc w:val="both"/>
      </w:pPr>
      <w:r w:rsidRPr="00753117">
        <w:t xml:space="preserve">2. </w:t>
      </w:r>
      <w:proofErr w:type="gramStart"/>
      <w:r w:rsidRPr="00753117">
        <w:t>Алешкина</w:t>
      </w:r>
      <w:proofErr w:type="gramEnd"/>
      <w:r w:rsidRPr="00753117">
        <w:t xml:space="preserve"> М. Ю. Сестринский уход в хирургии. Сборник манипуляций</w:t>
      </w:r>
      <w:proofErr w:type="gramStart"/>
      <w:r w:rsidRPr="00753117">
        <w:t xml:space="preserve"> :</w:t>
      </w:r>
      <w:proofErr w:type="gramEnd"/>
      <w:r w:rsidRPr="00753117">
        <w:t xml:space="preserve"> учебное пособие для </w:t>
      </w:r>
      <w:proofErr w:type="spellStart"/>
      <w:r w:rsidRPr="00753117">
        <w:t>спо</w:t>
      </w:r>
      <w:proofErr w:type="spellEnd"/>
      <w:r w:rsidRPr="00753117">
        <w:t xml:space="preserve"> / М. Ю. Алешкина, М. Б. </w:t>
      </w:r>
      <w:proofErr w:type="spellStart"/>
      <w:r w:rsidRPr="00753117">
        <w:t>Ханукаева</w:t>
      </w:r>
      <w:proofErr w:type="spellEnd"/>
      <w:r w:rsidRPr="00753117">
        <w:t>. — 4-е изд., стер. — Санкт-Петербург</w:t>
      </w:r>
      <w:proofErr w:type="gramStart"/>
      <w:r w:rsidRPr="00753117">
        <w:t xml:space="preserve"> :</w:t>
      </w:r>
      <w:proofErr w:type="gramEnd"/>
      <w:r w:rsidRPr="00753117">
        <w:t xml:space="preserve"> Лань, 2022. — 41 с. — ISBN 978-5-8114-9221-3</w:t>
      </w:r>
    </w:p>
    <w:p w:rsidR="007C4A88" w:rsidRPr="00753117" w:rsidRDefault="007C4A88" w:rsidP="00310435">
      <w:pPr>
        <w:pStyle w:val="ad"/>
        <w:spacing w:before="0" w:after="0" w:line="276" w:lineRule="auto"/>
        <w:ind w:left="0" w:firstLine="709"/>
        <w:contextualSpacing/>
        <w:jc w:val="both"/>
      </w:pPr>
      <w:r w:rsidRPr="00753117">
        <w:t>3. Антропова О. В. Теория и практика сестринского дела. Курс лекций</w:t>
      </w:r>
      <w:proofErr w:type="gramStart"/>
      <w:r w:rsidRPr="00753117">
        <w:t xml:space="preserve"> :</w:t>
      </w:r>
      <w:proofErr w:type="gramEnd"/>
      <w:r w:rsidRPr="00753117">
        <w:t xml:space="preserve"> учебное пос</w:t>
      </w:r>
      <w:r w:rsidRPr="00753117">
        <w:t>о</w:t>
      </w:r>
      <w:r w:rsidRPr="00753117">
        <w:t xml:space="preserve">бие для </w:t>
      </w:r>
      <w:proofErr w:type="spellStart"/>
      <w:r w:rsidRPr="00753117">
        <w:t>спо</w:t>
      </w:r>
      <w:proofErr w:type="spellEnd"/>
      <w:r w:rsidRPr="00753117">
        <w:t xml:space="preserve"> / О. В. Антропова. — 2-е стер. — Санкт-Петербург</w:t>
      </w:r>
      <w:proofErr w:type="gramStart"/>
      <w:r w:rsidRPr="00753117">
        <w:t xml:space="preserve"> :</w:t>
      </w:r>
      <w:proofErr w:type="gramEnd"/>
      <w:r w:rsidRPr="00753117">
        <w:t xml:space="preserve"> Лань, 2021. — 84 с. — ISBN 978-5-8114-8670-0. </w:t>
      </w:r>
    </w:p>
    <w:p w:rsidR="007C4A88" w:rsidRPr="00753117" w:rsidRDefault="007C4A88" w:rsidP="00310435">
      <w:pPr>
        <w:pStyle w:val="ad"/>
        <w:spacing w:before="0" w:after="0" w:line="276" w:lineRule="auto"/>
        <w:ind w:left="0" w:firstLine="709"/>
        <w:contextualSpacing/>
        <w:jc w:val="both"/>
        <w:rPr>
          <w:b/>
        </w:rPr>
      </w:pPr>
      <w:r w:rsidRPr="00753117">
        <w:t xml:space="preserve">4. </w:t>
      </w:r>
      <w:proofErr w:type="spellStart"/>
      <w:r w:rsidRPr="00753117">
        <w:t>Баурова</w:t>
      </w:r>
      <w:proofErr w:type="spellEnd"/>
      <w:r w:rsidRPr="00753117">
        <w:t xml:space="preserve"> Л. В. Теория и практика сестринского дела в хирургии</w:t>
      </w:r>
      <w:proofErr w:type="gramStart"/>
      <w:r w:rsidRPr="00753117">
        <w:t xml:space="preserve"> :</w:t>
      </w:r>
      <w:proofErr w:type="gramEnd"/>
      <w:r w:rsidRPr="00753117">
        <w:t xml:space="preserve"> учебное пособие для </w:t>
      </w:r>
      <w:proofErr w:type="spellStart"/>
      <w:r w:rsidRPr="00753117">
        <w:t>спо</w:t>
      </w:r>
      <w:proofErr w:type="spellEnd"/>
      <w:r w:rsidRPr="00753117">
        <w:t xml:space="preserve"> / Л. В. </w:t>
      </w:r>
      <w:proofErr w:type="spellStart"/>
      <w:r w:rsidRPr="00753117">
        <w:t>Баурова</w:t>
      </w:r>
      <w:proofErr w:type="spellEnd"/>
      <w:r w:rsidRPr="00753117">
        <w:t>, Е. Р. Демидова. — 4-е изд., стер. — Санкт-Петербург</w:t>
      </w:r>
      <w:proofErr w:type="gramStart"/>
      <w:r w:rsidRPr="00753117">
        <w:t xml:space="preserve"> :</w:t>
      </w:r>
      <w:proofErr w:type="gramEnd"/>
      <w:r w:rsidRPr="00753117">
        <w:t xml:space="preserve"> Лань, 2022. — 456 с. — ISBN 978-5-8114-9127-8.</w:t>
      </w:r>
    </w:p>
    <w:p w:rsidR="00446D19" w:rsidRPr="00753117" w:rsidRDefault="005A28CC" w:rsidP="00310435">
      <w:pPr>
        <w:pStyle w:val="ad"/>
        <w:spacing w:before="0" w:after="0" w:line="276" w:lineRule="auto"/>
        <w:ind w:left="0" w:firstLine="709"/>
        <w:contextualSpacing/>
        <w:jc w:val="both"/>
      </w:pPr>
      <w:r w:rsidRPr="00753117">
        <w:t>5</w:t>
      </w:r>
      <w:r w:rsidR="00446D19" w:rsidRPr="00753117">
        <w:t xml:space="preserve">. </w:t>
      </w:r>
      <w:proofErr w:type="spellStart"/>
      <w:r w:rsidR="00446D19" w:rsidRPr="00753117">
        <w:t>Вязьмитина</w:t>
      </w:r>
      <w:proofErr w:type="spellEnd"/>
      <w:r w:rsidR="00446D19" w:rsidRPr="00753117">
        <w:t xml:space="preserve"> А. В. Сестринский уход в </w:t>
      </w:r>
      <w:proofErr w:type="spellStart"/>
      <w:r w:rsidR="00446D19" w:rsidRPr="00753117">
        <w:t>дерматовенерологии</w:t>
      </w:r>
      <w:proofErr w:type="spellEnd"/>
      <w:r w:rsidR="00446D19" w:rsidRPr="00753117">
        <w:t xml:space="preserve"> </w:t>
      </w:r>
      <w:r w:rsidR="00257D2A" w:rsidRPr="00753117">
        <w:t>/</w:t>
      </w:r>
      <w:r w:rsidR="00446D19" w:rsidRPr="00753117">
        <w:t xml:space="preserve"> А.В. </w:t>
      </w:r>
      <w:proofErr w:type="spellStart"/>
      <w:r w:rsidR="00446D19" w:rsidRPr="00753117">
        <w:t>Вязьмитина</w:t>
      </w:r>
      <w:proofErr w:type="spellEnd"/>
      <w:r w:rsidR="00446D19" w:rsidRPr="00753117">
        <w:t>, Н. Н. Владимиров</w:t>
      </w:r>
      <w:proofErr w:type="gramStart"/>
      <w:r w:rsidR="00446D19" w:rsidRPr="00753117">
        <w:t xml:space="preserve"> ;</w:t>
      </w:r>
      <w:proofErr w:type="gramEnd"/>
      <w:r w:rsidR="00446D19" w:rsidRPr="00753117">
        <w:t xml:space="preserve"> под ред. Б. В. </w:t>
      </w:r>
      <w:proofErr w:type="spellStart"/>
      <w:r w:rsidR="00446D19" w:rsidRPr="00753117">
        <w:t>Кабарухина</w:t>
      </w:r>
      <w:proofErr w:type="spellEnd"/>
      <w:r w:rsidR="00446D19" w:rsidRPr="00753117">
        <w:t>. — Ростов н</w:t>
      </w:r>
      <w:r w:rsidR="00257D2A" w:rsidRPr="00753117">
        <w:t>а Дону</w:t>
      </w:r>
      <w:proofErr w:type="gramStart"/>
      <w:r w:rsidR="007522AF" w:rsidRPr="00753117">
        <w:t xml:space="preserve"> </w:t>
      </w:r>
      <w:r w:rsidR="00446D19" w:rsidRPr="00753117">
        <w:t>:</w:t>
      </w:r>
      <w:proofErr w:type="gramEnd"/>
      <w:r w:rsidR="00446D19" w:rsidRPr="00753117">
        <w:t xml:space="preserve"> Феникс, 20</w:t>
      </w:r>
      <w:r w:rsidR="007522AF" w:rsidRPr="00753117">
        <w:t>22</w:t>
      </w:r>
      <w:r w:rsidR="00446D19" w:rsidRPr="00753117">
        <w:t>. — 16</w:t>
      </w:r>
      <w:r w:rsidR="007522AF" w:rsidRPr="00753117">
        <w:t>9</w:t>
      </w:r>
      <w:r w:rsidR="00446D19" w:rsidRPr="00753117">
        <w:t xml:space="preserve"> </w:t>
      </w:r>
      <w:r w:rsidR="007522AF" w:rsidRPr="00753117">
        <w:t>с.</w:t>
      </w:r>
    </w:p>
    <w:p w:rsidR="007C4A88" w:rsidRPr="00753117" w:rsidRDefault="005A28CC" w:rsidP="00310435">
      <w:pPr>
        <w:pStyle w:val="ad"/>
        <w:spacing w:before="0" w:after="0" w:line="276" w:lineRule="auto"/>
        <w:ind w:left="0" w:firstLine="709"/>
        <w:contextualSpacing/>
        <w:jc w:val="both"/>
      </w:pPr>
      <w:r w:rsidRPr="00753117">
        <w:t>6</w:t>
      </w:r>
      <w:r w:rsidR="007C4A88" w:rsidRPr="00753117">
        <w:t xml:space="preserve">. Гордеев И.Г. Сестринское дело: </w:t>
      </w:r>
      <w:proofErr w:type="spellStart"/>
      <w:r w:rsidR="007C4A88" w:rsidRPr="00753117">
        <w:t>практ</w:t>
      </w:r>
      <w:proofErr w:type="spellEnd"/>
      <w:r w:rsidR="007C4A88" w:rsidRPr="00753117">
        <w:t>. рук. : учеб</w:t>
      </w:r>
      <w:proofErr w:type="gramStart"/>
      <w:r w:rsidR="007C4A88" w:rsidRPr="00753117">
        <w:t>.</w:t>
      </w:r>
      <w:proofErr w:type="gramEnd"/>
      <w:r w:rsidR="007C4A88" w:rsidRPr="00753117">
        <w:t xml:space="preserve"> </w:t>
      </w:r>
      <w:proofErr w:type="gramStart"/>
      <w:r w:rsidR="007C4A88" w:rsidRPr="00753117">
        <w:t>п</w:t>
      </w:r>
      <w:proofErr w:type="gramEnd"/>
      <w:r w:rsidR="007C4A88" w:rsidRPr="00753117">
        <w:t>особие / под ред. И.Г. Гордеева и др. – 2-е изд. – Москва : Изд. группа «</w:t>
      </w:r>
      <w:proofErr w:type="spellStart"/>
      <w:r w:rsidR="007C4A88" w:rsidRPr="00753117">
        <w:t>ГЭОТАРМедиа</w:t>
      </w:r>
      <w:proofErr w:type="spellEnd"/>
      <w:r w:rsidR="007C4A88" w:rsidRPr="00753117">
        <w:t xml:space="preserve">», 2022. – 592 </w:t>
      </w:r>
      <w:proofErr w:type="gramStart"/>
      <w:r w:rsidR="007C4A88" w:rsidRPr="00753117">
        <w:t>с</w:t>
      </w:r>
      <w:proofErr w:type="gramEnd"/>
    </w:p>
    <w:p w:rsidR="007C4A88" w:rsidRPr="00753117" w:rsidRDefault="005A28CC" w:rsidP="007C4A88">
      <w:pPr>
        <w:spacing w:after="0"/>
        <w:ind w:firstLine="709"/>
        <w:jc w:val="both"/>
        <w:rPr>
          <w:rFonts w:ascii="Times New Roman" w:hAnsi="Times New Roman"/>
          <w:sz w:val="24"/>
          <w:szCs w:val="24"/>
        </w:rPr>
      </w:pPr>
      <w:r w:rsidRPr="00753117">
        <w:t>7</w:t>
      </w:r>
      <w:r w:rsidR="007C4A88" w:rsidRPr="00753117">
        <w:t>.</w:t>
      </w:r>
      <w:r w:rsidR="007C4A88" w:rsidRPr="00753117">
        <w:rPr>
          <w:rFonts w:ascii="Times New Roman" w:hAnsi="Times New Roman"/>
          <w:sz w:val="24"/>
          <w:szCs w:val="24"/>
        </w:rPr>
        <w:t xml:space="preserve"> </w:t>
      </w:r>
      <w:proofErr w:type="spellStart"/>
      <w:r w:rsidR="007C4A88" w:rsidRPr="00753117">
        <w:rPr>
          <w:rFonts w:ascii="Times New Roman" w:hAnsi="Times New Roman"/>
          <w:sz w:val="24"/>
          <w:szCs w:val="24"/>
        </w:rPr>
        <w:t>Гуркина</w:t>
      </w:r>
      <w:proofErr w:type="spellEnd"/>
      <w:r w:rsidR="007C4A88" w:rsidRPr="00753117">
        <w:rPr>
          <w:rFonts w:ascii="Times New Roman" w:hAnsi="Times New Roman"/>
          <w:sz w:val="24"/>
          <w:szCs w:val="24"/>
        </w:rPr>
        <w:t xml:space="preserve"> Г. В. Выполнение работ по профессии «Младшая медицинская сестра по уходу за больными». Контрольно-оценочные средства</w:t>
      </w:r>
      <w:proofErr w:type="gramStart"/>
      <w:r w:rsidR="007C4A88" w:rsidRPr="00753117">
        <w:rPr>
          <w:rFonts w:ascii="Times New Roman" w:hAnsi="Times New Roman"/>
          <w:sz w:val="24"/>
          <w:szCs w:val="24"/>
        </w:rPr>
        <w:t xml:space="preserve"> :</w:t>
      </w:r>
      <w:proofErr w:type="gramEnd"/>
      <w:r w:rsidR="007C4A88" w:rsidRPr="00753117">
        <w:rPr>
          <w:rFonts w:ascii="Times New Roman" w:hAnsi="Times New Roman"/>
          <w:sz w:val="24"/>
          <w:szCs w:val="24"/>
        </w:rPr>
        <w:t xml:space="preserve"> учебное пособие для </w:t>
      </w:r>
      <w:proofErr w:type="spellStart"/>
      <w:r w:rsidR="007C4A88" w:rsidRPr="00753117">
        <w:rPr>
          <w:rFonts w:ascii="Times New Roman" w:hAnsi="Times New Roman"/>
          <w:sz w:val="24"/>
          <w:szCs w:val="24"/>
        </w:rPr>
        <w:t>спо</w:t>
      </w:r>
      <w:proofErr w:type="spellEnd"/>
      <w:r w:rsidR="007C4A88" w:rsidRPr="00753117">
        <w:rPr>
          <w:rFonts w:ascii="Times New Roman" w:hAnsi="Times New Roman"/>
          <w:sz w:val="24"/>
          <w:szCs w:val="24"/>
        </w:rPr>
        <w:t xml:space="preserve"> / Г. В. </w:t>
      </w:r>
      <w:proofErr w:type="spellStart"/>
      <w:r w:rsidR="007C4A88" w:rsidRPr="00753117">
        <w:rPr>
          <w:rFonts w:ascii="Times New Roman" w:hAnsi="Times New Roman"/>
          <w:sz w:val="24"/>
          <w:szCs w:val="24"/>
        </w:rPr>
        <w:t>Гу</w:t>
      </w:r>
      <w:r w:rsidR="007C4A88" w:rsidRPr="00753117">
        <w:rPr>
          <w:rFonts w:ascii="Times New Roman" w:hAnsi="Times New Roman"/>
          <w:sz w:val="24"/>
          <w:szCs w:val="24"/>
        </w:rPr>
        <w:t>р</w:t>
      </w:r>
      <w:r w:rsidR="007C4A88" w:rsidRPr="00753117">
        <w:rPr>
          <w:rFonts w:ascii="Times New Roman" w:hAnsi="Times New Roman"/>
          <w:sz w:val="24"/>
          <w:szCs w:val="24"/>
        </w:rPr>
        <w:t>кина</w:t>
      </w:r>
      <w:proofErr w:type="spellEnd"/>
      <w:r w:rsidR="007C4A88" w:rsidRPr="00753117">
        <w:rPr>
          <w:rFonts w:ascii="Times New Roman" w:hAnsi="Times New Roman"/>
          <w:sz w:val="24"/>
          <w:szCs w:val="24"/>
        </w:rPr>
        <w:t>, О. В. Гладышева, Т. А. Гулько. — Санкт-Петербург</w:t>
      </w:r>
      <w:proofErr w:type="gramStart"/>
      <w:r w:rsidR="007C4A88" w:rsidRPr="00753117">
        <w:rPr>
          <w:rFonts w:ascii="Times New Roman" w:hAnsi="Times New Roman"/>
          <w:sz w:val="24"/>
          <w:szCs w:val="24"/>
        </w:rPr>
        <w:t xml:space="preserve"> :</w:t>
      </w:r>
      <w:proofErr w:type="gramEnd"/>
      <w:r w:rsidR="007C4A88" w:rsidRPr="00753117">
        <w:rPr>
          <w:rFonts w:ascii="Times New Roman" w:hAnsi="Times New Roman"/>
          <w:sz w:val="24"/>
          <w:szCs w:val="24"/>
        </w:rPr>
        <w:t xml:space="preserve"> Лань, 2022. — 468 с. — ISBN 978-5-8114-8507-9. </w:t>
      </w:r>
    </w:p>
    <w:p w:rsidR="007C4A88" w:rsidRPr="00753117" w:rsidRDefault="005A28CC" w:rsidP="007C4A88">
      <w:pPr>
        <w:pStyle w:val="ad"/>
        <w:spacing w:before="0" w:after="0" w:line="276" w:lineRule="auto"/>
        <w:ind w:left="0" w:firstLine="709"/>
        <w:contextualSpacing/>
        <w:jc w:val="both"/>
      </w:pPr>
      <w:r w:rsidRPr="00753117">
        <w:t>8</w:t>
      </w:r>
      <w:r w:rsidR="007C4A88" w:rsidRPr="00753117">
        <w:t xml:space="preserve">. </w:t>
      </w:r>
      <w:proofErr w:type="spellStart"/>
      <w:r w:rsidR="007C4A88" w:rsidRPr="00753117">
        <w:t>Гуркина</w:t>
      </w:r>
      <w:proofErr w:type="spellEnd"/>
      <w:r w:rsidR="007C4A88" w:rsidRPr="00753117">
        <w:t xml:space="preserve"> Г. В. Выполнение работ по профессии «Младшая медицинская сестра по уходу за больными». Сборник алгоритмов манипуляций</w:t>
      </w:r>
      <w:proofErr w:type="gramStart"/>
      <w:r w:rsidR="007C4A88" w:rsidRPr="00753117">
        <w:t xml:space="preserve"> :</w:t>
      </w:r>
      <w:proofErr w:type="gramEnd"/>
      <w:r w:rsidR="007C4A88" w:rsidRPr="00753117">
        <w:t xml:space="preserve"> учебное пособие для </w:t>
      </w:r>
      <w:proofErr w:type="spellStart"/>
      <w:r w:rsidR="007C4A88" w:rsidRPr="00753117">
        <w:t>спо</w:t>
      </w:r>
      <w:proofErr w:type="spellEnd"/>
      <w:r w:rsidR="007C4A88" w:rsidRPr="00753117">
        <w:t xml:space="preserve"> / Г. В. </w:t>
      </w:r>
      <w:proofErr w:type="spellStart"/>
      <w:r w:rsidR="007C4A88" w:rsidRPr="00753117">
        <w:t>Гуркина</w:t>
      </w:r>
      <w:proofErr w:type="spellEnd"/>
      <w:r w:rsidR="007C4A88" w:rsidRPr="00753117">
        <w:t>. — Санкт-Петербург</w:t>
      </w:r>
      <w:proofErr w:type="gramStart"/>
      <w:r w:rsidR="007C4A88" w:rsidRPr="00753117">
        <w:t xml:space="preserve"> :</w:t>
      </w:r>
      <w:proofErr w:type="gramEnd"/>
      <w:r w:rsidR="007C4A88" w:rsidRPr="00753117">
        <w:t xml:space="preserve"> Лань, 2022. — 296 с. — ISBN 978-5-8114-8624-3. </w:t>
      </w:r>
    </w:p>
    <w:p w:rsidR="007C4A88" w:rsidRPr="00753117" w:rsidRDefault="005A28CC" w:rsidP="007C4A88">
      <w:pPr>
        <w:pStyle w:val="ad"/>
        <w:spacing w:before="0" w:after="0" w:line="276" w:lineRule="auto"/>
        <w:ind w:left="0" w:firstLine="709"/>
        <w:contextualSpacing/>
        <w:jc w:val="both"/>
      </w:pPr>
      <w:r w:rsidRPr="00753117">
        <w:t>9</w:t>
      </w:r>
      <w:r w:rsidR="007C4A88" w:rsidRPr="00753117">
        <w:t>. Двойников С.И. Профессиональный уход за пациентом. Младшая медицинская сестра: учеб</w:t>
      </w:r>
      <w:proofErr w:type="gramStart"/>
      <w:r w:rsidR="007C4A88" w:rsidRPr="00753117">
        <w:t>.</w:t>
      </w:r>
      <w:proofErr w:type="gramEnd"/>
      <w:r w:rsidR="007C4A88" w:rsidRPr="00753117">
        <w:t xml:space="preserve"> </w:t>
      </w:r>
      <w:proofErr w:type="spellStart"/>
      <w:proofErr w:type="gramStart"/>
      <w:r w:rsidR="007C4A88" w:rsidRPr="00753117">
        <w:t>п</w:t>
      </w:r>
      <w:proofErr w:type="gramEnd"/>
      <w:r w:rsidR="007C4A88" w:rsidRPr="00753117">
        <w:t>особ</w:t>
      </w:r>
      <w:proofErr w:type="spellEnd"/>
      <w:r w:rsidR="007C4A88" w:rsidRPr="00753117">
        <w:t>. для СПО / под ред. С.И. Двойникова, С.Р. Бабаяна. – Москва: ГЭОТАР-Медиа, 2020. – 592 с.</w:t>
      </w:r>
    </w:p>
    <w:p w:rsidR="005A28CC" w:rsidRPr="00753117" w:rsidRDefault="005A28CC" w:rsidP="007C4A88">
      <w:pPr>
        <w:pStyle w:val="ad"/>
        <w:spacing w:before="0" w:after="0" w:line="276" w:lineRule="auto"/>
        <w:ind w:left="0" w:firstLine="709"/>
        <w:contextualSpacing/>
        <w:jc w:val="both"/>
      </w:pPr>
      <w:r w:rsidRPr="00753117">
        <w:t>10</w:t>
      </w:r>
      <w:r w:rsidR="007C4A88" w:rsidRPr="00753117">
        <w:t xml:space="preserve">. </w:t>
      </w:r>
      <w:r w:rsidRPr="00753117">
        <w:t>Двойников С. И. Сестринское дело при инфекционных заболеваниях</w:t>
      </w:r>
      <w:proofErr w:type="gramStart"/>
      <w:r w:rsidRPr="00753117">
        <w:t xml:space="preserve"> :</w:t>
      </w:r>
      <w:proofErr w:type="gramEnd"/>
      <w:r w:rsidRPr="00753117">
        <w:t xml:space="preserve"> учебное п</w:t>
      </w:r>
      <w:r w:rsidRPr="00753117">
        <w:t>о</w:t>
      </w:r>
      <w:r w:rsidRPr="00753117">
        <w:t xml:space="preserve">собие для </w:t>
      </w:r>
      <w:proofErr w:type="spellStart"/>
      <w:r w:rsidRPr="00753117">
        <w:t>спо</w:t>
      </w:r>
      <w:proofErr w:type="spellEnd"/>
      <w:r w:rsidRPr="00753117">
        <w:t xml:space="preserve"> / С. И. Двойников, Л. С. Жилина. — 6-е изд., стер. — Санкт-Петербург</w:t>
      </w:r>
      <w:proofErr w:type="gramStart"/>
      <w:r w:rsidRPr="00753117">
        <w:t xml:space="preserve"> :</w:t>
      </w:r>
      <w:proofErr w:type="gramEnd"/>
      <w:r w:rsidRPr="00753117">
        <w:t xml:space="preserve"> Лань, 2022. — 300 с. — ISBN 978-5-8114-9168-1. </w:t>
      </w:r>
    </w:p>
    <w:p w:rsidR="005A28CC" w:rsidRPr="00753117" w:rsidRDefault="005A28CC" w:rsidP="005A28CC">
      <w:pPr>
        <w:spacing w:after="0"/>
        <w:ind w:firstLine="709"/>
        <w:jc w:val="both"/>
        <w:rPr>
          <w:rFonts w:ascii="Times New Roman" w:hAnsi="Times New Roman"/>
          <w:sz w:val="24"/>
          <w:szCs w:val="24"/>
        </w:rPr>
      </w:pPr>
      <w:r w:rsidRPr="00753117">
        <w:rPr>
          <w:rFonts w:ascii="Times New Roman" w:hAnsi="Times New Roman"/>
          <w:sz w:val="24"/>
          <w:szCs w:val="24"/>
        </w:rPr>
        <w:t xml:space="preserve">11. </w:t>
      </w:r>
      <w:proofErr w:type="spellStart"/>
      <w:r w:rsidRPr="00753117">
        <w:rPr>
          <w:rFonts w:ascii="Times New Roman" w:hAnsi="Times New Roman"/>
          <w:sz w:val="24"/>
          <w:szCs w:val="24"/>
        </w:rPr>
        <w:t>Заречнева</w:t>
      </w:r>
      <w:proofErr w:type="spellEnd"/>
      <w:r w:rsidRPr="00753117">
        <w:rPr>
          <w:rFonts w:ascii="Times New Roman" w:hAnsi="Times New Roman"/>
          <w:sz w:val="24"/>
          <w:szCs w:val="24"/>
        </w:rPr>
        <w:t xml:space="preserve"> Т. Ю. Сестринский уход в пульмонологии</w:t>
      </w:r>
      <w:proofErr w:type="gramStart"/>
      <w:r w:rsidRPr="00753117">
        <w:rPr>
          <w:rFonts w:ascii="Times New Roman" w:hAnsi="Times New Roman"/>
          <w:sz w:val="24"/>
          <w:szCs w:val="24"/>
        </w:rPr>
        <w:t xml:space="preserve"> :</w:t>
      </w:r>
      <w:proofErr w:type="gramEnd"/>
      <w:r w:rsidRPr="00753117">
        <w:rPr>
          <w:rFonts w:ascii="Times New Roman" w:hAnsi="Times New Roman"/>
          <w:sz w:val="24"/>
          <w:szCs w:val="24"/>
        </w:rPr>
        <w:t xml:space="preserve"> учебное пособие для </w:t>
      </w:r>
      <w:proofErr w:type="spellStart"/>
      <w:r w:rsidRPr="00753117">
        <w:rPr>
          <w:rFonts w:ascii="Times New Roman" w:hAnsi="Times New Roman"/>
          <w:sz w:val="24"/>
          <w:szCs w:val="24"/>
        </w:rPr>
        <w:t>спо</w:t>
      </w:r>
      <w:proofErr w:type="spellEnd"/>
      <w:r w:rsidRPr="00753117">
        <w:rPr>
          <w:rFonts w:ascii="Times New Roman" w:hAnsi="Times New Roman"/>
          <w:sz w:val="24"/>
          <w:szCs w:val="24"/>
        </w:rPr>
        <w:t xml:space="preserve"> / Т. Ю. </w:t>
      </w:r>
      <w:proofErr w:type="spellStart"/>
      <w:r w:rsidRPr="00753117">
        <w:rPr>
          <w:rFonts w:ascii="Times New Roman" w:hAnsi="Times New Roman"/>
          <w:sz w:val="24"/>
          <w:szCs w:val="24"/>
        </w:rPr>
        <w:t>Заречнева</w:t>
      </w:r>
      <w:proofErr w:type="spellEnd"/>
      <w:r w:rsidRPr="00753117">
        <w:rPr>
          <w:rFonts w:ascii="Times New Roman" w:hAnsi="Times New Roman"/>
          <w:sz w:val="24"/>
          <w:szCs w:val="24"/>
        </w:rPr>
        <w:t>. — 2-е изд., стер. — Санкт-Петербург</w:t>
      </w:r>
      <w:proofErr w:type="gramStart"/>
      <w:r w:rsidRPr="00753117">
        <w:rPr>
          <w:rFonts w:ascii="Times New Roman" w:hAnsi="Times New Roman"/>
          <w:sz w:val="24"/>
          <w:szCs w:val="24"/>
        </w:rPr>
        <w:t xml:space="preserve"> :</w:t>
      </w:r>
      <w:proofErr w:type="gramEnd"/>
      <w:r w:rsidRPr="00753117">
        <w:rPr>
          <w:rFonts w:ascii="Times New Roman" w:hAnsi="Times New Roman"/>
          <w:sz w:val="24"/>
          <w:szCs w:val="24"/>
        </w:rPr>
        <w:t xml:space="preserve"> Лань, 2021. — 144 с. — ISBN 978-5-8114-7190-4. </w:t>
      </w:r>
    </w:p>
    <w:p w:rsidR="005A28CC" w:rsidRPr="00753117" w:rsidRDefault="005A28CC" w:rsidP="005A28CC">
      <w:pPr>
        <w:spacing w:after="0"/>
        <w:ind w:firstLine="709"/>
        <w:jc w:val="both"/>
        <w:rPr>
          <w:rFonts w:ascii="Times New Roman" w:hAnsi="Times New Roman"/>
          <w:sz w:val="24"/>
          <w:szCs w:val="24"/>
        </w:rPr>
      </w:pPr>
      <w:r w:rsidRPr="00753117">
        <w:rPr>
          <w:rFonts w:ascii="Times New Roman" w:hAnsi="Times New Roman"/>
          <w:sz w:val="24"/>
          <w:szCs w:val="24"/>
        </w:rPr>
        <w:t xml:space="preserve">12. . </w:t>
      </w:r>
      <w:proofErr w:type="spellStart"/>
      <w:r w:rsidRPr="00753117">
        <w:rPr>
          <w:rFonts w:ascii="Times New Roman" w:hAnsi="Times New Roman"/>
          <w:sz w:val="24"/>
          <w:szCs w:val="24"/>
        </w:rPr>
        <w:t>Заречнева</w:t>
      </w:r>
      <w:proofErr w:type="spellEnd"/>
      <w:r w:rsidRPr="00753117">
        <w:rPr>
          <w:rFonts w:ascii="Times New Roman" w:hAnsi="Times New Roman"/>
          <w:sz w:val="24"/>
          <w:szCs w:val="24"/>
        </w:rPr>
        <w:t xml:space="preserve"> Т. Ю. Проведение сестринского ухода в терапии. Инструментальные методы исследования</w:t>
      </w:r>
      <w:proofErr w:type="gramStart"/>
      <w:r w:rsidRPr="00753117">
        <w:rPr>
          <w:rFonts w:ascii="Times New Roman" w:hAnsi="Times New Roman"/>
          <w:sz w:val="24"/>
          <w:szCs w:val="24"/>
        </w:rPr>
        <w:t xml:space="preserve"> :</w:t>
      </w:r>
      <w:proofErr w:type="gramEnd"/>
      <w:r w:rsidRPr="00753117">
        <w:rPr>
          <w:rFonts w:ascii="Times New Roman" w:hAnsi="Times New Roman"/>
          <w:sz w:val="24"/>
          <w:szCs w:val="24"/>
        </w:rPr>
        <w:t xml:space="preserve"> учебное пособие для </w:t>
      </w:r>
      <w:proofErr w:type="spellStart"/>
      <w:r w:rsidRPr="00753117">
        <w:rPr>
          <w:rFonts w:ascii="Times New Roman" w:hAnsi="Times New Roman"/>
          <w:sz w:val="24"/>
          <w:szCs w:val="24"/>
        </w:rPr>
        <w:t>спо</w:t>
      </w:r>
      <w:proofErr w:type="spellEnd"/>
      <w:r w:rsidRPr="00753117">
        <w:rPr>
          <w:rFonts w:ascii="Times New Roman" w:hAnsi="Times New Roman"/>
          <w:sz w:val="24"/>
          <w:szCs w:val="24"/>
        </w:rPr>
        <w:t xml:space="preserve"> / Т. Ю. </w:t>
      </w:r>
      <w:proofErr w:type="spellStart"/>
      <w:r w:rsidRPr="00753117">
        <w:rPr>
          <w:rFonts w:ascii="Times New Roman" w:hAnsi="Times New Roman"/>
          <w:sz w:val="24"/>
          <w:szCs w:val="24"/>
        </w:rPr>
        <w:t>Заречнева</w:t>
      </w:r>
      <w:proofErr w:type="spellEnd"/>
      <w:r w:rsidRPr="00753117">
        <w:rPr>
          <w:rFonts w:ascii="Times New Roman" w:hAnsi="Times New Roman"/>
          <w:sz w:val="24"/>
          <w:szCs w:val="24"/>
        </w:rPr>
        <w:t>. — 2-е изд., стер. — Санкт-Петербург</w:t>
      </w:r>
      <w:proofErr w:type="gramStart"/>
      <w:r w:rsidRPr="00753117">
        <w:rPr>
          <w:rFonts w:ascii="Times New Roman" w:hAnsi="Times New Roman"/>
          <w:sz w:val="24"/>
          <w:szCs w:val="24"/>
        </w:rPr>
        <w:t xml:space="preserve"> :</w:t>
      </w:r>
      <w:proofErr w:type="gramEnd"/>
      <w:r w:rsidRPr="00753117">
        <w:rPr>
          <w:rFonts w:ascii="Times New Roman" w:hAnsi="Times New Roman"/>
          <w:sz w:val="24"/>
          <w:szCs w:val="24"/>
        </w:rPr>
        <w:t xml:space="preserve"> Лань, 2021. — 84 с. — ISBN 978-5-8114-7189-8.</w:t>
      </w:r>
    </w:p>
    <w:p w:rsidR="005A28CC" w:rsidRPr="00753117" w:rsidRDefault="005A28CC" w:rsidP="007C4A88">
      <w:pPr>
        <w:pStyle w:val="ad"/>
        <w:spacing w:before="0" w:after="0" w:line="276" w:lineRule="auto"/>
        <w:ind w:left="0" w:firstLine="709"/>
        <w:contextualSpacing/>
        <w:jc w:val="both"/>
      </w:pPr>
      <w:r w:rsidRPr="00753117">
        <w:t xml:space="preserve">13. </w:t>
      </w:r>
      <w:proofErr w:type="spellStart"/>
      <w:r w:rsidRPr="00753117">
        <w:t>Заречнева</w:t>
      </w:r>
      <w:proofErr w:type="spellEnd"/>
      <w:r w:rsidRPr="00753117">
        <w:t xml:space="preserve"> Т. Ю. Сестринский уход в кардиологии</w:t>
      </w:r>
      <w:proofErr w:type="gramStart"/>
      <w:r w:rsidRPr="00753117">
        <w:t xml:space="preserve"> :</w:t>
      </w:r>
      <w:proofErr w:type="gramEnd"/>
      <w:r w:rsidRPr="00753117">
        <w:t xml:space="preserve"> учебное пособие / Т. Ю. </w:t>
      </w:r>
      <w:proofErr w:type="spellStart"/>
      <w:r w:rsidRPr="00753117">
        <w:t>Заре</w:t>
      </w:r>
      <w:r w:rsidRPr="00753117">
        <w:t>ч</w:t>
      </w:r>
      <w:r w:rsidRPr="00753117">
        <w:t>нева</w:t>
      </w:r>
      <w:proofErr w:type="spellEnd"/>
      <w:r w:rsidRPr="00753117">
        <w:t>. — Санкт-Петербург</w:t>
      </w:r>
      <w:proofErr w:type="gramStart"/>
      <w:r w:rsidRPr="00753117">
        <w:t xml:space="preserve"> :</w:t>
      </w:r>
      <w:proofErr w:type="gramEnd"/>
      <w:r w:rsidRPr="00753117">
        <w:t xml:space="preserve"> Лань, 2020. — 228 с. — ISBN 978-5-8114-3856-3. </w:t>
      </w:r>
    </w:p>
    <w:p w:rsidR="005A28CC" w:rsidRPr="00753117" w:rsidRDefault="005A28CC" w:rsidP="007C4A88">
      <w:pPr>
        <w:pStyle w:val="ad"/>
        <w:spacing w:before="0" w:after="0" w:line="276" w:lineRule="auto"/>
        <w:ind w:left="0" w:firstLine="709"/>
        <w:contextualSpacing/>
        <w:jc w:val="both"/>
      </w:pPr>
      <w:r w:rsidRPr="00753117">
        <w:t>14. Карпова Е. В. Сестринское дело. Сборник примерных практических задач второго этапа аккредитации</w:t>
      </w:r>
      <w:proofErr w:type="gramStart"/>
      <w:r w:rsidRPr="00753117">
        <w:t xml:space="preserve"> :</w:t>
      </w:r>
      <w:proofErr w:type="gramEnd"/>
      <w:r w:rsidRPr="00753117">
        <w:t xml:space="preserve"> учебное пособие для </w:t>
      </w:r>
      <w:proofErr w:type="spellStart"/>
      <w:r w:rsidRPr="00753117">
        <w:t>спо</w:t>
      </w:r>
      <w:proofErr w:type="spellEnd"/>
      <w:r w:rsidRPr="00753117">
        <w:t xml:space="preserve"> / Е. В. Карпова. — Санкт-Петербург</w:t>
      </w:r>
      <w:proofErr w:type="gramStart"/>
      <w:r w:rsidRPr="00753117">
        <w:t xml:space="preserve"> :</w:t>
      </w:r>
      <w:proofErr w:type="gramEnd"/>
      <w:r w:rsidRPr="00753117">
        <w:t xml:space="preserve"> Лань, 2021. — 252 с. — ISBN 978-5-8114-8019-7</w:t>
      </w:r>
    </w:p>
    <w:p w:rsidR="005A28CC" w:rsidRPr="00753117" w:rsidRDefault="005A28CC" w:rsidP="007C4A88">
      <w:pPr>
        <w:pStyle w:val="ad"/>
        <w:spacing w:before="0" w:after="0" w:line="276" w:lineRule="auto"/>
        <w:ind w:left="0" w:firstLine="709"/>
        <w:contextualSpacing/>
        <w:jc w:val="both"/>
      </w:pPr>
      <w:r w:rsidRPr="00753117">
        <w:t xml:space="preserve">15. </w:t>
      </w:r>
      <w:proofErr w:type="spellStart"/>
      <w:r w:rsidRPr="00753117">
        <w:t>Колпикова</w:t>
      </w:r>
      <w:proofErr w:type="spellEnd"/>
      <w:r w:rsidRPr="00753117">
        <w:t xml:space="preserve"> А. Г., </w:t>
      </w:r>
      <w:proofErr w:type="gramStart"/>
      <w:r w:rsidRPr="00753117">
        <w:t>Великая</w:t>
      </w:r>
      <w:proofErr w:type="gramEnd"/>
      <w:r w:rsidRPr="00753117">
        <w:t xml:space="preserve"> Н. А. и др. Сборник манипуляций по педиатрии. ПМ.02 МДК 02.01. Сестринский уход за пациентами педиатрического профиля</w:t>
      </w:r>
      <w:proofErr w:type="gramStart"/>
      <w:r w:rsidRPr="00753117">
        <w:t xml:space="preserve"> :</w:t>
      </w:r>
      <w:proofErr w:type="gramEnd"/>
      <w:r w:rsidRPr="00753117">
        <w:t xml:space="preserve"> учебное пособие </w:t>
      </w:r>
      <w:r w:rsidRPr="00753117">
        <w:lastRenderedPageBreak/>
        <w:t xml:space="preserve">для </w:t>
      </w:r>
      <w:proofErr w:type="spellStart"/>
      <w:r w:rsidRPr="00753117">
        <w:t>спо</w:t>
      </w:r>
      <w:proofErr w:type="spellEnd"/>
      <w:r w:rsidRPr="00753117">
        <w:t xml:space="preserve"> / А. Г. </w:t>
      </w:r>
      <w:proofErr w:type="spellStart"/>
      <w:r w:rsidRPr="00753117">
        <w:t>Колпикова</w:t>
      </w:r>
      <w:proofErr w:type="spellEnd"/>
      <w:r w:rsidRPr="00753117">
        <w:t xml:space="preserve">, Н. А. Великая, Т. В. Гусева, С. А. </w:t>
      </w:r>
      <w:proofErr w:type="spellStart"/>
      <w:r w:rsidRPr="00753117">
        <w:t>Гулова</w:t>
      </w:r>
      <w:proofErr w:type="spellEnd"/>
      <w:r w:rsidRPr="00753117">
        <w:t>. — 5-е изд., стер. — Санкт-Петербург</w:t>
      </w:r>
      <w:proofErr w:type="gramStart"/>
      <w:r w:rsidRPr="00753117">
        <w:t xml:space="preserve"> :</w:t>
      </w:r>
      <w:proofErr w:type="gramEnd"/>
      <w:r w:rsidRPr="00753117">
        <w:t xml:space="preserve"> Лань, 2022. — 108 с. — ISBN 978-5-8114-9025-7. </w:t>
      </w:r>
    </w:p>
    <w:p w:rsidR="005A28CC" w:rsidRPr="00753117" w:rsidRDefault="005A28CC" w:rsidP="007C4A88">
      <w:pPr>
        <w:pStyle w:val="ad"/>
        <w:spacing w:before="0" w:after="0" w:line="276" w:lineRule="auto"/>
        <w:ind w:left="0" w:firstLine="709"/>
        <w:contextualSpacing/>
        <w:jc w:val="both"/>
      </w:pPr>
      <w:r w:rsidRPr="00753117">
        <w:t>16. Кривошапкина Л. В. Сестринский уход в педиатрии. Асфиксия, родовые травмы, перинатальная энцефалопатия новорожденных детей</w:t>
      </w:r>
      <w:proofErr w:type="gramStart"/>
      <w:r w:rsidRPr="00753117">
        <w:t xml:space="preserve"> :</w:t>
      </w:r>
      <w:proofErr w:type="gramEnd"/>
      <w:r w:rsidRPr="00753117">
        <w:t xml:space="preserve"> учебно-методическое пособие / Л. В. Кривошапкина. — 3-е изд., стер. — Санкт-Петербург</w:t>
      </w:r>
      <w:proofErr w:type="gramStart"/>
      <w:r w:rsidRPr="00753117">
        <w:t xml:space="preserve"> :</w:t>
      </w:r>
      <w:proofErr w:type="gramEnd"/>
      <w:r w:rsidRPr="00753117">
        <w:t xml:space="preserve"> Лань, 2020. — 72 с. — ISBN 978-5-8114-5267-5. </w:t>
      </w:r>
    </w:p>
    <w:p w:rsidR="007C4A88" w:rsidRPr="00753117" w:rsidRDefault="005A28CC" w:rsidP="007C4A88">
      <w:pPr>
        <w:pStyle w:val="ad"/>
        <w:spacing w:before="0" w:after="0" w:line="276" w:lineRule="auto"/>
        <w:ind w:left="0" w:firstLine="709"/>
        <w:contextualSpacing/>
        <w:jc w:val="both"/>
      </w:pPr>
      <w:r w:rsidRPr="00753117">
        <w:t xml:space="preserve">17. </w:t>
      </w:r>
      <w:proofErr w:type="spellStart"/>
      <w:r w:rsidR="007C4A88" w:rsidRPr="00753117">
        <w:t>Лавлинская</w:t>
      </w:r>
      <w:proofErr w:type="spellEnd"/>
      <w:r w:rsidR="007C4A88" w:rsidRPr="00753117">
        <w:t xml:space="preserve"> Т. М. Участие в лечебно-диагностическом и реабилитационном пр</w:t>
      </w:r>
      <w:r w:rsidR="007C4A88" w:rsidRPr="00753117">
        <w:t>о</w:t>
      </w:r>
      <w:r w:rsidR="007C4A88" w:rsidRPr="00753117">
        <w:t>цессах. Пособие для подготовки к экзаменам</w:t>
      </w:r>
      <w:proofErr w:type="gramStart"/>
      <w:r w:rsidR="007C4A88" w:rsidRPr="00753117">
        <w:t xml:space="preserve"> :</w:t>
      </w:r>
      <w:proofErr w:type="gramEnd"/>
      <w:r w:rsidR="007C4A88" w:rsidRPr="00753117">
        <w:t xml:space="preserve"> учебно-методическое пособие для </w:t>
      </w:r>
      <w:proofErr w:type="spellStart"/>
      <w:r w:rsidR="007C4A88" w:rsidRPr="00753117">
        <w:t>спо</w:t>
      </w:r>
      <w:proofErr w:type="spellEnd"/>
      <w:r w:rsidR="007C4A88" w:rsidRPr="00753117">
        <w:t xml:space="preserve"> / Т. М. </w:t>
      </w:r>
      <w:proofErr w:type="spellStart"/>
      <w:r w:rsidR="007C4A88" w:rsidRPr="00753117">
        <w:t>Лавлинская</w:t>
      </w:r>
      <w:proofErr w:type="spellEnd"/>
      <w:r w:rsidR="007C4A88" w:rsidRPr="00753117">
        <w:t>. — 2-е изд., стер. — Санкт-Петербург</w:t>
      </w:r>
      <w:proofErr w:type="gramStart"/>
      <w:r w:rsidR="007C4A88" w:rsidRPr="00753117">
        <w:t xml:space="preserve"> :</w:t>
      </w:r>
      <w:proofErr w:type="gramEnd"/>
      <w:r w:rsidR="007C4A88" w:rsidRPr="00753117">
        <w:t xml:space="preserve"> Лань, 2022. — 228 с. — ISBN 978-5-8114-9635-8. </w:t>
      </w:r>
    </w:p>
    <w:p w:rsidR="007C4A88" w:rsidRPr="00753117" w:rsidRDefault="005A28CC" w:rsidP="007C4A88">
      <w:pPr>
        <w:pStyle w:val="ad"/>
        <w:spacing w:before="0" w:after="0" w:line="276" w:lineRule="auto"/>
        <w:ind w:left="0" w:firstLine="709"/>
        <w:contextualSpacing/>
        <w:jc w:val="both"/>
      </w:pPr>
      <w:r w:rsidRPr="00753117">
        <w:t>18</w:t>
      </w:r>
      <w:r w:rsidR="007C4A88" w:rsidRPr="00753117">
        <w:t xml:space="preserve">.  </w:t>
      </w:r>
      <w:proofErr w:type="gramStart"/>
      <w:r w:rsidR="007C4A88" w:rsidRPr="00753117">
        <w:t>Лапотников</w:t>
      </w:r>
      <w:proofErr w:type="gramEnd"/>
      <w:r w:rsidR="007C4A88" w:rsidRPr="00753117">
        <w:t xml:space="preserve"> В. А. Сестринский уход в онкологии. Паллиативная медицинская п</w:t>
      </w:r>
      <w:r w:rsidR="007C4A88" w:rsidRPr="00753117">
        <w:t>о</w:t>
      </w:r>
      <w:r w:rsidR="007C4A88" w:rsidRPr="00753117">
        <w:t>мощь</w:t>
      </w:r>
      <w:proofErr w:type="gramStart"/>
      <w:r w:rsidR="007C4A88" w:rsidRPr="00753117">
        <w:t xml:space="preserve"> :</w:t>
      </w:r>
      <w:proofErr w:type="gramEnd"/>
      <w:r w:rsidR="007C4A88" w:rsidRPr="00753117">
        <w:t xml:space="preserve"> учебное пособие для </w:t>
      </w:r>
      <w:proofErr w:type="spellStart"/>
      <w:r w:rsidR="007C4A88" w:rsidRPr="00753117">
        <w:t>спо</w:t>
      </w:r>
      <w:proofErr w:type="spellEnd"/>
      <w:r w:rsidR="007C4A88" w:rsidRPr="00753117">
        <w:t xml:space="preserve"> / В. А. Лапотников, Г. И. Чуваков. — 4-е изд., стер. — Санкт-Петербург</w:t>
      </w:r>
      <w:proofErr w:type="gramStart"/>
      <w:r w:rsidR="007C4A88" w:rsidRPr="00753117">
        <w:t xml:space="preserve"> :</w:t>
      </w:r>
      <w:proofErr w:type="gramEnd"/>
      <w:r w:rsidR="007C4A88" w:rsidRPr="00753117">
        <w:t xml:space="preserve"> Лань, 2022. — 268 с. — ISBN 978-5-8114-9645-7</w:t>
      </w:r>
    </w:p>
    <w:p w:rsidR="005A28CC" w:rsidRPr="00753117" w:rsidRDefault="005A28CC" w:rsidP="00310435">
      <w:pPr>
        <w:pStyle w:val="ad"/>
        <w:spacing w:before="0" w:after="0" w:line="276" w:lineRule="auto"/>
        <w:ind w:left="0" w:firstLine="709"/>
        <w:contextualSpacing/>
        <w:jc w:val="both"/>
      </w:pPr>
      <w:r w:rsidRPr="00753117">
        <w:t>19</w:t>
      </w:r>
      <w:r w:rsidR="000A4E89" w:rsidRPr="00753117">
        <w:t>.</w:t>
      </w:r>
      <w:r w:rsidR="007522AF" w:rsidRPr="00753117">
        <w:t xml:space="preserve"> </w:t>
      </w:r>
      <w:proofErr w:type="spellStart"/>
      <w:r w:rsidRPr="00753117">
        <w:t>Лесничая</w:t>
      </w:r>
      <w:proofErr w:type="spellEnd"/>
      <w:r w:rsidRPr="00753117">
        <w:t xml:space="preserve"> Л. А. Алгоритмы сестринских манипуляций (в соответствии с технол</w:t>
      </w:r>
      <w:r w:rsidRPr="00753117">
        <w:t>о</w:t>
      </w:r>
      <w:r w:rsidRPr="00753117">
        <w:t>гиями выполнения простых медицинских услуг)</w:t>
      </w:r>
      <w:proofErr w:type="gramStart"/>
      <w:r w:rsidRPr="00753117">
        <w:t xml:space="preserve"> :</w:t>
      </w:r>
      <w:proofErr w:type="gramEnd"/>
      <w:r w:rsidRPr="00753117">
        <w:t xml:space="preserve"> учебное пособие для </w:t>
      </w:r>
      <w:proofErr w:type="spellStart"/>
      <w:r w:rsidRPr="00753117">
        <w:t>спо</w:t>
      </w:r>
      <w:proofErr w:type="spellEnd"/>
      <w:r w:rsidRPr="00753117">
        <w:t xml:space="preserve"> / Л. А. </w:t>
      </w:r>
      <w:proofErr w:type="spellStart"/>
      <w:r w:rsidRPr="00753117">
        <w:t>Лесничая</w:t>
      </w:r>
      <w:proofErr w:type="spellEnd"/>
      <w:r w:rsidRPr="00753117">
        <w:t xml:space="preserve">, М. В. </w:t>
      </w:r>
      <w:proofErr w:type="spellStart"/>
      <w:r w:rsidRPr="00753117">
        <w:t>Ободникова</w:t>
      </w:r>
      <w:proofErr w:type="spellEnd"/>
      <w:r w:rsidRPr="00753117">
        <w:t>. — 5-е изд., стер. — Санкт-Петербург</w:t>
      </w:r>
      <w:proofErr w:type="gramStart"/>
      <w:r w:rsidRPr="00753117">
        <w:t xml:space="preserve"> :</w:t>
      </w:r>
      <w:proofErr w:type="gramEnd"/>
      <w:r w:rsidRPr="00753117">
        <w:t xml:space="preserve"> Лань, 2022. — 256 с. — ISBN 978-5-8114-9243-5</w:t>
      </w:r>
    </w:p>
    <w:p w:rsidR="000A4E89" w:rsidRPr="00753117" w:rsidRDefault="005A28CC" w:rsidP="00310435">
      <w:pPr>
        <w:pStyle w:val="ad"/>
        <w:spacing w:before="0" w:after="0" w:line="276" w:lineRule="auto"/>
        <w:ind w:left="0" w:firstLine="709"/>
        <w:contextualSpacing/>
        <w:jc w:val="both"/>
      </w:pPr>
      <w:r w:rsidRPr="00753117">
        <w:t xml:space="preserve">20. </w:t>
      </w:r>
      <w:proofErr w:type="spellStart"/>
      <w:r w:rsidR="000A4E89" w:rsidRPr="00753117">
        <w:t>Лиознов</w:t>
      </w:r>
      <w:proofErr w:type="spellEnd"/>
      <w:r w:rsidR="000A4E89" w:rsidRPr="00753117">
        <w:t>, Д.А. Сестринская помощь при инфекционных заболеваниях</w:t>
      </w:r>
      <w:proofErr w:type="gramStart"/>
      <w:r w:rsidR="000A4E89" w:rsidRPr="00753117">
        <w:t xml:space="preserve"> :</w:t>
      </w:r>
      <w:proofErr w:type="gramEnd"/>
      <w:r w:rsidR="000A4E89" w:rsidRPr="00753117">
        <w:t xml:space="preserve"> учебное пособие / Д.А. </w:t>
      </w:r>
      <w:proofErr w:type="spellStart"/>
      <w:r w:rsidR="000A4E89" w:rsidRPr="00753117">
        <w:t>Лиознов</w:t>
      </w:r>
      <w:proofErr w:type="spellEnd"/>
      <w:r w:rsidR="000A4E89" w:rsidRPr="00753117">
        <w:t xml:space="preserve">, </w:t>
      </w:r>
      <w:proofErr w:type="spellStart"/>
      <w:r w:rsidR="000A4E89" w:rsidRPr="00753117">
        <w:t>Т.В.Антонова</w:t>
      </w:r>
      <w:proofErr w:type="spellEnd"/>
      <w:r w:rsidR="000A4E89" w:rsidRPr="00753117">
        <w:t xml:space="preserve">, М.М. Антонов и др. – Москва : ГЭОТАР-Медиа, 2020.- 464 с. – </w:t>
      </w:r>
      <w:r w:rsidR="000A4E89" w:rsidRPr="00753117">
        <w:rPr>
          <w:lang w:val="en-US"/>
        </w:rPr>
        <w:t>ISBN</w:t>
      </w:r>
      <w:r w:rsidR="000A4E89" w:rsidRPr="00753117">
        <w:t xml:space="preserve"> 978-5-9704-5789-4</w:t>
      </w:r>
    </w:p>
    <w:p w:rsidR="007C4A88" w:rsidRPr="00753117" w:rsidRDefault="005A28CC" w:rsidP="00310435">
      <w:pPr>
        <w:pStyle w:val="ad"/>
        <w:spacing w:before="0" w:after="0" w:line="276" w:lineRule="auto"/>
        <w:ind w:left="0" w:firstLine="709"/>
        <w:contextualSpacing/>
        <w:jc w:val="both"/>
      </w:pPr>
      <w:r w:rsidRPr="00753117">
        <w:t xml:space="preserve">21. </w:t>
      </w:r>
      <w:r w:rsidR="007C4A88" w:rsidRPr="00753117">
        <w:t xml:space="preserve">. </w:t>
      </w:r>
      <w:proofErr w:type="spellStart"/>
      <w:r w:rsidR="007C4A88" w:rsidRPr="00753117">
        <w:t>Лычев</w:t>
      </w:r>
      <w:proofErr w:type="spellEnd"/>
      <w:r w:rsidR="007C4A88" w:rsidRPr="00753117">
        <w:t xml:space="preserve"> В.Г. Сестринский уход в терапии. Участие в лечебно-диагностическом процессе</w:t>
      </w:r>
      <w:proofErr w:type="gramStart"/>
      <w:r w:rsidR="007C4A88" w:rsidRPr="00753117">
        <w:t xml:space="preserve"> :</w:t>
      </w:r>
      <w:proofErr w:type="gramEnd"/>
      <w:r w:rsidR="007C4A88" w:rsidRPr="00753117">
        <w:t xml:space="preserve"> учебник / В. Г. </w:t>
      </w:r>
      <w:proofErr w:type="spellStart"/>
      <w:r w:rsidR="007C4A88" w:rsidRPr="00753117">
        <w:t>Лычев</w:t>
      </w:r>
      <w:proofErr w:type="spellEnd"/>
      <w:r w:rsidR="007C4A88" w:rsidRPr="00753117">
        <w:t>, В. К. Карманов. - Москва</w:t>
      </w:r>
      <w:proofErr w:type="gramStart"/>
      <w:r w:rsidR="007C4A88" w:rsidRPr="00753117">
        <w:t xml:space="preserve"> :</w:t>
      </w:r>
      <w:proofErr w:type="gramEnd"/>
      <w:r w:rsidR="007C4A88" w:rsidRPr="00753117">
        <w:t xml:space="preserve"> ГЭОТАР-Медиа, 2020. - 552 с</w:t>
      </w:r>
    </w:p>
    <w:p w:rsidR="005A28CC" w:rsidRPr="00753117" w:rsidRDefault="005A28CC" w:rsidP="00310435">
      <w:pPr>
        <w:pStyle w:val="ad"/>
        <w:spacing w:before="0" w:after="0" w:line="276" w:lineRule="auto"/>
        <w:ind w:left="0" w:firstLine="709"/>
        <w:contextualSpacing/>
        <w:jc w:val="both"/>
      </w:pPr>
      <w:r w:rsidRPr="00753117">
        <w:t>22. Москалева С. Н. Сестринское дело при туберкулезе</w:t>
      </w:r>
      <w:proofErr w:type="gramStart"/>
      <w:r w:rsidRPr="00753117">
        <w:t xml:space="preserve"> :</w:t>
      </w:r>
      <w:proofErr w:type="gramEnd"/>
      <w:r w:rsidRPr="00753117">
        <w:t xml:space="preserve"> учебное пособие для </w:t>
      </w:r>
      <w:proofErr w:type="spellStart"/>
      <w:r w:rsidRPr="00753117">
        <w:t>спо</w:t>
      </w:r>
      <w:proofErr w:type="spellEnd"/>
      <w:r w:rsidRPr="00753117">
        <w:t xml:space="preserve"> / С. Н. Москалева. — 6-е изд., стер. — Санкт-Петербург</w:t>
      </w:r>
      <w:proofErr w:type="gramStart"/>
      <w:r w:rsidRPr="00753117">
        <w:t xml:space="preserve"> :</w:t>
      </w:r>
      <w:proofErr w:type="gramEnd"/>
      <w:r w:rsidRPr="00753117">
        <w:t xml:space="preserve"> Лань, 2021. — 224 с. — ISBN 978-5-8114-7196-6. </w:t>
      </w:r>
    </w:p>
    <w:p w:rsidR="005A28CC" w:rsidRPr="00753117" w:rsidRDefault="005A28CC" w:rsidP="00310435">
      <w:pPr>
        <w:pStyle w:val="ad"/>
        <w:spacing w:before="0" w:after="0" w:line="276" w:lineRule="auto"/>
        <w:ind w:left="0" w:firstLine="709"/>
        <w:contextualSpacing/>
        <w:jc w:val="both"/>
      </w:pPr>
      <w:r w:rsidRPr="00753117">
        <w:t xml:space="preserve">23. </w:t>
      </w:r>
      <w:proofErr w:type="spellStart"/>
      <w:r w:rsidRPr="00753117">
        <w:t>Николюк</w:t>
      </w:r>
      <w:proofErr w:type="spellEnd"/>
      <w:r w:rsidRPr="00753117">
        <w:t xml:space="preserve"> О. Ю. Сестринский уход в офтальмологии. Пособие для преподавателей</w:t>
      </w:r>
      <w:proofErr w:type="gramStart"/>
      <w:r w:rsidRPr="00753117">
        <w:t xml:space="preserve"> :</w:t>
      </w:r>
      <w:proofErr w:type="gramEnd"/>
      <w:r w:rsidRPr="00753117">
        <w:t xml:space="preserve"> учебное пособие для </w:t>
      </w:r>
      <w:proofErr w:type="spellStart"/>
      <w:r w:rsidRPr="00753117">
        <w:t>спо</w:t>
      </w:r>
      <w:proofErr w:type="spellEnd"/>
      <w:r w:rsidRPr="00753117">
        <w:t xml:space="preserve"> / О. Ю. </w:t>
      </w:r>
      <w:proofErr w:type="spellStart"/>
      <w:r w:rsidRPr="00753117">
        <w:t>Николюк</w:t>
      </w:r>
      <w:proofErr w:type="spellEnd"/>
      <w:r w:rsidRPr="00753117">
        <w:t>. — Санкт-Петербург</w:t>
      </w:r>
      <w:proofErr w:type="gramStart"/>
      <w:r w:rsidRPr="00753117">
        <w:t xml:space="preserve"> :</w:t>
      </w:r>
      <w:proofErr w:type="gramEnd"/>
      <w:r w:rsidRPr="00753117">
        <w:t xml:space="preserve"> Лань, 2021. — 64 с. — ISBN 978-5-8114-8085-2</w:t>
      </w:r>
    </w:p>
    <w:p w:rsidR="005A28CC" w:rsidRPr="00753117" w:rsidRDefault="005A28CC" w:rsidP="00310435">
      <w:pPr>
        <w:pStyle w:val="ad"/>
        <w:spacing w:before="0" w:after="0" w:line="276" w:lineRule="auto"/>
        <w:ind w:left="0" w:firstLine="709"/>
        <w:contextualSpacing/>
        <w:jc w:val="both"/>
      </w:pPr>
      <w:r w:rsidRPr="00753117">
        <w:t xml:space="preserve">24. </w:t>
      </w:r>
      <w:proofErr w:type="spellStart"/>
      <w:r w:rsidRPr="00753117">
        <w:t>Николюк</w:t>
      </w:r>
      <w:proofErr w:type="spellEnd"/>
      <w:r w:rsidRPr="00753117">
        <w:t xml:space="preserve"> О. Ю. Сестринский уход в офтальмологии. Практикум</w:t>
      </w:r>
      <w:proofErr w:type="gramStart"/>
      <w:r w:rsidRPr="00753117">
        <w:t xml:space="preserve"> :</w:t>
      </w:r>
      <w:proofErr w:type="gramEnd"/>
      <w:r w:rsidRPr="00753117">
        <w:t xml:space="preserve"> учебное пособие для </w:t>
      </w:r>
      <w:proofErr w:type="spellStart"/>
      <w:r w:rsidRPr="00753117">
        <w:t>спо</w:t>
      </w:r>
      <w:proofErr w:type="spellEnd"/>
      <w:r w:rsidRPr="00753117">
        <w:t xml:space="preserve"> / О. Ю. </w:t>
      </w:r>
      <w:proofErr w:type="spellStart"/>
      <w:r w:rsidRPr="00753117">
        <w:t>Николюк</w:t>
      </w:r>
      <w:proofErr w:type="spellEnd"/>
      <w:r w:rsidRPr="00753117">
        <w:t>. — Санкт-Петербург</w:t>
      </w:r>
      <w:proofErr w:type="gramStart"/>
      <w:r w:rsidRPr="00753117">
        <w:t xml:space="preserve"> :</w:t>
      </w:r>
      <w:proofErr w:type="gramEnd"/>
      <w:r w:rsidRPr="00753117">
        <w:t xml:space="preserve"> Лань, 2021. — 52 с. — ISBN 978-5-8114-8086-9.</w:t>
      </w:r>
    </w:p>
    <w:p w:rsidR="005A28CC" w:rsidRPr="00753117" w:rsidRDefault="005A28CC" w:rsidP="005A28CC">
      <w:pPr>
        <w:pStyle w:val="ad"/>
        <w:spacing w:before="0" w:after="0" w:line="276" w:lineRule="auto"/>
        <w:ind w:left="0" w:firstLine="709"/>
        <w:contextualSpacing/>
        <w:jc w:val="both"/>
      </w:pPr>
      <w:r w:rsidRPr="00753117">
        <w:t xml:space="preserve">25. </w:t>
      </w:r>
      <w:proofErr w:type="spellStart"/>
      <w:r w:rsidRPr="00753117">
        <w:t>Обуховец</w:t>
      </w:r>
      <w:proofErr w:type="spellEnd"/>
      <w:r w:rsidRPr="00753117">
        <w:t xml:space="preserve"> Т. П. Основы сестринского дела: практикум : учеб</w:t>
      </w:r>
      <w:proofErr w:type="gramStart"/>
      <w:r w:rsidRPr="00753117">
        <w:t>.</w:t>
      </w:r>
      <w:proofErr w:type="gramEnd"/>
      <w:r w:rsidRPr="00753117">
        <w:t xml:space="preserve"> </w:t>
      </w:r>
      <w:proofErr w:type="gramStart"/>
      <w:r w:rsidRPr="00753117">
        <w:t>п</w:t>
      </w:r>
      <w:proofErr w:type="gramEnd"/>
      <w:r w:rsidRPr="00753117">
        <w:t>особие для студе</w:t>
      </w:r>
      <w:r w:rsidRPr="00753117">
        <w:t>н</w:t>
      </w:r>
      <w:r w:rsidRPr="00753117">
        <w:t xml:space="preserve">тов </w:t>
      </w:r>
      <w:proofErr w:type="spellStart"/>
      <w:r w:rsidRPr="00753117">
        <w:t>образоват</w:t>
      </w:r>
      <w:proofErr w:type="spellEnd"/>
      <w:r w:rsidRPr="00753117">
        <w:t xml:space="preserve">. учреждений сред. проф. образования / Т. П. </w:t>
      </w:r>
      <w:proofErr w:type="spellStart"/>
      <w:r w:rsidRPr="00753117">
        <w:t>Обуховец</w:t>
      </w:r>
      <w:proofErr w:type="spellEnd"/>
      <w:r w:rsidRPr="00753117">
        <w:t xml:space="preserve"> ; под ред. Б.В. </w:t>
      </w:r>
      <w:proofErr w:type="spellStart"/>
      <w:r w:rsidRPr="00753117">
        <w:t>Кабар</w:t>
      </w:r>
      <w:r w:rsidRPr="00753117">
        <w:t>у</w:t>
      </w:r>
      <w:r w:rsidR="00571D0E">
        <w:t>хина</w:t>
      </w:r>
      <w:proofErr w:type="spellEnd"/>
      <w:r w:rsidR="00571D0E">
        <w:t>. – 5</w:t>
      </w:r>
      <w:r w:rsidRPr="00753117">
        <w:t>- е изд.</w:t>
      </w:r>
      <w:r w:rsidR="00571D0E">
        <w:t xml:space="preserve"> – Ростов на Дону : Феникс, 2021</w:t>
      </w:r>
      <w:r w:rsidRPr="00753117">
        <w:t>. – 68</w:t>
      </w:r>
      <w:r w:rsidR="00571D0E">
        <w:t>7</w:t>
      </w:r>
      <w:r w:rsidRPr="00753117">
        <w:t xml:space="preserve"> с.</w:t>
      </w:r>
    </w:p>
    <w:p w:rsidR="005A28CC" w:rsidRPr="00753117" w:rsidRDefault="005A28CC" w:rsidP="005A28CC">
      <w:pPr>
        <w:pStyle w:val="ad"/>
        <w:spacing w:before="0" w:after="0" w:line="276" w:lineRule="auto"/>
        <w:ind w:left="0" w:firstLine="709"/>
        <w:contextualSpacing/>
        <w:jc w:val="both"/>
      </w:pPr>
      <w:r w:rsidRPr="00753117">
        <w:t>26. Ослопов В.Н. Общий уход за больными терапевтического профиля : учеб</w:t>
      </w:r>
      <w:proofErr w:type="gramStart"/>
      <w:r w:rsidRPr="00753117">
        <w:t>.</w:t>
      </w:r>
      <w:proofErr w:type="gramEnd"/>
      <w:r w:rsidRPr="00753117">
        <w:t xml:space="preserve"> </w:t>
      </w:r>
      <w:proofErr w:type="gramStart"/>
      <w:r w:rsidRPr="00753117">
        <w:t>п</w:t>
      </w:r>
      <w:proofErr w:type="gramEnd"/>
      <w:r w:rsidRPr="00753117">
        <w:t xml:space="preserve">ос. / В. Н. Ослопов, О. В. Богоявленская. - 4-е изд., </w:t>
      </w:r>
      <w:proofErr w:type="spellStart"/>
      <w:r w:rsidRPr="00753117">
        <w:t>испр</w:t>
      </w:r>
      <w:proofErr w:type="spellEnd"/>
      <w:r w:rsidRPr="00753117">
        <w:t>. и доп. - Москва : ГЭОТАР-Медиа, 2019 - 464 с.</w:t>
      </w:r>
    </w:p>
    <w:p w:rsidR="005A28CC" w:rsidRPr="00753117" w:rsidRDefault="005A28CC" w:rsidP="00310435">
      <w:pPr>
        <w:pStyle w:val="ad"/>
        <w:spacing w:before="0" w:after="0" w:line="276" w:lineRule="auto"/>
        <w:ind w:left="0" w:firstLine="709"/>
        <w:contextualSpacing/>
        <w:jc w:val="both"/>
      </w:pPr>
      <w:r w:rsidRPr="00753117">
        <w:t>27. Палатова Н. М. ВИЧ-инфекция. Клинические проявления и формы. Сестринский уход. Профилактика профессиональных заражений</w:t>
      </w:r>
      <w:proofErr w:type="gramStart"/>
      <w:r w:rsidRPr="00753117">
        <w:t xml:space="preserve"> :</w:t>
      </w:r>
      <w:proofErr w:type="gramEnd"/>
      <w:r w:rsidRPr="00753117">
        <w:t xml:space="preserve"> учебное пособие для </w:t>
      </w:r>
      <w:proofErr w:type="spellStart"/>
      <w:r w:rsidRPr="00753117">
        <w:t>спо</w:t>
      </w:r>
      <w:proofErr w:type="spellEnd"/>
      <w:r w:rsidRPr="00753117">
        <w:t xml:space="preserve"> / Н. М. Пал</w:t>
      </w:r>
      <w:r w:rsidRPr="00753117">
        <w:t>а</w:t>
      </w:r>
      <w:r w:rsidRPr="00753117">
        <w:t>това, О. Ю. Егорова. — 4-е изд., стер. — Санкт-Петербург</w:t>
      </w:r>
      <w:proofErr w:type="gramStart"/>
      <w:r w:rsidRPr="00753117">
        <w:t xml:space="preserve"> :</w:t>
      </w:r>
      <w:proofErr w:type="gramEnd"/>
      <w:r w:rsidRPr="00753117">
        <w:t xml:space="preserve"> Лань, 2021. — 112 с. — ISBN 978-5-8114-7055-6</w:t>
      </w:r>
    </w:p>
    <w:p w:rsidR="005A28CC" w:rsidRPr="00753117" w:rsidRDefault="005A28CC" w:rsidP="00310435">
      <w:pPr>
        <w:pStyle w:val="ad"/>
        <w:spacing w:before="0" w:after="0" w:line="276" w:lineRule="auto"/>
        <w:ind w:left="0" w:firstLine="709"/>
        <w:contextualSpacing/>
        <w:jc w:val="both"/>
      </w:pPr>
      <w:r w:rsidRPr="00753117">
        <w:t xml:space="preserve">28. </w:t>
      </w:r>
      <w:proofErr w:type="spellStart"/>
      <w:r w:rsidRPr="00753117">
        <w:t>Повх</w:t>
      </w:r>
      <w:proofErr w:type="spellEnd"/>
      <w:r w:rsidRPr="00753117">
        <w:t xml:space="preserve"> Л. А. Сестринский уход в терапии. Сборник задач</w:t>
      </w:r>
      <w:proofErr w:type="gramStart"/>
      <w:r w:rsidRPr="00753117">
        <w:t xml:space="preserve"> :</w:t>
      </w:r>
      <w:proofErr w:type="gramEnd"/>
      <w:r w:rsidRPr="00753117">
        <w:t xml:space="preserve"> учебное пособие / Л. А. </w:t>
      </w:r>
      <w:proofErr w:type="spellStart"/>
      <w:r w:rsidRPr="00753117">
        <w:t>Повх</w:t>
      </w:r>
      <w:proofErr w:type="spellEnd"/>
      <w:r w:rsidRPr="00753117">
        <w:t xml:space="preserve">, Т. Ю. </w:t>
      </w:r>
      <w:proofErr w:type="spellStart"/>
      <w:r w:rsidRPr="00753117">
        <w:t>Заречнева</w:t>
      </w:r>
      <w:proofErr w:type="spellEnd"/>
      <w:r w:rsidRPr="00753117">
        <w:t>. — 3-е изд., стер. — Санкт-Петербург</w:t>
      </w:r>
      <w:proofErr w:type="gramStart"/>
      <w:r w:rsidRPr="00753117">
        <w:t xml:space="preserve"> :</w:t>
      </w:r>
      <w:proofErr w:type="gramEnd"/>
      <w:r w:rsidRPr="00753117">
        <w:t xml:space="preserve"> Лань, 2020. — 116 с. — ISBN 978-5-8114-5660-4. </w:t>
      </w:r>
    </w:p>
    <w:p w:rsidR="005A28CC" w:rsidRPr="00753117" w:rsidRDefault="005A28CC" w:rsidP="005A28CC">
      <w:pPr>
        <w:spacing w:after="0"/>
        <w:ind w:firstLine="709"/>
        <w:jc w:val="both"/>
        <w:rPr>
          <w:rFonts w:ascii="Times New Roman" w:hAnsi="Times New Roman"/>
          <w:sz w:val="24"/>
          <w:szCs w:val="24"/>
        </w:rPr>
      </w:pPr>
      <w:r w:rsidRPr="00753117">
        <w:lastRenderedPageBreak/>
        <w:t xml:space="preserve">29. </w:t>
      </w:r>
      <w:r w:rsidRPr="00753117">
        <w:rPr>
          <w:rFonts w:ascii="Times New Roman" w:hAnsi="Times New Roman"/>
          <w:sz w:val="24"/>
          <w:szCs w:val="24"/>
        </w:rPr>
        <w:t>Рабинович И. В. Сестринский уход за больными с инфекционными заболеваниями. Практикум</w:t>
      </w:r>
      <w:proofErr w:type="gramStart"/>
      <w:r w:rsidRPr="00753117">
        <w:rPr>
          <w:rFonts w:ascii="Times New Roman" w:hAnsi="Times New Roman"/>
          <w:sz w:val="24"/>
          <w:szCs w:val="24"/>
        </w:rPr>
        <w:t xml:space="preserve"> :</w:t>
      </w:r>
      <w:proofErr w:type="gramEnd"/>
      <w:r w:rsidRPr="00753117">
        <w:rPr>
          <w:rFonts w:ascii="Times New Roman" w:hAnsi="Times New Roman"/>
          <w:sz w:val="24"/>
          <w:szCs w:val="24"/>
        </w:rPr>
        <w:t xml:space="preserve"> учебное пособие для </w:t>
      </w:r>
      <w:proofErr w:type="spellStart"/>
      <w:r w:rsidRPr="00753117">
        <w:rPr>
          <w:rFonts w:ascii="Times New Roman" w:hAnsi="Times New Roman"/>
          <w:sz w:val="24"/>
          <w:szCs w:val="24"/>
        </w:rPr>
        <w:t>спо</w:t>
      </w:r>
      <w:proofErr w:type="spellEnd"/>
      <w:r w:rsidRPr="00753117">
        <w:rPr>
          <w:rFonts w:ascii="Times New Roman" w:hAnsi="Times New Roman"/>
          <w:sz w:val="24"/>
          <w:szCs w:val="24"/>
        </w:rPr>
        <w:t xml:space="preserve"> / И. В. Рабинович. — 2-е изд., стер. — Санкт-Петербург</w:t>
      </w:r>
      <w:proofErr w:type="gramStart"/>
      <w:r w:rsidRPr="00753117">
        <w:rPr>
          <w:rFonts w:ascii="Times New Roman" w:hAnsi="Times New Roman"/>
          <w:sz w:val="24"/>
          <w:szCs w:val="24"/>
        </w:rPr>
        <w:t xml:space="preserve"> :</w:t>
      </w:r>
      <w:proofErr w:type="gramEnd"/>
      <w:r w:rsidRPr="00753117">
        <w:rPr>
          <w:rFonts w:ascii="Times New Roman" w:hAnsi="Times New Roman"/>
          <w:sz w:val="24"/>
          <w:szCs w:val="24"/>
        </w:rPr>
        <w:t xml:space="preserve"> Лань, 2022. — 184 с. — ISBN 978-5-8114-9247-3. </w:t>
      </w:r>
    </w:p>
    <w:p w:rsidR="005A28CC" w:rsidRPr="00753117" w:rsidRDefault="005A28CC" w:rsidP="005A28CC">
      <w:pPr>
        <w:spacing w:after="0"/>
        <w:ind w:firstLine="709"/>
        <w:jc w:val="both"/>
        <w:rPr>
          <w:rFonts w:ascii="Times New Roman" w:hAnsi="Times New Roman"/>
          <w:sz w:val="24"/>
          <w:szCs w:val="24"/>
        </w:rPr>
      </w:pPr>
      <w:r w:rsidRPr="00753117">
        <w:rPr>
          <w:rFonts w:ascii="Times New Roman" w:hAnsi="Times New Roman"/>
          <w:sz w:val="24"/>
          <w:szCs w:val="24"/>
        </w:rPr>
        <w:t>30. Рабинович И. В. Сестринский уход за больными с инфекционными заболеваниями. Пособие для преподавателей</w:t>
      </w:r>
      <w:proofErr w:type="gramStart"/>
      <w:r w:rsidRPr="00753117">
        <w:rPr>
          <w:rFonts w:ascii="Times New Roman" w:hAnsi="Times New Roman"/>
          <w:sz w:val="24"/>
          <w:szCs w:val="24"/>
        </w:rPr>
        <w:t xml:space="preserve"> :</w:t>
      </w:r>
      <w:proofErr w:type="gramEnd"/>
      <w:r w:rsidRPr="00753117">
        <w:rPr>
          <w:rFonts w:ascii="Times New Roman" w:hAnsi="Times New Roman"/>
          <w:sz w:val="24"/>
          <w:szCs w:val="24"/>
        </w:rPr>
        <w:t xml:space="preserve"> учебное пособие для </w:t>
      </w:r>
      <w:proofErr w:type="spellStart"/>
      <w:r w:rsidRPr="00753117">
        <w:rPr>
          <w:rFonts w:ascii="Times New Roman" w:hAnsi="Times New Roman"/>
          <w:sz w:val="24"/>
          <w:szCs w:val="24"/>
        </w:rPr>
        <w:t>спо</w:t>
      </w:r>
      <w:proofErr w:type="spellEnd"/>
      <w:r w:rsidRPr="00753117">
        <w:rPr>
          <w:rFonts w:ascii="Times New Roman" w:hAnsi="Times New Roman"/>
          <w:sz w:val="24"/>
          <w:szCs w:val="24"/>
        </w:rPr>
        <w:t xml:space="preserve"> / И. В. Рабинович. — 2-е изд., стер. — Санкт-Петербург</w:t>
      </w:r>
      <w:proofErr w:type="gramStart"/>
      <w:r w:rsidRPr="00753117">
        <w:rPr>
          <w:rFonts w:ascii="Times New Roman" w:hAnsi="Times New Roman"/>
          <w:sz w:val="24"/>
          <w:szCs w:val="24"/>
        </w:rPr>
        <w:t xml:space="preserve"> :</w:t>
      </w:r>
      <w:proofErr w:type="gramEnd"/>
      <w:r w:rsidRPr="00753117">
        <w:rPr>
          <w:rFonts w:ascii="Times New Roman" w:hAnsi="Times New Roman"/>
          <w:sz w:val="24"/>
          <w:szCs w:val="24"/>
        </w:rPr>
        <w:t xml:space="preserve"> Лань, 2022. — 232 с. — ISBN 978-5-8114-9246-6. </w:t>
      </w:r>
    </w:p>
    <w:p w:rsidR="005A28CC" w:rsidRPr="00753117" w:rsidRDefault="005A28CC" w:rsidP="005A28CC">
      <w:pPr>
        <w:spacing w:after="0"/>
        <w:ind w:firstLine="709"/>
        <w:jc w:val="both"/>
        <w:rPr>
          <w:rFonts w:ascii="Times New Roman" w:hAnsi="Times New Roman"/>
          <w:sz w:val="24"/>
          <w:szCs w:val="24"/>
        </w:rPr>
      </w:pPr>
      <w:r w:rsidRPr="00753117">
        <w:rPr>
          <w:rFonts w:ascii="Times New Roman" w:hAnsi="Times New Roman"/>
          <w:sz w:val="24"/>
          <w:szCs w:val="24"/>
        </w:rPr>
        <w:t>31. Сергеев М. М. Сестринское дело в оториноларингологии</w:t>
      </w:r>
      <w:proofErr w:type="gramStart"/>
      <w:r w:rsidRPr="00753117">
        <w:rPr>
          <w:rFonts w:ascii="Times New Roman" w:hAnsi="Times New Roman"/>
          <w:sz w:val="24"/>
          <w:szCs w:val="24"/>
        </w:rPr>
        <w:t xml:space="preserve"> :</w:t>
      </w:r>
      <w:proofErr w:type="gramEnd"/>
      <w:r w:rsidRPr="00753117">
        <w:rPr>
          <w:rFonts w:ascii="Times New Roman" w:hAnsi="Times New Roman"/>
          <w:sz w:val="24"/>
          <w:szCs w:val="24"/>
        </w:rPr>
        <w:t xml:space="preserve"> учебно-методическое пособие для </w:t>
      </w:r>
      <w:proofErr w:type="spellStart"/>
      <w:r w:rsidRPr="00753117">
        <w:rPr>
          <w:rFonts w:ascii="Times New Roman" w:hAnsi="Times New Roman"/>
          <w:sz w:val="24"/>
          <w:szCs w:val="24"/>
        </w:rPr>
        <w:t>спо</w:t>
      </w:r>
      <w:proofErr w:type="spellEnd"/>
      <w:r w:rsidRPr="00753117">
        <w:rPr>
          <w:rFonts w:ascii="Times New Roman" w:hAnsi="Times New Roman"/>
          <w:sz w:val="24"/>
          <w:szCs w:val="24"/>
        </w:rPr>
        <w:t xml:space="preserve"> / М. М. Сергеев, А. Н. Зинкин. — 6-е изд., стер. — Санкт-Петербург</w:t>
      </w:r>
      <w:proofErr w:type="gramStart"/>
      <w:r w:rsidRPr="00753117">
        <w:rPr>
          <w:rFonts w:ascii="Times New Roman" w:hAnsi="Times New Roman"/>
          <w:sz w:val="24"/>
          <w:szCs w:val="24"/>
        </w:rPr>
        <w:t xml:space="preserve"> :</w:t>
      </w:r>
      <w:proofErr w:type="gramEnd"/>
      <w:r w:rsidRPr="00753117">
        <w:rPr>
          <w:rFonts w:ascii="Times New Roman" w:hAnsi="Times New Roman"/>
          <w:sz w:val="24"/>
          <w:szCs w:val="24"/>
        </w:rPr>
        <w:t xml:space="preserve"> Лань, 2022. — 168 с. — ISBN 978-5-8114-9153-7</w:t>
      </w:r>
    </w:p>
    <w:p w:rsidR="00154858" w:rsidRPr="00753117" w:rsidRDefault="005A28CC" w:rsidP="00154858">
      <w:pPr>
        <w:spacing w:after="0"/>
        <w:ind w:firstLine="709"/>
        <w:jc w:val="both"/>
        <w:rPr>
          <w:rFonts w:ascii="Times New Roman" w:hAnsi="Times New Roman"/>
          <w:sz w:val="24"/>
          <w:szCs w:val="24"/>
        </w:rPr>
      </w:pPr>
      <w:r w:rsidRPr="00753117">
        <w:rPr>
          <w:rFonts w:ascii="Times New Roman" w:hAnsi="Times New Roman"/>
          <w:sz w:val="24"/>
          <w:szCs w:val="24"/>
        </w:rPr>
        <w:t xml:space="preserve">32. </w:t>
      </w:r>
      <w:r w:rsidR="00154858" w:rsidRPr="00753117">
        <w:rPr>
          <w:rFonts w:ascii="Times New Roman" w:hAnsi="Times New Roman"/>
          <w:sz w:val="24"/>
          <w:szCs w:val="24"/>
        </w:rPr>
        <w:t>Соловьева А. А. Сестринская помощь при нарушениях психического здоровья / А. А. Соловьева. — 2-е изд., стер. — Санкт-Петербург</w:t>
      </w:r>
      <w:proofErr w:type="gramStart"/>
      <w:r w:rsidR="00154858" w:rsidRPr="00753117">
        <w:rPr>
          <w:rFonts w:ascii="Times New Roman" w:hAnsi="Times New Roman"/>
          <w:sz w:val="24"/>
          <w:szCs w:val="24"/>
        </w:rPr>
        <w:t xml:space="preserve"> :</w:t>
      </w:r>
      <w:proofErr w:type="gramEnd"/>
      <w:r w:rsidR="00154858" w:rsidRPr="00753117">
        <w:rPr>
          <w:rFonts w:ascii="Times New Roman" w:hAnsi="Times New Roman"/>
          <w:sz w:val="24"/>
          <w:szCs w:val="24"/>
        </w:rPr>
        <w:t xml:space="preserve"> Лань, 2022. — 364 с. — ISBN 978-5-8114-9652-5. </w:t>
      </w:r>
    </w:p>
    <w:p w:rsidR="00154858" w:rsidRPr="00753117" w:rsidRDefault="00154858" w:rsidP="00154858">
      <w:pPr>
        <w:spacing w:after="0"/>
        <w:ind w:firstLine="709"/>
        <w:jc w:val="both"/>
        <w:rPr>
          <w:rFonts w:ascii="Times New Roman" w:hAnsi="Times New Roman"/>
          <w:sz w:val="24"/>
          <w:szCs w:val="24"/>
        </w:rPr>
      </w:pPr>
      <w:r w:rsidRPr="00753117">
        <w:rPr>
          <w:rFonts w:ascii="Times New Roman" w:hAnsi="Times New Roman"/>
          <w:sz w:val="24"/>
          <w:szCs w:val="24"/>
        </w:rPr>
        <w:t>33. Соловьева А. А. Сестринская помощь при патологии нервной системы / А. А. С</w:t>
      </w:r>
      <w:r w:rsidRPr="00753117">
        <w:rPr>
          <w:rFonts w:ascii="Times New Roman" w:hAnsi="Times New Roman"/>
          <w:sz w:val="24"/>
          <w:szCs w:val="24"/>
        </w:rPr>
        <w:t>о</w:t>
      </w:r>
      <w:r w:rsidRPr="00753117">
        <w:rPr>
          <w:rFonts w:ascii="Times New Roman" w:hAnsi="Times New Roman"/>
          <w:sz w:val="24"/>
          <w:szCs w:val="24"/>
        </w:rPr>
        <w:t>ловьева. — 2-е изд., стер. — Санкт-Петербург</w:t>
      </w:r>
      <w:proofErr w:type="gramStart"/>
      <w:r w:rsidRPr="00753117">
        <w:rPr>
          <w:rFonts w:ascii="Times New Roman" w:hAnsi="Times New Roman"/>
          <w:sz w:val="24"/>
          <w:szCs w:val="24"/>
        </w:rPr>
        <w:t xml:space="preserve"> :</w:t>
      </w:r>
      <w:proofErr w:type="gramEnd"/>
      <w:r w:rsidRPr="00753117">
        <w:rPr>
          <w:rFonts w:ascii="Times New Roman" w:hAnsi="Times New Roman"/>
          <w:sz w:val="24"/>
          <w:szCs w:val="24"/>
        </w:rPr>
        <w:t xml:space="preserve"> Лань, 2022. — 320 с. — ISBN 978-5-8114-9651-8.</w:t>
      </w:r>
    </w:p>
    <w:p w:rsidR="00154858" w:rsidRPr="00753117" w:rsidRDefault="00154858" w:rsidP="00154858">
      <w:pPr>
        <w:spacing w:after="0"/>
        <w:ind w:firstLine="709"/>
        <w:jc w:val="both"/>
        <w:rPr>
          <w:rFonts w:ascii="Times New Roman" w:hAnsi="Times New Roman"/>
          <w:sz w:val="24"/>
          <w:szCs w:val="24"/>
        </w:rPr>
      </w:pPr>
      <w:r w:rsidRPr="00753117">
        <w:rPr>
          <w:rFonts w:ascii="Times New Roman" w:hAnsi="Times New Roman"/>
          <w:sz w:val="24"/>
          <w:szCs w:val="24"/>
        </w:rPr>
        <w:t>34. Сорокина В. К. Сестринское дело в косметологии</w:t>
      </w:r>
      <w:proofErr w:type="gramStart"/>
      <w:r w:rsidRPr="00753117">
        <w:rPr>
          <w:rFonts w:ascii="Times New Roman" w:hAnsi="Times New Roman"/>
          <w:sz w:val="24"/>
          <w:szCs w:val="24"/>
        </w:rPr>
        <w:t xml:space="preserve"> :</w:t>
      </w:r>
      <w:proofErr w:type="gramEnd"/>
      <w:r w:rsidRPr="00753117">
        <w:rPr>
          <w:rFonts w:ascii="Times New Roman" w:hAnsi="Times New Roman"/>
          <w:sz w:val="24"/>
          <w:szCs w:val="24"/>
        </w:rPr>
        <w:t xml:space="preserve"> учебное пособие для </w:t>
      </w:r>
      <w:proofErr w:type="spellStart"/>
      <w:r w:rsidRPr="00753117">
        <w:rPr>
          <w:rFonts w:ascii="Times New Roman" w:hAnsi="Times New Roman"/>
          <w:sz w:val="24"/>
          <w:szCs w:val="24"/>
        </w:rPr>
        <w:t>спо</w:t>
      </w:r>
      <w:proofErr w:type="spellEnd"/>
      <w:r w:rsidRPr="00753117">
        <w:rPr>
          <w:rFonts w:ascii="Times New Roman" w:hAnsi="Times New Roman"/>
          <w:sz w:val="24"/>
          <w:szCs w:val="24"/>
        </w:rPr>
        <w:t xml:space="preserve"> / В. К. Сорокина. — 3-е стер. — Санкт-Петербург</w:t>
      </w:r>
      <w:proofErr w:type="gramStart"/>
      <w:r w:rsidRPr="00753117">
        <w:rPr>
          <w:rFonts w:ascii="Times New Roman" w:hAnsi="Times New Roman"/>
          <w:sz w:val="24"/>
          <w:szCs w:val="24"/>
        </w:rPr>
        <w:t xml:space="preserve"> :</w:t>
      </w:r>
      <w:proofErr w:type="gramEnd"/>
      <w:r w:rsidRPr="00753117">
        <w:rPr>
          <w:rFonts w:ascii="Times New Roman" w:hAnsi="Times New Roman"/>
          <w:sz w:val="24"/>
          <w:szCs w:val="24"/>
        </w:rPr>
        <w:t xml:space="preserve"> Лань, 2021. — 448 с. — ISBN 978-5-8114-8678-6. </w:t>
      </w:r>
    </w:p>
    <w:p w:rsidR="002F6CAD" w:rsidRPr="00753117" w:rsidRDefault="00154858" w:rsidP="00154858">
      <w:pPr>
        <w:spacing w:after="0"/>
        <w:ind w:firstLine="709"/>
        <w:jc w:val="both"/>
        <w:rPr>
          <w:rFonts w:ascii="Times New Roman" w:hAnsi="Times New Roman"/>
          <w:sz w:val="24"/>
          <w:szCs w:val="24"/>
        </w:rPr>
      </w:pPr>
      <w:r w:rsidRPr="00753117">
        <w:rPr>
          <w:rFonts w:ascii="Times New Roman" w:hAnsi="Times New Roman"/>
          <w:sz w:val="24"/>
          <w:szCs w:val="24"/>
        </w:rPr>
        <w:t xml:space="preserve">35. </w:t>
      </w:r>
      <w:r w:rsidR="005A28CC" w:rsidRPr="00753117">
        <w:t xml:space="preserve"> </w:t>
      </w:r>
      <w:proofErr w:type="spellStart"/>
      <w:r w:rsidR="009B2F5A" w:rsidRPr="00753117">
        <w:rPr>
          <w:rFonts w:ascii="Times New Roman" w:hAnsi="Times New Roman"/>
          <w:sz w:val="24"/>
          <w:szCs w:val="24"/>
        </w:rPr>
        <w:t>Смолева</w:t>
      </w:r>
      <w:proofErr w:type="spellEnd"/>
      <w:r w:rsidR="009B2F5A" w:rsidRPr="00753117">
        <w:rPr>
          <w:rFonts w:ascii="Times New Roman" w:hAnsi="Times New Roman"/>
          <w:sz w:val="24"/>
          <w:szCs w:val="24"/>
        </w:rPr>
        <w:t>, Э. В. Сестринский уход в терапии с курсом первичной медицинской п</w:t>
      </w:r>
      <w:r w:rsidR="009B2F5A" w:rsidRPr="00753117">
        <w:rPr>
          <w:rFonts w:ascii="Times New Roman" w:hAnsi="Times New Roman"/>
          <w:sz w:val="24"/>
          <w:szCs w:val="24"/>
        </w:rPr>
        <w:t>о</w:t>
      </w:r>
      <w:r w:rsidR="009B2F5A" w:rsidRPr="00753117">
        <w:rPr>
          <w:rFonts w:ascii="Times New Roman" w:hAnsi="Times New Roman"/>
          <w:sz w:val="24"/>
          <w:szCs w:val="24"/>
        </w:rPr>
        <w:t>мощи</w:t>
      </w:r>
      <w:proofErr w:type="gramStart"/>
      <w:r w:rsidR="009B2F5A" w:rsidRPr="00753117">
        <w:rPr>
          <w:rFonts w:ascii="Times New Roman" w:hAnsi="Times New Roman"/>
          <w:sz w:val="24"/>
          <w:szCs w:val="24"/>
        </w:rPr>
        <w:t xml:space="preserve"> :</w:t>
      </w:r>
      <w:proofErr w:type="gramEnd"/>
      <w:r w:rsidR="009B2F5A" w:rsidRPr="00753117">
        <w:rPr>
          <w:rFonts w:ascii="Times New Roman" w:hAnsi="Times New Roman"/>
          <w:sz w:val="24"/>
          <w:szCs w:val="24"/>
        </w:rPr>
        <w:t xml:space="preserve"> учебное пособие / Э. В. </w:t>
      </w:r>
      <w:proofErr w:type="spellStart"/>
      <w:r w:rsidR="009B2F5A" w:rsidRPr="00753117">
        <w:rPr>
          <w:rFonts w:ascii="Times New Roman" w:hAnsi="Times New Roman"/>
          <w:sz w:val="24"/>
          <w:szCs w:val="24"/>
        </w:rPr>
        <w:t>Смолева</w:t>
      </w:r>
      <w:proofErr w:type="spellEnd"/>
      <w:r w:rsidR="009B2F5A" w:rsidRPr="00753117">
        <w:rPr>
          <w:rFonts w:ascii="Times New Roman" w:hAnsi="Times New Roman"/>
          <w:sz w:val="24"/>
          <w:szCs w:val="24"/>
        </w:rPr>
        <w:t>. — Ростов-на-Дону</w:t>
      </w:r>
      <w:proofErr w:type="gramStart"/>
      <w:r w:rsidR="009B2F5A" w:rsidRPr="00753117">
        <w:rPr>
          <w:rFonts w:ascii="Times New Roman" w:hAnsi="Times New Roman"/>
          <w:sz w:val="24"/>
          <w:szCs w:val="24"/>
        </w:rPr>
        <w:t xml:space="preserve"> :</w:t>
      </w:r>
      <w:proofErr w:type="gramEnd"/>
      <w:r w:rsidR="009B2F5A" w:rsidRPr="00753117">
        <w:rPr>
          <w:rFonts w:ascii="Times New Roman" w:hAnsi="Times New Roman"/>
          <w:sz w:val="24"/>
          <w:szCs w:val="24"/>
        </w:rPr>
        <w:t xml:space="preserve"> Феникс, 2021. — 475 с. — ISBN 978-5-222-35201-4;</w:t>
      </w:r>
    </w:p>
    <w:p w:rsidR="008D54F6" w:rsidRPr="00753117" w:rsidRDefault="005A28CC" w:rsidP="00310435">
      <w:pPr>
        <w:spacing w:after="0"/>
        <w:ind w:firstLine="709"/>
        <w:jc w:val="both"/>
        <w:rPr>
          <w:rFonts w:ascii="Times New Roman" w:hAnsi="Times New Roman"/>
          <w:sz w:val="24"/>
          <w:szCs w:val="24"/>
        </w:rPr>
      </w:pPr>
      <w:r w:rsidRPr="00753117">
        <w:rPr>
          <w:rFonts w:ascii="Times New Roman" w:hAnsi="Times New Roman"/>
          <w:sz w:val="24"/>
          <w:szCs w:val="24"/>
        </w:rPr>
        <w:t>3</w:t>
      </w:r>
      <w:r w:rsidR="00154858" w:rsidRPr="00753117">
        <w:rPr>
          <w:rFonts w:ascii="Times New Roman" w:hAnsi="Times New Roman"/>
          <w:sz w:val="24"/>
          <w:szCs w:val="24"/>
        </w:rPr>
        <w:t>6</w:t>
      </w:r>
      <w:r w:rsidR="008D54F6" w:rsidRPr="00753117">
        <w:rPr>
          <w:rFonts w:ascii="Times New Roman" w:hAnsi="Times New Roman"/>
          <w:sz w:val="24"/>
          <w:szCs w:val="24"/>
        </w:rPr>
        <w:t xml:space="preserve">. Стецюк, В.Г. Сестринская помощь в хирургии : учебник / </w:t>
      </w:r>
      <w:proofErr w:type="spellStart"/>
      <w:r w:rsidR="008D54F6" w:rsidRPr="00753117">
        <w:rPr>
          <w:rFonts w:ascii="Times New Roman" w:hAnsi="Times New Roman"/>
          <w:sz w:val="24"/>
          <w:szCs w:val="24"/>
        </w:rPr>
        <w:t>В.Г.Стецюк</w:t>
      </w:r>
      <w:proofErr w:type="spellEnd"/>
      <w:r w:rsidR="008D54F6" w:rsidRPr="00753117">
        <w:rPr>
          <w:rFonts w:ascii="Times New Roman" w:hAnsi="Times New Roman"/>
          <w:sz w:val="24"/>
          <w:szCs w:val="24"/>
        </w:rPr>
        <w:t xml:space="preserve"> В.Г. – 5-е </w:t>
      </w:r>
      <w:proofErr w:type="spellStart"/>
      <w:r w:rsidR="008D54F6" w:rsidRPr="00753117">
        <w:rPr>
          <w:rFonts w:ascii="Times New Roman" w:hAnsi="Times New Roman"/>
          <w:sz w:val="24"/>
          <w:szCs w:val="24"/>
        </w:rPr>
        <w:t>изд</w:t>
      </w:r>
      <w:proofErr w:type="gramStart"/>
      <w:r w:rsidR="008D54F6" w:rsidRPr="00753117">
        <w:rPr>
          <w:rFonts w:ascii="Times New Roman" w:hAnsi="Times New Roman"/>
          <w:sz w:val="24"/>
          <w:szCs w:val="24"/>
        </w:rPr>
        <w:t>.п</w:t>
      </w:r>
      <w:proofErr w:type="gramEnd"/>
      <w:r w:rsidR="008D54F6" w:rsidRPr="00753117">
        <w:rPr>
          <w:rFonts w:ascii="Times New Roman" w:hAnsi="Times New Roman"/>
          <w:sz w:val="24"/>
          <w:szCs w:val="24"/>
        </w:rPr>
        <w:t>ерераб</w:t>
      </w:r>
      <w:proofErr w:type="spellEnd"/>
      <w:r w:rsidR="008D54F6" w:rsidRPr="00753117">
        <w:rPr>
          <w:rFonts w:ascii="Times New Roman" w:hAnsi="Times New Roman"/>
          <w:sz w:val="24"/>
          <w:szCs w:val="24"/>
        </w:rPr>
        <w:t xml:space="preserve">. и доп. - Москва : ГЭОТАР-Медиа, 2020.- 688 с.: ил. – </w:t>
      </w:r>
      <w:r w:rsidR="008D54F6" w:rsidRPr="00753117">
        <w:rPr>
          <w:rFonts w:ascii="Times New Roman" w:hAnsi="Times New Roman"/>
          <w:sz w:val="24"/>
          <w:szCs w:val="24"/>
          <w:lang w:val="en-US"/>
        </w:rPr>
        <w:t>ISBN</w:t>
      </w:r>
      <w:r w:rsidR="008D54F6" w:rsidRPr="00753117">
        <w:rPr>
          <w:rFonts w:ascii="Times New Roman" w:hAnsi="Times New Roman"/>
          <w:sz w:val="24"/>
          <w:szCs w:val="24"/>
        </w:rPr>
        <w:t xml:space="preserve"> 978-5-9704-5381-0</w:t>
      </w:r>
    </w:p>
    <w:p w:rsidR="00275EF6" w:rsidRPr="00753117" w:rsidRDefault="00154858" w:rsidP="00310435">
      <w:pPr>
        <w:spacing w:after="0"/>
        <w:ind w:firstLine="709"/>
        <w:jc w:val="both"/>
        <w:rPr>
          <w:rFonts w:ascii="Times New Roman" w:hAnsi="Times New Roman"/>
          <w:sz w:val="24"/>
          <w:szCs w:val="24"/>
        </w:rPr>
      </w:pPr>
      <w:r w:rsidRPr="00753117">
        <w:rPr>
          <w:rFonts w:ascii="Times New Roman" w:hAnsi="Times New Roman"/>
          <w:sz w:val="24"/>
          <w:szCs w:val="24"/>
        </w:rPr>
        <w:t xml:space="preserve">37. </w:t>
      </w:r>
      <w:proofErr w:type="spellStart"/>
      <w:r w:rsidR="002F6CAD" w:rsidRPr="00753117">
        <w:rPr>
          <w:rFonts w:ascii="Times New Roman" w:hAnsi="Times New Roman"/>
          <w:sz w:val="24"/>
          <w:szCs w:val="24"/>
        </w:rPr>
        <w:t>Тульчинская</w:t>
      </w:r>
      <w:proofErr w:type="spellEnd"/>
      <w:r w:rsidR="002F6CAD" w:rsidRPr="00753117">
        <w:rPr>
          <w:rFonts w:ascii="Times New Roman" w:hAnsi="Times New Roman"/>
          <w:sz w:val="24"/>
          <w:szCs w:val="24"/>
        </w:rPr>
        <w:t xml:space="preserve"> В. Д. Сестринский уход в педиатрии</w:t>
      </w:r>
      <w:proofErr w:type="gramStart"/>
      <w:r w:rsidR="002F6CAD" w:rsidRPr="00753117">
        <w:rPr>
          <w:rFonts w:ascii="Times New Roman" w:hAnsi="Times New Roman"/>
          <w:sz w:val="24"/>
          <w:szCs w:val="24"/>
        </w:rPr>
        <w:t xml:space="preserve"> :</w:t>
      </w:r>
      <w:proofErr w:type="gramEnd"/>
      <w:r w:rsidR="002F6CAD" w:rsidRPr="00753117">
        <w:rPr>
          <w:rFonts w:ascii="Times New Roman" w:hAnsi="Times New Roman"/>
          <w:sz w:val="24"/>
          <w:szCs w:val="24"/>
        </w:rPr>
        <w:t xml:space="preserve"> учебное пособие / В. Д. </w:t>
      </w:r>
      <w:proofErr w:type="spellStart"/>
      <w:r w:rsidR="002F6CAD" w:rsidRPr="00753117">
        <w:rPr>
          <w:rFonts w:ascii="Times New Roman" w:hAnsi="Times New Roman"/>
          <w:sz w:val="24"/>
          <w:szCs w:val="24"/>
        </w:rPr>
        <w:t>Тул</w:t>
      </w:r>
      <w:r w:rsidR="002F6CAD" w:rsidRPr="00753117">
        <w:rPr>
          <w:rFonts w:ascii="Times New Roman" w:hAnsi="Times New Roman"/>
          <w:sz w:val="24"/>
          <w:szCs w:val="24"/>
        </w:rPr>
        <w:t>ь</w:t>
      </w:r>
      <w:r w:rsidR="002F6CAD" w:rsidRPr="00753117">
        <w:rPr>
          <w:rFonts w:ascii="Times New Roman" w:hAnsi="Times New Roman"/>
          <w:sz w:val="24"/>
          <w:szCs w:val="24"/>
        </w:rPr>
        <w:t>чинская</w:t>
      </w:r>
      <w:proofErr w:type="spellEnd"/>
      <w:r w:rsidR="002F6CAD" w:rsidRPr="00753117">
        <w:rPr>
          <w:rFonts w:ascii="Times New Roman" w:hAnsi="Times New Roman"/>
          <w:sz w:val="24"/>
          <w:szCs w:val="24"/>
        </w:rPr>
        <w:t>. — Ростов н</w:t>
      </w:r>
      <w:r w:rsidR="009B2F5A" w:rsidRPr="00753117">
        <w:rPr>
          <w:rFonts w:ascii="Times New Roman" w:hAnsi="Times New Roman"/>
          <w:sz w:val="24"/>
          <w:szCs w:val="24"/>
        </w:rPr>
        <w:t>а Дону</w:t>
      </w:r>
      <w:r w:rsidR="002F6CAD" w:rsidRPr="00753117">
        <w:rPr>
          <w:rFonts w:ascii="Times New Roman" w:hAnsi="Times New Roman"/>
          <w:sz w:val="24"/>
          <w:szCs w:val="24"/>
        </w:rPr>
        <w:t>: Феникс, 20</w:t>
      </w:r>
      <w:r w:rsidR="009B2F5A" w:rsidRPr="00753117">
        <w:rPr>
          <w:rFonts w:ascii="Times New Roman" w:hAnsi="Times New Roman"/>
          <w:sz w:val="24"/>
          <w:szCs w:val="24"/>
        </w:rPr>
        <w:t>22</w:t>
      </w:r>
      <w:r w:rsidR="002F6CAD" w:rsidRPr="00753117">
        <w:rPr>
          <w:rFonts w:ascii="Times New Roman" w:hAnsi="Times New Roman"/>
          <w:sz w:val="24"/>
          <w:szCs w:val="24"/>
        </w:rPr>
        <w:t xml:space="preserve">. — </w:t>
      </w:r>
      <w:r w:rsidR="009B2F5A" w:rsidRPr="00753117">
        <w:rPr>
          <w:rFonts w:ascii="Times New Roman" w:hAnsi="Times New Roman"/>
          <w:sz w:val="24"/>
          <w:szCs w:val="24"/>
        </w:rPr>
        <w:t>600</w:t>
      </w:r>
      <w:r w:rsidR="002F6CAD" w:rsidRPr="00753117">
        <w:rPr>
          <w:rFonts w:ascii="Times New Roman" w:hAnsi="Times New Roman"/>
          <w:sz w:val="24"/>
          <w:szCs w:val="24"/>
        </w:rPr>
        <w:t xml:space="preserve"> с.</w:t>
      </w:r>
    </w:p>
    <w:p w:rsidR="007C4A88" w:rsidRPr="00753117" w:rsidRDefault="00154858" w:rsidP="007C4A88">
      <w:pPr>
        <w:spacing w:after="0"/>
        <w:ind w:firstLine="709"/>
        <w:jc w:val="both"/>
        <w:rPr>
          <w:rFonts w:ascii="Times New Roman" w:hAnsi="Times New Roman"/>
          <w:sz w:val="24"/>
          <w:szCs w:val="24"/>
        </w:rPr>
      </w:pPr>
      <w:r w:rsidRPr="00753117">
        <w:rPr>
          <w:rFonts w:ascii="Times New Roman" w:hAnsi="Times New Roman"/>
          <w:sz w:val="24"/>
          <w:szCs w:val="24"/>
        </w:rPr>
        <w:t xml:space="preserve">38. </w:t>
      </w:r>
      <w:r w:rsidR="00B60BF8" w:rsidRPr="00753117">
        <w:rPr>
          <w:rFonts w:ascii="Times New Roman" w:hAnsi="Times New Roman"/>
          <w:sz w:val="24"/>
          <w:szCs w:val="24"/>
        </w:rPr>
        <w:t xml:space="preserve"> </w:t>
      </w:r>
      <w:proofErr w:type="spellStart"/>
      <w:r w:rsidRPr="00753117">
        <w:rPr>
          <w:rFonts w:ascii="Times New Roman" w:hAnsi="Times New Roman"/>
          <w:sz w:val="24"/>
          <w:szCs w:val="24"/>
        </w:rPr>
        <w:t>Трилешинская</w:t>
      </w:r>
      <w:proofErr w:type="spellEnd"/>
      <w:r w:rsidRPr="00753117">
        <w:rPr>
          <w:rFonts w:ascii="Times New Roman" w:hAnsi="Times New Roman"/>
          <w:sz w:val="24"/>
          <w:szCs w:val="24"/>
        </w:rPr>
        <w:t xml:space="preserve"> Т. А., Ткаченко Е. А. и др. Сестринский уход за пациентами тер</w:t>
      </w:r>
      <w:r w:rsidRPr="00753117">
        <w:rPr>
          <w:rFonts w:ascii="Times New Roman" w:hAnsi="Times New Roman"/>
          <w:sz w:val="24"/>
          <w:szCs w:val="24"/>
        </w:rPr>
        <w:t>а</w:t>
      </w:r>
      <w:r w:rsidRPr="00753117">
        <w:rPr>
          <w:rFonts w:ascii="Times New Roman" w:hAnsi="Times New Roman"/>
          <w:sz w:val="24"/>
          <w:szCs w:val="24"/>
        </w:rPr>
        <w:t>певтического профиля</w:t>
      </w:r>
      <w:proofErr w:type="gramStart"/>
      <w:r w:rsidRPr="00753117">
        <w:rPr>
          <w:rFonts w:ascii="Times New Roman" w:hAnsi="Times New Roman"/>
          <w:sz w:val="24"/>
          <w:szCs w:val="24"/>
        </w:rPr>
        <w:t xml:space="preserve"> :</w:t>
      </w:r>
      <w:proofErr w:type="gramEnd"/>
      <w:r w:rsidRPr="00753117">
        <w:rPr>
          <w:rFonts w:ascii="Times New Roman" w:hAnsi="Times New Roman"/>
          <w:sz w:val="24"/>
          <w:szCs w:val="24"/>
        </w:rPr>
        <w:t xml:space="preserve"> учебное пособие для </w:t>
      </w:r>
      <w:proofErr w:type="spellStart"/>
      <w:r w:rsidRPr="00753117">
        <w:rPr>
          <w:rFonts w:ascii="Times New Roman" w:hAnsi="Times New Roman"/>
          <w:sz w:val="24"/>
          <w:szCs w:val="24"/>
        </w:rPr>
        <w:t>спо</w:t>
      </w:r>
      <w:proofErr w:type="spellEnd"/>
      <w:r w:rsidRPr="00753117">
        <w:rPr>
          <w:rFonts w:ascii="Times New Roman" w:hAnsi="Times New Roman"/>
          <w:sz w:val="24"/>
          <w:szCs w:val="24"/>
        </w:rPr>
        <w:t xml:space="preserve"> / Т. А. </w:t>
      </w:r>
      <w:proofErr w:type="spellStart"/>
      <w:r w:rsidRPr="00753117">
        <w:rPr>
          <w:rFonts w:ascii="Times New Roman" w:hAnsi="Times New Roman"/>
          <w:sz w:val="24"/>
          <w:szCs w:val="24"/>
        </w:rPr>
        <w:t>Трилешинская</w:t>
      </w:r>
      <w:proofErr w:type="spellEnd"/>
      <w:r w:rsidRPr="00753117">
        <w:rPr>
          <w:rFonts w:ascii="Times New Roman" w:hAnsi="Times New Roman"/>
          <w:sz w:val="24"/>
          <w:szCs w:val="24"/>
        </w:rPr>
        <w:t>, Е. А. Ткаченко, И. Ю. Костина, Г. В. Алексеева. — 4-е изд., стер. — Санкт-Петербург</w:t>
      </w:r>
      <w:proofErr w:type="gramStart"/>
      <w:r w:rsidRPr="00753117">
        <w:rPr>
          <w:rFonts w:ascii="Times New Roman" w:hAnsi="Times New Roman"/>
          <w:sz w:val="24"/>
          <w:szCs w:val="24"/>
        </w:rPr>
        <w:t xml:space="preserve"> :</w:t>
      </w:r>
      <w:proofErr w:type="gramEnd"/>
      <w:r w:rsidRPr="00753117">
        <w:rPr>
          <w:rFonts w:ascii="Times New Roman" w:hAnsi="Times New Roman"/>
          <w:sz w:val="24"/>
          <w:szCs w:val="24"/>
        </w:rPr>
        <w:t xml:space="preserve"> Лань, 2021. — 56 с. — ISBN 978-5-8114-6690-0. </w:t>
      </w:r>
    </w:p>
    <w:p w:rsidR="00B60BF8" w:rsidRPr="00753117" w:rsidRDefault="00154858" w:rsidP="00B60BF8">
      <w:pPr>
        <w:spacing w:after="0"/>
        <w:ind w:firstLine="709"/>
        <w:jc w:val="both"/>
        <w:rPr>
          <w:rFonts w:ascii="Times New Roman" w:hAnsi="Times New Roman"/>
          <w:sz w:val="24"/>
          <w:szCs w:val="24"/>
        </w:rPr>
      </w:pPr>
      <w:r w:rsidRPr="00753117">
        <w:rPr>
          <w:rFonts w:ascii="Times New Roman" w:hAnsi="Times New Roman"/>
          <w:sz w:val="24"/>
          <w:szCs w:val="24"/>
        </w:rPr>
        <w:t>39.</w:t>
      </w:r>
      <w:r w:rsidR="00B60BF8" w:rsidRPr="00753117">
        <w:rPr>
          <w:rFonts w:ascii="Times New Roman" w:hAnsi="Times New Roman"/>
          <w:sz w:val="24"/>
          <w:szCs w:val="24"/>
        </w:rPr>
        <w:t xml:space="preserve"> </w:t>
      </w:r>
      <w:proofErr w:type="spellStart"/>
      <w:r w:rsidR="00B60BF8" w:rsidRPr="00753117">
        <w:rPr>
          <w:rFonts w:ascii="Times New Roman" w:hAnsi="Times New Roman"/>
          <w:sz w:val="24"/>
          <w:szCs w:val="24"/>
        </w:rPr>
        <w:t>Ханукаева</w:t>
      </w:r>
      <w:proofErr w:type="spellEnd"/>
      <w:r w:rsidR="00B60BF8" w:rsidRPr="00753117">
        <w:rPr>
          <w:rFonts w:ascii="Times New Roman" w:hAnsi="Times New Roman"/>
          <w:sz w:val="24"/>
          <w:szCs w:val="24"/>
        </w:rPr>
        <w:t xml:space="preserve"> М. Б. Сестринский уход в хирургии. Тактика медицинской сестры при неотложных состояниях в хирургии</w:t>
      </w:r>
      <w:proofErr w:type="gramStart"/>
      <w:r w:rsidR="00B60BF8" w:rsidRPr="00753117">
        <w:rPr>
          <w:rFonts w:ascii="Times New Roman" w:hAnsi="Times New Roman"/>
          <w:sz w:val="24"/>
          <w:szCs w:val="24"/>
        </w:rPr>
        <w:t xml:space="preserve"> :</w:t>
      </w:r>
      <w:proofErr w:type="gramEnd"/>
      <w:r w:rsidR="00B60BF8" w:rsidRPr="00753117">
        <w:rPr>
          <w:rFonts w:ascii="Times New Roman" w:hAnsi="Times New Roman"/>
          <w:sz w:val="24"/>
          <w:szCs w:val="24"/>
        </w:rPr>
        <w:t xml:space="preserve"> учебное пособие для </w:t>
      </w:r>
      <w:proofErr w:type="spellStart"/>
      <w:r w:rsidR="00B60BF8" w:rsidRPr="00753117">
        <w:rPr>
          <w:rFonts w:ascii="Times New Roman" w:hAnsi="Times New Roman"/>
          <w:sz w:val="24"/>
          <w:szCs w:val="24"/>
        </w:rPr>
        <w:t>спо</w:t>
      </w:r>
      <w:proofErr w:type="spellEnd"/>
      <w:r w:rsidR="00B60BF8" w:rsidRPr="00753117">
        <w:rPr>
          <w:rFonts w:ascii="Times New Roman" w:hAnsi="Times New Roman"/>
          <w:sz w:val="24"/>
          <w:szCs w:val="24"/>
        </w:rPr>
        <w:t xml:space="preserve"> / М. Б. </w:t>
      </w:r>
      <w:proofErr w:type="spellStart"/>
      <w:r w:rsidR="00B60BF8" w:rsidRPr="00753117">
        <w:rPr>
          <w:rFonts w:ascii="Times New Roman" w:hAnsi="Times New Roman"/>
          <w:sz w:val="24"/>
          <w:szCs w:val="24"/>
        </w:rPr>
        <w:t>Ханукаева</w:t>
      </w:r>
      <w:proofErr w:type="spellEnd"/>
      <w:r w:rsidR="00B60BF8" w:rsidRPr="00753117">
        <w:rPr>
          <w:rFonts w:ascii="Times New Roman" w:hAnsi="Times New Roman"/>
          <w:sz w:val="24"/>
          <w:szCs w:val="24"/>
        </w:rPr>
        <w:t>, И. С. Ше</w:t>
      </w:r>
      <w:r w:rsidR="00B60BF8" w:rsidRPr="00753117">
        <w:rPr>
          <w:rFonts w:ascii="Times New Roman" w:hAnsi="Times New Roman"/>
          <w:sz w:val="24"/>
          <w:szCs w:val="24"/>
        </w:rPr>
        <w:t>й</w:t>
      </w:r>
      <w:r w:rsidR="00B60BF8" w:rsidRPr="00753117">
        <w:rPr>
          <w:rFonts w:ascii="Times New Roman" w:hAnsi="Times New Roman"/>
          <w:sz w:val="24"/>
          <w:szCs w:val="24"/>
        </w:rPr>
        <w:t>ко, М. Ю. Алешкина. — 5-е изд., стер. — Санкт-Петербург</w:t>
      </w:r>
      <w:proofErr w:type="gramStart"/>
      <w:r w:rsidR="00B60BF8" w:rsidRPr="00753117">
        <w:rPr>
          <w:rFonts w:ascii="Times New Roman" w:hAnsi="Times New Roman"/>
          <w:sz w:val="24"/>
          <w:szCs w:val="24"/>
        </w:rPr>
        <w:t xml:space="preserve"> :</w:t>
      </w:r>
      <w:proofErr w:type="gramEnd"/>
      <w:r w:rsidR="00B60BF8" w:rsidRPr="00753117">
        <w:rPr>
          <w:rFonts w:ascii="Times New Roman" w:hAnsi="Times New Roman"/>
          <w:sz w:val="24"/>
          <w:szCs w:val="24"/>
        </w:rPr>
        <w:t xml:space="preserve"> Лань, 2022. — 64 с. — ISBN 978-5-8114-9257-2. </w:t>
      </w:r>
    </w:p>
    <w:p w:rsidR="00B60BF8" w:rsidRPr="00753117" w:rsidRDefault="00154858" w:rsidP="00B60BF8">
      <w:pPr>
        <w:spacing w:after="0"/>
        <w:ind w:firstLine="709"/>
        <w:jc w:val="both"/>
        <w:rPr>
          <w:rFonts w:ascii="Times New Roman" w:hAnsi="Times New Roman"/>
          <w:sz w:val="24"/>
          <w:szCs w:val="24"/>
        </w:rPr>
      </w:pPr>
      <w:r w:rsidRPr="00753117">
        <w:rPr>
          <w:rFonts w:ascii="Times New Roman" w:hAnsi="Times New Roman"/>
          <w:sz w:val="24"/>
          <w:szCs w:val="24"/>
        </w:rPr>
        <w:t>40</w:t>
      </w:r>
      <w:r w:rsidR="00B60BF8" w:rsidRPr="00753117">
        <w:rPr>
          <w:rFonts w:ascii="Times New Roman" w:hAnsi="Times New Roman"/>
          <w:sz w:val="24"/>
          <w:szCs w:val="24"/>
        </w:rPr>
        <w:t xml:space="preserve">. </w:t>
      </w:r>
      <w:proofErr w:type="spellStart"/>
      <w:r w:rsidR="00B60BF8" w:rsidRPr="00753117">
        <w:rPr>
          <w:rFonts w:ascii="Times New Roman" w:hAnsi="Times New Roman"/>
          <w:sz w:val="24"/>
          <w:szCs w:val="24"/>
        </w:rPr>
        <w:t>Шереметова</w:t>
      </w:r>
      <w:proofErr w:type="spellEnd"/>
      <w:r w:rsidR="00B60BF8" w:rsidRPr="00753117">
        <w:rPr>
          <w:rFonts w:ascii="Times New Roman" w:hAnsi="Times New Roman"/>
          <w:sz w:val="24"/>
          <w:szCs w:val="24"/>
        </w:rPr>
        <w:t xml:space="preserve"> Т. В., Малкова Т. Ю. и др. Эргономика при перемещении пациентов. Сборник манипуляций</w:t>
      </w:r>
      <w:proofErr w:type="gramStart"/>
      <w:r w:rsidR="00B60BF8" w:rsidRPr="00753117">
        <w:rPr>
          <w:rFonts w:ascii="Times New Roman" w:hAnsi="Times New Roman"/>
          <w:sz w:val="24"/>
          <w:szCs w:val="24"/>
        </w:rPr>
        <w:t xml:space="preserve"> :</w:t>
      </w:r>
      <w:proofErr w:type="gramEnd"/>
      <w:r w:rsidR="00B60BF8" w:rsidRPr="00753117">
        <w:rPr>
          <w:rFonts w:ascii="Times New Roman" w:hAnsi="Times New Roman"/>
          <w:sz w:val="24"/>
          <w:szCs w:val="24"/>
        </w:rPr>
        <w:t xml:space="preserve"> учебное пособие для </w:t>
      </w:r>
      <w:proofErr w:type="spellStart"/>
      <w:r w:rsidR="00B60BF8" w:rsidRPr="00753117">
        <w:rPr>
          <w:rFonts w:ascii="Times New Roman" w:hAnsi="Times New Roman"/>
          <w:sz w:val="24"/>
          <w:szCs w:val="24"/>
        </w:rPr>
        <w:t>спо</w:t>
      </w:r>
      <w:proofErr w:type="spellEnd"/>
      <w:r w:rsidR="00B60BF8" w:rsidRPr="00753117">
        <w:rPr>
          <w:rFonts w:ascii="Times New Roman" w:hAnsi="Times New Roman"/>
          <w:sz w:val="24"/>
          <w:szCs w:val="24"/>
        </w:rPr>
        <w:t xml:space="preserve"> / Т. В. </w:t>
      </w:r>
      <w:proofErr w:type="spellStart"/>
      <w:r w:rsidR="00B60BF8" w:rsidRPr="00753117">
        <w:rPr>
          <w:rFonts w:ascii="Times New Roman" w:hAnsi="Times New Roman"/>
          <w:sz w:val="24"/>
          <w:szCs w:val="24"/>
        </w:rPr>
        <w:t>Шереметова</w:t>
      </w:r>
      <w:proofErr w:type="spellEnd"/>
      <w:r w:rsidR="00B60BF8" w:rsidRPr="00753117">
        <w:rPr>
          <w:rFonts w:ascii="Times New Roman" w:hAnsi="Times New Roman"/>
          <w:sz w:val="24"/>
          <w:szCs w:val="24"/>
        </w:rPr>
        <w:t xml:space="preserve">, Т. Ю. Малкова, В. М. Рыжик, В. М. </w:t>
      </w:r>
      <w:proofErr w:type="spellStart"/>
      <w:r w:rsidR="00B60BF8" w:rsidRPr="00753117">
        <w:rPr>
          <w:rFonts w:ascii="Times New Roman" w:hAnsi="Times New Roman"/>
          <w:sz w:val="24"/>
          <w:szCs w:val="24"/>
        </w:rPr>
        <w:t>Пилютина</w:t>
      </w:r>
      <w:proofErr w:type="spellEnd"/>
      <w:r w:rsidR="00B60BF8" w:rsidRPr="00753117">
        <w:rPr>
          <w:rFonts w:ascii="Times New Roman" w:hAnsi="Times New Roman"/>
          <w:sz w:val="24"/>
          <w:szCs w:val="24"/>
        </w:rPr>
        <w:t>. — 4-е изд., стер. — Санкт-Петербург</w:t>
      </w:r>
      <w:proofErr w:type="gramStart"/>
      <w:r w:rsidR="00B60BF8" w:rsidRPr="00753117">
        <w:rPr>
          <w:rFonts w:ascii="Times New Roman" w:hAnsi="Times New Roman"/>
          <w:sz w:val="24"/>
          <w:szCs w:val="24"/>
        </w:rPr>
        <w:t xml:space="preserve"> :</w:t>
      </w:r>
      <w:proofErr w:type="gramEnd"/>
      <w:r w:rsidR="00B60BF8" w:rsidRPr="00753117">
        <w:rPr>
          <w:rFonts w:ascii="Times New Roman" w:hAnsi="Times New Roman"/>
          <w:sz w:val="24"/>
          <w:szCs w:val="24"/>
        </w:rPr>
        <w:t xml:space="preserve"> Лань, 2021. — 128 с. — ISBN 978-5-8114-7218-5.</w:t>
      </w:r>
    </w:p>
    <w:p w:rsidR="00AF31EB" w:rsidRPr="00753117" w:rsidRDefault="00AF31EB" w:rsidP="00310435">
      <w:pPr>
        <w:spacing w:after="0"/>
        <w:ind w:firstLine="709"/>
        <w:contextualSpacing/>
        <w:jc w:val="both"/>
        <w:rPr>
          <w:rFonts w:ascii="Times New Roman" w:hAnsi="Times New Roman"/>
          <w:b/>
          <w:sz w:val="24"/>
          <w:szCs w:val="24"/>
        </w:rPr>
      </w:pPr>
    </w:p>
    <w:p w:rsidR="005831FD" w:rsidRPr="00753117" w:rsidRDefault="005831FD" w:rsidP="00310435">
      <w:pPr>
        <w:spacing w:after="0"/>
        <w:ind w:firstLine="709"/>
        <w:contextualSpacing/>
        <w:jc w:val="both"/>
        <w:rPr>
          <w:rFonts w:ascii="Times New Roman" w:hAnsi="Times New Roman"/>
          <w:b/>
          <w:sz w:val="24"/>
          <w:szCs w:val="24"/>
        </w:rPr>
      </w:pPr>
      <w:r w:rsidRPr="00753117">
        <w:rPr>
          <w:rFonts w:ascii="Times New Roman" w:hAnsi="Times New Roman"/>
          <w:b/>
          <w:sz w:val="24"/>
          <w:szCs w:val="24"/>
        </w:rPr>
        <w:t>3.2.2. Основные электронные издания</w:t>
      </w:r>
    </w:p>
    <w:p w:rsidR="00154858" w:rsidRPr="00753117" w:rsidRDefault="009B2F5A" w:rsidP="00310435">
      <w:pPr>
        <w:spacing w:after="0"/>
        <w:ind w:firstLine="709"/>
        <w:contextualSpacing/>
        <w:jc w:val="both"/>
        <w:rPr>
          <w:rFonts w:ascii="Times New Roman" w:hAnsi="Times New Roman"/>
          <w:sz w:val="24"/>
          <w:szCs w:val="24"/>
        </w:rPr>
      </w:pPr>
      <w:r w:rsidRPr="00753117">
        <w:rPr>
          <w:rFonts w:ascii="Times New Roman" w:hAnsi="Times New Roman"/>
          <w:sz w:val="24"/>
          <w:szCs w:val="24"/>
        </w:rPr>
        <w:t xml:space="preserve">1. </w:t>
      </w:r>
      <w:r w:rsidR="00154858" w:rsidRPr="00753117">
        <w:rPr>
          <w:rFonts w:ascii="Times New Roman" w:hAnsi="Times New Roman"/>
          <w:sz w:val="24"/>
          <w:szCs w:val="24"/>
        </w:rPr>
        <w:t>Алексенко Е. Ю., Романова Е. Н. и др. Сестринское дело в гериатрии</w:t>
      </w:r>
      <w:proofErr w:type="gramStart"/>
      <w:r w:rsidR="00154858" w:rsidRPr="00753117">
        <w:rPr>
          <w:rFonts w:ascii="Times New Roman" w:hAnsi="Times New Roman"/>
          <w:sz w:val="24"/>
          <w:szCs w:val="24"/>
        </w:rPr>
        <w:t xml:space="preserve"> :</w:t>
      </w:r>
      <w:proofErr w:type="gramEnd"/>
      <w:r w:rsidR="00154858" w:rsidRPr="00753117">
        <w:rPr>
          <w:rFonts w:ascii="Times New Roman" w:hAnsi="Times New Roman"/>
          <w:sz w:val="24"/>
          <w:szCs w:val="24"/>
        </w:rPr>
        <w:t xml:space="preserve"> учебное п</w:t>
      </w:r>
      <w:r w:rsidR="00154858" w:rsidRPr="00753117">
        <w:rPr>
          <w:rFonts w:ascii="Times New Roman" w:hAnsi="Times New Roman"/>
          <w:sz w:val="24"/>
          <w:szCs w:val="24"/>
        </w:rPr>
        <w:t>о</w:t>
      </w:r>
      <w:r w:rsidR="00154858" w:rsidRPr="00753117">
        <w:rPr>
          <w:rFonts w:ascii="Times New Roman" w:hAnsi="Times New Roman"/>
          <w:sz w:val="24"/>
          <w:szCs w:val="24"/>
        </w:rPr>
        <w:t xml:space="preserve">собие для </w:t>
      </w:r>
      <w:proofErr w:type="spellStart"/>
      <w:r w:rsidR="00154858" w:rsidRPr="00753117">
        <w:rPr>
          <w:rFonts w:ascii="Times New Roman" w:hAnsi="Times New Roman"/>
          <w:sz w:val="24"/>
          <w:szCs w:val="24"/>
        </w:rPr>
        <w:t>спо</w:t>
      </w:r>
      <w:proofErr w:type="spellEnd"/>
      <w:r w:rsidR="00154858" w:rsidRPr="00753117">
        <w:rPr>
          <w:rFonts w:ascii="Times New Roman" w:hAnsi="Times New Roman"/>
          <w:sz w:val="24"/>
          <w:szCs w:val="24"/>
        </w:rPr>
        <w:t xml:space="preserve"> / Е. Ю. Алексенко, Е. Н. Романова, Е. И. Морозова [и др.]. — 6-е изд., стер. — Санкт-Петербург</w:t>
      </w:r>
      <w:proofErr w:type="gramStart"/>
      <w:r w:rsidR="00154858" w:rsidRPr="00753117">
        <w:rPr>
          <w:rFonts w:ascii="Times New Roman" w:hAnsi="Times New Roman"/>
          <w:sz w:val="24"/>
          <w:szCs w:val="24"/>
        </w:rPr>
        <w:t xml:space="preserve"> :</w:t>
      </w:r>
      <w:proofErr w:type="gramEnd"/>
      <w:r w:rsidR="00154858" w:rsidRPr="00753117">
        <w:rPr>
          <w:rFonts w:ascii="Times New Roman" w:hAnsi="Times New Roman"/>
          <w:sz w:val="24"/>
          <w:szCs w:val="24"/>
        </w:rPr>
        <w:t xml:space="preserve"> Лань, 2021. — 332 с. — ISBN 978-5-8114-7182-9. — Текст</w:t>
      </w:r>
      <w:proofErr w:type="gramStart"/>
      <w:r w:rsidR="00154858" w:rsidRPr="00753117">
        <w:rPr>
          <w:rFonts w:ascii="Times New Roman" w:hAnsi="Times New Roman"/>
          <w:sz w:val="24"/>
          <w:szCs w:val="24"/>
        </w:rPr>
        <w:t> :</w:t>
      </w:r>
      <w:proofErr w:type="gramEnd"/>
      <w:r w:rsidR="00154858" w:rsidRPr="00753117">
        <w:rPr>
          <w:rFonts w:ascii="Times New Roman" w:hAnsi="Times New Roman"/>
          <w:sz w:val="24"/>
          <w:szCs w:val="24"/>
        </w:rPr>
        <w:t xml:space="preserve"> электронный // Лань : электронно-библиотечная система. — URL: </w:t>
      </w:r>
      <w:hyperlink r:id="rId34" w:history="1">
        <w:r w:rsidR="00154858" w:rsidRPr="00753117">
          <w:rPr>
            <w:rStyle w:val="ac"/>
            <w:rFonts w:ascii="Times New Roman" w:hAnsi="Times New Roman"/>
            <w:sz w:val="24"/>
            <w:szCs w:val="24"/>
          </w:rPr>
          <w:t>https://e.lanbook.com/book/156363</w:t>
        </w:r>
      </w:hyperlink>
      <w:r w:rsidR="00154858" w:rsidRPr="00753117">
        <w:rPr>
          <w:rFonts w:ascii="Times New Roman" w:hAnsi="Times New Roman"/>
          <w:sz w:val="24"/>
          <w:szCs w:val="24"/>
        </w:rPr>
        <w:t xml:space="preserve">  (дата обращения: 07.02.2022). — Режим доступа: для </w:t>
      </w:r>
      <w:proofErr w:type="spellStart"/>
      <w:r w:rsidR="00154858" w:rsidRPr="00753117">
        <w:rPr>
          <w:rFonts w:ascii="Times New Roman" w:hAnsi="Times New Roman"/>
          <w:sz w:val="24"/>
          <w:szCs w:val="24"/>
        </w:rPr>
        <w:t>авториз</w:t>
      </w:r>
      <w:proofErr w:type="spellEnd"/>
      <w:r w:rsidR="00154858" w:rsidRPr="00753117">
        <w:rPr>
          <w:rFonts w:ascii="Times New Roman" w:hAnsi="Times New Roman"/>
          <w:sz w:val="24"/>
          <w:szCs w:val="24"/>
        </w:rPr>
        <w:t>. пользователей.</w:t>
      </w:r>
    </w:p>
    <w:p w:rsidR="00154858" w:rsidRPr="00753117" w:rsidRDefault="00154858" w:rsidP="00310435">
      <w:pPr>
        <w:spacing w:after="0"/>
        <w:ind w:firstLine="709"/>
        <w:contextualSpacing/>
        <w:jc w:val="both"/>
        <w:rPr>
          <w:rFonts w:ascii="Times New Roman" w:hAnsi="Times New Roman"/>
          <w:sz w:val="24"/>
          <w:szCs w:val="24"/>
        </w:rPr>
      </w:pPr>
      <w:r w:rsidRPr="00753117">
        <w:rPr>
          <w:rFonts w:ascii="Times New Roman" w:hAnsi="Times New Roman"/>
          <w:sz w:val="24"/>
          <w:szCs w:val="24"/>
        </w:rPr>
        <w:lastRenderedPageBreak/>
        <w:t xml:space="preserve">2. </w:t>
      </w:r>
      <w:proofErr w:type="gramStart"/>
      <w:r w:rsidRPr="00753117">
        <w:rPr>
          <w:rFonts w:ascii="Times New Roman" w:hAnsi="Times New Roman"/>
          <w:sz w:val="24"/>
          <w:szCs w:val="24"/>
        </w:rPr>
        <w:t>Алешкина</w:t>
      </w:r>
      <w:proofErr w:type="gramEnd"/>
      <w:r w:rsidRPr="00753117">
        <w:rPr>
          <w:rFonts w:ascii="Times New Roman" w:hAnsi="Times New Roman"/>
          <w:sz w:val="24"/>
          <w:szCs w:val="24"/>
        </w:rPr>
        <w:t xml:space="preserve"> М. Ю. Сестринский уход в хирургии. Сборник манипуляций</w:t>
      </w:r>
      <w:proofErr w:type="gramStart"/>
      <w:r w:rsidRPr="00753117">
        <w:rPr>
          <w:rFonts w:ascii="Times New Roman" w:hAnsi="Times New Roman"/>
          <w:sz w:val="24"/>
          <w:szCs w:val="24"/>
        </w:rPr>
        <w:t xml:space="preserve"> :</w:t>
      </w:r>
      <w:proofErr w:type="gramEnd"/>
      <w:r w:rsidRPr="00753117">
        <w:rPr>
          <w:rFonts w:ascii="Times New Roman" w:hAnsi="Times New Roman"/>
          <w:sz w:val="24"/>
          <w:szCs w:val="24"/>
        </w:rPr>
        <w:t xml:space="preserve"> учебное пособие для </w:t>
      </w:r>
      <w:proofErr w:type="spellStart"/>
      <w:r w:rsidRPr="00753117">
        <w:rPr>
          <w:rFonts w:ascii="Times New Roman" w:hAnsi="Times New Roman"/>
          <w:sz w:val="24"/>
          <w:szCs w:val="24"/>
        </w:rPr>
        <w:t>спо</w:t>
      </w:r>
      <w:proofErr w:type="spellEnd"/>
      <w:r w:rsidRPr="00753117">
        <w:rPr>
          <w:rFonts w:ascii="Times New Roman" w:hAnsi="Times New Roman"/>
          <w:sz w:val="24"/>
          <w:szCs w:val="24"/>
        </w:rPr>
        <w:t xml:space="preserve"> / М. Ю. Алешкина, М. Б. </w:t>
      </w:r>
      <w:proofErr w:type="spellStart"/>
      <w:r w:rsidRPr="00753117">
        <w:rPr>
          <w:rFonts w:ascii="Times New Roman" w:hAnsi="Times New Roman"/>
          <w:sz w:val="24"/>
          <w:szCs w:val="24"/>
        </w:rPr>
        <w:t>Ханукаева</w:t>
      </w:r>
      <w:proofErr w:type="spellEnd"/>
      <w:r w:rsidRPr="00753117">
        <w:rPr>
          <w:rFonts w:ascii="Times New Roman" w:hAnsi="Times New Roman"/>
          <w:sz w:val="24"/>
          <w:szCs w:val="24"/>
        </w:rPr>
        <w:t>. — 4-е изд., стер. — Санкт-Петербург</w:t>
      </w:r>
      <w:proofErr w:type="gramStart"/>
      <w:r w:rsidRPr="00753117">
        <w:rPr>
          <w:rFonts w:ascii="Times New Roman" w:hAnsi="Times New Roman"/>
          <w:sz w:val="24"/>
          <w:szCs w:val="24"/>
        </w:rPr>
        <w:t xml:space="preserve"> :</w:t>
      </w:r>
      <w:proofErr w:type="gramEnd"/>
      <w:r w:rsidRPr="00753117">
        <w:rPr>
          <w:rFonts w:ascii="Times New Roman" w:hAnsi="Times New Roman"/>
          <w:sz w:val="24"/>
          <w:szCs w:val="24"/>
        </w:rPr>
        <w:t xml:space="preserve"> Лань, 2022. — 41 с. — ISBN 978-5-8114-9221-3. — Текст</w:t>
      </w:r>
      <w:proofErr w:type="gramStart"/>
      <w:r w:rsidRPr="00753117">
        <w:rPr>
          <w:rFonts w:ascii="Times New Roman" w:hAnsi="Times New Roman"/>
          <w:sz w:val="24"/>
          <w:szCs w:val="24"/>
        </w:rPr>
        <w:t> :</w:t>
      </w:r>
      <w:proofErr w:type="gramEnd"/>
      <w:r w:rsidRPr="00753117">
        <w:rPr>
          <w:rFonts w:ascii="Times New Roman" w:hAnsi="Times New Roman"/>
          <w:sz w:val="24"/>
          <w:szCs w:val="24"/>
        </w:rPr>
        <w:t xml:space="preserve"> электронный // Лань : электронно-библиотечная система. — URL: </w:t>
      </w:r>
      <w:hyperlink r:id="rId35" w:history="1">
        <w:r w:rsidRPr="00753117">
          <w:rPr>
            <w:rStyle w:val="ac"/>
            <w:rFonts w:ascii="Times New Roman" w:hAnsi="Times New Roman"/>
            <w:sz w:val="24"/>
            <w:szCs w:val="24"/>
          </w:rPr>
          <w:t>https://e.lanbook.com/book/189284</w:t>
        </w:r>
      </w:hyperlink>
      <w:r w:rsidRPr="00753117">
        <w:rPr>
          <w:rFonts w:ascii="Times New Roman" w:hAnsi="Times New Roman"/>
          <w:sz w:val="24"/>
          <w:szCs w:val="24"/>
        </w:rPr>
        <w:t xml:space="preserve">  (дата обращения: 07.02.2022). — Режим доступа: для </w:t>
      </w:r>
      <w:proofErr w:type="spellStart"/>
      <w:r w:rsidRPr="00753117">
        <w:rPr>
          <w:rFonts w:ascii="Times New Roman" w:hAnsi="Times New Roman"/>
          <w:sz w:val="24"/>
          <w:szCs w:val="24"/>
        </w:rPr>
        <w:t>авториз</w:t>
      </w:r>
      <w:proofErr w:type="spellEnd"/>
      <w:r w:rsidRPr="00753117">
        <w:rPr>
          <w:rFonts w:ascii="Times New Roman" w:hAnsi="Times New Roman"/>
          <w:sz w:val="24"/>
          <w:szCs w:val="24"/>
        </w:rPr>
        <w:t>. пользователей.</w:t>
      </w:r>
    </w:p>
    <w:p w:rsidR="009B2F5A" w:rsidRPr="00753117" w:rsidRDefault="00154858" w:rsidP="00310435">
      <w:pPr>
        <w:spacing w:after="0"/>
        <w:ind w:firstLine="709"/>
        <w:contextualSpacing/>
        <w:jc w:val="both"/>
        <w:rPr>
          <w:rFonts w:ascii="Times New Roman" w:hAnsi="Times New Roman"/>
          <w:sz w:val="24"/>
          <w:szCs w:val="24"/>
        </w:rPr>
      </w:pPr>
      <w:r w:rsidRPr="00753117">
        <w:rPr>
          <w:rFonts w:ascii="Times New Roman" w:hAnsi="Times New Roman"/>
          <w:sz w:val="24"/>
          <w:szCs w:val="24"/>
        </w:rPr>
        <w:t xml:space="preserve">3. </w:t>
      </w:r>
      <w:r w:rsidR="009B2F5A" w:rsidRPr="00753117">
        <w:rPr>
          <w:rFonts w:ascii="Times New Roman" w:hAnsi="Times New Roman"/>
          <w:sz w:val="24"/>
          <w:szCs w:val="24"/>
        </w:rPr>
        <w:t>Антонова, Т. В. Сестринское дело при инфекционных болезнях с курсом ВИЧ-инфекции и эпидемиологии</w:t>
      </w:r>
      <w:proofErr w:type="gramStart"/>
      <w:r w:rsidR="009B2F5A" w:rsidRPr="00753117">
        <w:rPr>
          <w:rFonts w:ascii="Times New Roman" w:hAnsi="Times New Roman"/>
          <w:sz w:val="24"/>
          <w:szCs w:val="24"/>
        </w:rPr>
        <w:t xml:space="preserve"> :</w:t>
      </w:r>
      <w:proofErr w:type="gramEnd"/>
      <w:r w:rsidR="009B2F5A" w:rsidRPr="00753117">
        <w:rPr>
          <w:rFonts w:ascii="Times New Roman" w:hAnsi="Times New Roman"/>
          <w:sz w:val="24"/>
          <w:szCs w:val="24"/>
        </w:rPr>
        <w:t xml:space="preserve"> учебник / Антонова Т. В. , Антонов М. М. , Барановская В. Б. , </w:t>
      </w:r>
      <w:proofErr w:type="spellStart"/>
      <w:r w:rsidR="009B2F5A" w:rsidRPr="00753117">
        <w:rPr>
          <w:rFonts w:ascii="Times New Roman" w:hAnsi="Times New Roman"/>
          <w:sz w:val="24"/>
          <w:szCs w:val="24"/>
        </w:rPr>
        <w:t>Лиознов</w:t>
      </w:r>
      <w:proofErr w:type="spellEnd"/>
      <w:r w:rsidR="009B2F5A" w:rsidRPr="00753117">
        <w:rPr>
          <w:rFonts w:ascii="Times New Roman" w:hAnsi="Times New Roman"/>
          <w:sz w:val="24"/>
          <w:szCs w:val="24"/>
        </w:rPr>
        <w:t xml:space="preserve"> Д. А. - Москва : ГЭОТАР-Медиа, 2020. - 416 с. - ISBN 978-5-9704-5261-5. - Текст</w:t>
      </w:r>
      <w:proofErr w:type="gramStart"/>
      <w:r w:rsidR="009B2F5A" w:rsidRPr="00753117">
        <w:rPr>
          <w:rFonts w:ascii="Times New Roman" w:hAnsi="Times New Roman"/>
          <w:sz w:val="24"/>
          <w:szCs w:val="24"/>
        </w:rPr>
        <w:t xml:space="preserve"> :</w:t>
      </w:r>
      <w:proofErr w:type="gramEnd"/>
      <w:r w:rsidR="009B2F5A" w:rsidRPr="00753117">
        <w:rPr>
          <w:rFonts w:ascii="Times New Roman" w:hAnsi="Times New Roman"/>
          <w:sz w:val="24"/>
          <w:szCs w:val="24"/>
        </w:rPr>
        <w:t xml:space="preserve"> электронный // ЭБС "Консультант студента" : [сайт]. - URL</w:t>
      </w:r>
      <w:proofErr w:type="gramStart"/>
      <w:r w:rsidR="009B2F5A" w:rsidRPr="00753117">
        <w:rPr>
          <w:rFonts w:ascii="Times New Roman" w:hAnsi="Times New Roman"/>
          <w:sz w:val="24"/>
          <w:szCs w:val="24"/>
        </w:rPr>
        <w:t xml:space="preserve"> :</w:t>
      </w:r>
      <w:proofErr w:type="gramEnd"/>
      <w:r w:rsidR="009B2F5A" w:rsidRPr="00753117">
        <w:rPr>
          <w:rFonts w:ascii="Times New Roman" w:hAnsi="Times New Roman"/>
          <w:sz w:val="24"/>
          <w:szCs w:val="24"/>
        </w:rPr>
        <w:t xml:space="preserve"> </w:t>
      </w:r>
      <w:hyperlink r:id="rId36" w:history="1">
        <w:r w:rsidR="009B2F5A" w:rsidRPr="00753117">
          <w:rPr>
            <w:rStyle w:val="ac"/>
            <w:rFonts w:ascii="Times New Roman" w:hAnsi="Times New Roman"/>
            <w:sz w:val="24"/>
            <w:szCs w:val="24"/>
          </w:rPr>
          <w:t>https://www.studentlibrary.ru/book/ISBN9785970452615.html</w:t>
        </w:r>
      </w:hyperlink>
    </w:p>
    <w:p w:rsidR="00154858" w:rsidRPr="00753117" w:rsidRDefault="00154858" w:rsidP="00310435">
      <w:pPr>
        <w:spacing w:after="0"/>
        <w:ind w:firstLine="709"/>
        <w:contextualSpacing/>
        <w:jc w:val="both"/>
        <w:rPr>
          <w:rFonts w:ascii="Times New Roman" w:hAnsi="Times New Roman"/>
          <w:sz w:val="24"/>
          <w:szCs w:val="24"/>
        </w:rPr>
      </w:pPr>
      <w:r w:rsidRPr="00753117">
        <w:rPr>
          <w:rFonts w:ascii="Times New Roman" w:hAnsi="Times New Roman"/>
          <w:sz w:val="24"/>
          <w:szCs w:val="24"/>
        </w:rPr>
        <w:t>4</w:t>
      </w:r>
      <w:r w:rsidR="009B2F5A" w:rsidRPr="00753117">
        <w:rPr>
          <w:rFonts w:ascii="Times New Roman" w:hAnsi="Times New Roman"/>
          <w:sz w:val="24"/>
          <w:szCs w:val="24"/>
        </w:rPr>
        <w:t xml:space="preserve">. </w:t>
      </w:r>
      <w:r w:rsidRPr="00753117">
        <w:rPr>
          <w:rFonts w:ascii="Times New Roman" w:hAnsi="Times New Roman"/>
          <w:sz w:val="24"/>
          <w:szCs w:val="24"/>
        </w:rPr>
        <w:t>Антропова О. В. Теория и практика сестринского дела. Курс лекций</w:t>
      </w:r>
      <w:proofErr w:type="gramStart"/>
      <w:r w:rsidRPr="00753117">
        <w:rPr>
          <w:rFonts w:ascii="Times New Roman" w:hAnsi="Times New Roman"/>
          <w:sz w:val="24"/>
          <w:szCs w:val="24"/>
        </w:rPr>
        <w:t xml:space="preserve"> :</w:t>
      </w:r>
      <w:proofErr w:type="gramEnd"/>
      <w:r w:rsidRPr="00753117">
        <w:rPr>
          <w:rFonts w:ascii="Times New Roman" w:hAnsi="Times New Roman"/>
          <w:sz w:val="24"/>
          <w:szCs w:val="24"/>
        </w:rPr>
        <w:t xml:space="preserve"> учебное пос</w:t>
      </w:r>
      <w:r w:rsidRPr="00753117">
        <w:rPr>
          <w:rFonts w:ascii="Times New Roman" w:hAnsi="Times New Roman"/>
          <w:sz w:val="24"/>
          <w:szCs w:val="24"/>
        </w:rPr>
        <w:t>о</w:t>
      </w:r>
      <w:r w:rsidRPr="00753117">
        <w:rPr>
          <w:rFonts w:ascii="Times New Roman" w:hAnsi="Times New Roman"/>
          <w:sz w:val="24"/>
          <w:szCs w:val="24"/>
        </w:rPr>
        <w:t xml:space="preserve">бие для </w:t>
      </w:r>
      <w:proofErr w:type="spellStart"/>
      <w:r w:rsidRPr="00753117">
        <w:rPr>
          <w:rFonts w:ascii="Times New Roman" w:hAnsi="Times New Roman"/>
          <w:sz w:val="24"/>
          <w:szCs w:val="24"/>
        </w:rPr>
        <w:t>спо</w:t>
      </w:r>
      <w:proofErr w:type="spellEnd"/>
      <w:r w:rsidRPr="00753117">
        <w:rPr>
          <w:rFonts w:ascii="Times New Roman" w:hAnsi="Times New Roman"/>
          <w:sz w:val="24"/>
          <w:szCs w:val="24"/>
        </w:rPr>
        <w:t xml:space="preserve"> / О. В. Антропова. — 2-е стер. — Санкт-Петербург</w:t>
      </w:r>
      <w:proofErr w:type="gramStart"/>
      <w:r w:rsidRPr="00753117">
        <w:rPr>
          <w:rFonts w:ascii="Times New Roman" w:hAnsi="Times New Roman"/>
          <w:sz w:val="24"/>
          <w:szCs w:val="24"/>
        </w:rPr>
        <w:t xml:space="preserve"> :</w:t>
      </w:r>
      <w:proofErr w:type="gramEnd"/>
      <w:r w:rsidRPr="00753117">
        <w:rPr>
          <w:rFonts w:ascii="Times New Roman" w:hAnsi="Times New Roman"/>
          <w:sz w:val="24"/>
          <w:szCs w:val="24"/>
        </w:rPr>
        <w:t xml:space="preserve"> Лань, 2021. — 84 с. — ISBN 978-5-8114-8670-0. — Текст</w:t>
      </w:r>
      <w:proofErr w:type="gramStart"/>
      <w:r w:rsidRPr="00753117">
        <w:rPr>
          <w:rFonts w:ascii="Times New Roman" w:hAnsi="Times New Roman"/>
          <w:sz w:val="24"/>
          <w:szCs w:val="24"/>
        </w:rPr>
        <w:t> :</w:t>
      </w:r>
      <w:proofErr w:type="gramEnd"/>
      <w:r w:rsidRPr="00753117">
        <w:rPr>
          <w:rFonts w:ascii="Times New Roman" w:hAnsi="Times New Roman"/>
          <w:sz w:val="24"/>
          <w:szCs w:val="24"/>
        </w:rPr>
        <w:t xml:space="preserve"> электронный // Лань : электронно-библиотечная система. — URL: </w:t>
      </w:r>
      <w:hyperlink r:id="rId37" w:history="1">
        <w:r w:rsidRPr="00753117">
          <w:rPr>
            <w:rStyle w:val="ac"/>
            <w:rFonts w:ascii="Times New Roman" w:hAnsi="Times New Roman"/>
            <w:sz w:val="24"/>
            <w:szCs w:val="24"/>
          </w:rPr>
          <w:t>https://e.lanbook.com/book/179153</w:t>
        </w:r>
      </w:hyperlink>
      <w:r w:rsidRPr="00753117">
        <w:rPr>
          <w:rFonts w:ascii="Times New Roman" w:hAnsi="Times New Roman"/>
          <w:sz w:val="24"/>
          <w:szCs w:val="24"/>
        </w:rPr>
        <w:t xml:space="preserve">  (дата обращения: 07.02.2022). — Режим доступа: для </w:t>
      </w:r>
      <w:proofErr w:type="spellStart"/>
      <w:r w:rsidRPr="00753117">
        <w:rPr>
          <w:rFonts w:ascii="Times New Roman" w:hAnsi="Times New Roman"/>
          <w:sz w:val="24"/>
          <w:szCs w:val="24"/>
        </w:rPr>
        <w:t>авториз</w:t>
      </w:r>
      <w:proofErr w:type="spellEnd"/>
      <w:r w:rsidRPr="00753117">
        <w:rPr>
          <w:rFonts w:ascii="Times New Roman" w:hAnsi="Times New Roman"/>
          <w:sz w:val="24"/>
          <w:szCs w:val="24"/>
        </w:rPr>
        <w:t>. пользователей.</w:t>
      </w:r>
    </w:p>
    <w:p w:rsidR="00154858" w:rsidRPr="00753117" w:rsidRDefault="00154858" w:rsidP="00310435">
      <w:pPr>
        <w:spacing w:after="0"/>
        <w:ind w:firstLine="709"/>
        <w:contextualSpacing/>
        <w:jc w:val="both"/>
        <w:rPr>
          <w:rFonts w:ascii="Times New Roman" w:hAnsi="Times New Roman"/>
          <w:sz w:val="24"/>
          <w:szCs w:val="24"/>
        </w:rPr>
      </w:pPr>
      <w:r w:rsidRPr="00753117">
        <w:rPr>
          <w:rFonts w:ascii="Times New Roman" w:hAnsi="Times New Roman"/>
          <w:sz w:val="24"/>
          <w:szCs w:val="24"/>
        </w:rPr>
        <w:t xml:space="preserve">5. </w:t>
      </w:r>
      <w:proofErr w:type="spellStart"/>
      <w:r w:rsidRPr="00753117">
        <w:rPr>
          <w:rFonts w:ascii="Times New Roman" w:hAnsi="Times New Roman"/>
          <w:sz w:val="24"/>
          <w:szCs w:val="24"/>
        </w:rPr>
        <w:t>Баурова</w:t>
      </w:r>
      <w:proofErr w:type="spellEnd"/>
      <w:r w:rsidRPr="00753117">
        <w:rPr>
          <w:rFonts w:ascii="Times New Roman" w:hAnsi="Times New Roman"/>
          <w:sz w:val="24"/>
          <w:szCs w:val="24"/>
        </w:rPr>
        <w:t xml:space="preserve"> Л. В. Теория и практика сестринского дела в хирургии</w:t>
      </w:r>
      <w:proofErr w:type="gramStart"/>
      <w:r w:rsidRPr="00753117">
        <w:rPr>
          <w:rFonts w:ascii="Times New Roman" w:hAnsi="Times New Roman"/>
          <w:sz w:val="24"/>
          <w:szCs w:val="24"/>
        </w:rPr>
        <w:t xml:space="preserve"> :</w:t>
      </w:r>
      <w:proofErr w:type="gramEnd"/>
      <w:r w:rsidRPr="00753117">
        <w:rPr>
          <w:rFonts w:ascii="Times New Roman" w:hAnsi="Times New Roman"/>
          <w:sz w:val="24"/>
          <w:szCs w:val="24"/>
        </w:rPr>
        <w:t xml:space="preserve"> учебное пособие для </w:t>
      </w:r>
      <w:proofErr w:type="spellStart"/>
      <w:r w:rsidRPr="00753117">
        <w:rPr>
          <w:rFonts w:ascii="Times New Roman" w:hAnsi="Times New Roman"/>
          <w:sz w:val="24"/>
          <w:szCs w:val="24"/>
        </w:rPr>
        <w:t>спо</w:t>
      </w:r>
      <w:proofErr w:type="spellEnd"/>
      <w:r w:rsidRPr="00753117">
        <w:rPr>
          <w:rFonts w:ascii="Times New Roman" w:hAnsi="Times New Roman"/>
          <w:sz w:val="24"/>
          <w:szCs w:val="24"/>
        </w:rPr>
        <w:t xml:space="preserve"> / Л. В. </w:t>
      </w:r>
      <w:proofErr w:type="spellStart"/>
      <w:r w:rsidRPr="00753117">
        <w:rPr>
          <w:rFonts w:ascii="Times New Roman" w:hAnsi="Times New Roman"/>
          <w:sz w:val="24"/>
          <w:szCs w:val="24"/>
        </w:rPr>
        <w:t>Баурова</w:t>
      </w:r>
      <w:proofErr w:type="spellEnd"/>
      <w:r w:rsidRPr="00753117">
        <w:rPr>
          <w:rFonts w:ascii="Times New Roman" w:hAnsi="Times New Roman"/>
          <w:sz w:val="24"/>
          <w:szCs w:val="24"/>
        </w:rPr>
        <w:t>, Е. Р. Демидова. — 4-е изд., стер. — Санкт-Петербург</w:t>
      </w:r>
      <w:proofErr w:type="gramStart"/>
      <w:r w:rsidRPr="00753117">
        <w:rPr>
          <w:rFonts w:ascii="Times New Roman" w:hAnsi="Times New Roman"/>
          <w:sz w:val="24"/>
          <w:szCs w:val="24"/>
        </w:rPr>
        <w:t xml:space="preserve"> :</w:t>
      </w:r>
      <w:proofErr w:type="gramEnd"/>
      <w:r w:rsidRPr="00753117">
        <w:rPr>
          <w:rFonts w:ascii="Times New Roman" w:hAnsi="Times New Roman"/>
          <w:sz w:val="24"/>
          <w:szCs w:val="24"/>
        </w:rPr>
        <w:t xml:space="preserve"> Лань, 2022. — 456 с. — ISBN 978-5-8114-9127-8. — Текст</w:t>
      </w:r>
      <w:proofErr w:type="gramStart"/>
      <w:r w:rsidRPr="00753117">
        <w:rPr>
          <w:rFonts w:ascii="Times New Roman" w:hAnsi="Times New Roman"/>
          <w:sz w:val="24"/>
          <w:szCs w:val="24"/>
        </w:rPr>
        <w:t> :</w:t>
      </w:r>
      <w:proofErr w:type="gramEnd"/>
      <w:r w:rsidRPr="00753117">
        <w:rPr>
          <w:rFonts w:ascii="Times New Roman" w:hAnsi="Times New Roman"/>
          <w:sz w:val="24"/>
          <w:szCs w:val="24"/>
        </w:rPr>
        <w:t xml:space="preserve"> электронный // Лань : электронно-библиотечная система. — URL: </w:t>
      </w:r>
      <w:hyperlink r:id="rId38" w:history="1">
        <w:r w:rsidRPr="00753117">
          <w:rPr>
            <w:rStyle w:val="ac"/>
            <w:rFonts w:ascii="Times New Roman" w:hAnsi="Times New Roman"/>
            <w:sz w:val="24"/>
            <w:szCs w:val="24"/>
          </w:rPr>
          <w:t>https://e.lanbook.com/book/187605</w:t>
        </w:r>
      </w:hyperlink>
      <w:r w:rsidRPr="00753117">
        <w:rPr>
          <w:rFonts w:ascii="Times New Roman" w:hAnsi="Times New Roman"/>
          <w:sz w:val="24"/>
          <w:szCs w:val="24"/>
        </w:rPr>
        <w:t xml:space="preserve">  (дата обращения: 07.02.2022). — Режим доступа: для </w:t>
      </w:r>
      <w:proofErr w:type="spellStart"/>
      <w:r w:rsidRPr="00753117">
        <w:rPr>
          <w:rFonts w:ascii="Times New Roman" w:hAnsi="Times New Roman"/>
          <w:sz w:val="24"/>
          <w:szCs w:val="24"/>
        </w:rPr>
        <w:t>авториз</w:t>
      </w:r>
      <w:proofErr w:type="spellEnd"/>
      <w:r w:rsidRPr="00753117">
        <w:rPr>
          <w:rFonts w:ascii="Times New Roman" w:hAnsi="Times New Roman"/>
          <w:sz w:val="24"/>
          <w:szCs w:val="24"/>
        </w:rPr>
        <w:t>. пользователей.</w:t>
      </w:r>
    </w:p>
    <w:p w:rsidR="009B2F5A" w:rsidRPr="00753117" w:rsidRDefault="00154858" w:rsidP="00310435">
      <w:pPr>
        <w:spacing w:after="0"/>
        <w:ind w:firstLine="709"/>
        <w:contextualSpacing/>
        <w:jc w:val="both"/>
        <w:rPr>
          <w:rFonts w:ascii="Times New Roman" w:hAnsi="Times New Roman"/>
          <w:sz w:val="24"/>
          <w:szCs w:val="24"/>
        </w:rPr>
      </w:pPr>
      <w:r w:rsidRPr="00753117">
        <w:rPr>
          <w:rFonts w:ascii="Times New Roman" w:hAnsi="Times New Roman"/>
          <w:sz w:val="24"/>
          <w:szCs w:val="24"/>
        </w:rPr>
        <w:t xml:space="preserve">6. </w:t>
      </w:r>
      <w:r w:rsidR="009B2F5A" w:rsidRPr="00753117">
        <w:rPr>
          <w:rFonts w:ascii="Times New Roman" w:hAnsi="Times New Roman"/>
          <w:sz w:val="24"/>
          <w:szCs w:val="24"/>
        </w:rPr>
        <w:t>Богданов, Р. Р. Сестринское дело в неврологии</w:t>
      </w:r>
      <w:proofErr w:type="gramStart"/>
      <w:r w:rsidR="009B2F5A" w:rsidRPr="00753117">
        <w:rPr>
          <w:rFonts w:ascii="Times New Roman" w:hAnsi="Times New Roman"/>
          <w:sz w:val="24"/>
          <w:szCs w:val="24"/>
        </w:rPr>
        <w:t xml:space="preserve"> :</w:t>
      </w:r>
      <w:proofErr w:type="gramEnd"/>
      <w:r w:rsidR="009B2F5A" w:rsidRPr="00753117">
        <w:rPr>
          <w:rFonts w:ascii="Times New Roman" w:hAnsi="Times New Roman"/>
          <w:sz w:val="24"/>
          <w:szCs w:val="24"/>
        </w:rPr>
        <w:t xml:space="preserve"> учебник / под ред. С. В. Котова. - Москва</w:t>
      </w:r>
      <w:proofErr w:type="gramStart"/>
      <w:r w:rsidR="009B2F5A" w:rsidRPr="00753117">
        <w:rPr>
          <w:rFonts w:ascii="Times New Roman" w:hAnsi="Times New Roman"/>
          <w:sz w:val="24"/>
          <w:szCs w:val="24"/>
        </w:rPr>
        <w:t xml:space="preserve"> :</w:t>
      </w:r>
      <w:proofErr w:type="gramEnd"/>
      <w:r w:rsidR="009B2F5A" w:rsidRPr="00753117">
        <w:rPr>
          <w:rFonts w:ascii="Times New Roman" w:hAnsi="Times New Roman"/>
          <w:sz w:val="24"/>
          <w:szCs w:val="24"/>
        </w:rPr>
        <w:t xml:space="preserve"> ГЭОТА</w:t>
      </w:r>
      <w:proofErr w:type="gramStart"/>
      <w:r w:rsidR="009B2F5A" w:rsidRPr="00753117">
        <w:rPr>
          <w:rFonts w:ascii="Times New Roman" w:hAnsi="Times New Roman"/>
          <w:sz w:val="24"/>
          <w:szCs w:val="24"/>
        </w:rPr>
        <w:t>Р-</w:t>
      </w:r>
      <w:proofErr w:type="gramEnd"/>
      <w:r w:rsidR="009B2F5A" w:rsidRPr="00753117">
        <w:rPr>
          <w:rFonts w:ascii="Times New Roman" w:hAnsi="Times New Roman"/>
          <w:sz w:val="24"/>
          <w:szCs w:val="24"/>
        </w:rPr>
        <w:t xml:space="preserve"> Медиа, 2019. - 256 с. : ил. - 256 с. - ISBN 978-5-9704-5470-1. - Текст</w:t>
      </w:r>
      <w:proofErr w:type="gramStart"/>
      <w:r w:rsidR="009B2F5A" w:rsidRPr="00753117">
        <w:rPr>
          <w:rFonts w:ascii="Times New Roman" w:hAnsi="Times New Roman"/>
          <w:sz w:val="24"/>
          <w:szCs w:val="24"/>
        </w:rPr>
        <w:t xml:space="preserve"> :</w:t>
      </w:r>
      <w:proofErr w:type="gramEnd"/>
      <w:r w:rsidR="009B2F5A" w:rsidRPr="00753117">
        <w:rPr>
          <w:rFonts w:ascii="Times New Roman" w:hAnsi="Times New Roman"/>
          <w:sz w:val="24"/>
          <w:szCs w:val="24"/>
        </w:rPr>
        <w:t xml:space="preserve"> электронный // URL : http://www.medcollegelib.ru/book/ISBN9785970454701.html (дата обр</w:t>
      </w:r>
      <w:r w:rsidR="009B2F5A" w:rsidRPr="00753117">
        <w:rPr>
          <w:rFonts w:ascii="Times New Roman" w:hAnsi="Times New Roman"/>
          <w:sz w:val="24"/>
          <w:szCs w:val="24"/>
        </w:rPr>
        <w:t>а</w:t>
      </w:r>
      <w:r w:rsidR="009B2F5A" w:rsidRPr="00753117">
        <w:rPr>
          <w:rFonts w:ascii="Times New Roman" w:hAnsi="Times New Roman"/>
          <w:sz w:val="24"/>
          <w:szCs w:val="24"/>
        </w:rPr>
        <w:t>щения: 11.01.2022). - Режим доступа</w:t>
      </w:r>
      <w:proofErr w:type="gramStart"/>
      <w:r w:rsidR="009B2F5A" w:rsidRPr="00753117">
        <w:rPr>
          <w:rFonts w:ascii="Times New Roman" w:hAnsi="Times New Roman"/>
          <w:sz w:val="24"/>
          <w:szCs w:val="24"/>
        </w:rPr>
        <w:t xml:space="preserve"> :</w:t>
      </w:r>
      <w:proofErr w:type="gramEnd"/>
      <w:r w:rsidR="009B2F5A" w:rsidRPr="00753117">
        <w:rPr>
          <w:rFonts w:ascii="Times New Roman" w:hAnsi="Times New Roman"/>
          <w:sz w:val="24"/>
          <w:szCs w:val="24"/>
        </w:rPr>
        <w:t xml:space="preserve"> по подписке.</w:t>
      </w:r>
    </w:p>
    <w:p w:rsidR="003A7035" w:rsidRPr="00753117" w:rsidRDefault="003A7035" w:rsidP="003A7035">
      <w:pPr>
        <w:spacing w:after="0"/>
        <w:ind w:firstLine="709"/>
        <w:jc w:val="both"/>
        <w:rPr>
          <w:rFonts w:ascii="Times New Roman" w:hAnsi="Times New Roman"/>
          <w:sz w:val="24"/>
          <w:szCs w:val="24"/>
        </w:rPr>
      </w:pPr>
      <w:r w:rsidRPr="00753117">
        <w:rPr>
          <w:rFonts w:ascii="Times New Roman" w:hAnsi="Times New Roman"/>
          <w:sz w:val="24"/>
          <w:szCs w:val="24"/>
        </w:rPr>
        <w:t xml:space="preserve">7. </w:t>
      </w:r>
      <w:proofErr w:type="spellStart"/>
      <w:r w:rsidRPr="00753117">
        <w:rPr>
          <w:rFonts w:ascii="Times New Roman" w:hAnsi="Times New Roman"/>
          <w:sz w:val="24"/>
          <w:szCs w:val="24"/>
        </w:rPr>
        <w:t>Гуркина</w:t>
      </w:r>
      <w:proofErr w:type="spellEnd"/>
      <w:r w:rsidRPr="00753117">
        <w:rPr>
          <w:rFonts w:ascii="Times New Roman" w:hAnsi="Times New Roman"/>
          <w:sz w:val="24"/>
          <w:szCs w:val="24"/>
        </w:rPr>
        <w:t xml:space="preserve"> Г. В. Выполнение работ по профессии «Младшая медицинская сестра по уходу за больными». Контрольно-оценочные средства</w:t>
      </w:r>
      <w:proofErr w:type="gramStart"/>
      <w:r w:rsidRPr="00753117">
        <w:rPr>
          <w:rFonts w:ascii="Times New Roman" w:hAnsi="Times New Roman"/>
          <w:sz w:val="24"/>
          <w:szCs w:val="24"/>
        </w:rPr>
        <w:t xml:space="preserve"> :</w:t>
      </w:r>
      <w:proofErr w:type="gramEnd"/>
      <w:r w:rsidRPr="00753117">
        <w:rPr>
          <w:rFonts w:ascii="Times New Roman" w:hAnsi="Times New Roman"/>
          <w:sz w:val="24"/>
          <w:szCs w:val="24"/>
        </w:rPr>
        <w:t xml:space="preserve"> учебное пособие для </w:t>
      </w:r>
      <w:proofErr w:type="spellStart"/>
      <w:r w:rsidRPr="00753117">
        <w:rPr>
          <w:rFonts w:ascii="Times New Roman" w:hAnsi="Times New Roman"/>
          <w:sz w:val="24"/>
          <w:szCs w:val="24"/>
        </w:rPr>
        <w:t>спо</w:t>
      </w:r>
      <w:proofErr w:type="spellEnd"/>
      <w:r w:rsidRPr="00753117">
        <w:rPr>
          <w:rFonts w:ascii="Times New Roman" w:hAnsi="Times New Roman"/>
          <w:sz w:val="24"/>
          <w:szCs w:val="24"/>
        </w:rPr>
        <w:t xml:space="preserve"> / Г. В. </w:t>
      </w:r>
      <w:proofErr w:type="spellStart"/>
      <w:r w:rsidRPr="00753117">
        <w:rPr>
          <w:rFonts w:ascii="Times New Roman" w:hAnsi="Times New Roman"/>
          <w:sz w:val="24"/>
          <w:szCs w:val="24"/>
        </w:rPr>
        <w:t>Гу</w:t>
      </w:r>
      <w:r w:rsidRPr="00753117">
        <w:rPr>
          <w:rFonts w:ascii="Times New Roman" w:hAnsi="Times New Roman"/>
          <w:sz w:val="24"/>
          <w:szCs w:val="24"/>
        </w:rPr>
        <w:t>р</w:t>
      </w:r>
      <w:r w:rsidRPr="00753117">
        <w:rPr>
          <w:rFonts w:ascii="Times New Roman" w:hAnsi="Times New Roman"/>
          <w:sz w:val="24"/>
          <w:szCs w:val="24"/>
        </w:rPr>
        <w:t>кина</w:t>
      </w:r>
      <w:proofErr w:type="spellEnd"/>
      <w:r w:rsidRPr="00753117">
        <w:rPr>
          <w:rFonts w:ascii="Times New Roman" w:hAnsi="Times New Roman"/>
          <w:sz w:val="24"/>
          <w:szCs w:val="24"/>
        </w:rPr>
        <w:t>, О. В. Гладышева, Т. А. Гулько. — Санкт-Петербург</w:t>
      </w:r>
      <w:proofErr w:type="gramStart"/>
      <w:r w:rsidRPr="00753117">
        <w:rPr>
          <w:rFonts w:ascii="Times New Roman" w:hAnsi="Times New Roman"/>
          <w:sz w:val="24"/>
          <w:szCs w:val="24"/>
        </w:rPr>
        <w:t xml:space="preserve"> :</w:t>
      </w:r>
      <w:proofErr w:type="gramEnd"/>
      <w:r w:rsidRPr="00753117">
        <w:rPr>
          <w:rFonts w:ascii="Times New Roman" w:hAnsi="Times New Roman"/>
          <w:sz w:val="24"/>
          <w:szCs w:val="24"/>
        </w:rPr>
        <w:t xml:space="preserve"> Лань, 2022. — 468 с. — ISBN 978-5-8114-8507-9. — Текст</w:t>
      </w:r>
      <w:proofErr w:type="gramStart"/>
      <w:r w:rsidRPr="00753117">
        <w:rPr>
          <w:rFonts w:ascii="Times New Roman" w:hAnsi="Times New Roman"/>
          <w:sz w:val="24"/>
          <w:szCs w:val="24"/>
        </w:rPr>
        <w:t> :</w:t>
      </w:r>
      <w:proofErr w:type="gramEnd"/>
      <w:r w:rsidRPr="00753117">
        <w:rPr>
          <w:rFonts w:ascii="Times New Roman" w:hAnsi="Times New Roman"/>
          <w:sz w:val="24"/>
          <w:szCs w:val="24"/>
        </w:rPr>
        <w:t xml:space="preserve"> электронный // Лань : электронно-библиотечная система. — URL: </w:t>
      </w:r>
      <w:hyperlink r:id="rId39" w:history="1">
        <w:r w:rsidRPr="00753117">
          <w:rPr>
            <w:rStyle w:val="ac"/>
            <w:rFonts w:ascii="Times New Roman" w:hAnsi="Times New Roman"/>
            <w:sz w:val="24"/>
            <w:szCs w:val="24"/>
          </w:rPr>
          <w:t>https://e.lanbook.com/book/197519</w:t>
        </w:r>
      </w:hyperlink>
      <w:r w:rsidRPr="00753117">
        <w:rPr>
          <w:rFonts w:ascii="Times New Roman" w:hAnsi="Times New Roman"/>
          <w:sz w:val="24"/>
          <w:szCs w:val="24"/>
        </w:rPr>
        <w:t xml:space="preserve">  (дата обращения: 07.02.2022). — Режим доступа: для </w:t>
      </w:r>
      <w:proofErr w:type="spellStart"/>
      <w:r w:rsidRPr="00753117">
        <w:rPr>
          <w:rFonts w:ascii="Times New Roman" w:hAnsi="Times New Roman"/>
          <w:sz w:val="24"/>
          <w:szCs w:val="24"/>
        </w:rPr>
        <w:t>авт</w:t>
      </w:r>
      <w:r w:rsidRPr="00753117">
        <w:rPr>
          <w:rFonts w:ascii="Times New Roman" w:hAnsi="Times New Roman"/>
          <w:sz w:val="24"/>
          <w:szCs w:val="24"/>
        </w:rPr>
        <w:t>о</w:t>
      </w:r>
      <w:r w:rsidRPr="00753117">
        <w:rPr>
          <w:rFonts w:ascii="Times New Roman" w:hAnsi="Times New Roman"/>
          <w:sz w:val="24"/>
          <w:szCs w:val="24"/>
        </w:rPr>
        <w:t>риз</w:t>
      </w:r>
      <w:proofErr w:type="spellEnd"/>
      <w:r w:rsidRPr="00753117">
        <w:rPr>
          <w:rFonts w:ascii="Times New Roman" w:hAnsi="Times New Roman"/>
          <w:sz w:val="24"/>
          <w:szCs w:val="24"/>
        </w:rPr>
        <w:t>. пользователей.</w:t>
      </w:r>
    </w:p>
    <w:p w:rsidR="003A7035" w:rsidRPr="00753117" w:rsidRDefault="003A7035" w:rsidP="003A7035">
      <w:pPr>
        <w:spacing w:after="0"/>
        <w:ind w:firstLine="709"/>
        <w:jc w:val="both"/>
        <w:rPr>
          <w:rFonts w:ascii="Times New Roman" w:hAnsi="Times New Roman"/>
          <w:sz w:val="24"/>
          <w:szCs w:val="24"/>
        </w:rPr>
      </w:pPr>
      <w:r w:rsidRPr="00753117">
        <w:rPr>
          <w:rFonts w:ascii="Times New Roman" w:hAnsi="Times New Roman"/>
          <w:sz w:val="24"/>
          <w:szCs w:val="24"/>
        </w:rPr>
        <w:t xml:space="preserve">8. </w:t>
      </w:r>
      <w:proofErr w:type="spellStart"/>
      <w:r w:rsidRPr="00753117">
        <w:rPr>
          <w:rFonts w:ascii="Times New Roman" w:hAnsi="Times New Roman"/>
          <w:sz w:val="24"/>
          <w:szCs w:val="24"/>
        </w:rPr>
        <w:t>Гуркина</w:t>
      </w:r>
      <w:proofErr w:type="spellEnd"/>
      <w:r w:rsidRPr="00753117">
        <w:rPr>
          <w:rFonts w:ascii="Times New Roman" w:hAnsi="Times New Roman"/>
          <w:sz w:val="24"/>
          <w:szCs w:val="24"/>
        </w:rPr>
        <w:t xml:space="preserve"> Г. В. Выполнение работ по профессии «Младшая медицинская сестра по уходу за больными». Сборник алгоритмов манипуляций</w:t>
      </w:r>
      <w:proofErr w:type="gramStart"/>
      <w:r w:rsidRPr="00753117">
        <w:rPr>
          <w:rFonts w:ascii="Times New Roman" w:hAnsi="Times New Roman"/>
          <w:sz w:val="24"/>
          <w:szCs w:val="24"/>
        </w:rPr>
        <w:t xml:space="preserve"> :</w:t>
      </w:r>
      <w:proofErr w:type="gramEnd"/>
      <w:r w:rsidRPr="00753117">
        <w:rPr>
          <w:rFonts w:ascii="Times New Roman" w:hAnsi="Times New Roman"/>
          <w:sz w:val="24"/>
          <w:szCs w:val="24"/>
        </w:rPr>
        <w:t xml:space="preserve"> учебное пособие для </w:t>
      </w:r>
      <w:proofErr w:type="spellStart"/>
      <w:r w:rsidRPr="00753117">
        <w:rPr>
          <w:rFonts w:ascii="Times New Roman" w:hAnsi="Times New Roman"/>
          <w:sz w:val="24"/>
          <w:szCs w:val="24"/>
        </w:rPr>
        <w:t>спо</w:t>
      </w:r>
      <w:proofErr w:type="spellEnd"/>
      <w:r w:rsidRPr="00753117">
        <w:rPr>
          <w:rFonts w:ascii="Times New Roman" w:hAnsi="Times New Roman"/>
          <w:sz w:val="24"/>
          <w:szCs w:val="24"/>
        </w:rPr>
        <w:t xml:space="preserve"> / Г. В. </w:t>
      </w:r>
      <w:proofErr w:type="spellStart"/>
      <w:r w:rsidRPr="00753117">
        <w:rPr>
          <w:rFonts w:ascii="Times New Roman" w:hAnsi="Times New Roman"/>
          <w:sz w:val="24"/>
          <w:szCs w:val="24"/>
        </w:rPr>
        <w:t>Гуркина</w:t>
      </w:r>
      <w:proofErr w:type="spellEnd"/>
      <w:r w:rsidRPr="00753117">
        <w:rPr>
          <w:rFonts w:ascii="Times New Roman" w:hAnsi="Times New Roman"/>
          <w:sz w:val="24"/>
          <w:szCs w:val="24"/>
        </w:rPr>
        <w:t>. — Санкт-Петербург</w:t>
      </w:r>
      <w:proofErr w:type="gramStart"/>
      <w:r w:rsidRPr="00753117">
        <w:rPr>
          <w:rFonts w:ascii="Times New Roman" w:hAnsi="Times New Roman"/>
          <w:sz w:val="24"/>
          <w:szCs w:val="24"/>
        </w:rPr>
        <w:t xml:space="preserve"> :</w:t>
      </w:r>
      <w:proofErr w:type="gramEnd"/>
      <w:r w:rsidRPr="00753117">
        <w:rPr>
          <w:rFonts w:ascii="Times New Roman" w:hAnsi="Times New Roman"/>
          <w:sz w:val="24"/>
          <w:szCs w:val="24"/>
        </w:rPr>
        <w:t xml:space="preserve"> Лань, 2022. — 296 с. — ISBN 978-5-8114-8624-3. — Текст</w:t>
      </w:r>
      <w:proofErr w:type="gramStart"/>
      <w:r w:rsidRPr="00753117">
        <w:rPr>
          <w:rFonts w:ascii="Times New Roman" w:hAnsi="Times New Roman"/>
          <w:sz w:val="24"/>
          <w:szCs w:val="24"/>
        </w:rPr>
        <w:t> :</w:t>
      </w:r>
      <w:proofErr w:type="gramEnd"/>
      <w:r w:rsidRPr="00753117">
        <w:rPr>
          <w:rFonts w:ascii="Times New Roman" w:hAnsi="Times New Roman"/>
          <w:sz w:val="24"/>
          <w:szCs w:val="24"/>
        </w:rPr>
        <w:t xml:space="preserve"> электронный // Лань : электронно-библиотечная система. — URL: </w:t>
      </w:r>
      <w:hyperlink r:id="rId40" w:history="1">
        <w:r w:rsidRPr="00753117">
          <w:rPr>
            <w:rStyle w:val="ac"/>
            <w:rFonts w:ascii="Times New Roman" w:hAnsi="Times New Roman"/>
            <w:sz w:val="24"/>
            <w:szCs w:val="24"/>
          </w:rPr>
          <w:t>https://e.lanbook.com/book/197518</w:t>
        </w:r>
      </w:hyperlink>
      <w:r w:rsidRPr="00753117">
        <w:rPr>
          <w:rFonts w:ascii="Times New Roman" w:hAnsi="Times New Roman"/>
          <w:sz w:val="24"/>
          <w:szCs w:val="24"/>
        </w:rPr>
        <w:t xml:space="preserve">  (дата обращения: 07.02.2022). — Режим доступа: для </w:t>
      </w:r>
      <w:proofErr w:type="spellStart"/>
      <w:r w:rsidRPr="00753117">
        <w:rPr>
          <w:rFonts w:ascii="Times New Roman" w:hAnsi="Times New Roman"/>
          <w:sz w:val="24"/>
          <w:szCs w:val="24"/>
        </w:rPr>
        <w:t>авт</w:t>
      </w:r>
      <w:r w:rsidRPr="00753117">
        <w:rPr>
          <w:rFonts w:ascii="Times New Roman" w:hAnsi="Times New Roman"/>
          <w:sz w:val="24"/>
          <w:szCs w:val="24"/>
        </w:rPr>
        <w:t>о</w:t>
      </w:r>
      <w:r w:rsidRPr="00753117">
        <w:rPr>
          <w:rFonts w:ascii="Times New Roman" w:hAnsi="Times New Roman"/>
          <w:sz w:val="24"/>
          <w:szCs w:val="24"/>
        </w:rPr>
        <w:t>риз</w:t>
      </w:r>
      <w:proofErr w:type="spellEnd"/>
      <w:r w:rsidRPr="00753117">
        <w:rPr>
          <w:rFonts w:ascii="Times New Roman" w:hAnsi="Times New Roman"/>
          <w:sz w:val="24"/>
          <w:szCs w:val="24"/>
        </w:rPr>
        <w:t>. пользователей.</w:t>
      </w:r>
    </w:p>
    <w:p w:rsidR="003A7035" w:rsidRPr="00753117" w:rsidRDefault="003A7035" w:rsidP="00310435">
      <w:pPr>
        <w:spacing w:after="0"/>
        <w:ind w:firstLine="709"/>
        <w:contextualSpacing/>
        <w:jc w:val="both"/>
        <w:rPr>
          <w:rFonts w:ascii="Times New Roman" w:hAnsi="Times New Roman"/>
          <w:sz w:val="24"/>
          <w:szCs w:val="24"/>
        </w:rPr>
      </w:pPr>
      <w:r w:rsidRPr="00753117">
        <w:rPr>
          <w:rFonts w:ascii="Times New Roman" w:hAnsi="Times New Roman"/>
          <w:sz w:val="24"/>
          <w:szCs w:val="24"/>
        </w:rPr>
        <w:t xml:space="preserve">9. </w:t>
      </w:r>
      <w:proofErr w:type="spellStart"/>
      <w:r w:rsidRPr="00753117">
        <w:rPr>
          <w:rFonts w:ascii="Times New Roman" w:hAnsi="Times New Roman"/>
          <w:sz w:val="24"/>
          <w:szCs w:val="24"/>
        </w:rPr>
        <w:t>Гуркина</w:t>
      </w:r>
      <w:proofErr w:type="spellEnd"/>
      <w:r w:rsidRPr="00753117">
        <w:rPr>
          <w:rFonts w:ascii="Times New Roman" w:hAnsi="Times New Roman"/>
          <w:sz w:val="24"/>
          <w:szCs w:val="24"/>
        </w:rPr>
        <w:t xml:space="preserve"> Г. В. Выполнение работ по профессии «Младшая медицинская сестра по уходу за больными». Сборник чек-листов</w:t>
      </w:r>
      <w:proofErr w:type="gramStart"/>
      <w:r w:rsidRPr="00753117">
        <w:rPr>
          <w:rFonts w:ascii="Times New Roman" w:hAnsi="Times New Roman"/>
          <w:sz w:val="24"/>
          <w:szCs w:val="24"/>
        </w:rPr>
        <w:t xml:space="preserve"> :</w:t>
      </w:r>
      <w:proofErr w:type="gramEnd"/>
      <w:r w:rsidRPr="00753117">
        <w:rPr>
          <w:rFonts w:ascii="Times New Roman" w:hAnsi="Times New Roman"/>
          <w:sz w:val="24"/>
          <w:szCs w:val="24"/>
        </w:rPr>
        <w:t xml:space="preserve"> учебное пособие для </w:t>
      </w:r>
      <w:proofErr w:type="spellStart"/>
      <w:r w:rsidRPr="00753117">
        <w:rPr>
          <w:rFonts w:ascii="Times New Roman" w:hAnsi="Times New Roman"/>
          <w:sz w:val="24"/>
          <w:szCs w:val="24"/>
        </w:rPr>
        <w:t>спо</w:t>
      </w:r>
      <w:proofErr w:type="spellEnd"/>
      <w:r w:rsidRPr="00753117">
        <w:rPr>
          <w:rFonts w:ascii="Times New Roman" w:hAnsi="Times New Roman"/>
          <w:sz w:val="24"/>
          <w:szCs w:val="24"/>
        </w:rPr>
        <w:t xml:space="preserve"> / Г. В. </w:t>
      </w:r>
      <w:proofErr w:type="spellStart"/>
      <w:r w:rsidRPr="00753117">
        <w:rPr>
          <w:rFonts w:ascii="Times New Roman" w:hAnsi="Times New Roman"/>
          <w:sz w:val="24"/>
          <w:szCs w:val="24"/>
        </w:rPr>
        <w:t>Гуркина</w:t>
      </w:r>
      <w:proofErr w:type="spellEnd"/>
      <w:r w:rsidRPr="00753117">
        <w:rPr>
          <w:rFonts w:ascii="Times New Roman" w:hAnsi="Times New Roman"/>
          <w:sz w:val="24"/>
          <w:szCs w:val="24"/>
        </w:rPr>
        <w:t>, О. В. Гладышева. — Санкт-Петербург</w:t>
      </w:r>
      <w:proofErr w:type="gramStart"/>
      <w:r w:rsidRPr="00753117">
        <w:rPr>
          <w:rFonts w:ascii="Times New Roman" w:hAnsi="Times New Roman"/>
          <w:sz w:val="24"/>
          <w:szCs w:val="24"/>
        </w:rPr>
        <w:t xml:space="preserve"> :</w:t>
      </w:r>
      <w:proofErr w:type="gramEnd"/>
      <w:r w:rsidRPr="00753117">
        <w:rPr>
          <w:rFonts w:ascii="Times New Roman" w:hAnsi="Times New Roman"/>
          <w:sz w:val="24"/>
          <w:szCs w:val="24"/>
        </w:rPr>
        <w:t xml:space="preserve"> Лань, 2021. — 208 с. — ISBN 978-5-8114-7898-9. — Текст</w:t>
      </w:r>
      <w:proofErr w:type="gramStart"/>
      <w:r w:rsidRPr="00753117">
        <w:rPr>
          <w:rFonts w:ascii="Times New Roman" w:hAnsi="Times New Roman"/>
          <w:sz w:val="24"/>
          <w:szCs w:val="24"/>
        </w:rPr>
        <w:t> :</w:t>
      </w:r>
      <w:proofErr w:type="gramEnd"/>
      <w:r w:rsidRPr="00753117">
        <w:rPr>
          <w:rFonts w:ascii="Times New Roman" w:hAnsi="Times New Roman"/>
          <w:sz w:val="24"/>
          <w:szCs w:val="24"/>
        </w:rPr>
        <w:t xml:space="preserve"> электронный // Лань : электронно-библиотечная система. — URL: </w:t>
      </w:r>
      <w:hyperlink r:id="rId41" w:history="1">
        <w:r w:rsidRPr="00753117">
          <w:rPr>
            <w:rStyle w:val="ac"/>
            <w:rFonts w:ascii="Times New Roman" w:hAnsi="Times New Roman"/>
            <w:sz w:val="24"/>
            <w:szCs w:val="24"/>
          </w:rPr>
          <w:t>https://e.lanbook.com/book/179013</w:t>
        </w:r>
      </w:hyperlink>
      <w:r w:rsidRPr="00753117">
        <w:rPr>
          <w:rFonts w:ascii="Times New Roman" w:hAnsi="Times New Roman"/>
          <w:sz w:val="24"/>
          <w:szCs w:val="24"/>
        </w:rPr>
        <w:t xml:space="preserve">  (дата обращения: 07.02.2022). — Режим доступа: для </w:t>
      </w:r>
      <w:proofErr w:type="spellStart"/>
      <w:r w:rsidRPr="00753117">
        <w:rPr>
          <w:rFonts w:ascii="Times New Roman" w:hAnsi="Times New Roman"/>
          <w:sz w:val="24"/>
          <w:szCs w:val="24"/>
        </w:rPr>
        <w:t>авт</w:t>
      </w:r>
      <w:r w:rsidRPr="00753117">
        <w:rPr>
          <w:rFonts w:ascii="Times New Roman" w:hAnsi="Times New Roman"/>
          <w:sz w:val="24"/>
          <w:szCs w:val="24"/>
        </w:rPr>
        <w:t>о</w:t>
      </w:r>
      <w:r w:rsidRPr="00753117">
        <w:rPr>
          <w:rFonts w:ascii="Times New Roman" w:hAnsi="Times New Roman"/>
          <w:sz w:val="24"/>
          <w:szCs w:val="24"/>
        </w:rPr>
        <w:t>риз</w:t>
      </w:r>
      <w:proofErr w:type="spellEnd"/>
      <w:r w:rsidRPr="00753117">
        <w:rPr>
          <w:rFonts w:ascii="Times New Roman" w:hAnsi="Times New Roman"/>
          <w:sz w:val="24"/>
          <w:szCs w:val="24"/>
        </w:rPr>
        <w:t>. пользователей.</w:t>
      </w:r>
    </w:p>
    <w:p w:rsidR="008300BA" w:rsidRPr="00753117" w:rsidRDefault="003A7035" w:rsidP="00310435">
      <w:pPr>
        <w:spacing w:after="0"/>
        <w:ind w:firstLine="709"/>
        <w:contextualSpacing/>
        <w:jc w:val="both"/>
        <w:rPr>
          <w:rFonts w:ascii="Times New Roman" w:hAnsi="Times New Roman"/>
          <w:sz w:val="24"/>
          <w:szCs w:val="24"/>
        </w:rPr>
      </w:pPr>
      <w:r w:rsidRPr="00753117">
        <w:rPr>
          <w:rFonts w:ascii="Times New Roman" w:hAnsi="Times New Roman"/>
          <w:sz w:val="24"/>
          <w:szCs w:val="24"/>
        </w:rPr>
        <w:t>10</w:t>
      </w:r>
      <w:r w:rsidR="002264D5" w:rsidRPr="00753117">
        <w:rPr>
          <w:rFonts w:ascii="Times New Roman" w:hAnsi="Times New Roman"/>
          <w:sz w:val="24"/>
          <w:szCs w:val="24"/>
        </w:rPr>
        <w:t xml:space="preserve">. </w:t>
      </w:r>
      <w:r w:rsidR="008300BA" w:rsidRPr="00753117">
        <w:rPr>
          <w:rFonts w:ascii="Times New Roman" w:hAnsi="Times New Roman"/>
          <w:sz w:val="24"/>
          <w:szCs w:val="24"/>
        </w:rPr>
        <w:t>Двойников, С. И. Общепрофессиональные аспекты деятельности средних мед</w:t>
      </w:r>
      <w:r w:rsidR="008300BA" w:rsidRPr="00753117">
        <w:rPr>
          <w:rFonts w:ascii="Times New Roman" w:hAnsi="Times New Roman"/>
          <w:sz w:val="24"/>
          <w:szCs w:val="24"/>
        </w:rPr>
        <w:t>и</w:t>
      </w:r>
      <w:r w:rsidR="008300BA" w:rsidRPr="00753117">
        <w:rPr>
          <w:rFonts w:ascii="Times New Roman" w:hAnsi="Times New Roman"/>
          <w:sz w:val="24"/>
          <w:szCs w:val="24"/>
        </w:rPr>
        <w:t>цинских работников : учеб</w:t>
      </w:r>
      <w:proofErr w:type="gramStart"/>
      <w:r w:rsidR="008300BA" w:rsidRPr="00753117">
        <w:rPr>
          <w:rFonts w:ascii="Times New Roman" w:hAnsi="Times New Roman"/>
          <w:sz w:val="24"/>
          <w:szCs w:val="24"/>
        </w:rPr>
        <w:t>.</w:t>
      </w:r>
      <w:proofErr w:type="gramEnd"/>
      <w:r w:rsidR="008300BA" w:rsidRPr="00753117">
        <w:rPr>
          <w:rFonts w:ascii="Times New Roman" w:hAnsi="Times New Roman"/>
          <w:sz w:val="24"/>
          <w:szCs w:val="24"/>
        </w:rPr>
        <w:t xml:space="preserve"> </w:t>
      </w:r>
      <w:proofErr w:type="gramStart"/>
      <w:r w:rsidR="008300BA" w:rsidRPr="00753117">
        <w:rPr>
          <w:rFonts w:ascii="Times New Roman" w:hAnsi="Times New Roman"/>
          <w:sz w:val="24"/>
          <w:szCs w:val="24"/>
        </w:rPr>
        <w:t>п</w:t>
      </w:r>
      <w:proofErr w:type="gramEnd"/>
      <w:r w:rsidR="008300BA" w:rsidRPr="00753117">
        <w:rPr>
          <w:rFonts w:ascii="Times New Roman" w:hAnsi="Times New Roman"/>
          <w:sz w:val="24"/>
          <w:szCs w:val="24"/>
        </w:rPr>
        <w:t>особие / под ред. С. И. Двойникова. - Москва</w:t>
      </w:r>
      <w:proofErr w:type="gramStart"/>
      <w:r w:rsidR="008300BA" w:rsidRPr="00753117">
        <w:rPr>
          <w:rFonts w:ascii="Times New Roman" w:hAnsi="Times New Roman"/>
          <w:sz w:val="24"/>
          <w:szCs w:val="24"/>
        </w:rPr>
        <w:t xml:space="preserve"> :</w:t>
      </w:r>
      <w:proofErr w:type="gramEnd"/>
      <w:r w:rsidR="008300BA" w:rsidRPr="00753117">
        <w:rPr>
          <w:rFonts w:ascii="Times New Roman" w:hAnsi="Times New Roman"/>
          <w:sz w:val="24"/>
          <w:szCs w:val="24"/>
        </w:rPr>
        <w:t xml:space="preserve"> ГЭОТАР-Медиа, </w:t>
      </w:r>
      <w:r w:rsidR="008300BA" w:rsidRPr="00753117">
        <w:rPr>
          <w:rFonts w:ascii="Times New Roman" w:hAnsi="Times New Roman"/>
          <w:sz w:val="24"/>
          <w:szCs w:val="24"/>
        </w:rPr>
        <w:lastRenderedPageBreak/>
        <w:t>2017. - 432 с. - ISBN 978-5-9704-4094-0. - Текст</w:t>
      </w:r>
      <w:proofErr w:type="gramStart"/>
      <w:r w:rsidR="008300BA" w:rsidRPr="00753117">
        <w:rPr>
          <w:rFonts w:ascii="Times New Roman" w:hAnsi="Times New Roman"/>
          <w:sz w:val="24"/>
          <w:szCs w:val="24"/>
        </w:rPr>
        <w:t xml:space="preserve"> :</w:t>
      </w:r>
      <w:proofErr w:type="gramEnd"/>
      <w:r w:rsidR="008300BA" w:rsidRPr="00753117">
        <w:rPr>
          <w:rFonts w:ascii="Times New Roman" w:hAnsi="Times New Roman"/>
          <w:sz w:val="24"/>
          <w:szCs w:val="24"/>
        </w:rPr>
        <w:t xml:space="preserve"> электронный // URL : http://www.medcollegelib.ru/book/ISBN9785970440940.html (дата обращения: 11.01.2022). - Режим доступа</w:t>
      </w:r>
      <w:proofErr w:type="gramStart"/>
      <w:r w:rsidR="008300BA" w:rsidRPr="00753117">
        <w:rPr>
          <w:rFonts w:ascii="Times New Roman" w:hAnsi="Times New Roman"/>
          <w:sz w:val="24"/>
          <w:szCs w:val="24"/>
        </w:rPr>
        <w:t xml:space="preserve"> :</w:t>
      </w:r>
      <w:proofErr w:type="gramEnd"/>
      <w:r w:rsidR="008300BA" w:rsidRPr="00753117">
        <w:rPr>
          <w:rFonts w:ascii="Times New Roman" w:hAnsi="Times New Roman"/>
          <w:sz w:val="24"/>
          <w:szCs w:val="24"/>
        </w:rPr>
        <w:t xml:space="preserve"> по подписке </w:t>
      </w:r>
    </w:p>
    <w:p w:rsidR="008300BA" w:rsidRPr="00753117" w:rsidRDefault="003A7035" w:rsidP="00310435">
      <w:pPr>
        <w:spacing w:after="0"/>
        <w:ind w:firstLine="709"/>
        <w:contextualSpacing/>
        <w:jc w:val="both"/>
        <w:rPr>
          <w:rFonts w:ascii="Times New Roman" w:hAnsi="Times New Roman"/>
          <w:sz w:val="24"/>
          <w:szCs w:val="24"/>
        </w:rPr>
      </w:pPr>
      <w:r w:rsidRPr="00753117">
        <w:rPr>
          <w:rFonts w:ascii="Times New Roman" w:hAnsi="Times New Roman"/>
          <w:sz w:val="24"/>
          <w:szCs w:val="24"/>
        </w:rPr>
        <w:t>11</w:t>
      </w:r>
      <w:r w:rsidR="008300BA" w:rsidRPr="00753117">
        <w:rPr>
          <w:rFonts w:ascii="Times New Roman" w:hAnsi="Times New Roman"/>
          <w:sz w:val="24"/>
          <w:szCs w:val="24"/>
        </w:rPr>
        <w:t xml:space="preserve"> Двойников, С. И. Вопросы паллиативной помощи в деятельности специалиста сестринского дела</w:t>
      </w:r>
      <w:proofErr w:type="gramStart"/>
      <w:r w:rsidR="008300BA" w:rsidRPr="00753117">
        <w:rPr>
          <w:rFonts w:ascii="Times New Roman" w:hAnsi="Times New Roman"/>
          <w:sz w:val="24"/>
          <w:szCs w:val="24"/>
        </w:rPr>
        <w:t xml:space="preserve"> :</w:t>
      </w:r>
      <w:proofErr w:type="gramEnd"/>
      <w:r w:rsidR="008300BA" w:rsidRPr="00753117">
        <w:rPr>
          <w:rFonts w:ascii="Times New Roman" w:hAnsi="Times New Roman"/>
          <w:sz w:val="24"/>
          <w:szCs w:val="24"/>
        </w:rPr>
        <w:t xml:space="preserve"> учебник / Двойников С. И. - Москва : ГЭОТАР-Медиа, 2019. - 336 с. - ISBN 978-5-9704-5181-6. - Текст</w:t>
      </w:r>
      <w:proofErr w:type="gramStart"/>
      <w:r w:rsidR="008300BA" w:rsidRPr="00753117">
        <w:rPr>
          <w:rFonts w:ascii="Times New Roman" w:hAnsi="Times New Roman"/>
          <w:sz w:val="24"/>
          <w:szCs w:val="24"/>
        </w:rPr>
        <w:t xml:space="preserve"> :</w:t>
      </w:r>
      <w:proofErr w:type="gramEnd"/>
      <w:r w:rsidR="008300BA" w:rsidRPr="00753117">
        <w:rPr>
          <w:rFonts w:ascii="Times New Roman" w:hAnsi="Times New Roman"/>
          <w:sz w:val="24"/>
          <w:szCs w:val="24"/>
        </w:rPr>
        <w:t xml:space="preserve"> электронный // URL : </w:t>
      </w:r>
      <w:hyperlink r:id="rId42" w:history="1">
        <w:r w:rsidR="008300BA" w:rsidRPr="00753117">
          <w:rPr>
            <w:rStyle w:val="ac"/>
            <w:rFonts w:ascii="Times New Roman" w:hAnsi="Times New Roman"/>
            <w:sz w:val="24"/>
            <w:szCs w:val="24"/>
          </w:rPr>
          <w:t>http://www.medcollegelib.ru/book/ISBN9785970451816.html</w:t>
        </w:r>
      </w:hyperlink>
      <w:r w:rsidR="008300BA" w:rsidRPr="00753117">
        <w:rPr>
          <w:rFonts w:ascii="Times New Roman" w:hAnsi="Times New Roman"/>
          <w:sz w:val="24"/>
          <w:szCs w:val="24"/>
        </w:rPr>
        <w:t xml:space="preserve"> </w:t>
      </w:r>
    </w:p>
    <w:p w:rsidR="003A7035" w:rsidRPr="00753117" w:rsidRDefault="003A7035" w:rsidP="00310435">
      <w:pPr>
        <w:spacing w:after="0"/>
        <w:ind w:firstLine="709"/>
        <w:contextualSpacing/>
        <w:jc w:val="both"/>
        <w:rPr>
          <w:rFonts w:ascii="Times New Roman" w:hAnsi="Times New Roman"/>
          <w:sz w:val="24"/>
          <w:szCs w:val="24"/>
        </w:rPr>
      </w:pPr>
      <w:r w:rsidRPr="00753117">
        <w:rPr>
          <w:rFonts w:ascii="Times New Roman" w:hAnsi="Times New Roman"/>
          <w:sz w:val="24"/>
          <w:szCs w:val="24"/>
        </w:rPr>
        <w:t>12. Двойников С. И. Сестринское дело при инфекционных заболеваниях</w:t>
      </w:r>
      <w:proofErr w:type="gramStart"/>
      <w:r w:rsidRPr="00753117">
        <w:rPr>
          <w:rFonts w:ascii="Times New Roman" w:hAnsi="Times New Roman"/>
          <w:sz w:val="24"/>
          <w:szCs w:val="24"/>
        </w:rPr>
        <w:t xml:space="preserve"> :</w:t>
      </w:r>
      <w:proofErr w:type="gramEnd"/>
      <w:r w:rsidRPr="00753117">
        <w:rPr>
          <w:rFonts w:ascii="Times New Roman" w:hAnsi="Times New Roman"/>
          <w:sz w:val="24"/>
          <w:szCs w:val="24"/>
        </w:rPr>
        <w:t xml:space="preserve"> учебное п</w:t>
      </w:r>
      <w:r w:rsidRPr="00753117">
        <w:rPr>
          <w:rFonts w:ascii="Times New Roman" w:hAnsi="Times New Roman"/>
          <w:sz w:val="24"/>
          <w:szCs w:val="24"/>
        </w:rPr>
        <w:t>о</w:t>
      </w:r>
      <w:r w:rsidRPr="00753117">
        <w:rPr>
          <w:rFonts w:ascii="Times New Roman" w:hAnsi="Times New Roman"/>
          <w:sz w:val="24"/>
          <w:szCs w:val="24"/>
        </w:rPr>
        <w:t xml:space="preserve">собие для </w:t>
      </w:r>
      <w:proofErr w:type="spellStart"/>
      <w:r w:rsidRPr="00753117">
        <w:rPr>
          <w:rFonts w:ascii="Times New Roman" w:hAnsi="Times New Roman"/>
          <w:sz w:val="24"/>
          <w:szCs w:val="24"/>
        </w:rPr>
        <w:t>спо</w:t>
      </w:r>
      <w:proofErr w:type="spellEnd"/>
      <w:r w:rsidRPr="00753117">
        <w:rPr>
          <w:rFonts w:ascii="Times New Roman" w:hAnsi="Times New Roman"/>
          <w:sz w:val="24"/>
          <w:szCs w:val="24"/>
        </w:rPr>
        <w:t xml:space="preserve"> / С. И. Двойников, Л. С. Жилина. — 6-е изд., стер. — Санкт-Петербург</w:t>
      </w:r>
      <w:proofErr w:type="gramStart"/>
      <w:r w:rsidRPr="00753117">
        <w:rPr>
          <w:rFonts w:ascii="Times New Roman" w:hAnsi="Times New Roman"/>
          <w:sz w:val="24"/>
          <w:szCs w:val="24"/>
        </w:rPr>
        <w:t xml:space="preserve"> :</w:t>
      </w:r>
      <w:proofErr w:type="gramEnd"/>
      <w:r w:rsidRPr="00753117">
        <w:rPr>
          <w:rFonts w:ascii="Times New Roman" w:hAnsi="Times New Roman"/>
          <w:sz w:val="24"/>
          <w:szCs w:val="24"/>
        </w:rPr>
        <w:t xml:space="preserve"> Лань, 2022. — 300 с. — ISBN 978-5-8114-9168-1. — Текст</w:t>
      </w:r>
      <w:proofErr w:type="gramStart"/>
      <w:r w:rsidRPr="00753117">
        <w:rPr>
          <w:rFonts w:ascii="Times New Roman" w:hAnsi="Times New Roman"/>
          <w:sz w:val="24"/>
          <w:szCs w:val="24"/>
        </w:rPr>
        <w:t> :</w:t>
      </w:r>
      <w:proofErr w:type="gramEnd"/>
      <w:r w:rsidRPr="00753117">
        <w:rPr>
          <w:rFonts w:ascii="Times New Roman" w:hAnsi="Times New Roman"/>
          <w:sz w:val="24"/>
          <w:szCs w:val="24"/>
        </w:rPr>
        <w:t xml:space="preserve"> электронный // Лань : электронно-библиотечная система. — URL: </w:t>
      </w:r>
      <w:hyperlink r:id="rId43" w:history="1">
        <w:r w:rsidRPr="00753117">
          <w:rPr>
            <w:rStyle w:val="ac"/>
            <w:rFonts w:ascii="Times New Roman" w:hAnsi="Times New Roman"/>
            <w:sz w:val="24"/>
            <w:szCs w:val="24"/>
          </w:rPr>
          <w:t>https://e.lanbook.com/book/187759</w:t>
        </w:r>
      </w:hyperlink>
      <w:r w:rsidRPr="00753117">
        <w:rPr>
          <w:rFonts w:ascii="Times New Roman" w:hAnsi="Times New Roman"/>
          <w:sz w:val="24"/>
          <w:szCs w:val="24"/>
        </w:rPr>
        <w:t xml:space="preserve">  (дата обращения: 07.02.2022). — Режим доступа: для </w:t>
      </w:r>
      <w:proofErr w:type="spellStart"/>
      <w:r w:rsidRPr="00753117">
        <w:rPr>
          <w:rFonts w:ascii="Times New Roman" w:hAnsi="Times New Roman"/>
          <w:sz w:val="24"/>
          <w:szCs w:val="24"/>
        </w:rPr>
        <w:t>авториз</w:t>
      </w:r>
      <w:proofErr w:type="spellEnd"/>
      <w:r w:rsidRPr="00753117">
        <w:rPr>
          <w:rFonts w:ascii="Times New Roman" w:hAnsi="Times New Roman"/>
          <w:sz w:val="24"/>
          <w:szCs w:val="24"/>
        </w:rPr>
        <w:t>. пользователей.</w:t>
      </w:r>
    </w:p>
    <w:p w:rsidR="008300BA" w:rsidRPr="00753117" w:rsidRDefault="003A7035" w:rsidP="00310435">
      <w:pPr>
        <w:spacing w:after="0"/>
        <w:ind w:firstLine="709"/>
        <w:contextualSpacing/>
        <w:jc w:val="both"/>
        <w:rPr>
          <w:rFonts w:ascii="Times New Roman" w:hAnsi="Times New Roman"/>
          <w:sz w:val="24"/>
          <w:szCs w:val="24"/>
        </w:rPr>
      </w:pPr>
      <w:r w:rsidRPr="00753117">
        <w:rPr>
          <w:rFonts w:ascii="Times New Roman" w:hAnsi="Times New Roman"/>
          <w:sz w:val="24"/>
          <w:szCs w:val="24"/>
        </w:rPr>
        <w:t>13</w:t>
      </w:r>
      <w:r w:rsidR="008300BA" w:rsidRPr="00753117">
        <w:rPr>
          <w:rFonts w:ascii="Times New Roman" w:hAnsi="Times New Roman"/>
          <w:sz w:val="24"/>
          <w:szCs w:val="24"/>
        </w:rPr>
        <w:t>. Демидова, Е. Р. Сестринская помощь при хирургических заболеваниях. Сборник заданий</w:t>
      </w:r>
      <w:proofErr w:type="gramStart"/>
      <w:r w:rsidR="008300BA" w:rsidRPr="00753117">
        <w:rPr>
          <w:rFonts w:ascii="Times New Roman" w:hAnsi="Times New Roman"/>
          <w:sz w:val="24"/>
          <w:szCs w:val="24"/>
        </w:rPr>
        <w:t xml:space="preserve"> :</w:t>
      </w:r>
      <w:proofErr w:type="gramEnd"/>
      <w:r w:rsidR="008300BA" w:rsidRPr="00753117">
        <w:rPr>
          <w:rFonts w:ascii="Times New Roman" w:hAnsi="Times New Roman"/>
          <w:sz w:val="24"/>
          <w:szCs w:val="24"/>
        </w:rPr>
        <w:t xml:space="preserve"> учебное пособие / Е. Р. Демидова. - Москва</w:t>
      </w:r>
      <w:proofErr w:type="gramStart"/>
      <w:r w:rsidR="008300BA" w:rsidRPr="00753117">
        <w:rPr>
          <w:rFonts w:ascii="Times New Roman" w:hAnsi="Times New Roman"/>
          <w:sz w:val="24"/>
          <w:szCs w:val="24"/>
        </w:rPr>
        <w:t xml:space="preserve"> :</w:t>
      </w:r>
      <w:proofErr w:type="gramEnd"/>
      <w:r w:rsidR="008300BA" w:rsidRPr="00753117">
        <w:rPr>
          <w:rFonts w:ascii="Times New Roman" w:hAnsi="Times New Roman"/>
          <w:sz w:val="24"/>
          <w:szCs w:val="24"/>
        </w:rPr>
        <w:t xml:space="preserve"> ГЭОТАР-Медиа, 2021. - 432 с. - ISBN 978-5-9704-5922-5. - Текст</w:t>
      </w:r>
      <w:proofErr w:type="gramStart"/>
      <w:r w:rsidR="008300BA" w:rsidRPr="00753117">
        <w:rPr>
          <w:rFonts w:ascii="Times New Roman" w:hAnsi="Times New Roman"/>
          <w:sz w:val="24"/>
          <w:szCs w:val="24"/>
        </w:rPr>
        <w:t xml:space="preserve"> :</w:t>
      </w:r>
      <w:proofErr w:type="gramEnd"/>
      <w:r w:rsidR="008300BA" w:rsidRPr="00753117">
        <w:rPr>
          <w:rFonts w:ascii="Times New Roman" w:hAnsi="Times New Roman"/>
          <w:sz w:val="24"/>
          <w:szCs w:val="24"/>
        </w:rPr>
        <w:t xml:space="preserve"> электронный // ЭБС "Консультант студента" : [сайт]. - URL</w:t>
      </w:r>
      <w:proofErr w:type="gramStart"/>
      <w:r w:rsidR="008300BA" w:rsidRPr="00753117">
        <w:rPr>
          <w:rFonts w:ascii="Times New Roman" w:hAnsi="Times New Roman"/>
          <w:sz w:val="24"/>
          <w:szCs w:val="24"/>
        </w:rPr>
        <w:t xml:space="preserve"> :</w:t>
      </w:r>
      <w:proofErr w:type="gramEnd"/>
      <w:r w:rsidR="008300BA" w:rsidRPr="00753117">
        <w:rPr>
          <w:rFonts w:ascii="Times New Roman" w:hAnsi="Times New Roman"/>
          <w:sz w:val="24"/>
          <w:szCs w:val="24"/>
        </w:rPr>
        <w:t xml:space="preserve"> </w:t>
      </w:r>
      <w:r w:rsidR="00F578A7" w:rsidRPr="00753117">
        <w:rPr>
          <w:rFonts w:ascii="Times New Roman" w:hAnsi="Times New Roman"/>
          <w:sz w:val="24"/>
          <w:szCs w:val="24"/>
        </w:rPr>
        <w:fldChar w:fldCharType="begin"/>
      </w:r>
      <w:r w:rsidR="008300BA" w:rsidRPr="00753117">
        <w:rPr>
          <w:rFonts w:ascii="Times New Roman" w:hAnsi="Times New Roman"/>
          <w:sz w:val="24"/>
          <w:szCs w:val="24"/>
        </w:rPr>
        <w:instrText xml:space="preserve"> HYPERLINK "https://www.studentlibrary.ru/book/ISBN9785970459225.html </w:instrText>
      </w:r>
    </w:p>
    <w:p w:rsidR="008300BA" w:rsidRPr="00753117" w:rsidRDefault="008300BA" w:rsidP="00310435">
      <w:pPr>
        <w:spacing w:after="0"/>
        <w:ind w:firstLine="709"/>
        <w:contextualSpacing/>
        <w:jc w:val="both"/>
        <w:rPr>
          <w:rStyle w:val="ac"/>
          <w:rFonts w:ascii="Times New Roman" w:hAnsi="Times New Roman"/>
          <w:sz w:val="24"/>
          <w:szCs w:val="24"/>
        </w:rPr>
      </w:pPr>
      <w:r w:rsidRPr="00753117">
        <w:rPr>
          <w:rFonts w:ascii="Times New Roman" w:hAnsi="Times New Roman"/>
          <w:sz w:val="24"/>
          <w:szCs w:val="24"/>
        </w:rPr>
        <w:instrText xml:space="preserve">5" </w:instrText>
      </w:r>
      <w:r w:rsidR="00F578A7" w:rsidRPr="00753117">
        <w:rPr>
          <w:rFonts w:ascii="Times New Roman" w:hAnsi="Times New Roman"/>
          <w:sz w:val="24"/>
          <w:szCs w:val="24"/>
        </w:rPr>
        <w:fldChar w:fldCharType="separate"/>
      </w:r>
      <w:r w:rsidRPr="00753117">
        <w:rPr>
          <w:rStyle w:val="ac"/>
          <w:rFonts w:ascii="Times New Roman" w:hAnsi="Times New Roman"/>
          <w:sz w:val="24"/>
          <w:szCs w:val="24"/>
        </w:rPr>
        <w:t xml:space="preserve">https://www.studentlibrary.ru/book/ISBN9785970459225.html </w:t>
      </w:r>
    </w:p>
    <w:p w:rsidR="003A7035" w:rsidRPr="00753117" w:rsidRDefault="00F578A7" w:rsidP="00310435">
      <w:pPr>
        <w:spacing w:after="0"/>
        <w:ind w:firstLine="709"/>
        <w:contextualSpacing/>
        <w:jc w:val="both"/>
        <w:rPr>
          <w:rFonts w:ascii="Times New Roman" w:hAnsi="Times New Roman"/>
          <w:sz w:val="24"/>
          <w:szCs w:val="24"/>
        </w:rPr>
      </w:pPr>
      <w:r w:rsidRPr="00753117">
        <w:rPr>
          <w:rFonts w:ascii="Times New Roman" w:hAnsi="Times New Roman"/>
          <w:sz w:val="24"/>
          <w:szCs w:val="24"/>
        </w:rPr>
        <w:fldChar w:fldCharType="end"/>
      </w:r>
      <w:r w:rsidR="003A7035" w:rsidRPr="00753117">
        <w:rPr>
          <w:rFonts w:ascii="Times New Roman" w:hAnsi="Times New Roman"/>
          <w:sz w:val="24"/>
          <w:szCs w:val="24"/>
        </w:rPr>
        <w:t xml:space="preserve"> 14. </w:t>
      </w:r>
      <w:proofErr w:type="spellStart"/>
      <w:r w:rsidR="003A7035" w:rsidRPr="00753117">
        <w:rPr>
          <w:rFonts w:ascii="Times New Roman" w:hAnsi="Times New Roman"/>
          <w:sz w:val="24"/>
          <w:szCs w:val="24"/>
        </w:rPr>
        <w:t>Заречнева</w:t>
      </w:r>
      <w:proofErr w:type="spellEnd"/>
      <w:r w:rsidR="003A7035" w:rsidRPr="00753117">
        <w:rPr>
          <w:rFonts w:ascii="Times New Roman" w:hAnsi="Times New Roman"/>
          <w:sz w:val="24"/>
          <w:szCs w:val="24"/>
        </w:rPr>
        <w:t xml:space="preserve"> Т. Ю. Сестринский уход в кардиологии</w:t>
      </w:r>
      <w:proofErr w:type="gramStart"/>
      <w:r w:rsidR="003A7035" w:rsidRPr="00753117">
        <w:rPr>
          <w:rFonts w:ascii="Times New Roman" w:hAnsi="Times New Roman"/>
          <w:sz w:val="24"/>
          <w:szCs w:val="24"/>
        </w:rPr>
        <w:t xml:space="preserve"> :</w:t>
      </w:r>
      <w:proofErr w:type="gramEnd"/>
      <w:r w:rsidR="003A7035" w:rsidRPr="00753117">
        <w:rPr>
          <w:rFonts w:ascii="Times New Roman" w:hAnsi="Times New Roman"/>
          <w:sz w:val="24"/>
          <w:szCs w:val="24"/>
        </w:rPr>
        <w:t xml:space="preserve"> учебное пособие / Т. Ю. </w:t>
      </w:r>
      <w:proofErr w:type="spellStart"/>
      <w:r w:rsidR="003A7035" w:rsidRPr="00753117">
        <w:rPr>
          <w:rFonts w:ascii="Times New Roman" w:hAnsi="Times New Roman"/>
          <w:sz w:val="24"/>
          <w:szCs w:val="24"/>
        </w:rPr>
        <w:t>З</w:t>
      </w:r>
      <w:r w:rsidR="003A7035" w:rsidRPr="00753117">
        <w:rPr>
          <w:rFonts w:ascii="Times New Roman" w:hAnsi="Times New Roman"/>
          <w:sz w:val="24"/>
          <w:szCs w:val="24"/>
        </w:rPr>
        <w:t>а</w:t>
      </w:r>
      <w:r w:rsidR="003A7035" w:rsidRPr="00753117">
        <w:rPr>
          <w:rFonts w:ascii="Times New Roman" w:hAnsi="Times New Roman"/>
          <w:sz w:val="24"/>
          <w:szCs w:val="24"/>
        </w:rPr>
        <w:t>речнева</w:t>
      </w:r>
      <w:proofErr w:type="spellEnd"/>
      <w:r w:rsidR="003A7035" w:rsidRPr="00753117">
        <w:rPr>
          <w:rFonts w:ascii="Times New Roman" w:hAnsi="Times New Roman"/>
          <w:sz w:val="24"/>
          <w:szCs w:val="24"/>
        </w:rPr>
        <w:t>. — Санкт-Петербург</w:t>
      </w:r>
      <w:proofErr w:type="gramStart"/>
      <w:r w:rsidR="003A7035" w:rsidRPr="00753117">
        <w:rPr>
          <w:rFonts w:ascii="Times New Roman" w:hAnsi="Times New Roman"/>
          <w:sz w:val="24"/>
          <w:szCs w:val="24"/>
        </w:rPr>
        <w:t xml:space="preserve"> :</w:t>
      </w:r>
      <w:proofErr w:type="gramEnd"/>
      <w:r w:rsidR="003A7035" w:rsidRPr="00753117">
        <w:rPr>
          <w:rFonts w:ascii="Times New Roman" w:hAnsi="Times New Roman"/>
          <w:sz w:val="24"/>
          <w:szCs w:val="24"/>
        </w:rPr>
        <w:t xml:space="preserve"> Лань, 2020. — 228 с. — ISBN 978-5-8114-3856-3. — Текст</w:t>
      </w:r>
      <w:proofErr w:type="gramStart"/>
      <w:r w:rsidR="003A7035" w:rsidRPr="00753117">
        <w:rPr>
          <w:rFonts w:ascii="Times New Roman" w:hAnsi="Times New Roman"/>
          <w:sz w:val="24"/>
          <w:szCs w:val="24"/>
        </w:rPr>
        <w:t> :</w:t>
      </w:r>
      <w:proofErr w:type="gramEnd"/>
      <w:r w:rsidR="003A7035" w:rsidRPr="00753117">
        <w:rPr>
          <w:rFonts w:ascii="Times New Roman" w:hAnsi="Times New Roman"/>
          <w:sz w:val="24"/>
          <w:szCs w:val="24"/>
        </w:rPr>
        <w:t xml:space="preserve"> электронный // Лань : электронно-библиотечная система. — URL: </w:t>
      </w:r>
      <w:hyperlink r:id="rId44" w:history="1">
        <w:r w:rsidR="003A7035" w:rsidRPr="00753117">
          <w:rPr>
            <w:rStyle w:val="ac"/>
            <w:rFonts w:ascii="Times New Roman" w:hAnsi="Times New Roman"/>
            <w:sz w:val="24"/>
            <w:szCs w:val="24"/>
          </w:rPr>
          <w:t>https://e.lanbook.com/book/130173</w:t>
        </w:r>
      </w:hyperlink>
      <w:r w:rsidR="003A7035" w:rsidRPr="00753117">
        <w:rPr>
          <w:rFonts w:ascii="Times New Roman" w:hAnsi="Times New Roman"/>
          <w:sz w:val="24"/>
          <w:szCs w:val="24"/>
        </w:rPr>
        <w:t xml:space="preserve">  (дата обращения: 07.02.2022). — Режим доступа: для </w:t>
      </w:r>
      <w:proofErr w:type="spellStart"/>
      <w:r w:rsidR="003A7035" w:rsidRPr="00753117">
        <w:rPr>
          <w:rFonts w:ascii="Times New Roman" w:hAnsi="Times New Roman"/>
          <w:sz w:val="24"/>
          <w:szCs w:val="24"/>
        </w:rPr>
        <w:t>авт</w:t>
      </w:r>
      <w:r w:rsidR="003A7035" w:rsidRPr="00753117">
        <w:rPr>
          <w:rFonts w:ascii="Times New Roman" w:hAnsi="Times New Roman"/>
          <w:sz w:val="24"/>
          <w:szCs w:val="24"/>
        </w:rPr>
        <w:t>о</w:t>
      </w:r>
      <w:r w:rsidR="003A7035" w:rsidRPr="00753117">
        <w:rPr>
          <w:rFonts w:ascii="Times New Roman" w:hAnsi="Times New Roman"/>
          <w:sz w:val="24"/>
          <w:szCs w:val="24"/>
        </w:rPr>
        <w:t>риз</w:t>
      </w:r>
      <w:proofErr w:type="spellEnd"/>
      <w:r w:rsidR="003A7035" w:rsidRPr="00753117">
        <w:rPr>
          <w:rFonts w:ascii="Times New Roman" w:hAnsi="Times New Roman"/>
          <w:sz w:val="24"/>
          <w:szCs w:val="24"/>
        </w:rPr>
        <w:t>. пользователей.</w:t>
      </w:r>
    </w:p>
    <w:p w:rsidR="003A7035" w:rsidRPr="00753117" w:rsidRDefault="003A7035" w:rsidP="003A7035">
      <w:pPr>
        <w:spacing w:after="0"/>
        <w:ind w:firstLine="709"/>
        <w:jc w:val="both"/>
        <w:rPr>
          <w:rFonts w:ascii="Times New Roman" w:hAnsi="Times New Roman"/>
          <w:sz w:val="24"/>
          <w:szCs w:val="24"/>
        </w:rPr>
      </w:pPr>
      <w:r w:rsidRPr="00753117">
        <w:rPr>
          <w:rFonts w:ascii="Times New Roman" w:hAnsi="Times New Roman"/>
          <w:sz w:val="24"/>
          <w:szCs w:val="24"/>
        </w:rPr>
        <w:t xml:space="preserve">15. </w:t>
      </w:r>
      <w:proofErr w:type="spellStart"/>
      <w:r w:rsidRPr="00753117">
        <w:rPr>
          <w:rFonts w:ascii="Times New Roman" w:hAnsi="Times New Roman"/>
          <w:sz w:val="24"/>
          <w:szCs w:val="24"/>
        </w:rPr>
        <w:t>Заречнева</w:t>
      </w:r>
      <w:proofErr w:type="spellEnd"/>
      <w:r w:rsidRPr="00753117">
        <w:rPr>
          <w:rFonts w:ascii="Times New Roman" w:hAnsi="Times New Roman"/>
          <w:sz w:val="24"/>
          <w:szCs w:val="24"/>
        </w:rPr>
        <w:t xml:space="preserve"> Т. Ю. Сестринский уход в пульмонологии</w:t>
      </w:r>
      <w:proofErr w:type="gramStart"/>
      <w:r w:rsidRPr="00753117">
        <w:rPr>
          <w:rFonts w:ascii="Times New Roman" w:hAnsi="Times New Roman"/>
          <w:sz w:val="24"/>
          <w:szCs w:val="24"/>
        </w:rPr>
        <w:t xml:space="preserve"> :</w:t>
      </w:r>
      <w:proofErr w:type="gramEnd"/>
      <w:r w:rsidRPr="00753117">
        <w:rPr>
          <w:rFonts w:ascii="Times New Roman" w:hAnsi="Times New Roman"/>
          <w:sz w:val="24"/>
          <w:szCs w:val="24"/>
        </w:rPr>
        <w:t xml:space="preserve"> учебное пособие для </w:t>
      </w:r>
      <w:proofErr w:type="spellStart"/>
      <w:r w:rsidRPr="00753117">
        <w:rPr>
          <w:rFonts w:ascii="Times New Roman" w:hAnsi="Times New Roman"/>
          <w:sz w:val="24"/>
          <w:szCs w:val="24"/>
        </w:rPr>
        <w:t>спо</w:t>
      </w:r>
      <w:proofErr w:type="spellEnd"/>
      <w:r w:rsidRPr="00753117">
        <w:rPr>
          <w:rFonts w:ascii="Times New Roman" w:hAnsi="Times New Roman"/>
          <w:sz w:val="24"/>
          <w:szCs w:val="24"/>
        </w:rPr>
        <w:t xml:space="preserve"> / Т. Ю. </w:t>
      </w:r>
      <w:proofErr w:type="spellStart"/>
      <w:r w:rsidRPr="00753117">
        <w:rPr>
          <w:rFonts w:ascii="Times New Roman" w:hAnsi="Times New Roman"/>
          <w:sz w:val="24"/>
          <w:szCs w:val="24"/>
        </w:rPr>
        <w:t>Заречнева</w:t>
      </w:r>
      <w:proofErr w:type="spellEnd"/>
      <w:r w:rsidRPr="00753117">
        <w:rPr>
          <w:rFonts w:ascii="Times New Roman" w:hAnsi="Times New Roman"/>
          <w:sz w:val="24"/>
          <w:szCs w:val="24"/>
        </w:rPr>
        <w:t>. — 2-е изд., стер. — Санкт-Петербург</w:t>
      </w:r>
      <w:proofErr w:type="gramStart"/>
      <w:r w:rsidRPr="00753117">
        <w:rPr>
          <w:rFonts w:ascii="Times New Roman" w:hAnsi="Times New Roman"/>
          <w:sz w:val="24"/>
          <w:szCs w:val="24"/>
        </w:rPr>
        <w:t xml:space="preserve"> :</w:t>
      </w:r>
      <w:proofErr w:type="gramEnd"/>
      <w:r w:rsidRPr="00753117">
        <w:rPr>
          <w:rFonts w:ascii="Times New Roman" w:hAnsi="Times New Roman"/>
          <w:sz w:val="24"/>
          <w:szCs w:val="24"/>
        </w:rPr>
        <w:t xml:space="preserve"> Лань, 2021. — 144 с. — ISBN 978-5-8114-7190-4. — Текст</w:t>
      </w:r>
      <w:proofErr w:type="gramStart"/>
      <w:r w:rsidRPr="00753117">
        <w:rPr>
          <w:rFonts w:ascii="Times New Roman" w:hAnsi="Times New Roman"/>
          <w:sz w:val="24"/>
          <w:szCs w:val="24"/>
        </w:rPr>
        <w:t> :</w:t>
      </w:r>
      <w:proofErr w:type="gramEnd"/>
      <w:r w:rsidRPr="00753117">
        <w:rPr>
          <w:rFonts w:ascii="Times New Roman" w:hAnsi="Times New Roman"/>
          <w:sz w:val="24"/>
          <w:szCs w:val="24"/>
        </w:rPr>
        <w:t xml:space="preserve"> электронный // Лань : электронно-библиотечная система. — URL: </w:t>
      </w:r>
      <w:hyperlink r:id="rId45" w:history="1">
        <w:r w:rsidRPr="00753117">
          <w:rPr>
            <w:rStyle w:val="ac"/>
            <w:rFonts w:ascii="Times New Roman" w:hAnsi="Times New Roman"/>
            <w:sz w:val="24"/>
            <w:szCs w:val="24"/>
          </w:rPr>
          <w:t>https://e.lanbook.com/book/156369</w:t>
        </w:r>
      </w:hyperlink>
      <w:r w:rsidRPr="00753117">
        <w:rPr>
          <w:rFonts w:ascii="Times New Roman" w:hAnsi="Times New Roman"/>
          <w:sz w:val="24"/>
          <w:szCs w:val="24"/>
        </w:rPr>
        <w:t xml:space="preserve">  (дата обращения: 07.02.2022). — Режим доступа: для </w:t>
      </w:r>
      <w:proofErr w:type="spellStart"/>
      <w:r w:rsidRPr="00753117">
        <w:rPr>
          <w:rFonts w:ascii="Times New Roman" w:hAnsi="Times New Roman"/>
          <w:sz w:val="24"/>
          <w:szCs w:val="24"/>
        </w:rPr>
        <w:t>авт</w:t>
      </w:r>
      <w:r w:rsidRPr="00753117">
        <w:rPr>
          <w:rFonts w:ascii="Times New Roman" w:hAnsi="Times New Roman"/>
          <w:sz w:val="24"/>
          <w:szCs w:val="24"/>
        </w:rPr>
        <w:t>о</w:t>
      </w:r>
      <w:r w:rsidRPr="00753117">
        <w:rPr>
          <w:rFonts w:ascii="Times New Roman" w:hAnsi="Times New Roman"/>
          <w:sz w:val="24"/>
          <w:szCs w:val="24"/>
        </w:rPr>
        <w:t>риз</w:t>
      </w:r>
      <w:proofErr w:type="spellEnd"/>
      <w:r w:rsidRPr="00753117">
        <w:rPr>
          <w:rFonts w:ascii="Times New Roman" w:hAnsi="Times New Roman"/>
          <w:sz w:val="24"/>
          <w:szCs w:val="24"/>
        </w:rPr>
        <w:t>. пользователей.</w:t>
      </w:r>
    </w:p>
    <w:p w:rsidR="003A7035" w:rsidRPr="00753117" w:rsidRDefault="003A7035" w:rsidP="003A7035">
      <w:pPr>
        <w:spacing w:after="0"/>
        <w:ind w:firstLine="709"/>
        <w:jc w:val="both"/>
        <w:rPr>
          <w:rFonts w:ascii="Times New Roman" w:hAnsi="Times New Roman"/>
          <w:sz w:val="24"/>
          <w:szCs w:val="24"/>
        </w:rPr>
      </w:pPr>
      <w:r w:rsidRPr="00753117">
        <w:rPr>
          <w:rFonts w:ascii="Times New Roman" w:hAnsi="Times New Roman"/>
          <w:sz w:val="24"/>
          <w:szCs w:val="24"/>
        </w:rPr>
        <w:t xml:space="preserve">16. </w:t>
      </w:r>
      <w:proofErr w:type="spellStart"/>
      <w:r w:rsidRPr="00753117">
        <w:rPr>
          <w:rFonts w:ascii="Times New Roman" w:hAnsi="Times New Roman"/>
          <w:sz w:val="24"/>
          <w:szCs w:val="24"/>
        </w:rPr>
        <w:t>Заречнева</w:t>
      </w:r>
      <w:proofErr w:type="spellEnd"/>
      <w:r w:rsidRPr="00753117">
        <w:rPr>
          <w:rFonts w:ascii="Times New Roman" w:hAnsi="Times New Roman"/>
          <w:sz w:val="24"/>
          <w:szCs w:val="24"/>
        </w:rPr>
        <w:t xml:space="preserve"> Т. Ю. Проведение сестринского ухода в терапии. Инструментальные методы исследования</w:t>
      </w:r>
      <w:proofErr w:type="gramStart"/>
      <w:r w:rsidRPr="00753117">
        <w:rPr>
          <w:rFonts w:ascii="Times New Roman" w:hAnsi="Times New Roman"/>
          <w:sz w:val="24"/>
          <w:szCs w:val="24"/>
        </w:rPr>
        <w:t xml:space="preserve"> :</w:t>
      </w:r>
      <w:proofErr w:type="gramEnd"/>
      <w:r w:rsidRPr="00753117">
        <w:rPr>
          <w:rFonts w:ascii="Times New Roman" w:hAnsi="Times New Roman"/>
          <w:sz w:val="24"/>
          <w:szCs w:val="24"/>
        </w:rPr>
        <w:t xml:space="preserve"> учебное пособие для </w:t>
      </w:r>
      <w:proofErr w:type="spellStart"/>
      <w:r w:rsidRPr="00753117">
        <w:rPr>
          <w:rFonts w:ascii="Times New Roman" w:hAnsi="Times New Roman"/>
          <w:sz w:val="24"/>
          <w:szCs w:val="24"/>
        </w:rPr>
        <w:t>спо</w:t>
      </w:r>
      <w:proofErr w:type="spellEnd"/>
      <w:r w:rsidRPr="00753117">
        <w:rPr>
          <w:rFonts w:ascii="Times New Roman" w:hAnsi="Times New Roman"/>
          <w:sz w:val="24"/>
          <w:szCs w:val="24"/>
        </w:rPr>
        <w:t xml:space="preserve"> / Т. Ю. </w:t>
      </w:r>
      <w:proofErr w:type="spellStart"/>
      <w:r w:rsidRPr="00753117">
        <w:rPr>
          <w:rFonts w:ascii="Times New Roman" w:hAnsi="Times New Roman"/>
          <w:sz w:val="24"/>
          <w:szCs w:val="24"/>
        </w:rPr>
        <w:t>Заречнева</w:t>
      </w:r>
      <w:proofErr w:type="spellEnd"/>
      <w:r w:rsidRPr="00753117">
        <w:rPr>
          <w:rFonts w:ascii="Times New Roman" w:hAnsi="Times New Roman"/>
          <w:sz w:val="24"/>
          <w:szCs w:val="24"/>
        </w:rPr>
        <w:t>. — 2-е изд., стер. — Санкт-Петербург</w:t>
      </w:r>
      <w:proofErr w:type="gramStart"/>
      <w:r w:rsidRPr="00753117">
        <w:rPr>
          <w:rFonts w:ascii="Times New Roman" w:hAnsi="Times New Roman"/>
          <w:sz w:val="24"/>
          <w:szCs w:val="24"/>
        </w:rPr>
        <w:t xml:space="preserve"> :</w:t>
      </w:r>
      <w:proofErr w:type="gramEnd"/>
      <w:r w:rsidRPr="00753117">
        <w:rPr>
          <w:rFonts w:ascii="Times New Roman" w:hAnsi="Times New Roman"/>
          <w:sz w:val="24"/>
          <w:szCs w:val="24"/>
        </w:rPr>
        <w:t xml:space="preserve"> Лань, 2021. — 84 с. — ISBN 978-5-8114-7189-8. — Текст</w:t>
      </w:r>
      <w:proofErr w:type="gramStart"/>
      <w:r w:rsidRPr="00753117">
        <w:rPr>
          <w:rFonts w:ascii="Times New Roman" w:hAnsi="Times New Roman"/>
          <w:sz w:val="24"/>
          <w:szCs w:val="24"/>
        </w:rPr>
        <w:t> :</w:t>
      </w:r>
      <w:proofErr w:type="gramEnd"/>
      <w:r w:rsidRPr="00753117">
        <w:rPr>
          <w:rFonts w:ascii="Times New Roman" w:hAnsi="Times New Roman"/>
          <w:sz w:val="24"/>
          <w:szCs w:val="24"/>
        </w:rPr>
        <w:t xml:space="preserve"> электронный // Лань : электронно-библиотечная система. — URL: </w:t>
      </w:r>
      <w:hyperlink r:id="rId46" w:history="1">
        <w:r w:rsidRPr="00753117">
          <w:rPr>
            <w:rStyle w:val="ac"/>
            <w:rFonts w:ascii="Times New Roman" w:hAnsi="Times New Roman"/>
            <w:sz w:val="24"/>
            <w:szCs w:val="24"/>
          </w:rPr>
          <w:t>https://e.lanbook.com/book/156368</w:t>
        </w:r>
      </w:hyperlink>
      <w:r w:rsidRPr="00753117">
        <w:rPr>
          <w:rFonts w:ascii="Times New Roman" w:hAnsi="Times New Roman"/>
          <w:sz w:val="24"/>
          <w:szCs w:val="24"/>
        </w:rPr>
        <w:t xml:space="preserve">  (дата обращения: 07.02.2022). — Режим доступа: для </w:t>
      </w:r>
      <w:proofErr w:type="spellStart"/>
      <w:r w:rsidRPr="00753117">
        <w:rPr>
          <w:rFonts w:ascii="Times New Roman" w:hAnsi="Times New Roman"/>
          <w:sz w:val="24"/>
          <w:szCs w:val="24"/>
        </w:rPr>
        <w:t>авториз</w:t>
      </w:r>
      <w:proofErr w:type="spellEnd"/>
      <w:r w:rsidRPr="00753117">
        <w:rPr>
          <w:rFonts w:ascii="Times New Roman" w:hAnsi="Times New Roman"/>
          <w:sz w:val="24"/>
          <w:szCs w:val="24"/>
        </w:rPr>
        <w:t>. пользователей.</w:t>
      </w:r>
    </w:p>
    <w:p w:rsidR="008300BA" w:rsidRPr="00753117" w:rsidRDefault="003A7035" w:rsidP="00310435">
      <w:pPr>
        <w:spacing w:after="0"/>
        <w:ind w:firstLine="709"/>
        <w:contextualSpacing/>
        <w:jc w:val="both"/>
        <w:rPr>
          <w:rFonts w:ascii="Times New Roman" w:hAnsi="Times New Roman"/>
          <w:sz w:val="24"/>
          <w:szCs w:val="24"/>
        </w:rPr>
      </w:pPr>
      <w:r w:rsidRPr="00753117">
        <w:rPr>
          <w:rFonts w:ascii="Times New Roman" w:hAnsi="Times New Roman"/>
          <w:sz w:val="24"/>
          <w:szCs w:val="24"/>
        </w:rPr>
        <w:t>17</w:t>
      </w:r>
      <w:r w:rsidR="008300BA" w:rsidRPr="00753117">
        <w:rPr>
          <w:rFonts w:ascii="Times New Roman" w:hAnsi="Times New Roman"/>
          <w:sz w:val="24"/>
          <w:szCs w:val="24"/>
        </w:rPr>
        <w:t>. Епифанов, В. А. Основы реабилитации / под ред. Епифанова В. А. , Епифанова А. В. - Москва</w:t>
      </w:r>
      <w:proofErr w:type="gramStart"/>
      <w:r w:rsidR="008300BA" w:rsidRPr="00753117">
        <w:rPr>
          <w:rFonts w:ascii="Times New Roman" w:hAnsi="Times New Roman"/>
          <w:sz w:val="24"/>
          <w:szCs w:val="24"/>
        </w:rPr>
        <w:t xml:space="preserve"> :</w:t>
      </w:r>
      <w:proofErr w:type="gramEnd"/>
      <w:r w:rsidR="008300BA" w:rsidRPr="00753117">
        <w:rPr>
          <w:rFonts w:ascii="Times New Roman" w:hAnsi="Times New Roman"/>
          <w:sz w:val="24"/>
          <w:szCs w:val="24"/>
        </w:rPr>
        <w:t xml:space="preserve"> ГЭОТАР-Медиа, 2020. - 640 с. - ISBN 978-5-9704-5395-7. - Текст</w:t>
      </w:r>
      <w:proofErr w:type="gramStart"/>
      <w:r w:rsidR="008300BA" w:rsidRPr="00753117">
        <w:rPr>
          <w:rFonts w:ascii="Times New Roman" w:hAnsi="Times New Roman"/>
          <w:sz w:val="24"/>
          <w:szCs w:val="24"/>
        </w:rPr>
        <w:t xml:space="preserve"> :</w:t>
      </w:r>
      <w:proofErr w:type="gramEnd"/>
      <w:r w:rsidR="008300BA" w:rsidRPr="00753117">
        <w:rPr>
          <w:rFonts w:ascii="Times New Roman" w:hAnsi="Times New Roman"/>
          <w:sz w:val="24"/>
          <w:szCs w:val="24"/>
        </w:rPr>
        <w:t xml:space="preserve"> электронный // URL : </w:t>
      </w:r>
      <w:hyperlink r:id="rId47" w:history="1">
        <w:r w:rsidR="008300BA" w:rsidRPr="00753117">
          <w:rPr>
            <w:rStyle w:val="ac"/>
            <w:rFonts w:ascii="Times New Roman" w:hAnsi="Times New Roman"/>
            <w:sz w:val="24"/>
            <w:szCs w:val="24"/>
          </w:rPr>
          <w:t>http://www.medcollegelib.ru/book/</w:t>
        </w:r>
      </w:hyperlink>
      <w:r w:rsidR="008300BA" w:rsidRPr="00753117">
        <w:rPr>
          <w:rFonts w:ascii="Times New Roman" w:hAnsi="Times New Roman"/>
          <w:sz w:val="24"/>
          <w:szCs w:val="24"/>
        </w:rPr>
        <w:t xml:space="preserve"> ISBN9785970453957</w:t>
      </w:r>
    </w:p>
    <w:p w:rsidR="003A7035" w:rsidRPr="00753117" w:rsidRDefault="003A7035" w:rsidP="00310435">
      <w:pPr>
        <w:spacing w:after="0"/>
        <w:ind w:firstLine="709"/>
        <w:contextualSpacing/>
        <w:jc w:val="both"/>
        <w:rPr>
          <w:rFonts w:ascii="Times New Roman" w:hAnsi="Times New Roman"/>
          <w:sz w:val="24"/>
          <w:szCs w:val="24"/>
        </w:rPr>
      </w:pPr>
      <w:r w:rsidRPr="00753117">
        <w:rPr>
          <w:rFonts w:ascii="Times New Roman" w:hAnsi="Times New Roman"/>
          <w:sz w:val="24"/>
          <w:szCs w:val="24"/>
        </w:rPr>
        <w:t>18. Карпова Е. В. Сестринское дело. Сборник примерных практических задач второго этапа аккредитации</w:t>
      </w:r>
      <w:proofErr w:type="gramStart"/>
      <w:r w:rsidRPr="00753117">
        <w:rPr>
          <w:rFonts w:ascii="Times New Roman" w:hAnsi="Times New Roman"/>
          <w:sz w:val="24"/>
          <w:szCs w:val="24"/>
        </w:rPr>
        <w:t xml:space="preserve"> :</w:t>
      </w:r>
      <w:proofErr w:type="gramEnd"/>
      <w:r w:rsidRPr="00753117">
        <w:rPr>
          <w:rFonts w:ascii="Times New Roman" w:hAnsi="Times New Roman"/>
          <w:sz w:val="24"/>
          <w:szCs w:val="24"/>
        </w:rPr>
        <w:t xml:space="preserve"> учебное пособие для </w:t>
      </w:r>
      <w:proofErr w:type="spellStart"/>
      <w:r w:rsidRPr="00753117">
        <w:rPr>
          <w:rFonts w:ascii="Times New Roman" w:hAnsi="Times New Roman"/>
          <w:sz w:val="24"/>
          <w:szCs w:val="24"/>
        </w:rPr>
        <w:t>спо</w:t>
      </w:r>
      <w:proofErr w:type="spellEnd"/>
      <w:r w:rsidRPr="00753117">
        <w:rPr>
          <w:rFonts w:ascii="Times New Roman" w:hAnsi="Times New Roman"/>
          <w:sz w:val="24"/>
          <w:szCs w:val="24"/>
        </w:rPr>
        <w:t xml:space="preserve"> / Е. В. Карпова. — Санкт-Петербург</w:t>
      </w:r>
      <w:proofErr w:type="gramStart"/>
      <w:r w:rsidRPr="00753117">
        <w:rPr>
          <w:rFonts w:ascii="Times New Roman" w:hAnsi="Times New Roman"/>
          <w:sz w:val="24"/>
          <w:szCs w:val="24"/>
        </w:rPr>
        <w:t xml:space="preserve"> :</w:t>
      </w:r>
      <w:proofErr w:type="gramEnd"/>
      <w:r w:rsidRPr="00753117">
        <w:rPr>
          <w:rFonts w:ascii="Times New Roman" w:hAnsi="Times New Roman"/>
          <w:sz w:val="24"/>
          <w:szCs w:val="24"/>
        </w:rPr>
        <w:t xml:space="preserve"> Лань, 2021. — 252 с. — ISBN 978-5-8114-8019-7. — Текст</w:t>
      </w:r>
      <w:proofErr w:type="gramStart"/>
      <w:r w:rsidRPr="00753117">
        <w:rPr>
          <w:rFonts w:ascii="Times New Roman" w:hAnsi="Times New Roman"/>
          <w:sz w:val="24"/>
          <w:szCs w:val="24"/>
        </w:rPr>
        <w:t> :</w:t>
      </w:r>
      <w:proofErr w:type="gramEnd"/>
      <w:r w:rsidRPr="00753117">
        <w:rPr>
          <w:rFonts w:ascii="Times New Roman" w:hAnsi="Times New Roman"/>
          <w:sz w:val="24"/>
          <w:szCs w:val="24"/>
        </w:rPr>
        <w:t xml:space="preserve"> электронный // Лань : электронно-библиотечная система. — URL: </w:t>
      </w:r>
      <w:hyperlink r:id="rId48" w:history="1">
        <w:r w:rsidRPr="00753117">
          <w:rPr>
            <w:rStyle w:val="ac"/>
            <w:rFonts w:ascii="Times New Roman" w:hAnsi="Times New Roman"/>
            <w:sz w:val="24"/>
            <w:szCs w:val="24"/>
          </w:rPr>
          <w:t>https://e.lanbook.com/book/180804</w:t>
        </w:r>
      </w:hyperlink>
      <w:r w:rsidRPr="00753117">
        <w:rPr>
          <w:rFonts w:ascii="Times New Roman" w:hAnsi="Times New Roman"/>
          <w:sz w:val="24"/>
          <w:szCs w:val="24"/>
        </w:rPr>
        <w:t xml:space="preserve">  (дата обращения: 07.02.2022). — Режим доступа: для </w:t>
      </w:r>
      <w:proofErr w:type="spellStart"/>
      <w:r w:rsidRPr="00753117">
        <w:rPr>
          <w:rFonts w:ascii="Times New Roman" w:hAnsi="Times New Roman"/>
          <w:sz w:val="24"/>
          <w:szCs w:val="24"/>
        </w:rPr>
        <w:t>авториз</w:t>
      </w:r>
      <w:proofErr w:type="spellEnd"/>
      <w:r w:rsidRPr="00753117">
        <w:rPr>
          <w:rFonts w:ascii="Times New Roman" w:hAnsi="Times New Roman"/>
          <w:sz w:val="24"/>
          <w:szCs w:val="24"/>
        </w:rPr>
        <w:t>. пользователей.</w:t>
      </w:r>
    </w:p>
    <w:p w:rsidR="003A7035" w:rsidRPr="00753117" w:rsidRDefault="003A7035" w:rsidP="00310435">
      <w:pPr>
        <w:spacing w:after="0"/>
        <w:ind w:firstLine="709"/>
        <w:contextualSpacing/>
        <w:jc w:val="both"/>
        <w:rPr>
          <w:rFonts w:ascii="Times New Roman" w:hAnsi="Times New Roman"/>
          <w:sz w:val="24"/>
          <w:szCs w:val="24"/>
        </w:rPr>
      </w:pPr>
      <w:r w:rsidRPr="00753117">
        <w:rPr>
          <w:rFonts w:ascii="Times New Roman" w:hAnsi="Times New Roman"/>
          <w:sz w:val="24"/>
          <w:szCs w:val="24"/>
        </w:rPr>
        <w:t xml:space="preserve">19. </w:t>
      </w:r>
      <w:proofErr w:type="spellStart"/>
      <w:r w:rsidRPr="00753117">
        <w:rPr>
          <w:rFonts w:ascii="Times New Roman" w:hAnsi="Times New Roman"/>
          <w:sz w:val="24"/>
          <w:szCs w:val="24"/>
        </w:rPr>
        <w:t>Колпикова</w:t>
      </w:r>
      <w:proofErr w:type="spellEnd"/>
      <w:r w:rsidRPr="00753117">
        <w:rPr>
          <w:rFonts w:ascii="Times New Roman" w:hAnsi="Times New Roman"/>
          <w:sz w:val="24"/>
          <w:szCs w:val="24"/>
        </w:rPr>
        <w:t xml:space="preserve"> А. Г., </w:t>
      </w:r>
      <w:proofErr w:type="gramStart"/>
      <w:r w:rsidRPr="00753117">
        <w:rPr>
          <w:rFonts w:ascii="Times New Roman" w:hAnsi="Times New Roman"/>
          <w:sz w:val="24"/>
          <w:szCs w:val="24"/>
        </w:rPr>
        <w:t>Великая</w:t>
      </w:r>
      <w:proofErr w:type="gramEnd"/>
      <w:r w:rsidRPr="00753117">
        <w:rPr>
          <w:rFonts w:ascii="Times New Roman" w:hAnsi="Times New Roman"/>
          <w:sz w:val="24"/>
          <w:szCs w:val="24"/>
        </w:rPr>
        <w:t xml:space="preserve"> Н. А. и др. Сборник манипуляций по педиатрии. ПМ.02 МДК 02.01. Сестринский уход за пациентами педиатрического профиля</w:t>
      </w:r>
      <w:proofErr w:type="gramStart"/>
      <w:r w:rsidRPr="00753117">
        <w:rPr>
          <w:rFonts w:ascii="Times New Roman" w:hAnsi="Times New Roman"/>
          <w:sz w:val="24"/>
          <w:szCs w:val="24"/>
        </w:rPr>
        <w:t xml:space="preserve"> :</w:t>
      </w:r>
      <w:proofErr w:type="gramEnd"/>
      <w:r w:rsidRPr="00753117">
        <w:rPr>
          <w:rFonts w:ascii="Times New Roman" w:hAnsi="Times New Roman"/>
          <w:sz w:val="24"/>
          <w:szCs w:val="24"/>
        </w:rPr>
        <w:t xml:space="preserve"> учебное пособие для </w:t>
      </w:r>
      <w:proofErr w:type="spellStart"/>
      <w:r w:rsidRPr="00753117">
        <w:rPr>
          <w:rFonts w:ascii="Times New Roman" w:hAnsi="Times New Roman"/>
          <w:sz w:val="24"/>
          <w:szCs w:val="24"/>
        </w:rPr>
        <w:t>спо</w:t>
      </w:r>
      <w:proofErr w:type="spellEnd"/>
      <w:r w:rsidRPr="00753117">
        <w:rPr>
          <w:rFonts w:ascii="Times New Roman" w:hAnsi="Times New Roman"/>
          <w:sz w:val="24"/>
          <w:szCs w:val="24"/>
        </w:rPr>
        <w:t xml:space="preserve"> / А. Г. </w:t>
      </w:r>
      <w:proofErr w:type="spellStart"/>
      <w:r w:rsidRPr="00753117">
        <w:rPr>
          <w:rFonts w:ascii="Times New Roman" w:hAnsi="Times New Roman"/>
          <w:sz w:val="24"/>
          <w:szCs w:val="24"/>
        </w:rPr>
        <w:t>Колпикова</w:t>
      </w:r>
      <w:proofErr w:type="spellEnd"/>
      <w:r w:rsidRPr="00753117">
        <w:rPr>
          <w:rFonts w:ascii="Times New Roman" w:hAnsi="Times New Roman"/>
          <w:sz w:val="24"/>
          <w:szCs w:val="24"/>
        </w:rPr>
        <w:t xml:space="preserve">, Н. А. Великая, Т. В. Гусева, С. А. </w:t>
      </w:r>
      <w:proofErr w:type="spellStart"/>
      <w:r w:rsidRPr="00753117">
        <w:rPr>
          <w:rFonts w:ascii="Times New Roman" w:hAnsi="Times New Roman"/>
          <w:sz w:val="24"/>
          <w:szCs w:val="24"/>
        </w:rPr>
        <w:t>Гулова</w:t>
      </w:r>
      <w:proofErr w:type="spellEnd"/>
      <w:r w:rsidRPr="00753117">
        <w:rPr>
          <w:rFonts w:ascii="Times New Roman" w:hAnsi="Times New Roman"/>
          <w:sz w:val="24"/>
          <w:szCs w:val="24"/>
        </w:rPr>
        <w:t>. — 5-е изд., стер. — Санкт-Петербург</w:t>
      </w:r>
      <w:proofErr w:type="gramStart"/>
      <w:r w:rsidRPr="00753117">
        <w:rPr>
          <w:rFonts w:ascii="Times New Roman" w:hAnsi="Times New Roman"/>
          <w:sz w:val="24"/>
          <w:szCs w:val="24"/>
        </w:rPr>
        <w:t xml:space="preserve"> :</w:t>
      </w:r>
      <w:proofErr w:type="gramEnd"/>
      <w:r w:rsidRPr="00753117">
        <w:rPr>
          <w:rFonts w:ascii="Times New Roman" w:hAnsi="Times New Roman"/>
          <w:sz w:val="24"/>
          <w:szCs w:val="24"/>
        </w:rPr>
        <w:t xml:space="preserve"> Лань, 2022. — 108 с. — ISBN 978-5-8114-9025-7. — Текст</w:t>
      </w:r>
      <w:proofErr w:type="gramStart"/>
      <w:r w:rsidRPr="00753117">
        <w:rPr>
          <w:rFonts w:ascii="Times New Roman" w:hAnsi="Times New Roman"/>
          <w:sz w:val="24"/>
          <w:szCs w:val="24"/>
        </w:rPr>
        <w:t> :</w:t>
      </w:r>
      <w:proofErr w:type="gramEnd"/>
      <w:r w:rsidRPr="00753117">
        <w:rPr>
          <w:rFonts w:ascii="Times New Roman" w:hAnsi="Times New Roman"/>
          <w:sz w:val="24"/>
          <w:szCs w:val="24"/>
        </w:rPr>
        <w:t xml:space="preserve"> электронный // </w:t>
      </w:r>
      <w:r w:rsidRPr="00753117">
        <w:rPr>
          <w:rFonts w:ascii="Times New Roman" w:hAnsi="Times New Roman"/>
          <w:sz w:val="24"/>
          <w:szCs w:val="24"/>
        </w:rPr>
        <w:lastRenderedPageBreak/>
        <w:t xml:space="preserve">Лань : электронно-библиотечная система. — URL: </w:t>
      </w:r>
      <w:hyperlink r:id="rId49" w:history="1">
        <w:r w:rsidRPr="00753117">
          <w:rPr>
            <w:rStyle w:val="ac"/>
            <w:rFonts w:ascii="Times New Roman" w:hAnsi="Times New Roman"/>
            <w:sz w:val="24"/>
            <w:szCs w:val="24"/>
          </w:rPr>
          <w:t>https://e.lanbook.com/book/183689</w:t>
        </w:r>
      </w:hyperlink>
      <w:r w:rsidRPr="00753117">
        <w:rPr>
          <w:rFonts w:ascii="Times New Roman" w:hAnsi="Times New Roman"/>
          <w:sz w:val="24"/>
          <w:szCs w:val="24"/>
        </w:rPr>
        <w:t xml:space="preserve">  (дата обращения: 07.02.2022). — Режим доступа: для </w:t>
      </w:r>
      <w:proofErr w:type="spellStart"/>
      <w:r w:rsidRPr="00753117">
        <w:rPr>
          <w:rFonts w:ascii="Times New Roman" w:hAnsi="Times New Roman"/>
          <w:sz w:val="24"/>
          <w:szCs w:val="24"/>
        </w:rPr>
        <w:t>авториз</w:t>
      </w:r>
      <w:proofErr w:type="spellEnd"/>
      <w:r w:rsidRPr="00753117">
        <w:rPr>
          <w:rFonts w:ascii="Times New Roman" w:hAnsi="Times New Roman"/>
          <w:sz w:val="24"/>
          <w:szCs w:val="24"/>
        </w:rPr>
        <w:t>. пользователей.</w:t>
      </w:r>
    </w:p>
    <w:p w:rsidR="008300BA" w:rsidRPr="00753117" w:rsidRDefault="003A7035" w:rsidP="00310435">
      <w:pPr>
        <w:spacing w:after="0"/>
        <w:ind w:firstLine="709"/>
        <w:contextualSpacing/>
        <w:jc w:val="both"/>
        <w:rPr>
          <w:rFonts w:ascii="Times New Roman" w:hAnsi="Times New Roman"/>
          <w:sz w:val="24"/>
          <w:szCs w:val="24"/>
        </w:rPr>
      </w:pPr>
      <w:r w:rsidRPr="00753117">
        <w:rPr>
          <w:rFonts w:ascii="Times New Roman" w:hAnsi="Times New Roman"/>
          <w:sz w:val="24"/>
          <w:szCs w:val="24"/>
        </w:rPr>
        <w:t>20</w:t>
      </w:r>
      <w:r w:rsidR="008300BA" w:rsidRPr="00753117">
        <w:rPr>
          <w:rFonts w:ascii="Times New Roman" w:hAnsi="Times New Roman"/>
          <w:sz w:val="24"/>
          <w:szCs w:val="24"/>
        </w:rPr>
        <w:t xml:space="preserve">. </w:t>
      </w:r>
      <w:proofErr w:type="spellStart"/>
      <w:r w:rsidR="008300BA" w:rsidRPr="00753117">
        <w:rPr>
          <w:rFonts w:ascii="Times New Roman" w:hAnsi="Times New Roman"/>
          <w:sz w:val="24"/>
          <w:szCs w:val="24"/>
        </w:rPr>
        <w:t>Корягина</w:t>
      </w:r>
      <w:proofErr w:type="spellEnd"/>
      <w:r w:rsidR="008300BA" w:rsidRPr="00753117">
        <w:rPr>
          <w:rFonts w:ascii="Times New Roman" w:hAnsi="Times New Roman"/>
          <w:sz w:val="24"/>
          <w:szCs w:val="24"/>
        </w:rPr>
        <w:t>, Н. Ю. Организация специализированного сестринского ухода</w:t>
      </w:r>
      <w:proofErr w:type="gramStart"/>
      <w:r w:rsidR="008300BA" w:rsidRPr="00753117">
        <w:rPr>
          <w:rFonts w:ascii="Times New Roman" w:hAnsi="Times New Roman"/>
          <w:sz w:val="24"/>
          <w:szCs w:val="24"/>
        </w:rPr>
        <w:t xml:space="preserve"> :</w:t>
      </w:r>
      <w:proofErr w:type="gramEnd"/>
      <w:r w:rsidR="008300BA" w:rsidRPr="00753117">
        <w:rPr>
          <w:rFonts w:ascii="Times New Roman" w:hAnsi="Times New Roman"/>
          <w:sz w:val="24"/>
          <w:szCs w:val="24"/>
        </w:rPr>
        <w:t xml:space="preserve"> учебное пособие / Н. Ю. </w:t>
      </w:r>
      <w:proofErr w:type="spellStart"/>
      <w:r w:rsidR="008300BA" w:rsidRPr="00753117">
        <w:rPr>
          <w:rFonts w:ascii="Times New Roman" w:hAnsi="Times New Roman"/>
          <w:sz w:val="24"/>
          <w:szCs w:val="24"/>
        </w:rPr>
        <w:t>Корягина</w:t>
      </w:r>
      <w:proofErr w:type="spellEnd"/>
      <w:r w:rsidR="008300BA" w:rsidRPr="00753117">
        <w:rPr>
          <w:rFonts w:ascii="Times New Roman" w:hAnsi="Times New Roman"/>
          <w:sz w:val="24"/>
          <w:szCs w:val="24"/>
        </w:rPr>
        <w:t xml:space="preserve">, Н. В. Широкова, Ю. А. Наговицына [и др. ] ; под ред. З. Е. </w:t>
      </w:r>
      <w:proofErr w:type="spellStart"/>
      <w:r w:rsidR="008300BA" w:rsidRPr="00753117">
        <w:rPr>
          <w:rFonts w:ascii="Times New Roman" w:hAnsi="Times New Roman"/>
          <w:sz w:val="24"/>
          <w:szCs w:val="24"/>
        </w:rPr>
        <w:t>Соп</w:t>
      </w:r>
      <w:r w:rsidR="008300BA" w:rsidRPr="00753117">
        <w:rPr>
          <w:rFonts w:ascii="Times New Roman" w:hAnsi="Times New Roman"/>
          <w:sz w:val="24"/>
          <w:szCs w:val="24"/>
        </w:rPr>
        <w:t>и</w:t>
      </w:r>
      <w:r w:rsidR="008300BA" w:rsidRPr="00753117">
        <w:rPr>
          <w:rFonts w:ascii="Times New Roman" w:hAnsi="Times New Roman"/>
          <w:sz w:val="24"/>
          <w:szCs w:val="24"/>
        </w:rPr>
        <w:t>ной</w:t>
      </w:r>
      <w:proofErr w:type="spellEnd"/>
      <w:r w:rsidR="008300BA" w:rsidRPr="00753117">
        <w:rPr>
          <w:rFonts w:ascii="Times New Roman" w:hAnsi="Times New Roman"/>
          <w:sz w:val="24"/>
          <w:szCs w:val="24"/>
        </w:rPr>
        <w:t>. - Москва</w:t>
      </w:r>
      <w:proofErr w:type="gramStart"/>
      <w:r w:rsidR="008300BA" w:rsidRPr="00753117">
        <w:rPr>
          <w:rFonts w:ascii="Times New Roman" w:hAnsi="Times New Roman"/>
          <w:sz w:val="24"/>
          <w:szCs w:val="24"/>
        </w:rPr>
        <w:t xml:space="preserve"> :</w:t>
      </w:r>
      <w:proofErr w:type="gramEnd"/>
      <w:r w:rsidR="008300BA" w:rsidRPr="00753117">
        <w:rPr>
          <w:rFonts w:ascii="Times New Roman" w:hAnsi="Times New Roman"/>
          <w:sz w:val="24"/>
          <w:szCs w:val="24"/>
        </w:rPr>
        <w:t xml:space="preserve"> ГЭОТАР Медиа, 2020. - 464 с.</w:t>
      </w:r>
      <w:proofErr w:type="gramStart"/>
      <w:r w:rsidR="008300BA" w:rsidRPr="00753117">
        <w:rPr>
          <w:rFonts w:ascii="Times New Roman" w:hAnsi="Times New Roman"/>
          <w:sz w:val="24"/>
          <w:szCs w:val="24"/>
        </w:rPr>
        <w:t xml:space="preserve"> :</w:t>
      </w:r>
      <w:proofErr w:type="gramEnd"/>
      <w:r w:rsidR="008300BA" w:rsidRPr="00753117">
        <w:rPr>
          <w:rFonts w:ascii="Times New Roman" w:hAnsi="Times New Roman"/>
          <w:sz w:val="24"/>
          <w:szCs w:val="24"/>
        </w:rPr>
        <w:t xml:space="preserve"> ил. - 464 с. - ISBN 978-5-9704-5694-1. - Текст</w:t>
      </w:r>
      <w:proofErr w:type="gramStart"/>
      <w:r w:rsidR="008300BA" w:rsidRPr="00753117">
        <w:rPr>
          <w:rFonts w:ascii="Times New Roman" w:hAnsi="Times New Roman"/>
          <w:sz w:val="24"/>
          <w:szCs w:val="24"/>
        </w:rPr>
        <w:t xml:space="preserve"> :</w:t>
      </w:r>
      <w:proofErr w:type="gramEnd"/>
      <w:r w:rsidR="008300BA" w:rsidRPr="00753117">
        <w:rPr>
          <w:rFonts w:ascii="Times New Roman" w:hAnsi="Times New Roman"/>
          <w:sz w:val="24"/>
          <w:szCs w:val="24"/>
        </w:rPr>
        <w:t xml:space="preserve"> электронный // ЭБС "Консультант студента" : [сайт]. - URL</w:t>
      </w:r>
      <w:proofErr w:type="gramStart"/>
      <w:r w:rsidR="008300BA" w:rsidRPr="00753117">
        <w:rPr>
          <w:rFonts w:ascii="Times New Roman" w:hAnsi="Times New Roman"/>
          <w:sz w:val="24"/>
          <w:szCs w:val="24"/>
        </w:rPr>
        <w:t xml:space="preserve"> :</w:t>
      </w:r>
      <w:proofErr w:type="gramEnd"/>
      <w:r w:rsidR="008300BA" w:rsidRPr="00753117">
        <w:rPr>
          <w:rFonts w:ascii="Times New Roman" w:hAnsi="Times New Roman"/>
          <w:sz w:val="24"/>
          <w:szCs w:val="24"/>
        </w:rPr>
        <w:t xml:space="preserve"> </w:t>
      </w:r>
      <w:hyperlink r:id="rId50" w:history="1">
        <w:r w:rsidR="008300BA" w:rsidRPr="00753117">
          <w:rPr>
            <w:rStyle w:val="ac"/>
            <w:rFonts w:ascii="Times New Roman" w:hAnsi="Times New Roman"/>
            <w:sz w:val="24"/>
            <w:szCs w:val="24"/>
          </w:rPr>
          <w:t>https://www.studentlibrary.ru/book/ISBN9785970456941.html</w:t>
        </w:r>
      </w:hyperlink>
    </w:p>
    <w:p w:rsidR="008300BA" w:rsidRPr="00753117" w:rsidRDefault="003A7035" w:rsidP="00310435">
      <w:pPr>
        <w:spacing w:after="0"/>
        <w:ind w:firstLine="709"/>
        <w:contextualSpacing/>
        <w:jc w:val="both"/>
        <w:rPr>
          <w:rFonts w:ascii="Times New Roman" w:hAnsi="Times New Roman"/>
          <w:sz w:val="24"/>
          <w:szCs w:val="24"/>
        </w:rPr>
      </w:pPr>
      <w:r w:rsidRPr="00753117">
        <w:rPr>
          <w:rFonts w:ascii="Times New Roman" w:hAnsi="Times New Roman"/>
          <w:sz w:val="24"/>
          <w:szCs w:val="24"/>
        </w:rPr>
        <w:t>21</w:t>
      </w:r>
      <w:r w:rsidR="008300BA" w:rsidRPr="00753117">
        <w:rPr>
          <w:rFonts w:ascii="Times New Roman" w:hAnsi="Times New Roman"/>
          <w:sz w:val="24"/>
          <w:szCs w:val="24"/>
        </w:rPr>
        <w:t>. Котов, С. В. Сестринская помощь при заболеваниях нервной системы / под ред. Котова С. В. - Москва</w:t>
      </w:r>
      <w:proofErr w:type="gramStart"/>
      <w:r w:rsidR="008300BA" w:rsidRPr="00753117">
        <w:rPr>
          <w:rFonts w:ascii="Times New Roman" w:hAnsi="Times New Roman"/>
          <w:sz w:val="24"/>
          <w:szCs w:val="24"/>
        </w:rPr>
        <w:t xml:space="preserve"> :</w:t>
      </w:r>
      <w:proofErr w:type="gramEnd"/>
      <w:r w:rsidR="008300BA" w:rsidRPr="00753117">
        <w:rPr>
          <w:rFonts w:ascii="Times New Roman" w:hAnsi="Times New Roman"/>
          <w:sz w:val="24"/>
          <w:szCs w:val="24"/>
        </w:rPr>
        <w:t xml:space="preserve"> ГЭОТАР-Медиа, 2020. - 296 с. - ISBN 978-5-9704-5054-3. - Текст</w:t>
      </w:r>
      <w:proofErr w:type="gramStart"/>
      <w:r w:rsidR="008300BA" w:rsidRPr="00753117">
        <w:rPr>
          <w:rFonts w:ascii="Times New Roman" w:hAnsi="Times New Roman"/>
          <w:sz w:val="24"/>
          <w:szCs w:val="24"/>
        </w:rPr>
        <w:t xml:space="preserve"> :</w:t>
      </w:r>
      <w:proofErr w:type="gramEnd"/>
      <w:r w:rsidR="008300BA" w:rsidRPr="00753117">
        <w:rPr>
          <w:rFonts w:ascii="Times New Roman" w:hAnsi="Times New Roman"/>
          <w:sz w:val="24"/>
          <w:szCs w:val="24"/>
        </w:rPr>
        <w:t xml:space="preserve"> электронный // ЭБС "Консультант студента" : [сайт]. - URL</w:t>
      </w:r>
      <w:proofErr w:type="gramStart"/>
      <w:r w:rsidR="008300BA" w:rsidRPr="00753117">
        <w:rPr>
          <w:rFonts w:ascii="Times New Roman" w:hAnsi="Times New Roman"/>
          <w:sz w:val="24"/>
          <w:szCs w:val="24"/>
        </w:rPr>
        <w:t xml:space="preserve"> :</w:t>
      </w:r>
      <w:proofErr w:type="gramEnd"/>
      <w:r w:rsidR="008300BA" w:rsidRPr="00753117">
        <w:rPr>
          <w:rFonts w:ascii="Times New Roman" w:hAnsi="Times New Roman"/>
          <w:sz w:val="24"/>
          <w:szCs w:val="24"/>
        </w:rPr>
        <w:t xml:space="preserve"> </w:t>
      </w:r>
      <w:hyperlink r:id="rId51" w:history="1">
        <w:r w:rsidR="008300BA" w:rsidRPr="00753117">
          <w:rPr>
            <w:rStyle w:val="ac"/>
            <w:rFonts w:ascii="Times New Roman" w:hAnsi="Times New Roman"/>
            <w:sz w:val="24"/>
            <w:szCs w:val="24"/>
          </w:rPr>
          <w:t>https://www.studentlibrary.ru/book/ISBN9785970450543.html</w:t>
        </w:r>
      </w:hyperlink>
    </w:p>
    <w:p w:rsidR="0037415C" w:rsidRPr="00753117" w:rsidRDefault="003A7035" w:rsidP="00310435">
      <w:pPr>
        <w:spacing w:after="0"/>
        <w:ind w:firstLine="709"/>
        <w:contextualSpacing/>
        <w:jc w:val="both"/>
        <w:rPr>
          <w:rFonts w:ascii="Times New Roman" w:hAnsi="Times New Roman"/>
          <w:sz w:val="24"/>
          <w:szCs w:val="24"/>
        </w:rPr>
      </w:pPr>
      <w:r w:rsidRPr="00753117">
        <w:rPr>
          <w:rFonts w:ascii="Times New Roman" w:hAnsi="Times New Roman"/>
          <w:sz w:val="24"/>
          <w:szCs w:val="24"/>
        </w:rPr>
        <w:t>22. Кривошапкина Л. В. Сестринский уход в педиатрии. Асфиксия, родовые травмы, перинатальная энцефалопатия новорожденных детей</w:t>
      </w:r>
      <w:proofErr w:type="gramStart"/>
      <w:r w:rsidRPr="00753117">
        <w:rPr>
          <w:rFonts w:ascii="Times New Roman" w:hAnsi="Times New Roman"/>
          <w:sz w:val="24"/>
          <w:szCs w:val="24"/>
        </w:rPr>
        <w:t xml:space="preserve"> :</w:t>
      </w:r>
      <w:proofErr w:type="gramEnd"/>
      <w:r w:rsidRPr="00753117">
        <w:rPr>
          <w:rFonts w:ascii="Times New Roman" w:hAnsi="Times New Roman"/>
          <w:sz w:val="24"/>
          <w:szCs w:val="24"/>
        </w:rPr>
        <w:t xml:space="preserve"> учебно-методическое пособие / Л. В. Кривошапкина. — 3-е изд., стер. — Санкт-Петербург</w:t>
      </w:r>
      <w:proofErr w:type="gramStart"/>
      <w:r w:rsidRPr="00753117">
        <w:rPr>
          <w:rFonts w:ascii="Times New Roman" w:hAnsi="Times New Roman"/>
          <w:sz w:val="24"/>
          <w:szCs w:val="24"/>
        </w:rPr>
        <w:t xml:space="preserve"> :</w:t>
      </w:r>
      <w:proofErr w:type="gramEnd"/>
      <w:r w:rsidRPr="00753117">
        <w:rPr>
          <w:rFonts w:ascii="Times New Roman" w:hAnsi="Times New Roman"/>
          <w:sz w:val="24"/>
          <w:szCs w:val="24"/>
        </w:rPr>
        <w:t xml:space="preserve"> Лань, 2020. — 72 с. — ISBN 978-5-8114-5267-5. — Текст</w:t>
      </w:r>
      <w:proofErr w:type="gramStart"/>
      <w:r w:rsidRPr="00753117">
        <w:rPr>
          <w:rFonts w:ascii="Times New Roman" w:hAnsi="Times New Roman"/>
          <w:sz w:val="24"/>
          <w:szCs w:val="24"/>
        </w:rPr>
        <w:t> :</w:t>
      </w:r>
      <w:proofErr w:type="gramEnd"/>
      <w:r w:rsidRPr="00753117">
        <w:rPr>
          <w:rFonts w:ascii="Times New Roman" w:hAnsi="Times New Roman"/>
          <w:sz w:val="24"/>
          <w:szCs w:val="24"/>
        </w:rPr>
        <w:t xml:space="preserve"> электронный // Лань : электронно-библиотечная система. — URL: </w:t>
      </w:r>
      <w:hyperlink r:id="rId52" w:history="1">
        <w:r w:rsidRPr="00753117">
          <w:rPr>
            <w:rStyle w:val="ac"/>
            <w:rFonts w:ascii="Times New Roman" w:hAnsi="Times New Roman"/>
            <w:sz w:val="24"/>
            <w:szCs w:val="24"/>
          </w:rPr>
          <w:t>https://e.lanbook.com/book/138187</w:t>
        </w:r>
      </w:hyperlink>
      <w:r w:rsidRPr="00753117">
        <w:rPr>
          <w:rFonts w:ascii="Times New Roman" w:hAnsi="Times New Roman"/>
          <w:sz w:val="24"/>
          <w:szCs w:val="24"/>
        </w:rPr>
        <w:t xml:space="preserve">  (дата обращения: 07.02.2022). — Режим доступа: для </w:t>
      </w:r>
      <w:proofErr w:type="spellStart"/>
      <w:r w:rsidRPr="00753117">
        <w:rPr>
          <w:rFonts w:ascii="Times New Roman" w:hAnsi="Times New Roman"/>
          <w:sz w:val="24"/>
          <w:szCs w:val="24"/>
        </w:rPr>
        <w:t>авт</w:t>
      </w:r>
      <w:r w:rsidRPr="00753117">
        <w:rPr>
          <w:rFonts w:ascii="Times New Roman" w:hAnsi="Times New Roman"/>
          <w:sz w:val="24"/>
          <w:szCs w:val="24"/>
        </w:rPr>
        <w:t>о</w:t>
      </w:r>
      <w:r w:rsidRPr="00753117">
        <w:rPr>
          <w:rFonts w:ascii="Times New Roman" w:hAnsi="Times New Roman"/>
          <w:sz w:val="24"/>
          <w:szCs w:val="24"/>
        </w:rPr>
        <w:t>риз</w:t>
      </w:r>
      <w:proofErr w:type="spellEnd"/>
      <w:r w:rsidRPr="00753117">
        <w:rPr>
          <w:rFonts w:ascii="Times New Roman" w:hAnsi="Times New Roman"/>
          <w:sz w:val="24"/>
          <w:szCs w:val="24"/>
        </w:rPr>
        <w:t>. пользователей.</w:t>
      </w:r>
    </w:p>
    <w:p w:rsidR="0037415C" w:rsidRPr="00753117" w:rsidRDefault="0037415C" w:rsidP="00310435">
      <w:pPr>
        <w:spacing w:after="0"/>
        <w:ind w:firstLine="709"/>
        <w:contextualSpacing/>
        <w:jc w:val="both"/>
        <w:rPr>
          <w:rFonts w:ascii="Times New Roman" w:hAnsi="Times New Roman"/>
          <w:sz w:val="24"/>
          <w:szCs w:val="24"/>
        </w:rPr>
      </w:pPr>
      <w:r w:rsidRPr="00753117">
        <w:rPr>
          <w:rFonts w:ascii="Times New Roman" w:hAnsi="Times New Roman"/>
          <w:sz w:val="24"/>
          <w:szCs w:val="24"/>
        </w:rPr>
        <w:t xml:space="preserve">23. </w:t>
      </w:r>
      <w:proofErr w:type="spellStart"/>
      <w:r w:rsidRPr="00753117">
        <w:rPr>
          <w:rFonts w:ascii="Times New Roman" w:hAnsi="Times New Roman"/>
          <w:sz w:val="24"/>
          <w:szCs w:val="24"/>
        </w:rPr>
        <w:t>Лавлинская</w:t>
      </w:r>
      <w:proofErr w:type="spellEnd"/>
      <w:r w:rsidRPr="00753117">
        <w:rPr>
          <w:rFonts w:ascii="Times New Roman" w:hAnsi="Times New Roman"/>
          <w:sz w:val="24"/>
          <w:szCs w:val="24"/>
        </w:rPr>
        <w:t xml:space="preserve"> Т. М. Участие в лечебно-диагностическом и реабилитационном пр</w:t>
      </w:r>
      <w:r w:rsidRPr="00753117">
        <w:rPr>
          <w:rFonts w:ascii="Times New Roman" w:hAnsi="Times New Roman"/>
          <w:sz w:val="24"/>
          <w:szCs w:val="24"/>
        </w:rPr>
        <w:t>о</w:t>
      </w:r>
      <w:r w:rsidRPr="00753117">
        <w:rPr>
          <w:rFonts w:ascii="Times New Roman" w:hAnsi="Times New Roman"/>
          <w:sz w:val="24"/>
          <w:szCs w:val="24"/>
        </w:rPr>
        <w:t>цессах. Пособие для подготовки к экзаменам</w:t>
      </w:r>
      <w:proofErr w:type="gramStart"/>
      <w:r w:rsidRPr="00753117">
        <w:rPr>
          <w:rFonts w:ascii="Times New Roman" w:hAnsi="Times New Roman"/>
          <w:sz w:val="24"/>
          <w:szCs w:val="24"/>
        </w:rPr>
        <w:t xml:space="preserve"> :</w:t>
      </w:r>
      <w:proofErr w:type="gramEnd"/>
      <w:r w:rsidRPr="00753117">
        <w:rPr>
          <w:rFonts w:ascii="Times New Roman" w:hAnsi="Times New Roman"/>
          <w:sz w:val="24"/>
          <w:szCs w:val="24"/>
        </w:rPr>
        <w:t xml:space="preserve"> учебно-методическое пособие для </w:t>
      </w:r>
      <w:proofErr w:type="spellStart"/>
      <w:r w:rsidRPr="00753117">
        <w:rPr>
          <w:rFonts w:ascii="Times New Roman" w:hAnsi="Times New Roman"/>
          <w:sz w:val="24"/>
          <w:szCs w:val="24"/>
        </w:rPr>
        <w:t>спо</w:t>
      </w:r>
      <w:proofErr w:type="spellEnd"/>
      <w:r w:rsidRPr="00753117">
        <w:rPr>
          <w:rFonts w:ascii="Times New Roman" w:hAnsi="Times New Roman"/>
          <w:sz w:val="24"/>
          <w:szCs w:val="24"/>
        </w:rPr>
        <w:t xml:space="preserve"> / Т. М. </w:t>
      </w:r>
      <w:proofErr w:type="spellStart"/>
      <w:r w:rsidRPr="00753117">
        <w:rPr>
          <w:rFonts w:ascii="Times New Roman" w:hAnsi="Times New Roman"/>
          <w:sz w:val="24"/>
          <w:szCs w:val="24"/>
        </w:rPr>
        <w:t>Лавлинская</w:t>
      </w:r>
      <w:proofErr w:type="spellEnd"/>
      <w:r w:rsidRPr="00753117">
        <w:rPr>
          <w:rFonts w:ascii="Times New Roman" w:hAnsi="Times New Roman"/>
          <w:sz w:val="24"/>
          <w:szCs w:val="24"/>
        </w:rPr>
        <w:t>. — 2-е изд., стер. — Санкт-Петербург</w:t>
      </w:r>
      <w:proofErr w:type="gramStart"/>
      <w:r w:rsidRPr="00753117">
        <w:rPr>
          <w:rFonts w:ascii="Times New Roman" w:hAnsi="Times New Roman"/>
          <w:sz w:val="24"/>
          <w:szCs w:val="24"/>
        </w:rPr>
        <w:t xml:space="preserve"> :</w:t>
      </w:r>
      <w:proofErr w:type="gramEnd"/>
      <w:r w:rsidRPr="00753117">
        <w:rPr>
          <w:rFonts w:ascii="Times New Roman" w:hAnsi="Times New Roman"/>
          <w:sz w:val="24"/>
          <w:szCs w:val="24"/>
        </w:rPr>
        <w:t xml:space="preserve"> Лань, 2022. — 228 с. — ISBN 978-5-8114-9635-8. — Текст</w:t>
      </w:r>
      <w:proofErr w:type="gramStart"/>
      <w:r w:rsidRPr="00753117">
        <w:rPr>
          <w:rFonts w:ascii="Times New Roman" w:hAnsi="Times New Roman"/>
          <w:sz w:val="24"/>
          <w:szCs w:val="24"/>
        </w:rPr>
        <w:t> :</w:t>
      </w:r>
      <w:proofErr w:type="gramEnd"/>
      <w:r w:rsidRPr="00753117">
        <w:rPr>
          <w:rFonts w:ascii="Times New Roman" w:hAnsi="Times New Roman"/>
          <w:sz w:val="24"/>
          <w:szCs w:val="24"/>
        </w:rPr>
        <w:t xml:space="preserve"> электронный // Лань : электронно-библиотечная система. — URL: </w:t>
      </w:r>
      <w:hyperlink r:id="rId53" w:history="1">
        <w:r w:rsidRPr="00753117">
          <w:rPr>
            <w:rStyle w:val="ac"/>
            <w:rFonts w:ascii="Times New Roman" w:hAnsi="Times New Roman"/>
            <w:sz w:val="24"/>
            <w:szCs w:val="24"/>
          </w:rPr>
          <w:t>https://e.lanbook.com/book/197563</w:t>
        </w:r>
      </w:hyperlink>
      <w:r w:rsidRPr="00753117">
        <w:rPr>
          <w:rFonts w:ascii="Times New Roman" w:hAnsi="Times New Roman"/>
          <w:sz w:val="24"/>
          <w:szCs w:val="24"/>
        </w:rPr>
        <w:t xml:space="preserve">  (дата обращения: 07.02.2022). — Режим доступа: для </w:t>
      </w:r>
      <w:proofErr w:type="spellStart"/>
      <w:r w:rsidRPr="00753117">
        <w:rPr>
          <w:rFonts w:ascii="Times New Roman" w:hAnsi="Times New Roman"/>
          <w:sz w:val="24"/>
          <w:szCs w:val="24"/>
        </w:rPr>
        <w:t>авт</w:t>
      </w:r>
      <w:r w:rsidRPr="00753117">
        <w:rPr>
          <w:rFonts w:ascii="Times New Roman" w:hAnsi="Times New Roman"/>
          <w:sz w:val="24"/>
          <w:szCs w:val="24"/>
        </w:rPr>
        <w:t>о</w:t>
      </w:r>
      <w:r w:rsidRPr="00753117">
        <w:rPr>
          <w:rFonts w:ascii="Times New Roman" w:hAnsi="Times New Roman"/>
          <w:sz w:val="24"/>
          <w:szCs w:val="24"/>
        </w:rPr>
        <w:t>риз</w:t>
      </w:r>
      <w:proofErr w:type="spellEnd"/>
      <w:r w:rsidRPr="00753117">
        <w:rPr>
          <w:rFonts w:ascii="Times New Roman" w:hAnsi="Times New Roman"/>
          <w:sz w:val="24"/>
          <w:szCs w:val="24"/>
        </w:rPr>
        <w:t>. пользователей.</w:t>
      </w:r>
    </w:p>
    <w:p w:rsidR="0037415C" w:rsidRPr="00753117" w:rsidRDefault="0037415C" w:rsidP="00310435">
      <w:pPr>
        <w:spacing w:after="0"/>
        <w:ind w:firstLine="709"/>
        <w:contextualSpacing/>
        <w:jc w:val="both"/>
        <w:rPr>
          <w:rFonts w:ascii="Times New Roman" w:hAnsi="Times New Roman"/>
          <w:sz w:val="24"/>
          <w:szCs w:val="24"/>
        </w:rPr>
      </w:pPr>
      <w:r w:rsidRPr="00753117">
        <w:rPr>
          <w:rFonts w:ascii="Times New Roman" w:hAnsi="Times New Roman"/>
          <w:sz w:val="24"/>
          <w:szCs w:val="24"/>
        </w:rPr>
        <w:t xml:space="preserve">24. </w:t>
      </w:r>
      <w:proofErr w:type="gramStart"/>
      <w:r w:rsidRPr="00753117">
        <w:rPr>
          <w:rFonts w:ascii="Times New Roman" w:hAnsi="Times New Roman"/>
          <w:sz w:val="24"/>
          <w:szCs w:val="24"/>
        </w:rPr>
        <w:t>Лапотников</w:t>
      </w:r>
      <w:proofErr w:type="gramEnd"/>
      <w:r w:rsidRPr="00753117">
        <w:rPr>
          <w:rFonts w:ascii="Times New Roman" w:hAnsi="Times New Roman"/>
          <w:sz w:val="24"/>
          <w:szCs w:val="24"/>
        </w:rPr>
        <w:t xml:space="preserve"> В. А. Сестринский уход в онкологии. Паллиативная медицинская п</w:t>
      </w:r>
      <w:r w:rsidRPr="00753117">
        <w:rPr>
          <w:rFonts w:ascii="Times New Roman" w:hAnsi="Times New Roman"/>
          <w:sz w:val="24"/>
          <w:szCs w:val="24"/>
        </w:rPr>
        <w:t>о</w:t>
      </w:r>
      <w:r w:rsidRPr="00753117">
        <w:rPr>
          <w:rFonts w:ascii="Times New Roman" w:hAnsi="Times New Roman"/>
          <w:sz w:val="24"/>
          <w:szCs w:val="24"/>
        </w:rPr>
        <w:t>мощь</w:t>
      </w:r>
      <w:proofErr w:type="gramStart"/>
      <w:r w:rsidRPr="00753117">
        <w:rPr>
          <w:rFonts w:ascii="Times New Roman" w:hAnsi="Times New Roman"/>
          <w:sz w:val="24"/>
          <w:szCs w:val="24"/>
        </w:rPr>
        <w:t xml:space="preserve"> :</w:t>
      </w:r>
      <w:proofErr w:type="gramEnd"/>
      <w:r w:rsidRPr="00753117">
        <w:rPr>
          <w:rFonts w:ascii="Times New Roman" w:hAnsi="Times New Roman"/>
          <w:sz w:val="24"/>
          <w:szCs w:val="24"/>
        </w:rPr>
        <w:t xml:space="preserve"> учебное пособие для </w:t>
      </w:r>
      <w:proofErr w:type="spellStart"/>
      <w:r w:rsidRPr="00753117">
        <w:rPr>
          <w:rFonts w:ascii="Times New Roman" w:hAnsi="Times New Roman"/>
          <w:sz w:val="24"/>
          <w:szCs w:val="24"/>
        </w:rPr>
        <w:t>спо</w:t>
      </w:r>
      <w:proofErr w:type="spellEnd"/>
      <w:r w:rsidRPr="00753117">
        <w:rPr>
          <w:rFonts w:ascii="Times New Roman" w:hAnsi="Times New Roman"/>
          <w:sz w:val="24"/>
          <w:szCs w:val="24"/>
        </w:rPr>
        <w:t xml:space="preserve"> / В. А. Лапотников, Г. И. Чуваков. — 4-е изд., стер. — Санкт-Петербург</w:t>
      </w:r>
      <w:proofErr w:type="gramStart"/>
      <w:r w:rsidRPr="00753117">
        <w:rPr>
          <w:rFonts w:ascii="Times New Roman" w:hAnsi="Times New Roman"/>
          <w:sz w:val="24"/>
          <w:szCs w:val="24"/>
        </w:rPr>
        <w:t xml:space="preserve"> :</w:t>
      </w:r>
      <w:proofErr w:type="gramEnd"/>
      <w:r w:rsidRPr="00753117">
        <w:rPr>
          <w:rFonts w:ascii="Times New Roman" w:hAnsi="Times New Roman"/>
          <w:sz w:val="24"/>
          <w:szCs w:val="24"/>
        </w:rPr>
        <w:t xml:space="preserve"> Лань, 2022. — 268 с. — ISBN 978-5-8114-9645-7. — Текст</w:t>
      </w:r>
      <w:proofErr w:type="gramStart"/>
      <w:r w:rsidRPr="00753117">
        <w:rPr>
          <w:rFonts w:ascii="Times New Roman" w:hAnsi="Times New Roman"/>
          <w:sz w:val="24"/>
          <w:szCs w:val="24"/>
        </w:rPr>
        <w:t> :</w:t>
      </w:r>
      <w:proofErr w:type="gramEnd"/>
      <w:r w:rsidRPr="00753117">
        <w:rPr>
          <w:rFonts w:ascii="Times New Roman" w:hAnsi="Times New Roman"/>
          <w:sz w:val="24"/>
          <w:szCs w:val="24"/>
        </w:rPr>
        <w:t xml:space="preserve"> электронный // Лань : электронно-библиотечная система. — URL: </w:t>
      </w:r>
      <w:hyperlink r:id="rId54" w:history="1">
        <w:r w:rsidRPr="00753117">
          <w:rPr>
            <w:rStyle w:val="ac"/>
            <w:rFonts w:ascii="Times New Roman" w:hAnsi="Times New Roman"/>
            <w:sz w:val="24"/>
            <w:szCs w:val="24"/>
          </w:rPr>
          <w:t>https://e.lanbook.com/book/197576</w:t>
        </w:r>
      </w:hyperlink>
      <w:r w:rsidRPr="00753117">
        <w:rPr>
          <w:rFonts w:ascii="Times New Roman" w:hAnsi="Times New Roman"/>
          <w:sz w:val="24"/>
          <w:szCs w:val="24"/>
        </w:rPr>
        <w:t xml:space="preserve">  (дата обращения: 07.02.2022). — Режим доступа: для </w:t>
      </w:r>
      <w:proofErr w:type="spellStart"/>
      <w:r w:rsidRPr="00753117">
        <w:rPr>
          <w:rFonts w:ascii="Times New Roman" w:hAnsi="Times New Roman"/>
          <w:sz w:val="24"/>
          <w:szCs w:val="24"/>
        </w:rPr>
        <w:t>авториз</w:t>
      </w:r>
      <w:proofErr w:type="spellEnd"/>
      <w:r w:rsidRPr="00753117">
        <w:rPr>
          <w:rFonts w:ascii="Times New Roman" w:hAnsi="Times New Roman"/>
          <w:sz w:val="24"/>
          <w:szCs w:val="24"/>
        </w:rPr>
        <w:t>. пользователей.</w:t>
      </w:r>
    </w:p>
    <w:p w:rsidR="0037415C" w:rsidRPr="00753117" w:rsidRDefault="0037415C" w:rsidP="00310435">
      <w:pPr>
        <w:spacing w:after="0"/>
        <w:ind w:firstLine="709"/>
        <w:contextualSpacing/>
        <w:jc w:val="both"/>
        <w:rPr>
          <w:rFonts w:ascii="Times New Roman" w:hAnsi="Times New Roman"/>
          <w:sz w:val="24"/>
          <w:szCs w:val="24"/>
        </w:rPr>
      </w:pPr>
      <w:r w:rsidRPr="00753117">
        <w:rPr>
          <w:rFonts w:ascii="Times New Roman" w:hAnsi="Times New Roman"/>
          <w:sz w:val="24"/>
          <w:szCs w:val="24"/>
        </w:rPr>
        <w:t xml:space="preserve">25. </w:t>
      </w:r>
      <w:proofErr w:type="spellStart"/>
      <w:r w:rsidRPr="00753117">
        <w:rPr>
          <w:rFonts w:ascii="Times New Roman" w:hAnsi="Times New Roman"/>
          <w:sz w:val="24"/>
          <w:szCs w:val="24"/>
        </w:rPr>
        <w:t>Лесничая</w:t>
      </w:r>
      <w:proofErr w:type="spellEnd"/>
      <w:r w:rsidRPr="00753117">
        <w:rPr>
          <w:rFonts w:ascii="Times New Roman" w:hAnsi="Times New Roman"/>
          <w:sz w:val="24"/>
          <w:szCs w:val="24"/>
        </w:rPr>
        <w:t xml:space="preserve"> Л. А. Алгоритмы сестринских манипуляций (в соответствии с технол</w:t>
      </w:r>
      <w:r w:rsidRPr="00753117">
        <w:rPr>
          <w:rFonts w:ascii="Times New Roman" w:hAnsi="Times New Roman"/>
          <w:sz w:val="24"/>
          <w:szCs w:val="24"/>
        </w:rPr>
        <w:t>о</w:t>
      </w:r>
      <w:r w:rsidRPr="00753117">
        <w:rPr>
          <w:rFonts w:ascii="Times New Roman" w:hAnsi="Times New Roman"/>
          <w:sz w:val="24"/>
          <w:szCs w:val="24"/>
        </w:rPr>
        <w:t>гиями выполнения простых медицинских услуг)</w:t>
      </w:r>
      <w:proofErr w:type="gramStart"/>
      <w:r w:rsidRPr="00753117">
        <w:rPr>
          <w:rFonts w:ascii="Times New Roman" w:hAnsi="Times New Roman"/>
          <w:sz w:val="24"/>
          <w:szCs w:val="24"/>
        </w:rPr>
        <w:t xml:space="preserve"> :</w:t>
      </w:r>
      <w:proofErr w:type="gramEnd"/>
      <w:r w:rsidRPr="00753117">
        <w:rPr>
          <w:rFonts w:ascii="Times New Roman" w:hAnsi="Times New Roman"/>
          <w:sz w:val="24"/>
          <w:szCs w:val="24"/>
        </w:rPr>
        <w:t xml:space="preserve"> учебное пособие для </w:t>
      </w:r>
      <w:proofErr w:type="spellStart"/>
      <w:r w:rsidRPr="00753117">
        <w:rPr>
          <w:rFonts w:ascii="Times New Roman" w:hAnsi="Times New Roman"/>
          <w:sz w:val="24"/>
          <w:szCs w:val="24"/>
        </w:rPr>
        <w:t>спо</w:t>
      </w:r>
      <w:proofErr w:type="spellEnd"/>
      <w:r w:rsidRPr="00753117">
        <w:rPr>
          <w:rFonts w:ascii="Times New Roman" w:hAnsi="Times New Roman"/>
          <w:sz w:val="24"/>
          <w:szCs w:val="24"/>
        </w:rPr>
        <w:t xml:space="preserve"> / Л. А. </w:t>
      </w:r>
      <w:proofErr w:type="spellStart"/>
      <w:r w:rsidRPr="00753117">
        <w:rPr>
          <w:rFonts w:ascii="Times New Roman" w:hAnsi="Times New Roman"/>
          <w:sz w:val="24"/>
          <w:szCs w:val="24"/>
        </w:rPr>
        <w:t>Лесничая</w:t>
      </w:r>
      <w:proofErr w:type="spellEnd"/>
      <w:r w:rsidRPr="00753117">
        <w:rPr>
          <w:rFonts w:ascii="Times New Roman" w:hAnsi="Times New Roman"/>
          <w:sz w:val="24"/>
          <w:szCs w:val="24"/>
        </w:rPr>
        <w:t xml:space="preserve">, М. В. </w:t>
      </w:r>
      <w:proofErr w:type="spellStart"/>
      <w:r w:rsidRPr="00753117">
        <w:rPr>
          <w:rFonts w:ascii="Times New Roman" w:hAnsi="Times New Roman"/>
          <w:sz w:val="24"/>
          <w:szCs w:val="24"/>
        </w:rPr>
        <w:t>Ободникова</w:t>
      </w:r>
      <w:proofErr w:type="spellEnd"/>
      <w:r w:rsidRPr="00753117">
        <w:rPr>
          <w:rFonts w:ascii="Times New Roman" w:hAnsi="Times New Roman"/>
          <w:sz w:val="24"/>
          <w:szCs w:val="24"/>
        </w:rPr>
        <w:t>. — 5-е изд., стер. — Санкт-Петербург</w:t>
      </w:r>
      <w:proofErr w:type="gramStart"/>
      <w:r w:rsidRPr="00753117">
        <w:rPr>
          <w:rFonts w:ascii="Times New Roman" w:hAnsi="Times New Roman"/>
          <w:sz w:val="24"/>
          <w:szCs w:val="24"/>
        </w:rPr>
        <w:t xml:space="preserve"> :</w:t>
      </w:r>
      <w:proofErr w:type="gramEnd"/>
      <w:r w:rsidRPr="00753117">
        <w:rPr>
          <w:rFonts w:ascii="Times New Roman" w:hAnsi="Times New Roman"/>
          <w:sz w:val="24"/>
          <w:szCs w:val="24"/>
        </w:rPr>
        <w:t xml:space="preserve"> Лань, 2022. — 256 с. — ISBN 978-5-8114-9243-5. — Текст</w:t>
      </w:r>
      <w:proofErr w:type="gramStart"/>
      <w:r w:rsidRPr="00753117">
        <w:rPr>
          <w:rFonts w:ascii="Times New Roman" w:hAnsi="Times New Roman"/>
          <w:sz w:val="24"/>
          <w:szCs w:val="24"/>
        </w:rPr>
        <w:t> :</w:t>
      </w:r>
      <w:proofErr w:type="gramEnd"/>
      <w:r w:rsidRPr="00753117">
        <w:rPr>
          <w:rFonts w:ascii="Times New Roman" w:hAnsi="Times New Roman"/>
          <w:sz w:val="24"/>
          <w:szCs w:val="24"/>
        </w:rPr>
        <w:t xml:space="preserve"> электронный // Лань : электронно-библиотечная система. — URL: </w:t>
      </w:r>
      <w:hyperlink r:id="rId55" w:history="1">
        <w:r w:rsidRPr="00753117">
          <w:rPr>
            <w:rStyle w:val="ac"/>
            <w:rFonts w:ascii="Times New Roman" w:hAnsi="Times New Roman"/>
            <w:sz w:val="24"/>
            <w:szCs w:val="24"/>
          </w:rPr>
          <w:t>https://e.lanbook.com/book/189373</w:t>
        </w:r>
      </w:hyperlink>
      <w:r w:rsidRPr="00753117">
        <w:rPr>
          <w:rFonts w:ascii="Times New Roman" w:hAnsi="Times New Roman"/>
          <w:sz w:val="24"/>
          <w:szCs w:val="24"/>
        </w:rPr>
        <w:t xml:space="preserve">  (дата обращения: 07.02.2022). — Режим доступа: для </w:t>
      </w:r>
      <w:proofErr w:type="spellStart"/>
      <w:r w:rsidRPr="00753117">
        <w:rPr>
          <w:rFonts w:ascii="Times New Roman" w:hAnsi="Times New Roman"/>
          <w:sz w:val="24"/>
          <w:szCs w:val="24"/>
        </w:rPr>
        <w:t>авт</w:t>
      </w:r>
      <w:r w:rsidRPr="00753117">
        <w:rPr>
          <w:rFonts w:ascii="Times New Roman" w:hAnsi="Times New Roman"/>
          <w:sz w:val="24"/>
          <w:szCs w:val="24"/>
        </w:rPr>
        <w:t>о</w:t>
      </w:r>
      <w:r w:rsidRPr="00753117">
        <w:rPr>
          <w:rFonts w:ascii="Times New Roman" w:hAnsi="Times New Roman"/>
          <w:sz w:val="24"/>
          <w:szCs w:val="24"/>
        </w:rPr>
        <w:t>риз</w:t>
      </w:r>
      <w:proofErr w:type="spellEnd"/>
      <w:r w:rsidRPr="00753117">
        <w:rPr>
          <w:rFonts w:ascii="Times New Roman" w:hAnsi="Times New Roman"/>
          <w:sz w:val="24"/>
          <w:szCs w:val="24"/>
        </w:rPr>
        <w:t>. пользователей.</w:t>
      </w:r>
    </w:p>
    <w:p w:rsidR="0037415C" w:rsidRPr="00753117" w:rsidRDefault="0037415C" w:rsidP="00310435">
      <w:pPr>
        <w:spacing w:after="0"/>
        <w:ind w:firstLine="709"/>
        <w:contextualSpacing/>
        <w:jc w:val="both"/>
        <w:rPr>
          <w:rFonts w:ascii="Times New Roman" w:hAnsi="Times New Roman"/>
          <w:sz w:val="24"/>
          <w:szCs w:val="24"/>
        </w:rPr>
      </w:pPr>
      <w:r w:rsidRPr="00753117">
        <w:rPr>
          <w:rFonts w:ascii="Times New Roman" w:hAnsi="Times New Roman"/>
          <w:sz w:val="24"/>
          <w:szCs w:val="24"/>
        </w:rPr>
        <w:t>26. Москалева С. Н. Сестринское дело при туберкулезе</w:t>
      </w:r>
      <w:proofErr w:type="gramStart"/>
      <w:r w:rsidRPr="00753117">
        <w:rPr>
          <w:rFonts w:ascii="Times New Roman" w:hAnsi="Times New Roman"/>
          <w:sz w:val="24"/>
          <w:szCs w:val="24"/>
        </w:rPr>
        <w:t xml:space="preserve"> :</w:t>
      </w:r>
      <w:proofErr w:type="gramEnd"/>
      <w:r w:rsidRPr="00753117">
        <w:rPr>
          <w:rFonts w:ascii="Times New Roman" w:hAnsi="Times New Roman"/>
          <w:sz w:val="24"/>
          <w:szCs w:val="24"/>
        </w:rPr>
        <w:t xml:space="preserve"> учебное пособие для </w:t>
      </w:r>
      <w:proofErr w:type="spellStart"/>
      <w:r w:rsidRPr="00753117">
        <w:rPr>
          <w:rFonts w:ascii="Times New Roman" w:hAnsi="Times New Roman"/>
          <w:sz w:val="24"/>
          <w:szCs w:val="24"/>
        </w:rPr>
        <w:t>спо</w:t>
      </w:r>
      <w:proofErr w:type="spellEnd"/>
      <w:r w:rsidRPr="00753117">
        <w:rPr>
          <w:rFonts w:ascii="Times New Roman" w:hAnsi="Times New Roman"/>
          <w:sz w:val="24"/>
          <w:szCs w:val="24"/>
        </w:rPr>
        <w:t xml:space="preserve"> / С. Н. Москалева. — 6-е изд., стер. — Санкт-Петербург</w:t>
      </w:r>
      <w:proofErr w:type="gramStart"/>
      <w:r w:rsidRPr="00753117">
        <w:rPr>
          <w:rFonts w:ascii="Times New Roman" w:hAnsi="Times New Roman"/>
          <w:sz w:val="24"/>
          <w:szCs w:val="24"/>
        </w:rPr>
        <w:t xml:space="preserve"> :</w:t>
      </w:r>
      <w:proofErr w:type="gramEnd"/>
      <w:r w:rsidRPr="00753117">
        <w:rPr>
          <w:rFonts w:ascii="Times New Roman" w:hAnsi="Times New Roman"/>
          <w:sz w:val="24"/>
          <w:szCs w:val="24"/>
        </w:rPr>
        <w:t xml:space="preserve"> Лань, 2021. — 224 с. — ISBN 978-5-8114-7196-6. — Текст</w:t>
      </w:r>
      <w:proofErr w:type="gramStart"/>
      <w:r w:rsidRPr="00753117">
        <w:rPr>
          <w:rFonts w:ascii="Times New Roman" w:hAnsi="Times New Roman"/>
          <w:sz w:val="24"/>
          <w:szCs w:val="24"/>
        </w:rPr>
        <w:t> :</w:t>
      </w:r>
      <w:proofErr w:type="gramEnd"/>
      <w:r w:rsidRPr="00753117">
        <w:rPr>
          <w:rFonts w:ascii="Times New Roman" w:hAnsi="Times New Roman"/>
          <w:sz w:val="24"/>
          <w:szCs w:val="24"/>
        </w:rPr>
        <w:t xml:space="preserve"> электронный // Лань : электронно-библиотечная система. — URL: </w:t>
      </w:r>
      <w:hyperlink r:id="rId56" w:history="1">
        <w:r w:rsidRPr="00753117">
          <w:rPr>
            <w:rStyle w:val="ac"/>
            <w:rFonts w:ascii="Times New Roman" w:hAnsi="Times New Roman"/>
            <w:sz w:val="24"/>
            <w:szCs w:val="24"/>
          </w:rPr>
          <w:t>https://e.lanbook.com/book/156375</w:t>
        </w:r>
      </w:hyperlink>
      <w:r w:rsidRPr="00753117">
        <w:rPr>
          <w:rFonts w:ascii="Times New Roman" w:hAnsi="Times New Roman"/>
          <w:sz w:val="24"/>
          <w:szCs w:val="24"/>
        </w:rPr>
        <w:t xml:space="preserve">  (дата обращения: 07.02.2022). — Режим доступа: для </w:t>
      </w:r>
      <w:proofErr w:type="spellStart"/>
      <w:r w:rsidRPr="00753117">
        <w:rPr>
          <w:rFonts w:ascii="Times New Roman" w:hAnsi="Times New Roman"/>
          <w:sz w:val="24"/>
          <w:szCs w:val="24"/>
        </w:rPr>
        <w:t>авт</w:t>
      </w:r>
      <w:r w:rsidRPr="00753117">
        <w:rPr>
          <w:rFonts w:ascii="Times New Roman" w:hAnsi="Times New Roman"/>
          <w:sz w:val="24"/>
          <w:szCs w:val="24"/>
        </w:rPr>
        <w:t>о</w:t>
      </w:r>
      <w:r w:rsidRPr="00753117">
        <w:rPr>
          <w:rFonts w:ascii="Times New Roman" w:hAnsi="Times New Roman"/>
          <w:sz w:val="24"/>
          <w:szCs w:val="24"/>
        </w:rPr>
        <w:t>риз</w:t>
      </w:r>
      <w:proofErr w:type="spellEnd"/>
      <w:r w:rsidRPr="00753117">
        <w:rPr>
          <w:rFonts w:ascii="Times New Roman" w:hAnsi="Times New Roman"/>
          <w:sz w:val="24"/>
          <w:szCs w:val="24"/>
        </w:rPr>
        <w:t>. пользователей.</w:t>
      </w:r>
    </w:p>
    <w:p w:rsidR="00C64A81" w:rsidRPr="00753117" w:rsidRDefault="0037415C" w:rsidP="00310435">
      <w:pPr>
        <w:spacing w:after="0"/>
        <w:ind w:firstLine="709"/>
        <w:contextualSpacing/>
        <w:jc w:val="both"/>
        <w:rPr>
          <w:rFonts w:ascii="Times New Roman" w:hAnsi="Times New Roman"/>
          <w:sz w:val="24"/>
          <w:szCs w:val="24"/>
        </w:rPr>
      </w:pPr>
      <w:r w:rsidRPr="00753117">
        <w:rPr>
          <w:rFonts w:ascii="Times New Roman" w:hAnsi="Times New Roman"/>
          <w:sz w:val="24"/>
          <w:szCs w:val="24"/>
        </w:rPr>
        <w:t>27</w:t>
      </w:r>
      <w:r w:rsidR="002264D5" w:rsidRPr="00753117">
        <w:rPr>
          <w:rFonts w:ascii="Times New Roman" w:hAnsi="Times New Roman"/>
          <w:sz w:val="24"/>
          <w:szCs w:val="24"/>
        </w:rPr>
        <w:t xml:space="preserve">. </w:t>
      </w:r>
      <w:r w:rsidR="00C64A81" w:rsidRPr="00753117">
        <w:rPr>
          <w:rFonts w:ascii="Times New Roman" w:hAnsi="Times New Roman"/>
          <w:sz w:val="24"/>
          <w:szCs w:val="24"/>
        </w:rPr>
        <w:t>Мухина С.А. Теоретические основы сестринского дела [Электронный ресурс]</w:t>
      </w:r>
      <w:proofErr w:type="gramStart"/>
      <w:r w:rsidR="00C64A81" w:rsidRPr="00753117">
        <w:rPr>
          <w:rFonts w:ascii="Times New Roman" w:hAnsi="Times New Roman"/>
          <w:sz w:val="24"/>
          <w:szCs w:val="24"/>
        </w:rPr>
        <w:t xml:space="preserve"> :</w:t>
      </w:r>
      <w:proofErr w:type="gramEnd"/>
      <w:r w:rsidR="00C64A81" w:rsidRPr="00753117">
        <w:rPr>
          <w:rFonts w:ascii="Times New Roman" w:hAnsi="Times New Roman"/>
          <w:sz w:val="24"/>
          <w:szCs w:val="24"/>
        </w:rPr>
        <w:t xml:space="preserve"> учебник / Мухина С.А. </w:t>
      </w:r>
      <w:proofErr w:type="spellStart"/>
      <w:r w:rsidR="00C64A81" w:rsidRPr="00753117">
        <w:rPr>
          <w:rFonts w:ascii="Times New Roman" w:hAnsi="Times New Roman"/>
          <w:sz w:val="24"/>
          <w:szCs w:val="24"/>
        </w:rPr>
        <w:t>Тарновская</w:t>
      </w:r>
      <w:proofErr w:type="spellEnd"/>
      <w:r w:rsidR="00C64A81" w:rsidRPr="00753117">
        <w:rPr>
          <w:rFonts w:ascii="Times New Roman" w:hAnsi="Times New Roman"/>
          <w:sz w:val="24"/>
          <w:szCs w:val="24"/>
        </w:rPr>
        <w:t xml:space="preserve"> И.И. – Москва : </w:t>
      </w:r>
      <w:proofErr w:type="spellStart"/>
      <w:r w:rsidR="00C64A81" w:rsidRPr="00753117">
        <w:rPr>
          <w:rFonts w:ascii="Times New Roman" w:hAnsi="Times New Roman"/>
          <w:sz w:val="24"/>
          <w:szCs w:val="24"/>
        </w:rPr>
        <w:t>ГЭОТАРМедиа</w:t>
      </w:r>
      <w:proofErr w:type="spellEnd"/>
      <w:r w:rsidR="00C64A81" w:rsidRPr="00753117">
        <w:rPr>
          <w:rFonts w:ascii="Times New Roman" w:hAnsi="Times New Roman"/>
          <w:sz w:val="24"/>
          <w:szCs w:val="24"/>
        </w:rPr>
        <w:t>, 2019, 2020. – 368 с. Д</w:t>
      </w:r>
      <w:r w:rsidR="00C64A81" w:rsidRPr="00753117">
        <w:rPr>
          <w:rFonts w:ascii="Times New Roman" w:hAnsi="Times New Roman"/>
          <w:sz w:val="24"/>
          <w:szCs w:val="24"/>
        </w:rPr>
        <w:t>о</w:t>
      </w:r>
      <w:r w:rsidR="00C64A81" w:rsidRPr="00753117">
        <w:rPr>
          <w:rFonts w:ascii="Times New Roman" w:hAnsi="Times New Roman"/>
          <w:sz w:val="24"/>
          <w:szCs w:val="24"/>
        </w:rPr>
        <w:t>ступ из ЭБС «</w:t>
      </w:r>
      <w:proofErr w:type="spellStart"/>
      <w:r w:rsidR="00C64A81" w:rsidRPr="00753117">
        <w:rPr>
          <w:rFonts w:ascii="Times New Roman" w:hAnsi="Times New Roman"/>
          <w:sz w:val="24"/>
          <w:szCs w:val="24"/>
        </w:rPr>
        <w:t>Конс</w:t>
      </w:r>
      <w:proofErr w:type="spellEnd"/>
      <w:r w:rsidR="00C64A81" w:rsidRPr="00753117">
        <w:rPr>
          <w:rFonts w:ascii="Times New Roman" w:hAnsi="Times New Roman"/>
          <w:sz w:val="24"/>
          <w:szCs w:val="24"/>
        </w:rPr>
        <w:t>. студ.»</w:t>
      </w:r>
    </w:p>
    <w:p w:rsidR="0037415C" w:rsidRPr="00753117" w:rsidRDefault="0037415C" w:rsidP="00310435">
      <w:pPr>
        <w:spacing w:after="0"/>
        <w:ind w:firstLine="709"/>
        <w:contextualSpacing/>
        <w:jc w:val="both"/>
        <w:rPr>
          <w:rFonts w:ascii="Times New Roman" w:hAnsi="Times New Roman"/>
          <w:sz w:val="24"/>
          <w:szCs w:val="24"/>
        </w:rPr>
      </w:pPr>
      <w:r w:rsidRPr="00753117">
        <w:rPr>
          <w:rFonts w:ascii="Times New Roman" w:hAnsi="Times New Roman"/>
          <w:sz w:val="24"/>
          <w:szCs w:val="24"/>
        </w:rPr>
        <w:t xml:space="preserve">28. </w:t>
      </w:r>
      <w:proofErr w:type="spellStart"/>
      <w:r w:rsidRPr="00753117">
        <w:rPr>
          <w:rFonts w:ascii="Times New Roman" w:hAnsi="Times New Roman"/>
          <w:sz w:val="24"/>
          <w:szCs w:val="24"/>
        </w:rPr>
        <w:t>Николюк</w:t>
      </w:r>
      <w:proofErr w:type="spellEnd"/>
      <w:r w:rsidRPr="00753117">
        <w:rPr>
          <w:rFonts w:ascii="Times New Roman" w:hAnsi="Times New Roman"/>
          <w:sz w:val="24"/>
          <w:szCs w:val="24"/>
        </w:rPr>
        <w:t xml:space="preserve"> О. Ю. Сестринский уход в офтальмологии. Пособие для преподавателей</w:t>
      </w:r>
      <w:proofErr w:type="gramStart"/>
      <w:r w:rsidRPr="00753117">
        <w:rPr>
          <w:rFonts w:ascii="Times New Roman" w:hAnsi="Times New Roman"/>
          <w:sz w:val="24"/>
          <w:szCs w:val="24"/>
        </w:rPr>
        <w:t xml:space="preserve"> :</w:t>
      </w:r>
      <w:proofErr w:type="gramEnd"/>
      <w:r w:rsidRPr="00753117">
        <w:rPr>
          <w:rFonts w:ascii="Times New Roman" w:hAnsi="Times New Roman"/>
          <w:sz w:val="24"/>
          <w:szCs w:val="24"/>
        </w:rPr>
        <w:t xml:space="preserve"> учебное пособие для </w:t>
      </w:r>
      <w:proofErr w:type="spellStart"/>
      <w:r w:rsidRPr="00753117">
        <w:rPr>
          <w:rFonts w:ascii="Times New Roman" w:hAnsi="Times New Roman"/>
          <w:sz w:val="24"/>
          <w:szCs w:val="24"/>
        </w:rPr>
        <w:t>спо</w:t>
      </w:r>
      <w:proofErr w:type="spellEnd"/>
      <w:r w:rsidRPr="00753117">
        <w:rPr>
          <w:rFonts w:ascii="Times New Roman" w:hAnsi="Times New Roman"/>
          <w:sz w:val="24"/>
          <w:szCs w:val="24"/>
        </w:rPr>
        <w:t xml:space="preserve"> / О. Ю. </w:t>
      </w:r>
      <w:proofErr w:type="spellStart"/>
      <w:r w:rsidRPr="00753117">
        <w:rPr>
          <w:rFonts w:ascii="Times New Roman" w:hAnsi="Times New Roman"/>
          <w:sz w:val="24"/>
          <w:szCs w:val="24"/>
        </w:rPr>
        <w:t>Николюк</w:t>
      </w:r>
      <w:proofErr w:type="spellEnd"/>
      <w:r w:rsidRPr="00753117">
        <w:rPr>
          <w:rFonts w:ascii="Times New Roman" w:hAnsi="Times New Roman"/>
          <w:sz w:val="24"/>
          <w:szCs w:val="24"/>
        </w:rPr>
        <w:t>. — Санкт-Петербург</w:t>
      </w:r>
      <w:proofErr w:type="gramStart"/>
      <w:r w:rsidRPr="00753117">
        <w:rPr>
          <w:rFonts w:ascii="Times New Roman" w:hAnsi="Times New Roman"/>
          <w:sz w:val="24"/>
          <w:szCs w:val="24"/>
        </w:rPr>
        <w:t xml:space="preserve"> :</w:t>
      </w:r>
      <w:proofErr w:type="gramEnd"/>
      <w:r w:rsidRPr="00753117">
        <w:rPr>
          <w:rFonts w:ascii="Times New Roman" w:hAnsi="Times New Roman"/>
          <w:sz w:val="24"/>
          <w:szCs w:val="24"/>
        </w:rPr>
        <w:t xml:space="preserve"> Лань, 2021. — 64 с. — </w:t>
      </w:r>
      <w:r w:rsidRPr="00753117">
        <w:rPr>
          <w:rFonts w:ascii="Times New Roman" w:hAnsi="Times New Roman"/>
          <w:sz w:val="24"/>
          <w:szCs w:val="24"/>
        </w:rPr>
        <w:lastRenderedPageBreak/>
        <w:t>ISBN 978-5-8114-8085-2. — Текст</w:t>
      </w:r>
      <w:proofErr w:type="gramStart"/>
      <w:r w:rsidRPr="00753117">
        <w:rPr>
          <w:rFonts w:ascii="Times New Roman" w:hAnsi="Times New Roman"/>
          <w:sz w:val="24"/>
          <w:szCs w:val="24"/>
        </w:rPr>
        <w:t> :</w:t>
      </w:r>
      <w:proofErr w:type="gramEnd"/>
      <w:r w:rsidRPr="00753117">
        <w:rPr>
          <w:rFonts w:ascii="Times New Roman" w:hAnsi="Times New Roman"/>
          <w:sz w:val="24"/>
          <w:szCs w:val="24"/>
        </w:rPr>
        <w:t xml:space="preserve"> электронный // Лань : электронно-библиотечная система. — URL: </w:t>
      </w:r>
      <w:hyperlink r:id="rId57" w:history="1">
        <w:r w:rsidRPr="00753117">
          <w:rPr>
            <w:rStyle w:val="ac"/>
            <w:rFonts w:ascii="Times New Roman" w:hAnsi="Times New Roman"/>
            <w:sz w:val="24"/>
            <w:szCs w:val="24"/>
          </w:rPr>
          <w:t>https://e.lanbook.com/book/183182</w:t>
        </w:r>
      </w:hyperlink>
      <w:r w:rsidRPr="00753117">
        <w:rPr>
          <w:rFonts w:ascii="Times New Roman" w:hAnsi="Times New Roman"/>
          <w:sz w:val="24"/>
          <w:szCs w:val="24"/>
        </w:rPr>
        <w:t xml:space="preserve">  (дата обращения: 07.02.2022). — Режим доступа: для </w:t>
      </w:r>
      <w:proofErr w:type="spellStart"/>
      <w:r w:rsidRPr="00753117">
        <w:rPr>
          <w:rFonts w:ascii="Times New Roman" w:hAnsi="Times New Roman"/>
          <w:sz w:val="24"/>
          <w:szCs w:val="24"/>
        </w:rPr>
        <w:t>авториз</w:t>
      </w:r>
      <w:proofErr w:type="spellEnd"/>
      <w:r w:rsidRPr="00753117">
        <w:rPr>
          <w:rFonts w:ascii="Times New Roman" w:hAnsi="Times New Roman"/>
          <w:sz w:val="24"/>
          <w:szCs w:val="24"/>
        </w:rPr>
        <w:t>. пользователей.</w:t>
      </w:r>
    </w:p>
    <w:p w:rsidR="0037415C" w:rsidRPr="00753117" w:rsidRDefault="0037415C" w:rsidP="00310435">
      <w:pPr>
        <w:spacing w:after="0"/>
        <w:ind w:firstLine="709"/>
        <w:contextualSpacing/>
        <w:jc w:val="both"/>
        <w:rPr>
          <w:rFonts w:ascii="Times New Roman" w:hAnsi="Times New Roman"/>
          <w:sz w:val="24"/>
          <w:szCs w:val="24"/>
        </w:rPr>
      </w:pPr>
      <w:r w:rsidRPr="00753117">
        <w:rPr>
          <w:rFonts w:ascii="Times New Roman" w:hAnsi="Times New Roman"/>
          <w:sz w:val="24"/>
          <w:szCs w:val="24"/>
        </w:rPr>
        <w:t xml:space="preserve">29. </w:t>
      </w:r>
      <w:proofErr w:type="spellStart"/>
      <w:r w:rsidRPr="00753117">
        <w:rPr>
          <w:rFonts w:ascii="Times New Roman" w:hAnsi="Times New Roman"/>
          <w:sz w:val="24"/>
          <w:szCs w:val="24"/>
        </w:rPr>
        <w:t>Николюк</w:t>
      </w:r>
      <w:proofErr w:type="spellEnd"/>
      <w:r w:rsidRPr="00753117">
        <w:rPr>
          <w:rFonts w:ascii="Times New Roman" w:hAnsi="Times New Roman"/>
          <w:sz w:val="24"/>
          <w:szCs w:val="24"/>
        </w:rPr>
        <w:t xml:space="preserve"> О. Ю. Сестринский уход в офтальмологии. Практикум</w:t>
      </w:r>
      <w:proofErr w:type="gramStart"/>
      <w:r w:rsidRPr="00753117">
        <w:rPr>
          <w:rFonts w:ascii="Times New Roman" w:hAnsi="Times New Roman"/>
          <w:sz w:val="24"/>
          <w:szCs w:val="24"/>
        </w:rPr>
        <w:t xml:space="preserve"> :</w:t>
      </w:r>
      <w:proofErr w:type="gramEnd"/>
      <w:r w:rsidRPr="00753117">
        <w:rPr>
          <w:rFonts w:ascii="Times New Roman" w:hAnsi="Times New Roman"/>
          <w:sz w:val="24"/>
          <w:szCs w:val="24"/>
        </w:rPr>
        <w:t xml:space="preserve"> учебное пособие для </w:t>
      </w:r>
      <w:proofErr w:type="spellStart"/>
      <w:r w:rsidRPr="00753117">
        <w:rPr>
          <w:rFonts w:ascii="Times New Roman" w:hAnsi="Times New Roman"/>
          <w:sz w:val="24"/>
          <w:szCs w:val="24"/>
        </w:rPr>
        <w:t>спо</w:t>
      </w:r>
      <w:proofErr w:type="spellEnd"/>
      <w:r w:rsidRPr="00753117">
        <w:rPr>
          <w:rFonts w:ascii="Times New Roman" w:hAnsi="Times New Roman"/>
          <w:sz w:val="24"/>
          <w:szCs w:val="24"/>
        </w:rPr>
        <w:t xml:space="preserve"> / О. Ю. </w:t>
      </w:r>
      <w:proofErr w:type="spellStart"/>
      <w:r w:rsidRPr="00753117">
        <w:rPr>
          <w:rFonts w:ascii="Times New Roman" w:hAnsi="Times New Roman"/>
          <w:sz w:val="24"/>
          <w:szCs w:val="24"/>
        </w:rPr>
        <w:t>Николюк</w:t>
      </w:r>
      <w:proofErr w:type="spellEnd"/>
      <w:r w:rsidRPr="00753117">
        <w:rPr>
          <w:rFonts w:ascii="Times New Roman" w:hAnsi="Times New Roman"/>
          <w:sz w:val="24"/>
          <w:szCs w:val="24"/>
        </w:rPr>
        <w:t>. — Санкт-Петербург</w:t>
      </w:r>
      <w:proofErr w:type="gramStart"/>
      <w:r w:rsidRPr="00753117">
        <w:rPr>
          <w:rFonts w:ascii="Times New Roman" w:hAnsi="Times New Roman"/>
          <w:sz w:val="24"/>
          <w:szCs w:val="24"/>
        </w:rPr>
        <w:t xml:space="preserve"> :</w:t>
      </w:r>
      <w:proofErr w:type="gramEnd"/>
      <w:r w:rsidRPr="00753117">
        <w:rPr>
          <w:rFonts w:ascii="Times New Roman" w:hAnsi="Times New Roman"/>
          <w:sz w:val="24"/>
          <w:szCs w:val="24"/>
        </w:rPr>
        <w:t xml:space="preserve"> Лань, 2021. — 52 с. — ISBN 978-5-8114-8086-9. — Текст</w:t>
      </w:r>
      <w:proofErr w:type="gramStart"/>
      <w:r w:rsidRPr="00753117">
        <w:rPr>
          <w:rFonts w:ascii="Times New Roman" w:hAnsi="Times New Roman"/>
          <w:sz w:val="24"/>
          <w:szCs w:val="24"/>
        </w:rPr>
        <w:t> :</w:t>
      </w:r>
      <w:proofErr w:type="gramEnd"/>
      <w:r w:rsidRPr="00753117">
        <w:rPr>
          <w:rFonts w:ascii="Times New Roman" w:hAnsi="Times New Roman"/>
          <w:sz w:val="24"/>
          <w:szCs w:val="24"/>
        </w:rPr>
        <w:t xml:space="preserve"> электронный // Лань : электронно-библиотечная система. — URL: </w:t>
      </w:r>
      <w:hyperlink r:id="rId58" w:history="1">
        <w:r w:rsidRPr="00753117">
          <w:rPr>
            <w:rStyle w:val="ac"/>
            <w:rFonts w:ascii="Times New Roman" w:hAnsi="Times New Roman"/>
            <w:sz w:val="24"/>
            <w:szCs w:val="24"/>
          </w:rPr>
          <w:t>https://e.lanbook.com/book/183184</w:t>
        </w:r>
      </w:hyperlink>
      <w:r w:rsidRPr="00753117">
        <w:rPr>
          <w:rFonts w:ascii="Times New Roman" w:hAnsi="Times New Roman"/>
          <w:sz w:val="24"/>
          <w:szCs w:val="24"/>
        </w:rPr>
        <w:t xml:space="preserve">  (дата обращения: 07.02.2022). — Режим доступа: для </w:t>
      </w:r>
      <w:proofErr w:type="spellStart"/>
      <w:r w:rsidRPr="00753117">
        <w:rPr>
          <w:rFonts w:ascii="Times New Roman" w:hAnsi="Times New Roman"/>
          <w:sz w:val="24"/>
          <w:szCs w:val="24"/>
        </w:rPr>
        <w:t>авт</w:t>
      </w:r>
      <w:r w:rsidRPr="00753117">
        <w:rPr>
          <w:rFonts w:ascii="Times New Roman" w:hAnsi="Times New Roman"/>
          <w:sz w:val="24"/>
          <w:szCs w:val="24"/>
        </w:rPr>
        <w:t>о</w:t>
      </w:r>
      <w:r w:rsidRPr="00753117">
        <w:rPr>
          <w:rFonts w:ascii="Times New Roman" w:hAnsi="Times New Roman"/>
          <w:sz w:val="24"/>
          <w:szCs w:val="24"/>
        </w:rPr>
        <w:t>риз</w:t>
      </w:r>
      <w:proofErr w:type="spellEnd"/>
      <w:r w:rsidRPr="00753117">
        <w:rPr>
          <w:rFonts w:ascii="Times New Roman" w:hAnsi="Times New Roman"/>
          <w:sz w:val="24"/>
          <w:szCs w:val="24"/>
        </w:rPr>
        <w:t>. пользователей.</w:t>
      </w:r>
    </w:p>
    <w:p w:rsidR="00C64A81" w:rsidRPr="00753117" w:rsidRDefault="0037415C" w:rsidP="00310435">
      <w:pPr>
        <w:spacing w:after="0"/>
        <w:ind w:firstLine="709"/>
        <w:contextualSpacing/>
        <w:jc w:val="both"/>
        <w:rPr>
          <w:rFonts w:ascii="Times New Roman" w:hAnsi="Times New Roman"/>
          <w:sz w:val="24"/>
          <w:szCs w:val="24"/>
        </w:rPr>
      </w:pPr>
      <w:r w:rsidRPr="00753117">
        <w:rPr>
          <w:rFonts w:ascii="Times New Roman" w:hAnsi="Times New Roman"/>
          <w:sz w:val="24"/>
          <w:szCs w:val="24"/>
        </w:rPr>
        <w:t>30</w:t>
      </w:r>
      <w:r w:rsidR="00C64A81" w:rsidRPr="00753117">
        <w:rPr>
          <w:rFonts w:ascii="Times New Roman" w:hAnsi="Times New Roman"/>
          <w:sz w:val="24"/>
          <w:szCs w:val="24"/>
        </w:rPr>
        <w:t>. Организация сестринской деятельности [Электронный ресурс]</w:t>
      </w:r>
      <w:proofErr w:type="gramStart"/>
      <w:r w:rsidR="00C64A81" w:rsidRPr="00753117">
        <w:rPr>
          <w:rFonts w:ascii="Times New Roman" w:hAnsi="Times New Roman"/>
          <w:sz w:val="24"/>
          <w:szCs w:val="24"/>
        </w:rPr>
        <w:t xml:space="preserve"> :</w:t>
      </w:r>
      <w:proofErr w:type="gramEnd"/>
      <w:r w:rsidR="00C64A81" w:rsidRPr="00753117">
        <w:rPr>
          <w:rFonts w:ascii="Times New Roman" w:hAnsi="Times New Roman"/>
          <w:sz w:val="24"/>
          <w:szCs w:val="24"/>
        </w:rPr>
        <w:t xml:space="preserve"> учебное пособие / Бабаян C.Р. [и др.] – Москва : ГЭОТАР-Медиа, 2019. – 656 с. Доступ из ЭБС «</w:t>
      </w:r>
      <w:proofErr w:type="spellStart"/>
      <w:r w:rsidR="00C64A81" w:rsidRPr="00753117">
        <w:rPr>
          <w:rFonts w:ascii="Times New Roman" w:hAnsi="Times New Roman"/>
          <w:sz w:val="24"/>
          <w:szCs w:val="24"/>
        </w:rPr>
        <w:t>Конс</w:t>
      </w:r>
      <w:proofErr w:type="spellEnd"/>
      <w:r w:rsidR="00C64A81" w:rsidRPr="00753117">
        <w:rPr>
          <w:rFonts w:ascii="Times New Roman" w:hAnsi="Times New Roman"/>
          <w:sz w:val="24"/>
          <w:szCs w:val="24"/>
        </w:rPr>
        <w:t>. студ.»</w:t>
      </w:r>
    </w:p>
    <w:p w:rsidR="0037415C" w:rsidRPr="00753117" w:rsidRDefault="0037415C" w:rsidP="00310435">
      <w:pPr>
        <w:spacing w:after="0"/>
        <w:ind w:firstLine="709"/>
        <w:jc w:val="both"/>
        <w:rPr>
          <w:rFonts w:ascii="Times New Roman" w:hAnsi="Times New Roman"/>
          <w:sz w:val="24"/>
          <w:szCs w:val="24"/>
        </w:rPr>
      </w:pPr>
      <w:r w:rsidRPr="00753117">
        <w:rPr>
          <w:rFonts w:ascii="Times New Roman" w:hAnsi="Times New Roman"/>
          <w:sz w:val="24"/>
          <w:szCs w:val="24"/>
        </w:rPr>
        <w:t>31. Палатова Н. М. ВИЧ-инфекция. Клинические проявления и формы. Сестринский уход. Профилактика профессиональных заражений</w:t>
      </w:r>
      <w:proofErr w:type="gramStart"/>
      <w:r w:rsidRPr="00753117">
        <w:rPr>
          <w:rFonts w:ascii="Times New Roman" w:hAnsi="Times New Roman"/>
          <w:sz w:val="24"/>
          <w:szCs w:val="24"/>
        </w:rPr>
        <w:t xml:space="preserve"> :</w:t>
      </w:r>
      <w:proofErr w:type="gramEnd"/>
      <w:r w:rsidRPr="00753117">
        <w:rPr>
          <w:rFonts w:ascii="Times New Roman" w:hAnsi="Times New Roman"/>
          <w:sz w:val="24"/>
          <w:szCs w:val="24"/>
        </w:rPr>
        <w:t xml:space="preserve"> учебное пособие для </w:t>
      </w:r>
      <w:proofErr w:type="spellStart"/>
      <w:r w:rsidRPr="00753117">
        <w:rPr>
          <w:rFonts w:ascii="Times New Roman" w:hAnsi="Times New Roman"/>
          <w:sz w:val="24"/>
          <w:szCs w:val="24"/>
        </w:rPr>
        <w:t>спо</w:t>
      </w:r>
      <w:proofErr w:type="spellEnd"/>
      <w:r w:rsidRPr="00753117">
        <w:rPr>
          <w:rFonts w:ascii="Times New Roman" w:hAnsi="Times New Roman"/>
          <w:sz w:val="24"/>
          <w:szCs w:val="24"/>
        </w:rPr>
        <w:t xml:space="preserve"> / Н. М. Пал</w:t>
      </w:r>
      <w:r w:rsidRPr="00753117">
        <w:rPr>
          <w:rFonts w:ascii="Times New Roman" w:hAnsi="Times New Roman"/>
          <w:sz w:val="24"/>
          <w:szCs w:val="24"/>
        </w:rPr>
        <w:t>а</w:t>
      </w:r>
      <w:r w:rsidRPr="00753117">
        <w:rPr>
          <w:rFonts w:ascii="Times New Roman" w:hAnsi="Times New Roman"/>
          <w:sz w:val="24"/>
          <w:szCs w:val="24"/>
        </w:rPr>
        <w:t>това, О. Ю. Егорова. — 4-е изд., стер. — Санкт-Петербург</w:t>
      </w:r>
      <w:proofErr w:type="gramStart"/>
      <w:r w:rsidRPr="00753117">
        <w:rPr>
          <w:rFonts w:ascii="Times New Roman" w:hAnsi="Times New Roman"/>
          <w:sz w:val="24"/>
          <w:szCs w:val="24"/>
        </w:rPr>
        <w:t xml:space="preserve"> :</w:t>
      </w:r>
      <w:proofErr w:type="gramEnd"/>
      <w:r w:rsidRPr="00753117">
        <w:rPr>
          <w:rFonts w:ascii="Times New Roman" w:hAnsi="Times New Roman"/>
          <w:sz w:val="24"/>
          <w:szCs w:val="24"/>
        </w:rPr>
        <w:t xml:space="preserve"> Лань, 2021. — 112 с. — ISBN 978-5-8114-7055-6. — Текст</w:t>
      </w:r>
      <w:proofErr w:type="gramStart"/>
      <w:r w:rsidRPr="00753117">
        <w:rPr>
          <w:rFonts w:ascii="Times New Roman" w:hAnsi="Times New Roman"/>
          <w:sz w:val="24"/>
          <w:szCs w:val="24"/>
        </w:rPr>
        <w:t> :</w:t>
      </w:r>
      <w:proofErr w:type="gramEnd"/>
      <w:r w:rsidRPr="00753117">
        <w:rPr>
          <w:rFonts w:ascii="Times New Roman" w:hAnsi="Times New Roman"/>
          <w:sz w:val="24"/>
          <w:szCs w:val="24"/>
        </w:rPr>
        <w:t xml:space="preserve"> электронный // Лань : электронно-библиотечная система. — URL: </w:t>
      </w:r>
      <w:hyperlink r:id="rId59" w:history="1">
        <w:r w:rsidRPr="00753117">
          <w:rPr>
            <w:rStyle w:val="ac"/>
            <w:rFonts w:ascii="Times New Roman" w:hAnsi="Times New Roman"/>
            <w:sz w:val="24"/>
            <w:szCs w:val="24"/>
          </w:rPr>
          <w:t>https://e.lanbook.com/book/154393</w:t>
        </w:r>
      </w:hyperlink>
      <w:r w:rsidRPr="00753117">
        <w:rPr>
          <w:rFonts w:ascii="Times New Roman" w:hAnsi="Times New Roman"/>
          <w:sz w:val="24"/>
          <w:szCs w:val="24"/>
        </w:rPr>
        <w:t xml:space="preserve">  (дата обращения: 07.02.2022). — Режим доступа: для </w:t>
      </w:r>
      <w:proofErr w:type="spellStart"/>
      <w:r w:rsidRPr="00753117">
        <w:rPr>
          <w:rFonts w:ascii="Times New Roman" w:hAnsi="Times New Roman"/>
          <w:sz w:val="24"/>
          <w:szCs w:val="24"/>
        </w:rPr>
        <w:t>авториз</w:t>
      </w:r>
      <w:proofErr w:type="spellEnd"/>
      <w:r w:rsidRPr="00753117">
        <w:rPr>
          <w:rFonts w:ascii="Times New Roman" w:hAnsi="Times New Roman"/>
          <w:sz w:val="24"/>
          <w:szCs w:val="24"/>
        </w:rPr>
        <w:t>. пользователей.</w:t>
      </w:r>
    </w:p>
    <w:p w:rsidR="0037415C" w:rsidRPr="00753117" w:rsidRDefault="0037415C" w:rsidP="00310435">
      <w:pPr>
        <w:spacing w:after="0"/>
        <w:ind w:firstLine="709"/>
        <w:jc w:val="both"/>
        <w:rPr>
          <w:rFonts w:ascii="Times New Roman" w:hAnsi="Times New Roman"/>
          <w:sz w:val="24"/>
          <w:szCs w:val="24"/>
        </w:rPr>
      </w:pPr>
      <w:r w:rsidRPr="00753117">
        <w:rPr>
          <w:rFonts w:ascii="Times New Roman" w:hAnsi="Times New Roman"/>
          <w:sz w:val="24"/>
          <w:szCs w:val="24"/>
        </w:rPr>
        <w:t xml:space="preserve">32. </w:t>
      </w:r>
      <w:proofErr w:type="spellStart"/>
      <w:r w:rsidRPr="00753117">
        <w:rPr>
          <w:rFonts w:ascii="Times New Roman" w:hAnsi="Times New Roman"/>
          <w:sz w:val="24"/>
          <w:szCs w:val="24"/>
        </w:rPr>
        <w:t>Повх</w:t>
      </w:r>
      <w:proofErr w:type="spellEnd"/>
      <w:r w:rsidRPr="00753117">
        <w:rPr>
          <w:rFonts w:ascii="Times New Roman" w:hAnsi="Times New Roman"/>
          <w:sz w:val="24"/>
          <w:szCs w:val="24"/>
        </w:rPr>
        <w:t xml:space="preserve"> Л. А. Сестринский уход в терапии. Сборник задач</w:t>
      </w:r>
      <w:proofErr w:type="gramStart"/>
      <w:r w:rsidRPr="00753117">
        <w:rPr>
          <w:rFonts w:ascii="Times New Roman" w:hAnsi="Times New Roman"/>
          <w:sz w:val="24"/>
          <w:szCs w:val="24"/>
        </w:rPr>
        <w:t xml:space="preserve"> :</w:t>
      </w:r>
      <w:proofErr w:type="gramEnd"/>
      <w:r w:rsidRPr="00753117">
        <w:rPr>
          <w:rFonts w:ascii="Times New Roman" w:hAnsi="Times New Roman"/>
          <w:sz w:val="24"/>
          <w:szCs w:val="24"/>
        </w:rPr>
        <w:t xml:space="preserve"> учебное пособие / Л. А. </w:t>
      </w:r>
      <w:proofErr w:type="spellStart"/>
      <w:r w:rsidRPr="00753117">
        <w:rPr>
          <w:rFonts w:ascii="Times New Roman" w:hAnsi="Times New Roman"/>
          <w:sz w:val="24"/>
          <w:szCs w:val="24"/>
        </w:rPr>
        <w:t>Повх</w:t>
      </w:r>
      <w:proofErr w:type="spellEnd"/>
      <w:r w:rsidRPr="00753117">
        <w:rPr>
          <w:rFonts w:ascii="Times New Roman" w:hAnsi="Times New Roman"/>
          <w:sz w:val="24"/>
          <w:szCs w:val="24"/>
        </w:rPr>
        <w:t xml:space="preserve">, Т. Ю. </w:t>
      </w:r>
      <w:proofErr w:type="spellStart"/>
      <w:r w:rsidRPr="00753117">
        <w:rPr>
          <w:rFonts w:ascii="Times New Roman" w:hAnsi="Times New Roman"/>
          <w:sz w:val="24"/>
          <w:szCs w:val="24"/>
        </w:rPr>
        <w:t>Заречнева</w:t>
      </w:r>
      <w:proofErr w:type="spellEnd"/>
      <w:r w:rsidRPr="00753117">
        <w:rPr>
          <w:rFonts w:ascii="Times New Roman" w:hAnsi="Times New Roman"/>
          <w:sz w:val="24"/>
          <w:szCs w:val="24"/>
        </w:rPr>
        <w:t>. — 3-е изд., стер. — Санкт-Петербург</w:t>
      </w:r>
      <w:proofErr w:type="gramStart"/>
      <w:r w:rsidRPr="00753117">
        <w:rPr>
          <w:rFonts w:ascii="Times New Roman" w:hAnsi="Times New Roman"/>
          <w:sz w:val="24"/>
          <w:szCs w:val="24"/>
        </w:rPr>
        <w:t xml:space="preserve"> :</w:t>
      </w:r>
      <w:proofErr w:type="gramEnd"/>
      <w:r w:rsidRPr="00753117">
        <w:rPr>
          <w:rFonts w:ascii="Times New Roman" w:hAnsi="Times New Roman"/>
          <w:sz w:val="24"/>
          <w:szCs w:val="24"/>
        </w:rPr>
        <w:t xml:space="preserve"> Лань, 2020. — 116 с. — ISBN 978-5-8114-5660-4. — Текст</w:t>
      </w:r>
      <w:proofErr w:type="gramStart"/>
      <w:r w:rsidRPr="00753117">
        <w:rPr>
          <w:rFonts w:ascii="Times New Roman" w:hAnsi="Times New Roman"/>
          <w:sz w:val="24"/>
          <w:szCs w:val="24"/>
        </w:rPr>
        <w:t> :</w:t>
      </w:r>
      <w:proofErr w:type="gramEnd"/>
      <w:r w:rsidRPr="00753117">
        <w:rPr>
          <w:rFonts w:ascii="Times New Roman" w:hAnsi="Times New Roman"/>
          <w:sz w:val="24"/>
          <w:szCs w:val="24"/>
        </w:rPr>
        <w:t xml:space="preserve"> электронный // Лань : электронно-библиотечная система. — URL: </w:t>
      </w:r>
      <w:hyperlink r:id="rId60" w:history="1">
        <w:r w:rsidRPr="00753117">
          <w:rPr>
            <w:rStyle w:val="ac"/>
            <w:rFonts w:ascii="Times New Roman" w:hAnsi="Times New Roman"/>
            <w:sz w:val="24"/>
            <w:szCs w:val="24"/>
          </w:rPr>
          <w:t>https://e.lanbook.com/book/143711</w:t>
        </w:r>
      </w:hyperlink>
      <w:r w:rsidRPr="00753117">
        <w:rPr>
          <w:rFonts w:ascii="Times New Roman" w:hAnsi="Times New Roman"/>
          <w:sz w:val="24"/>
          <w:szCs w:val="24"/>
        </w:rPr>
        <w:t xml:space="preserve">  (дата обращения: 07.02.2022). — Режим доступа: для </w:t>
      </w:r>
      <w:proofErr w:type="spellStart"/>
      <w:r w:rsidRPr="00753117">
        <w:rPr>
          <w:rFonts w:ascii="Times New Roman" w:hAnsi="Times New Roman"/>
          <w:sz w:val="24"/>
          <w:szCs w:val="24"/>
        </w:rPr>
        <w:t>авториз</w:t>
      </w:r>
      <w:proofErr w:type="spellEnd"/>
      <w:r w:rsidRPr="00753117">
        <w:rPr>
          <w:rFonts w:ascii="Times New Roman" w:hAnsi="Times New Roman"/>
          <w:sz w:val="24"/>
          <w:szCs w:val="24"/>
        </w:rPr>
        <w:t>. пользователей.</w:t>
      </w:r>
    </w:p>
    <w:p w:rsidR="008300BA" w:rsidRPr="00753117" w:rsidRDefault="0037415C" w:rsidP="00310435">
      <w:pPr>
        <w:spacing w:after="0"/>
        <w:ind w:firstLine="709"/>
        <w:jc w:val="both"/>
        <w:rPr>
          <w:rFonts w:ascii="Times New Roman" w:hAnsi="Times New Roman"/>
          <w:sz w:val="24"/>
          <w:szCs w:val="24"/>
        </w:rPr>
      </w:pPr>
      <w:r w:rsidRPr="00753117">
        <w:rPr>
          <w:rFonts w:ascii="Times New Roman" w:hAnsi="Times New Roman"/>
          <w:sz w:val="24"/>
          <w:szCs w:val="24"/>
        </w:rPr>
        <w:t>33</w:t>
      </w:r>
      <w:r w:rsidR="008300BA" w:rsidRPr="00753117">
        <w:rPr>
          <w:rFonts w:ascii="Times New Roman" w:hAnsi="Times New Roman"/>
          <w:sz w:val="24"/>
          <w:szCs w:val="24"/>
        </w:rPr>
        <w:t>. Пылаева, Ю. В. Сестринский уход во фтизиатрии / Пылаева Ю. В. - Москва</w:t>
      </w:r>
      <w:proofErr w:type="gramStart"/>
      <w:r w:rsidR="008300BA" w:rsidRPr="00753117">
        <w:rPr>
          <w:rFonts w:ascii="Times New Roman" w:hAnsi="Times New Roman"/>
          <w:sz w:val="24"/>
          <w:szCs w:val="24"/>
        </w:rPr>
        <w:t xml:space="preserve"> :</w:t>
      </w:r>
      <w:proofErr w:type="gramEnd"/>
      <w:r w:rsidR="008300BA" w:rsidRPr="00753117">
        <w:rPr>
          <w:rFonts w:ascii="Times New Roman" w:hAnsi="Times New Roman"/>
          <w:sz w:val="24"/>
          <w:szCs w:val="24"/>
        </w:rPr>
        <w:t xml:space="preserve"> ГЭОТАР-Медиа, 2020. - 288 с. - ISBN 978-5-9704-5493-0. - Текст</w:t>
      </w:r>
      <w:proofErr w:type="gramStart"/>
      <w:r w:rsidR="008300BA" w:rsidRPr="00753117">
        <w:rPr>
          <w:rFonts w:ascii="Times New Roman" w:hAnsi="Times New Roman"/>
          <w:sz w:val="24"/>
          <w:szCs w:val="24"/>
        </w:rPr>
        <w:t xml:space="preserve"> :</w:t>
      </w:r>
      <w:proofErr w:type="gramEnd"/>
      <w:r w:rsidR="008300BA" w:rsidRPr="00753117">
        <w:rPr>
          <w:rFonts w:ascii="Times New Roman" w:hAnsi="Times New Roman"/>
          <w:sz w:val="24"/>
          <w:szCs w:val="24"/>
        </w:rPr>
        <w:t xml:space="preserve"> электронный // ЭБС "Ко</w:t>
      </w:r>
      <w:r w:rsidR="008300BA" w:rsidRPr="00753117">
        <w:rPr>
          <w:rFonts w:ascii="Times New Roman" w:hAnsi="Times New Roman"/>
          <w:sz w:val="24"/>
          <w:szCs w:val="24"/>
        </w:rPr>
        <w:t>н</w:t>
      </w:r>
      <w:r w:rsidR="008300BA" w:rsidRPr="00753117">
        <w:rPr>
          <w:rFonts w:ascii="Times New Roman" w:hAnsi="Times New Roman"/>
          <w:sz w:val="24"/>
          <w:szCs w:val="24"/>
        </w:rPr>
        <w:t>сультант студента" : [сайт]. - URL</w:t>
      </w:r>
      <w:proofErr w:type="gramStart"/>
      <w:r w:rsidR="008300BA" w:rsidRPr="00753117">
        <w:rPr>
          <w:rFonts w:ascii="Times New Roman" w:hAnsi="Times New Roman"/>
          <w:sz w:val="24"/>
          <w:szCs w:val="24"/>
        </w:rPr>
        <w:t xml:space="preserve"> :</w:t>
      </w:r>
      <w:proofErr w:type="gramEnd"/>
      <w:r w:rsidR="008300BA" w:rsidRPr="00753117">
        <w:rPr>
          <w:rFonts w:ascii="Times New Roman" w:hAnsi="Times New Roman"/>
          <w:sz w:val="24"/>
          <w:szCs w:val="24"/>
        </w:rPr>
        <w:t xml:space="preserve"> </w:t>
      </w:r>
      <w:hyperlink r:id="rId61" w:history="1">
        <w:r w:rsidR="008300BA" w:rsidRPr="00753117">
          <w:rPr>
            <w:rFonts w:ascii="Times New Roman" w:hAnsi="Times New Roman"/>
            <w:sz w:val="24"/>
            <w:szCs w:val="24"/>
          </w:rPr>
          <w:t>https://www.studentlibrary.ru/book/ISBN9785970454930.html</w:t>
        </w:r>
      </w:hyperlink>
      <w:r w:rsidR="008300BA" w:rsidRPr="00753117">
        <w:rPr>
          <w:rFonts w:ascii="Times New Roman" w:hAnsi="Times New Roman"/>
          <w:sz w:val="24"/>
          <w:szCs w:val="24"/>
        </w:rPr>
        <w:t xml:space="preserve"> . </w:t>
      </w:r>
    </w:p>
    <w:p w:rsidR="0037415C" w:rsidRPr="00753117" w:rsidRDefault="0037415C" w:rsidP="0037415C">
      <w:pPr>
        <w:spacing w:after="0"/>
        <w:ind w:firstLine="709"/>
        <w:jc w:val="both"/>
        <w:rPr>
          <w:rFonts w:ascii="Times New Roman" w:hAnsi="Times New Roman"/>
          <w:sz w:val="24"/>
          <w:szCs w:val="24"/>
        </w:rPr>
      </w:pPr>
      <w:r w:rsidRPr="00753117">
        <w:rPr>
          <w:rFonts w:ascii="Times New Roman" w:hAnsi="Times New Roman"/>
          <w:sz w:val="24"/>
          <w:szCs w:val="24"/>
        </w:rPr>
        <w:t>34. Рабинович И. В. Сестринский уход за больными с инфекционными заболеваниями. Практикум</w:t>
      </w:r>
      <w:proofErr w:type="gramStart"/>
      <w:r w:rsidRPr="00753117">
        <w:rPr>
          <w:rFonts w:ascii="Times New Roman" w:hAnsi="Times New Roman"/>
          <w:sz w:val="24"/>
          <w:szCs w:val="24"/>
        </w:rPr>
        <w:t xml:space="preserve"> :</w:t>
      </w:r>
      <w:proofErr w:type="gramEnd"/>
      <w:r w:rsidRPr="00753117">
        <w:rPr>
          <w:rFonts w:ascii="Times New Roman" w:hAnsi="Times New Roman"/>
          <w:sz w:val="24"/>
          <w:szCs w:val="24"/>
        </w:rPr>
        <w:t xml:space="preserve"> учебное пособие для </w:t>
      </w:r>
      <w:proofErr w:type="spellStart"/>
      <w:r w:rsidRPr="00753117">
        <w:rPr>
          <w:rFonts w:ascii="Times New Roman" w:hAnsi="Times New Roman"/>
          <w:sz w:val="24"/>
          <w:szCs w:val="24"/>
        </w:rPr>
        <w:t>спо</w:t>
      </w:r>
      <w:proofErr w:type="spellEnd"/>
      <w:r w:rsidRPr="00753117">
        <w:rPr>
          <w:rFonts w:ascii="Times New Roman" w:hAnsi="Times New Roman"/>
          <w:sz w:val="24"/>
          <w:szCs w:val="24"/>
        </w:rPr>
        <w:t xml:space="preserve"> / И. В. Рабинович. — 2-е изд., стер. — Санкт-Петербург</w:t>
      </w:r>
      <w:proofErr w:type="gramStart"/>
      <w:r w:rsidRPr="00753117">
        <w:rPr>
          <w:rFonts w:ascii="Times New Roman" w:hAnsi="Times New Roman"/>
          <w:sz w:val="24"/>
          <w:szCs w:val="24"/>
        </w:rPr>
        <w:t xml:space="preserve"> :</w:t>
      </w:r>
      <w:proofErr w:type="gramEnd"/>
      <w:r w:rsidRPr="00753117">
        <w:rPr>
          <w:rFonts w:ascii="Times New Roman" w:hAnsi="Times New Roman"/>
          <w:sz w:val="24"/>
          <w:szCs w:val="24"/>
        </w:rPr>
        <w:t xml:space="preserve"> Лань, 2022. — 184 с. — ISBN 978-5-8114-9247-3. — Текст</w:t>
      </w:r>
      <w:proofErr w:type="gramStart"/>
      <w:r w:rsidRPr="00753117">
        <w:rPr>
          <w:rFonts w:ascii="Times New Roman" w:hAnsi="Times New Roman"/>
          <w:sz w:val="24"/>
          <w:szCs w:val="24"/>
        </w:rPr>
        <w:t> :</w:t>
      </w:r>
      <w:proofErr w:type="gramEnd"/>
      <w:r w:rsidRPr="00753117">
        <w:rPr>
          <w:rFonts w:ascii="Times New Roman" w:hAnsi="Times New Roman"/>
          <w:sz w:val="24"/>
          <w:szCs w:val="24"/>
        </w:rPr>
        <w:t xml:space="preserve"> электронный // Лань : электронно-библиотечная система. — URL: </w:t>
      </w:r>
      <w:hyperlink r:id="rId62" w:history="1">
        <w:r w:rsidRPr="00753117">
          <w:rPr>
            <w:rStyle w:val="ac"/>
            <w:rFonts w:ascii="Times New Roman" w:hAnsi="Times New Roman"/>
            <w:sz w:val="24"/>
            <w:szCs w:val="24"/>
          </w:rPr>
          <w:t>https://e.lanbook.com/book/189394</w:t>
        </w:r>
      </w:hyperlink>
      <w:r w:rsidRPr="00753117">
        <w:rPr>
          <w:rFonts w:ascii="Times New Roman" w:hAnsi="Times New Roman"/>
          <w:sz w:val="24"/>
          <w:szCs w:val="24"/>
        </w:rPr>
        <w:t xml:space="preserve">  (дата обращ</w:t>
      </w:r>
      <w:r w:rsidRPr="00753117">
        <w:rPr>
          <w:rFonts w:ascii="Times New Roman" w:hAnsi="Times New Roman"/>
          <w:sz w:val="24"/>
          <w:szCs w:val="24"/>
        </w:rPr>
        <w:t>е</w:t>
      </w:r>
      <w:r w:rsidRPr="00753117">
        <w:rPr>
          <w:rFonts w:ascii="Times New Roman" w:hAnsi="Times New Roman"/>
          <w:sz w:val="24"/>
          <w:szCs w:val="24"/>
        </w:rPr>
        <w:t xml:space="preserve">ния: 07.02.2022). — Режим доступа: для </w:t>
      </w:r>
      <w:proofErr w:type="spellStart"/>
      <w:r w:rsidRPr="00753117">
        <w:rPr>
          <w:rFonts w:ascii="Times New Roman" w:hAnsi="Times New Roman"/>
          <w:sz w:val="24"/>
          <w:szCs w:val="24"/>
        </w:rPr>
        <w:t>авториз</w:t>
      </w:r>
      <w:proofErr w:type="spellEnd"/>
      <w:r w:rsidRPr="00753117">
        <w:rPr>
          <w:rFonts w:ascii="Times New Roman" w:hAnsi="Times New Roman"/>
          <w:sz w:val="24"/>
          <w:szCs w:val="24"/>
        </w:rPr>
        <w:t>. пользователей.</w:t>
      </w:r>
    </w:p>
    <w:p w:rsidR="0037415C" w:rsidRPr="00753117" w:rsidRDefault="0037415C" w:rsidP="0037415C">
      <w:pPr>
        <w:spacing w:after="0"/>
        <w:ind w:firstLine="709"/>
        <w:jc w:val="both"/>
        <w:rPr>
          <w:rFonts w:ascii="Times New Roman" w:hAnsi="Times New Roman"/>
          <w:sz w:val="24"/>
          <w:szCs w:val="24"/>
        </w:rPr>
      </w:pPr>
      <w:r w:rsidRPr="00753117">
        <w:rPr>
          <w:rFonts w:ascii="Times New Roman" w:hAnsi="Times New Roman"/>
          <w:sz w:val="24"/>
          <w:szCs w:val="24"/>
        </w:rPr>
        <w:t>35. Рабинович И. В. Сестринский уход за больными с инфекционными заболеваниями. Пособие для преподавателей</w:t>
      </w:r>
      <w:proofErr w:type="gramStart"/>
      <w:r w:rsidRPr="00753117">
        <w:rPr>
          <w:rFonts w:ascii="Times New Roman" w:hAnsi="Times New Roman"/>
          <w:sz w:val="24"/>
          <w:szCs w:val="24"/>
        </w:rPr>
        <w:t xml:space="preserve"> :</w:t>
      </w:r>
      <w:proofErr w:type="gramEnd"/>
      <w:r w:rsidRPr="00753117">
        <w:rPr>
          <w:rFonts w:ascii="Times New Roman" w:hAnsi="Times New Roman"/>
          <w:sz w:val="24"/>
          <w:szCs w:val="24"/>
        </w:rPr>
        <w:t xml:space="preserve"> учебное пособие для </w:t>
      </w:r>
      <w:proofErr w:type="spellStart"/>
      <w:r w:rsidRPr="00753117">
        <w:rPr>
          <w:rFonts w:ascii="Times New Roman" w:hAnsi="Times New Roman"/>
          <w:sz w:val="24"/>
          <w:szCs w:val="24"/>
        </w:rPr>
        <w:t>спо</w:t>
      </w:r>
      <w:proofErr w:type="spellEnd"/>
      <w:r w:rsidRPr="00753117">
        <w:rPr>
          <w:rFonts w:ascii="Times New Roman" w:hAnsi="Times New Roman"/>
          <w:sz w:val="24"/>
          <w:szCs w:val="24"/>
        </w:rPr>
        <w:t xml:space="preserve"> / И. В. Рабинович. — 2-е изд., стер. — Санкт-Петербург</w:t>
      </w:r>
      <w:proofErr w:type="gramStart"/>
      <w:r w:rsidRPr="00753117">
        <w:rPr>
          <w:rFonts w:ascii="Times New Roman" w:hAnsi="Times New Roman"/>
          <w:sz w:val="24"/>
          <w:szCs w:val="24"/>
        </w:rPr>
        <w:t xml:space="preserve"> :</w:t>
      </w:r>
      <w:proofErr w:type="gramEnd"/>
      <w:r w:rsidRPr="00753117">
        <w:rPr>
          <w:rFonts w:ascii="Times New Roman" w:hAnsi="Times New Roman"/>
          <w:sz w:val="24"/>
          <w:szCs w:val="24"/>
        </w:rPr>
        <w:t xml:space="preserve"> Лань, 2022. — 232 с. — ISBN 978-5-8114-9246-6. — Текст</w:t>
      </w:r>
      <w:proofErr w:type="gramStart"/>
      <w:r w:rsidRPr="00753117">
        <w:rPr>
          <w:rFonts w:ascii="Times New Roman" w:hAnsi="Times New Roman"/>
          <w:sz w:val="24"/>
          <w:szCs w:val="24"/>
        </w:rPr>
        <w:t> :</w:t>
      </w:r>
      <w:proofErr w:type="gramEnd"/>
      <w:r w:rsidRPr="00753117">
        <w:rPr>
          <w:rFonts w:ascii="Times New Roman" w:hAnsi="Times New Roman"/>
          <w:sz w:val="24"/>
          <w:szCs w:val="24"/>
        </w:rPr>
        <w:t xml:space="preserve"> электро</w:t>
      </w:r>
      <w:r w:rsidRPr="00753117">
        <w:rPr>
          <w:rFonts w:ascii="Times New Roman" w:hAnsi="Times New Roman"/>
          <w:sz w:val="24"/>
          <w:szCs w:val="24"/>
        </w:rPr>
        <w:t>н</w:t>
      </w:r>
      <w:r w:rsidRPr="00753117">
        <w:rPr>
          <w:rFonts w:ascii="Times New Roman" w:hAnsi="Times New Roman"/>
          <w:sz w:val="24"/>
          <w:szCs w:val="24"/>
        </w:rPr>
        <w:t xml:space="preserve">ный // Лань : электронно-библиотечная система. — URL: </w:t>
      </w:r>
      <w:hyperlink r:id="rId63" w:history="1">
        <w:r w:rsidRPr="00753117">
          <w:rPr>
            <w:rStyle w:val="ac"/>
            <w:rFonts w:ascii="Times New Roman" w:hAnsi="Times New Roman"/>
            <w:sz w:val="24"/>
            <w:szCs w:val="24"/>
          </w:rPr>
          <w:t>https://e.lanbook.com/book/189391</w:t>
        </w:r>
      </w:hyperlink>
      <w:r w:rsidRPr="00753117">
        <w:rPr>
          <w:rFonts w:ascii="Times New Roman" w:hAnsi="Times New Roman"/>
          <w:sz w:val="24"/>
          <w:szCs w:val="24"/>
        </w:rPr>
        <w:t xml:space="preserve">  (дата обращения: 07.02.2022). — Режим доступа: для </w:t>
      </w:r>
      <w:proofErr w:type="spellStart"/>
      <w:r w:rsidRPr="00753117">
        <w:rPr>
          <w:rFonts w:ascii="Times New Roman" w:hAnsi="Times New Roman"/>
          <w:sz w:val="24"/>
          <w:szCs w:val="24"/>
        </w:rPr>
        <w:t>авториз</w:t>
      </w:r>
      <w:proofErr w:type="spellEnd"/>
      <w:r w:rsidRPr="00753117">
        <w:rPr>
          <w:rFonts w:ascii="Times New Roman" w:hAnsi="Times New Roman"/>
          <w:sz w:val="24"/>
          <w:szCs w:val="24"/>
        </w:rPr>
        <w:t>. пользователей.</w:t>
      </w:r>
    </w:p>
    <w:p w:rsidR="008300BA" w:rsidRPr="00753117" w:rsidRDefault="0037415C" w:rsidP="00310435">
      <w:pPr>
        <w:spacing w:after="0"/>
        <w:ind w:firstLine="709"/>
        <w:jc w:val="both"/>
        <w:rPr>
          <w:rFonts w:ascii="Times New Roman" w:hAnsi="Times New Roman"/>
          <w:sz w:val="24"/>
          <w:szCs w:val="24"/>
        </w:rPr>
      </w:pPr>
      <w:r w:rsidRPr="00753117">
        <w:rPr>
          <w:rFonts w:ascii="Times New Roman" w:hAnsi="Times New Roman"/>
          <w:sz w:val="24"/>
          <w:szCs w:val="24"/>
        </w:rPr>
        <w:t>36</w:t>
      </w:r>
      <w:r w:rsidR="008300BA" w:rsidRPr="00753117">
        <w:rPr>
          <w:rFonts w:ascii="Times New Roman" w:hAnsi="Times New Roman"/>
          <w:sz w:val="24"/>
          <w:szCs w:val="24"/>
        </w:rPr>
        <w:t xml:space="preserve">. </w:t>
      </w:r>
      <w:proofErr w:type="spellStart"/>
      <w:r w:rsidR="008300BA" w:rsidRPr="00753117">
        <w:rPr>
          <w:rFonts w:ascii="Times New Roman" w:hAnsi="Times New Roman"/>
          <w:sz w:val="24"/>
          <w:szCs w:val="24"/>
        </w:rPr>
        <w:t>Сединкина</w:t>
      </w:r>
      <w:proofErr w:type="spellEnd"/>
      <w:r w:rsidR="008300BA" w:rsidRPr="00753117">
        <w:rPr>
          <w:rFonts w:ascii="Times New Roman" w:hAnsi="Times New Roman"/>
          <w:sz w:val="24"/>
          <w:szCs w:val="24"/>
        </w:rPr>
        <w:t xml:space="preserve">, Р. Г. </w:t>
      </w:r>
      <w:proofErr w:type="spellStart"/>
      <w:r w:rsidR="008300BA" w:rsidRPr="00753117">
        <w:rPr>
          <w:rFonts w:ascii="Times New Roman" w:hAnsi="Times New Roman"/>
          <w:sz w:val="24"/>
          <w:szCs w:val="24"/>
        </w:rPr>
        <w:t>Cестринский</w:t>
      </w:r>
      <w:proofErr w:type="spellEnd"/>
      <w:r w:rsidR="008300BA" w:rsidRPr="00753117">
        <w:rPr>
          <w:rFonts w:ascii="Times New Roman" w:hAnsi="Times New Roman"/>
          <w:sz w:val="24"/>
          <w:szCs w:val="24"/>
        </w:rPr>
        <w:t xml:space="preserve"> уход за пациентами пожилого возраста</w:t>
      </w:r>
      <w:proofErr w:type="gramStart"/>
      <w:r w:rsidR="008300BA" w:rsidRPr="00753117">
        <w:rPr>
          <w:rFonts w:ascii="Times New Roman" w:hAnsi="Times New Roman"/>
          <w:sz w:val="24"/>
          <w:szCs w:val="24"/>
        </w:rPr>
        <w:t xml:space="preserve"> :</w:t>
      </w:r>
      <w:proofErr w:type="gramEnd"/>
      <w:r w:rsidR="008300BA" w:rsidRPr="00753117">
        <w:rPr>
          <w:rFonts w:ascii="Times New Roman" w:hAnsi="Times New Roman"/>
          <w:sz w:val="24"/>
          <w:szCs w:val="24"/>
        </w:rPr>
        <w:t xml:space="preserve"> учебник / Р. Г. </w:t>
      </w:r>
      <w:proofErr w:type="spellStart"/>
      <w:r w:rsidR="008300BA" w:rsidRPr="00753117">
        <w:rPr>
          <w:rFonts w:ascii="Times New Roman" w:hAnsi="Times New Roman"/>
          <w:sz w:val="24"/>
          <w:szCs w:val="24"/>
        </w:rPr>
        <w:t>Сединкина</w:t>
      </w:r>
      <w:proofErr w:type="spellEnd"/>
      <w:r w:rsidR="008300BA" w:rsidRPr="00753117">
        <w:rPr>
          <w:rFonts w:ascii="Times New Roman" w:hAnsi="Times New Roman"/>
          <w:sz w:val="24"/>
          <w:szCs w:val="24"/>
        </w:rPr>
        <w:t>. - Москва</w:t>
      </w:r>
      <w:proofErr w:type="gramStart"/>
      <w:r w:rsidR="008300BA" w:rsidRPr="00753117">
        <w:rPr>
          <w:rFonts w:ascii="Times New Roman" w:hAnsi="Times New Roman"/>
          <w:sz w:val="24"/>
          <w:szCs w:val="24"/>
        </w:rPr>
        <w:t xml:space="preserve"> :</w:t>
      </w:r>
      <w:proofErr w:type="gramEnd"/>
      <w:r w:rsidR="008300BA" w:rsidRPr="00753117">
        <w:rPr>
          <w:rFonts w:ascii="Times New Roman" w:hAnsi="Times New Roman"/>
          <w:sz w:val="24"/>
          <w:szCs w:val="24"/>
        </w:rPr>
        <w:t xml:space="preserve"> ГЭОТАР-Медиа, 2020. - 608 с. - ISBN 978-5-9704-5812-9. - Текст</w:t>
      </w:r>
      <w:proofErr w:type="gramStart"/>
      <w:r w:rsidR="008300BA" w:rsidRPr="00753117">
        <w:rPr>
          <w:rFonts w:ascii="Times New Roman" w:hAnsi="Times New Roman"/>
          <w:sz w:val="24"/>
          <w:szCs w:val="24"/>
        </w:rPr>
        <w:t xml:space="preserve"> :</w:t>
      </w:r>
      <w:proofErr w:type="gramEnd"/>
      <w:r w:rsidR="008300BA" w:rsidRPr="00753117">
        <w:rPr>
          <w:rFonts w:ascii="Times New Roman" w:hAnsi="Times New Roman"/>
          <w:sz w:val="24"/>
          <w:szCs w:val="24"/>
        </w:rPr>
        <w:t xml:space="preserve"> электронный // ЭБС "Консультант студента" : [сайт]. - URL</w:t>
      </w:r>
      <w:proofErr w:type="gramStart"/>
      <w:r w:rsidR="008300BA" w:rsidRPr="00753117">
        <w:rPr>
          <w:rFonts w:ascii="Times New Roman" w:hAnsi="Times New Roman"/>
          <w:sz w:val="24"/>
          <w:szCs w:val="24"/>
        </w:rPr>
        <w:t xml:space="preserve"> :</w:t>
      </w:r>
      <w:proofErr w:type="gramEnd"/>
      <w:r w:rsidR="008300BA" w:rsidRPr="00753117">
        <w:rPr>
          <w:rFonts w:ascii="Times New Roman" w:hAnsi="Times New Roman"/>
          <w:sz w:val="24"/>
          <w:szCs w:val="24"/>
        </w:rPr>
        <w:t xml:space="preserve"> </w:t>
      </w:r>
      <w:hyperlink r:id="rId64" w:history="1">
        <w:r w:rsidR="008300BA" w:rsidRPr="00753117">
          <w:rPr>
            <w:rFonts w:ascii="Times New Roman" w:hAnsi="Times New Roman"/>
            <w:sz w:val="24"/>
            <w:szCs w:val="24"/>
          </w:rPr>
          <w:t>https://www.studentlibrary.ru/book/ISBN9785970458129.html</w:t>
        </w:r>
      </w:hyperlink>
    </w:p>
    <w:p w:rsidR="008300BA" w:rsidRPr="00753117" w:rsidRDefault="0037415C" w:rsidP="00310435">
      <w:pPr>
        <w:spacing w:after="0"/>
        <w:ind w:firstLine="709"/>
        <w:jc w:val="both"/>
        <w:rPr>
          <w:rFonts w:ascii="Times New Roman" w:hAnsi="Times New Roman"/>
          <w:sz w:val="24"/>
          <w:szCs w:val="24"/>
        </w:rPr>
      </w:pPr>
      <w:r w:rsidRPr="00753117">
        <w:rPr>
          <w:rFonts w:ascii="Times New Roman" w:hAnsi="Times New Roman"/>
          <w:sz w:val="24"/>
          <w:szCs w:val="24"/>
        </w:rPr>
        <w:t>37</w:t>
      </w:r>
      <w:r w:rsidR="008300BA" w:rsidRPr="00753117">
        <w:rPr>
          <w:rFonts w:ascii="Times New Roman" w:hAnsi="Times New Roman"/>
          <w:sz w:val="24"/>
          <w:szCs w:val="24"/>
        </w:rPr>
        <w:t xml:space="preserve">. </w:t>
      </w:r>
      <w:proofErr w:type="spellStart"/>
      <w:r w:rsidR="008300BA" w:rsidRPr="00753117">
        <w:rPr>
          <w:rFonts w:ascii="Times New Roman" w:hAnsi="Times New Roman"/>
          <w:sz w:val="24"/>
          <w:szCs w:val="24"/>
        </w:rPr>
        <w:t>Сединкина</w:t>
      </w:r>
      <w:proofErr w:type="spellEnd"/>
      <w:r w:rsidR="008300BA" w:rsidRPr="00753117">
        <w:rPr>
          <w:rFonts w:ascii="Times New Roman" w:hAnsi="Times New Roman"/>
          <w:sz w:val="24"/>
          <w:szCs w:val="24"/>
        </w:rPr>
        <w:t>, Р. Г. Сестринская помощь при патологии органов пищеварения</w:t>
      </w:r>
      <w:proofErr w:type="gramStart"/>
      <w:r w:rsidR="008300BA" w:rsidRPr="00753117">
        <w:rPr>
          <w:rFonts w:ascii="Times New Roman" w:hAnsi="Times New Roman"/>
          <w:sz w:val="24"/>
          <w:szCs w:val="24"/>
        </w:rPr>
        <w:t xml:space="preserve"> :</w:t>
      </w:r>
      <w:proofErr w:type="gramEnd"/>
      <w:r w:rsidR="008300BA" w:rsidRPr="00753117">
        <w:rPr>
          <w:rFonts w:ascii="Times New Roman" w:hAnsi="Times New Roman"/>
          <w:sz w:val="24"/>
          <w:szCs w:val="24"/>
        </w:rPr>
        <w:t xml:space="preserve"> уче</w:t>
      </w:r>
      <w:r w:rsidR="008300BA" w:rsidRPr="00753117">
        <w:rPr>
          <w:rFonts w:ascii="Times New Roman" w:hAnsi="Times New Roman"/>
          <w:sz w:val="24"/>
          <w:szCs w:val="24"/>
        </w:rPr>
        <w:t>б</w:t>
      </w:r>
      <w:r w:rsidR="008300BA" w:rsidRPr="00753117">
        <w:rPr>
          <w:rFonts w:ascii="Times New Roman" w:hAnsi="Times New Roman"/>
          <w:sz w:val="24"/>
          <w:szCs w:val="24"/>
        </w:rPr>
        <w:t xml:space="preserve">ник / </w:t>
      </w:r>
      <w:proofErr w:type="spellStart"/>
      <w:r w:rsidR="008300BA" w:rsidRPr="00753117">
        <w:rPr>
          <w:rFonts w:ascii="Times New Roman" w:hAnsi="Times New Roman"/>
          <w:sz w:val="24"/>
          <w:szCs w:val="24"/>
        </w:rPr>
        <w:t>Сединкина</w:t>
      </w:r>
      <w:proofErr w:type="spellEnd"/>
      <w:r w:rsidR="008300BA" w:rsidRPr="00753117">
        <w:rPr>
          <w:rFonts w:ascii="Times New Roman" w:hAnsi="Times New Roman"/>
          <w:sz w:val="24"/>
          <w:szCs w:val="24"/>
        </w:rPr>
        <w:t xml:space="preserve"> Р. Г. , Демидова Е. Р. , </w:t>
      </w:r>
      <w:proofErr w:type="spellStart"/>
      <w:r w:rsidR="008300BA" w:rsidRPr="00753117">
        <w:rPr>
          <w:rFonts w:ascii="Times New Roman" w:hAnsi="Times New Roman"/>
          <w:sz w:val="24"/>
          <w:szCs w:val="24"/>
        </w:rPr>
        <w:t>Игнатюк</w:t>
      </w:r>
      <w:proofErr w:type="spellEnd"/>
      <w:r w:rsidR="008300BA" w:rsidRPr="00753117">
        <w:rPr>
          <w:rFonts w:ascii="Times New Roman" w:hAnsi="Times New Roman"/>
          <w:sz w:val="24"/>
          <w:szCs w:val="24"/>
        </w:rPr>
        <w:t xml:space="preserve"> Л. Ю. - Москва : ГЭОТАР-Медиа, 2018. - 768 с. - ISBN 978-5-9704-4751-2. - Текст</w:t>
      </w:r>
      <w:proofErr w:type="gramStart"/>
      <w:r w:rsidR="008300BA" w:rsidRPr="00753117">
        <w:rPr>
          <w:rFonts w:ascii="Times New Roman" w:hAnsi="Times New Roman"/>
          <w:sz w:val="24"/>
          <w:szCs w:val="24"/>
        </w:rPr>
        <w:t xml:space="preserve"> :</w:t>
      </w:r>
      <w:proofErr w:type="gramEnd"/>
      <w:r w:rsidR="008300BA" w:rsidRPr="00753117">
        <w:rPr>
          <w:rFonts w:ascii="Times New Roman" w:hAnsi="Times New Roman"/>
          <w:sz w:val="24"/>
          <w:szCs w:val="24"/>
        </w:rPr>
        <w:t xml:space="preserve"> электронный // URL : </w:t>
      </w:r>
      <w:hyperlink r:id="rId65" w:history="1">
        <w:r w:rsidR="008300BA" w:rsidRPr="00753117">
          <w:rPr>
            <w:rFonts w:ascii="Times New Roman" w:hAnsi="Times New Roman"/>
            <w:sz w:val="24"/>
            <w:szCs w:val="24"/>
          </w:rPr>
          <w:t>http://www.medcollegelib.ru/book/ISBN9785970447512.html</w:t>
        </w:r>
      </w:hyperlink>
    </w:p>
    <w:p w:rsidR="008300BA" w:rsidRPr="00753117" w:rsidRDefault="0037415C" w:rsidP="00310435">
      <w:pPr>
        <w:spacing w:after="0"/>
        <w:ind w:firstLine="709"/>
        <w:jc w:val="both"/>
        <w:rPr>
          <w:rFonts w:ascii="Times New Roman" w:hAnsi="Times New Roman"/>
          <w:sz w:val="24"/>
          <w:szCs w:val="24"/>
        </w:rPr>
      </w:pPr>
      <w:r w:rsidRPr="00753117">
        <w:rPr>
          <w:rFonts w:ascii="Times New Roman" w:hAnsi="Times New Roman"/>
          <w:sz w:val="24"/>
          <w:szCs w:val="24"/>
        </w:rPr>
        <w:lastRenderedPageBreak/>
        <w:t>38</w:t>
      </w:r>
      <w:r w:rsidR="008300BA" w:rsidRPr="00753117">
        <w:rPr>
          <w:rFonts w:ascii="Times New Roman" w:hAnsi="Times New Roman"/>
          <w:sz w:val="24"/>
          <w:szCs w:val="24"/>
        </w:rPr>
        <w:t>.</w:t>
      </w:r>
      <w:r w:rsidR="00F13493" w:rsidRPr="00753117">
        <w:rPr>
          <w:rFonts w:ascii="Times New Roman" w:hAnsi="Times New Roman"/>
          <w:sz w:val="24"/>
          <w:szCs w:val="24"/>
        </w:rPr>
        <w:t xml:space="preserve"> </w:t>
      </w:r>
      <w:proofErr w:type="spellStart"/>
      <w:r w:rsidR="008300BA" w:rsidRPr="00753117">
        <w:rPr>
          <w:rFonts w:ascii="Times New Roman" w:hAnsi="Times New Roman"/>
          <w:sz w:val="24"/>
          <w:szCs w:val="24"/>
        </w:rPr>
        <w:t>Сединкина</w:t>
      </w:r>
      <w:proofErr w:type="spellEnd"/>
      <w:r w:rsidR="008300BA" w:rsidRPr="00753117">
        <w:rPr>
          <w:rFonts w:ascii="Times New Roman" w:hAnsi="Times New Roman"/>
          <w:sz w:val="24"/>
          <w:szCs w:val="24"/>
        </w:rPr>
        <w:t>, Р. Г. Сестринская помощь при заболеваниях эндокринной системы и обмена веществ</w:t>
      </w:r>
      <w:proofErr w:type="gramStart"/>
      <w:r w:rsidR="008300BA" w:rsidRPr="00753117">
        <w:rPr>
          <w:rFonts w:ascii="Times New Roman" w:hAnsi="Times New Roman"/>
          <w:sz w:val="24"/>
          <w:szCs w:val="24"/>
        </w:rPr>
        <w:t xml:space="preserve"> :</w:t>
      </w:r>
      <w:proofErr w:type="gramEnd"/>
      <w:r w:rsidR="008300BA" w:rsidRPr="00753117">
        <w:rPr>
          <w:rFonts w:ascii="Times New Roman" w:hAnsi="Times New Roman"/>
          <w:sz w:val="24"/>
          <w:szCs w:val="24"/>
        </w:rPr>
        <w:t xml:space="preserve"> учебное пособие / </w:t>
      </w:r>
      <w:proofErr w:type="spellStart"/>
      <w:r w:rsidR="008300BA" w:rsidRPr="00753117">
        <w:rPr>
          <w:rFonts w:ascii="Times New Roman" w:hAnsi="Times New Roman"/>
          <w:sz w:val="24"/>
          <w:szCs w:val="24"/>
        </w:rPr>
        <w:t>Сединкина</w:t>
      </w:r>
      <w:proofErr w:type="spellEnd"/>
      <w:r w:rsidR="008300BA" w:rsidRPr="00753117">
        <w:rPr>
          <w:rFonts w:ascii="Times New Roman" w:hAnsi="Times New Roman"/>
          <w:sz w:val="24"/>
          <w:szCs w:val="24"/>
        </w:rPr>
        <w:t xml:space="preserve"> Р. Г. , </w:t>
      </w:r>
      <w:proofErr w:type="spellStart"/>
      <w:r w:rsidR="008300BA" w:rsidRPr="00753117">
        <w:rPr>
          <w:rFonts w:ascii="Times New Roman" w:hAnsi="Times New Roman"/>
          <w:sz w:val="24"/>
          <w:szCs w:val="24"/>
        </w:rPr>
        <w:t>Игнатюк</w:t>
      </w:r>
      <w:proofErr w:type="spellEnd"/>
      <w:r w:rsidR="008300BA" w:rsidRPr="00753117">
        <w:rPr>
          <w:rFonts w:ascii="Times New Roman" w:hAnsi="Times New Roman"/>
          <w:sz w:val="24"/>
          <w:szCs w:val="24"/>
        </w:rPr>
        <w:t xml:space="preserve"> Л. Ю. - Москва : ГЭОТАР-Медиа, 2018. - 272 с. - ISBN 978-5-9704-4444-3. - Текст</w:t>
      </w:r>
      <w:proofErr w:type="gramStart"/>
      <w:r w:rsidR="008300BA" w:rsidRPr="00753117">
        <w:rPr>
          <w:rFonts w:ascii="Times New Roman" w:hAnsi="Times New Roman"/>
          <w:sz w:val="24"/>
          <w:szCs w:val="24"/>
        </w:rPr>
        <w:t xml:space="preserve"> :</w:t>
      </w:r>
      <w:proofErr w:type="gramEnd"/>
      <w:r w:rsidR="008300BA" w:rsidRPr="00753117">
        <w:rPr>
          <w:rFonts w:ascii="Times New Roman" w:hAnsi="Times New Roman"/>
          <w:sz w:val="24"/>
          <w:szCs w:val="24"/>
        </w:rPr>
        <w:t xml:space="preserve"> электронный // URL : </w:t>
      </w:r>
      <w:hyperlink r:id="rId66" w:history="1">
        <w:r w:rsidR="008300BA" w:rsidRPr="00753117">
          <w:rPr>
            <w:rFonts w:ascii="Times New Roman" w:hAnsi="Times New Roman"/>
            <w:sz w:val="24"/>
            <w:szCs w:val="24"/>
          </w:rPr>
          <w:t>http://www.medcollegelib.ru/book/ISBN9785970444443.html</w:t>
        </w:r>
      </w:hyperlink>
      <w:r w:rsidR="008300BA" w:rsidRPr="00753117">
        <w:rPr>
          <w:rFonts w:ascii="Times New Roman" w:hAnsi="Times New Roman"/>
          <w:sz w:val="24"/>
          <w:szCs w:val="24"/>
        </w:rPr>
        <w:t xml:space="preserve"> </w:t>
      </w:r>
    </w:p>
    <w:p w:rsidR="0037415C" w:rsidRPr="00753117" w:rsidRDefault="0037415C" w:rsidP="0037415C">
      <w:pPr>
        <w:spacing w:after="0"/>
        <w:ind w:firstLine="709"/>
        <w:jc w:val="both"/>
        <w:rPr>
          <w:rFonts w:ascii="Times New Roman" w:hAnsi="Times New Roman"/>
          <w:sz w:val="24"/>
          <w:szCs w:val="24"/>
        </w:rPr>
      </w:pPr>
      <w:r w:rsidRPr="00753117">
        <w:rPr>
          <w:rFonts w:ascii="Times New Roman" w:hAnsi="Times New Roman"/>
          <w:sz w:val="24"/>
          <w:szCs w:val="24"/>
        </w:rPr>
        <w:t>39. Сергеев М. М. Сестринское дело в оториноларингологии</w:t>
      </w:r>
      <w:proofErr w:type="gramStart"/>
      <w:r w:rsidRPr="00753117">
        <w:rPr>
          <w:rFonts w:ascii="Times New Roman" w:hAnsi="Times New Roman"/>
          <w:sz w:val="24"/>
          <w:szCs w:val="24"/>
        </w:rPr>
        <w:t xml:space="preserve"> :</w:t>
      </w:r>
      <w:proofErr w:type="gramEnd"/>
      <w:r w:rsidRPr="00753117">
        <w:rPr>
          <w:rFonts w:ascii="Times New Roman" w:hAnsi="Times New Roman"/>
          <w:sz w:val="24"/>
          <w:szCs w:val="24"/>
        </w:rPr>
        <w:t xml:space="preserve"> учебно-методическое пособие для </w:t>
      </w:r>
      <w:proofErr w:type="spellStart"/>
      <w:r w:rsidRPr="00753117">
        <w:rPr>
          <w:rFonts w:ascii="Times New Roman" w:hAnsi="Times New Roman"/>
          <w:sz w:val="24"/>
          <w:szCs w:val="24"/>
        </w:rPr>
        <w:t>спо</w:t>
      </w:r>
      <w:proofErr w:type="spellEnd"/>
      <w:r w:rsidRPr="00753117">
        <w:rPr>
          <w:rFonts w:ascii="Times New Roman" w:hAnsi="Times New Roman"/>
          <w:sz w:val="24"/>
          <w:szCs w:val="24"/>
        </w:rPr>
        <w:t xml:space="preserve"> / М. М. Сергеев, А. Н. Зинкин. — 6-е изд., стер. — Санкт-Петербург</w:t>
      </w:r>
      <w:proofErr w:type="gramStart"/>
      <w:r w:rsidRPr="00753117">
        <w:rPr>
          <w:rFonts w:ascii="Times New Roman" w:hAnsi="Times New Roman"/>
          <w:sz w:val="24"/>
          <w:szCs w:val="24"/>
        </w:rPr>
        <w:t xml:space="preserve"> :</w:t>
      </w:r>
      <w:proofErr w:type="gramEnd"/>
      <w:r w:rsidRPr="00753117">
        <w:rPr>
          <w:rFonts w:ascii="Times New Roman" w:hAnsi="Times New Roman"/>
          <w:sz w:val="24"/>
          <w:szCs w:val="24"/>
        </w:rPr>
        <w:t xml:space="preserve"> Лань, 2022. — 168 с. — ISBN 978-5-8114-9153-7. — Текст</w:t>
      </w:r>
      <w:proofErr w:type="gramStart"/>
      <w:r w:rsidRPr="00753117">
        <w:rPr>
          <w:rFonts w:ascii="Times New Roman" w:hAnsi="Times New Roman"/>
          <w:sz w:val="24"/>
          <w:szCs w:val="24"/>
        </w:rPr>
        <w:t> :</w:t>
      </w:r>
      <w:proofErr w:type="gramEnd"/>
      <w:r w:rsidRPr="00753117">
        <w:rPr>
          <w:rFonts w:ascii="Times New Roman" w:hAnsi="Times New Roman"/>
          <w:sz w:val="24"/>
          <w:szCs w:val="24"/>
        </w:rPr>
        <w:t xml:space="preserve"> электронный // Лань : электронно-библиотечная система. — URL: </w:t>
      </w:r>
      <w:hyperlink r:id="rId67" w:history="1">
        <w:r w:rsidRPr="00753117">
          <w:rPr>
            <w:rStyle w:val="ac"/>
            <w:rFonts w:ascii="Times New Roman" w:hAnsi="Times New Roman"/>
            <w:sz w:val="24"/>
            <w:szCs w:val="24"/>
          </w:rPr>
          <w:t>https://e.lanbook.com/book/187697</w:t>
        </w:r>
      </w:hyperlink>
      <w:r w:rsidRPr="00753117">
        <w:rPr>
          <w:rFonts w:ascii="Times New Roman" w:hAnsi="Times New Roman"/>
          <w:sz w:val="24"/>
          <w:szCs w:val="24"/>
        </w:rPr>
        <w:t xml:space="preserve">  (дата обращения: 07.02.2022). — Режим доступа: для </w:t>
      </w:r>
      <w:proofErr w:type="spellStart"/>
      <w:r w:rsidRPr="00753117">
        <w:rPr>
          <w:rFonts w:ascii="Times New Roman" w:hAnsi="Times New Roman"/>
          <w:sz w:val="24"/>
          <w:szCs w:val="24"/>
        </w:rPr>
        <w:t>авториз</w:t>
      </w:r>
      <w:proofErr w:type="spellEnd"/>
      <w:r w:rsidRPr="00753117">
        <w:rPr>
          <w:rFonts w:ascii="Times New Roman" w:hAnsi="Times New Roman"/>
          <w:sz w:val="24"/>
          <w:szCs w:val="24"/>
        </w:rPr>
        <w:t xml:space="preserve">. пользователей. </w:t>
      </w:r>
    </w:p>
    <w:p w:rsidR="0037415C" w:rsidRPr="00753117" w:rsidRDefault="0037415C" w:rsidP="0037415C">
      <w:pPr>
        <w:spacing w:after="0"/>
        <w:ind w:firstLine="709"/>
        <w:jc w:val="both"/>
        <w:rPr>
          <w:rFonts w:ascii="Times New Roman" w:hAnsi="Times New Roman"/>
          <w:sz w:val="24"/>
          <w:szCs w:val="24"/>
        </w:rPr>
      </w:pPr>
      <w:r w:rsidRPr="00753117">
        <w:rPr>
          <w:rFonts w:ascii="Times New Roman" w:hAnsi="Times New Roman"/>
          <w:sz w:val="24"/>
          <w:szCs w:val="24"/>
        </w:rPr>
        <w:t>40. Соловьева А. А. Сестринская помощь при нарушениях психического здоровья / А. А. Соловьева. — 2-е изд., стер. — Санкт-Петербург</w:t>
      </w:r>
      <w:proofErr w:type="gramStart"/>
      <w:r w:rsidRPr="00753117">
        <w:rPr>
          <w:rFonts w:ascii="Times New Roman" w:hAnsi="Times New Roman"/>
          <w:sz w:val="24"/>
          <w:szCs w:val="24"/>
        </w:rPr>
        <w:t xml:space="preserve"> :</w:t>
      </w:r>
      <w:proofErr w:type="gramEnd"/>
      <w:r w:rsidRPr="00753117">
        <w:rPr>
          <w:rFonts w:ascii="Times New Roman" w:hAnsi="Times New Roman"/>
          <w:sz w:val="24"/>
          <w:szCs w:val="24"/>
        </w:rPr>
        <w:t xml:space="preserve"> Лань, 2022. — 364 с. — ISBN 978-5-8114-9652-5. — Текст</w:t>
      </w:r>
      <w:proofErr w:type="gramStart"/>
      <w:r w:rsidRPr="00753117">
        <w:rPr>
          <w:rFonts w:ascii="Times New Roman" w:hAnsi="Times New Roman"/>
          <w:sz w:val="24"/>
          <w:szCs w:val="24"/>
        </w:rPr>
        <w:t> :</w:t>
      </w:r>
      <w:proofErr w:type="gramEnd"/>
      <w:r w:rsidRPr="00753117">
        <w:rPr>
          <w:rFonts w:ascii="Times New Roman" w:hAnsi="Times New Roman"/>
          <w:sz w:val="24"/>
          <w:szCs w:val="24"/>
        </w:rPr>
        <w:t xml:space="preserve"> электронный // Лань : электронно-библиотечная система. — URL: </w:t>
      </w:r>
      <w:hyperlink r:id="rId68" w:history="1">
        <w:r w:rsidRPr="00753117">
          <w:rPr>
            <w:rStyle w:val="ac"/>
            <w:rFonts w:ascii="Times New Roman" w:hAnsi="Times New Roman"/>
            <w:sz w:val="24"/>
            <w:szCs w:val="24"/>
          </w:rPr>
          <w:t>https://e.lanbook.com/book/198557</w:t>
        </w:r>
      </w:hyperlink>
      <w:r w:rsidRPr="00753117">
        <w:rPr>
          <w:rFonts w:ascii="Times New Roman" w:hAnsi="Times New Roman"/>
          <w:sz w:val="24"/>
          <w:szCs w:val="24"/>
        </w:rPr>
        <w:t xml:space="preserve">  (дата обращения: 07.02.2022). — Режим доступа: для </w:t>
      </w:r>
      <w:proofErr w:type="spellStart"/>
      <w:r w:rsidRPr="00753117">
        <w:rPr>
          <w:rFonts w:ascii="Times New Roman" w:hAnsi="Times New Roman"/>
          <w:sz w:val="24"/>
          <w:szCs w:val="24"/>
        </w:rPr>
        <w:t>авт</w:t>
      </w:r>
      <w:r w:rsidRPr="00753117">
        <w:rPr>
          <w:rFonts w:ascii="Times New Roman" w:hAnsi="Times New Roman"/>
          <w:sz w:val="24"/>
          <w:szCs w:val="24"/>
        </w:rPr>
        <w:t>о</w:t>
      </w:r>
      <w:r w:rsidRPr="00753117">
        <w:rPr>
          <w:rFonts w:ascii="Times New Roman" w:hAnsi="Times New Roman"/>
          <w:sz w:val="24"/>
          <w:szCs w:val="24"/>
        </w:rPr>
        <w:t>риз</w:t>
      </w:r>
      <w:proofErr w:type="spellEnd"/>
      <w:r w:rsidRPr="00753117">
        <w:rPr>
          <w:rFonts w:ascii="Times New Roman" w:hAnsi="Times New Roman"/>
          <w:sz w:val="24"/>
          <w:szCs w:val="24"/>
        </w:rPr>
        <w:t>. пользователей.</w:t>
      </w:r>
    </w:p>
    <w:p w:rsidR="0037415C" w:rsidRPr="00753117" w:rsidRDefault="0037415C" w:rsidP="0037415C">
      <w:pPr>
        <w:spacing w:after="0"/>
        <w:ind w:firstLine="709"/>
        <w:jc w:val="both"/>
        <w:rPr>
          <w:rFonts w:ascii="Times New Roman" w:hAnsi="Times New Roman"/>
          <w:sz w:val="24"/>
          <w:szCs w:val="24"/>
        </w:rPr>
      </w:pPr>
      <w:r w:rsidRPr="00753117">
        <w:rPr>
          <w:rFonts w:ascii="Times New Roman" w:hAnsi="Times New Roman"/>
          <w:sz w:val="24"/>
          <w:szCs w:val="24"/>
        </w:rPr>
        <w:t>41. Соловьева А. А. Сестринская помощь при патологии нервной системы / А. А. С</w:t>
      </w:r>
      <w:r w:rsidRPr="00753117">
        <w:rPr>
          <w:rFonts w:ascii="Times New Roman" w:hAnsi="Times New Roman"/>
          <w:sz w:val="24"/>
          <w:szCs w:val="24"/>
        </w:rPr>
        <w:t>о</w:t>
      </w:r>
      <w:r w:rsidRPr="00753117">
        <w:rPr>
          <w:rFonts w:ascii="Times New Roman" w:hAnsi="Times New Roman"/>
          <w:sz w:val="24"/>
          <w:szCs w:val="24"/>
        </w:rPr>
        <w:t>ловьева. — 2-е изд., стер. — Санкт-Петербург</w:t>
      </w:r>
      <w:proofErr w:type="gramStart"/>
      <w:r w:rsidRPr="00753117">
        <w:rPr>
          <w:rFonts w:ascii="Times New Roman" w:hAnsi="Times New Roman"/>
          <w:sz w:val="24"/>
          <w:szCs w:val="24"/>
        </w:rPr>
        <w:t xml:space="preserve"> :</w:t>
      </w:r>
      <w:proofErr w:type="gramEnd"/>
      <w:r w:rsidRPr="00753117">
        <w:rPr>
          <w:rFonts w:ascii="Times New Roman" w:hAnsi="Times New Roman"/>
          <w:sz w:val="24"/>
          <w:szCs w:val="24"/>
        </w:rPr>
        <w:t xml:space="preserve"> Лань, 2022. — 320 с. — ISBN 978-5-8114-9651-8. — Текст</w:t>
      </w:r>
      <w:proofErr w:type="gramStart"/>
      <w:r w:rsidRPr="00753117">
        <w:rPr>
          <w:rFonts w:ascii="Times New Roman" w:hAnsi="Times New Roman"/>
          <w:sz w:val="24"/>
          <w:szCs w:val="24"/>
        </w:rPr>
        <w:t> :</w:t>
      </w:r>
      <w:proofErr w:type="gramEnd"/>
      <w:r w:rsidRPr="00753117">
        <w:rPr>
          <w:rFonts w:ascii="Times New Roman" w:hAnsi="Times New Roman"/>
          <w:sz w:val="24"/>
          <w:szCs w:val="24"/>
        </w:rPr>
        <w:t xml:space="preserve"> электронный // Лань : электронно-библиотечная система. — URL: </w:t>
      </w:r>
      <w:hyperlink r:id="rId69" w:history="1">
        <w:r w:rsidRPr="00753117">
          <w:rPr>
            <w:rStyle w:val="ac"/>
            <w:rFonts w:ascii="Times New Roman" w:hAnsi="Times New Roman"/>
            <w:sz w:val="24"/>
            <w:szCs w:val="24"/>
          </w:rPr>
          <w:t>https://e.lanbook.com/book/198554</w:t>
        </w:r>
      </w:hyperlink>
      <w:r w:rsidRPr="00753117">
        <w:rPr>
          <w:rFonts w:ascii="Times New Roman" w:hAnsi="Times New Roman"/>
          <w:sz w:val="24"/>
          <w:szCs w:val="24"/>
        </w:rPr>
        <w:t xml:space="preserve">  (дата обращения: 07.02.2022). — Режим доступа: для </w:t>
      </w:r>
      <w:proofErr w:type="spellStart"/>
      <w:r w:rsidRPr="00753117">
        <w:rPr>
          <w:rFonts w:ascii="Times New Roman" w:hAnsi="Times New Roman"/>
          <w:sz w:val="24"/>
          <w:szCs w:val="24"/>
        </w:rPr>
        <w:t>авт</w:t>
      </w:r>
      <w:r w:rsidRPr="00753117">
        <w:rPr>
          <w:rFonts w:ascii="Times New Roman" w:hAnsi="Times New Roman"/>
          <w:sz w:val="24"/>
          <w:szCs w:val="24"/>
        </w:rPr>
        <w:t>о</w:t>
      </w:r>
      <w:r w:rsidRPr="00753117">
        <w:rPr>
          <w:rFonts w:ascii="Times New Roman" w:hAnsi="Times New Roman"/>
          <w:sz w:val="24"/>
          <w:szCs w:val="24"/>
        </w:rPr>
        <w:t>риз</w:t>
      </w:r>
      <w:proofErr w:type="spellEnd"/>
      <w:r w:rsidRPr="00753117">
        <w:rPr>
          <w:rFonts w:ascii="Times New Roman" w:hAnsi="Times New Roman"/>
          <w:sz w:val="24"/>
          <w:szCs w:val="24"/>
        </w:rPr>
        <w:t>. пользователей.</w:t>
      </w:r>
    </w:p>
    <w:p w:rsidR="008300BA" w:rsidRPr="00753117" w:rsidRDefault="0037415C" w:rsidP="00310435">
      <w:pPr>
        <w:spacing w:after="0"/>
        <w:ind w:firstLine="709"/>
        <w:jc w:val="both"/>
        <w:rPr>
          <w:rFonts w:ascii="Times New Roman" w:hAnsi="Times New Roman"/>
          <w:sz w:val="24"/>
          <w:szCs w:val="24"/>
        </w:rPr>
      </w:pPr>
      <w:r w:rsidRPr="00753117">
        <w:rPr>
          <w:rFonts w:ascii="Times New Roman" w:hAnsi="Times New Roman"/>
          <w:sz w:val="24"/>
          <w:szCs w:val="24"/>
        </w:rPr>
        <w:t>42</w:t>
      </w:r>
      <w:r w:rsidR="008300BA" w:rsidRPr="00753117">
        <w:rPr>
          <w:rFonts w:ascii="Times New Roman" w:hAnsi="Times New Roman"/>
          <w:sz w:val="24"/>
          <w:szCs w:val="24"/>
        </w:rPr>
        <w:t>. Стецюк, В. Г. Сестринская помощь в хирургии / Стецюк В. Г. - Москва</w:t>
      </w:r>
      <w:proofErr w:type="gramStart"/>
      <w:r w:rsidR="008300BA" w:rsidRPr="00753117">
        <w:rPr>
          <w:rFonts w:ascii="Times New Roman" w:hAnsi="Times New Roman"/>
          <w:sz w:val="24"/>
          <w:szCs w:val="24"/>
        </w:rPr>
        <w:t xml:space="preserve"> :</w:t>
      </w:r>
      <w:proofErr w:type="gramEnd"/>
      <w:r w:rsidR="008300BA" w:rsidRPr="00753117">
        <w:rPr>
          <w:rFonts w:ascii="Times New Roman" w:hAnsi="Times New Roman"/>
          <w:sz w:val="24"/>
          <w:szCs w:val="24"/>
        </w:rPr>
        <w:t xml:space="preserve"> ГЭОТАР-Медиа, . - 688 с. - ISBN 978-5-9704-5749-8. - Текст</w:t>
      </w:r>
      <w:proofErr w:type="gramStart"/>
      <w:r w:rsidR="008300BA" w:rsidRPr="00753117">
        <w:rPr>
          <w:rFonts w:ascii="Times New Roman" w:hAnsi="Times New Roman"/>
          <w:sz w:val="24"/>
          <w:szCs w:val="24"/>
        </w:rPr>
        <w:t xml:space="preserve"> :</w:t>
      </w:r>
      <w:proofErr w:type="gramEnd"/>
      <w:r w:rsidR="008300BA" w:rsidRPr="00753117">
        <w:rPr>
          <w:rFonts w:ascii="Times New Roman" w:hAnsi="Times New Roman"/>
          <w:sz w:val="24"/>
          <w:szCs w:val="24"/>
        </w:rPr>
        <w:t xml:space="preserve"> электронный // ЭБС "Консультант ст</w:t>
      </w:r>
      <w:r w:rsidR="008300BA" w:rsidRPr="00753117">
        <w:rPr>
          <w:rFonts w:ascii="Times New Roman" w:hAnsi="Times New Roman"/>
          <w:sz w:val="24"/>
          <w:szCs w:val="24"/>
        </w:rPr>
        <w:t>у</w:t>
      </w:r>
      <w:r w:rsidR="008300BA" w:rsidRPr="00753117">
        <w:rPr>
          <w:rFonts w:ascii="Times New Roman" w:hAnsi="Times New Roman"/>
          <w:sz w:val="24"/>
          <w:szCs w:val="24"/>
        </w:rPr>
        <w:t>дента" : [сайт]. - URL</w:t>
      </w:r>
      <w:proofErr w:type="gramStart"/>
      <w:r w:rsidR="008300BA" w:rsidRPr="00753117">
        <w:rPr>
          <w:rFonts w:ascii="Times New Roman" w:hAnsi="Times New Roman"/>
          <w:sz w:val="24"/>
          <w:szCs w:val="24"/>
        </w:rPr>
        <w:t xml:space="preserve"> :</w:t>
      </w:r>
      <w:proofErr w:type="gramEnd"/>
      <w:r w:rsidR="008300BA" w:rsidRPr="00753117">
        <w:rPr>
          <w:rFonts w:ascii="Times New Roman" w:hAnsi="Times New Roman"/>
          <w:sz w:val="24"/>
          <w:szCs w:val="24"/>
        </w:rPr>
        <w:t xml:space="preserve"> https://www.studentlibrary.ru/book/ISBN9785970457498.html</w:t>
      </w:r>
    </w:p>
    <w:p w:rsidR="0037415C" w:rsidRPr="00753117" w:rsidRDefault="0037415C" w:rsidP="00310435">
      <w:pPr>
        <w:spacing w:after="0"/>
        <w:ind w:firstLine="709"/>
        <w:jc w:val="both"/>
        <w:rPr>
          <w:rFonts w:ascii="Times New Roman" w:hAnsi="Times New Roman"/>
          <w:sz w:val="24"/>
          <w:szCs w:val="24"/>
        </w:rPr>
      </w:pPr>
      <w:r w:rsidRPr="00753117">
        <w:rPr>
          <w:rFonts w:ascii="Times New Roman" w:hAnsi="Times New Roman"/>
          <w:sz w:val="24"/>
          <w:szCs w:val="24"/>
        </w:rPr>
        <w:t xml:space="preserve">43. </w:t>
      </w:r>
      <w:proofErr w:type="spellStart"/>
      <w:r w:rsidRPr="00753117">
        <w:rPr>
          <w:rFonts w:ascii="Times New Roman" w:hAnsi="Times New Roman"/>
          <w:sz w:val="24"/>
          <w:szCs w:val="24"/>
        </w:rPr>
        <w:t>Трилешинская</w:t>
      </w:r>
      <w:proofErr w:type="spellEnd"/>
      <w:r w:rsidRPr="00753117">
        <w:rPr>
          <w:rFonts w:ascii="Times New Roman" w:hAnsi="Times New Roman"/>
          <w:sz w:val="24"/>
          <w:szCs w:val="24"/>
        </w:rPr>
        <w:t xml:space="preserve"> Т. А., Ткаченко Е. А. и др. Сестринский уход за пациентами тер</w:t>
      </w:r>
      <w:r w:rsidRPr="00753117">
        <w:rPr>
          <w:rFonts w:ascii="Times New Roman" w:hAnsi="Times New Roman"/>
          <w:sz w:val="24"/>
          <w:szCs w:val="24"/>
        </w:rPr>
        <w:t>а</w:t>
      </w:r>
      <w:r w:rsidRPr="00753117">
        <w:rPr>
          <w:rFonts w:ascii="Times New Roman" w:hAnsi="Times New Roman"/>
          <w:sz w:val="24"/>
          <w:szCs w:val="24"/>
        </w:rPr>
        <w:t>певтического профиля</w:t>
      </w:r>
      <w:proofErr w:type="gramStart"/>
      <w:r w:rsidRPr="00753117">
        <w:rPr>
          <w:rFonts w:ascii="Times New Roman" w:hAnsi="Times New Roman"/>
          <w:sz w:val="24"/>
          <w:szCs w:val="24"/>
        </w:rPr>
        <w:t xml:space="preserve"> :</w:t>
      </w:r>
      <w:proofErr w:type="gramEnd"/>
      <w:r w:rsidRPr="00753117">
        <w:rPr>
          <w:rFonts w:ascii="Times New Roman" w:hAnsi="Times New Roman"/>
          <w:sz w:val="24"/>
          <w:szCs w:val="24"/>
        </w:rPr>
        <w:t xml:space="preserve"> учебное пособие для </w:t>
      </w:r>
      <w:proofErr w:type="spellStart"/>
      <w:r w:rsidRPr="00753117">
        <w:rPr>
          <w:rFonts w:ascii="Times New Roman" w:hAnsi="Times New Roman"/>
          <w:sz w:val="24"/>
          <w:szCs w:val="24"/>
        </w:rPr>
        <w:t>спо</w:t>
      </w:r>
      <w:proofErr w:type="spellEnd"/>
      <w:r w:rsidRPr="00753117">
        <w:rPr>
          <w:rFonts w:ascii="Times New Roman" w:hAnsi="Times New Roman"/>
          <w:sz w:val="24"/>
          <w:szCs w:val="24"/>
        </w:rPr>
        <w:t xml:space="preserve"> / Т. А. </w:t>
      </w:r>
      <w:proofErr w:type="spellStart"/>
      <w:r w:rsidRPr="00753117">
        <w:rPr>
          <w:rFonts w:ascii="Times New Roman" w:hAnsi="Times New Roman"/>
          <w:sz w:val="24"/>
          <w:szCs w:val="24"/>
        </w:rPr>
        <w:t>Трилешинская</w:t>
      </w:r>
      <w:proofErr w:type="spellEnd"/>
      <w:r w:rsidRPr="00753117">
        <w:rPr>
          <w:rFonts w:ascii="Times New Roman" w:hAnsi="Times New Roman"/>
          <w:sz w:val="24"/>
          <w:szCs w:val="24"/>
        </w:rPr>
        <w:t>, Е. А. Ткаченко, И. Ю. Костина, Г. В. Алексеева. — 4-е изд., стер. — Санкт-Петербург</w:t>
      </w:r>
      <w:proofErr w:type="gramStart"/>
      <w:r w:rsidRPr="00753117">
        <w:rPr>
          <w:rFonts w:ascii="Times New Roman" w:hAnsi="Times New Roman"/>
          <w:sz w:val="24"/>
          <w:szCs w:val="24"/>
        </w:rPr>
        <w:t xml:space="preserve"> :</w:t>
      </w:r>
      <w:proofErr w:type="gramEnd"/>
      <w:r w:rsidRPr="00753117">
        <w:rPr>
          <w:rFonts w:ascii="Times New Roman" w:hAnsi="Times New Roman"/>
          <w:sz w:val="24"/>
          <w:szCs w:val="24"/>
        </w:rPr>
        <w:t xml:space="preserve"> Лань, 2021. — 56 с. — ISBN 978-5-8114-6690-0. — Текст</w:t>
      </w:r>
      <w:proofErr w:type="gramStart"/>
      <w:r w:rsidRPr="00753117">
        <w:rPr>
          <w:rFonts w:ascii="Times New Roman" w:hAnsi="Times New Roman"/>
          <w:sz w:val="24"/>
          <w:szCs w:val="24"/>
        </w:rPr>
        <w:t> :</w:t>
      </w:r>
      <w:proofErr w:type="gramEnd"/>
      <w:r w:rsidRPr="00753117">
        <w:rPr>
          <w:rFonts w:ascii="Times New Roman" w:hAnsi="Times New Roman"/>
          <w:sz w:val="24"/>
          <w:szCs w:val="24"/>
        </w:rPr>
        <w:t xml:space="preserve"> электронный // Лань : электронно-библиотечная система. — URL: </w:t>
      </w:r>
      <w:hyperlink r:id="rId70" w:history="1">
        <w:r w:rsidRPr="00753117">
          <w:rPr>
            <w:rStyle w:val="ac"/>
            <w:rFonts w:ascii="Times New Roman" w:hAnsi="Times New Roman"/>
            <w:sz w:val="24"/>
            <w:szCs w:val="24"/>
          </w:rPr>
          <w:t>https://e.lanbook.com/book/151670</w:t>
        </w:r>
      </w:hyperlink>
      <w:r w:rsidRPr="00753117">
        <w:rPr>
          <w:rFonts w:ascii="Times New Roman" w:hAnsi="Times New Roman"/>
          <w:sz w:val="24"/>
          <w:szCs w:val="24"/>
        </w:rPr>
        <w:t xml:space="preserve">  (дата обращения: 07.02.2022). — Режим доступа: для </w:t>
      </w:r>
      <w:proofErr w:type="spellStart"/>
      <w:r w:rsidRPr="00753117">
        <w:rPr>
          <w:rFonts w:ascii="Times New Roman" w:hAnsi="Times New Roman"/>
          <w:sz w:val="24"/>
          <w:szCs w:val="24"/>
        </w:rPr>
        <w:t>авториз</w:t>
      </w:r>
      <w:proofErr w:type="spellEnd"/>
      <w:r w:rsidRPr="00753117">
        <w:rPr>
          <w:rFonts w:ascii="Times New Roman" w:hAnsi="Times New Roman"/>
          <w:sz w:val="24"/>
          <w:szCs w:val="24"/>
        </w:rPr>
        <w:t>. пользователей.</w:t>
      </w:r>
    </w:p>
    <w:p w:rsidR="008300BA" w:rsidRPr="00753117" w:rsidRDefault="0037415C" w:rsidP="00310435">
      <w:pPr>
        <w:spacing w:after="0"/>
        <w:ind w:firstLine="709"/>
        <w:jc w:val="both"/>
        <w:rPr>
          <w:rFonts w:ascii="Times New Roman" w:hAnsi="Times New Roman"/>
          <w:sz w:val="24"/>
          <w:szCs w:val="24"/>
        </w:rPr>
      </w:pPr>
      <w:r w:rsidRPr="00753117">
        <w:rPr>
          <w:rFonts w:ascii="Times New Roman" w:hAnsi="Times New Roman"/>
          <w:sz w:val="24"/>
          <w:szCs w:val="24"/>
        </w:rPr>
        <w:t>44</w:t>
      </w:r>
      <w:r w:rsidR="008300BA" w:rsidRPr="00753117">
        <w:rPr>
          <w:rFonts w:ascii="Times New Roman" w:hAnsi="Times New Roman"/>
          <w:sz w:val="24"/>
          <w:szCs w:val="24"/>
        </w:rPr>
        <w:t>. Ушакова, Ф. И. Сестринский уход за здоровым новорожденным / Ушакова Ф. И. - Москва</w:t>
      </w:r>
      <w:proofErr w:type="gramStart"/>
      <w:r w:rsidR="008300BA" w:rsidRPr="00753117">
        <w:rPr>
          <w:rFonts w:ascii="Times New Roman" w:hAnsi="Times New Roman"/>
          <w:sz w:val="24"/>
          <w:szCs w:val="24"/>
        </w:rPr>
        <w:t xml:space="preserve"> :</w:t>
      </w:r>
      <w:proofErr w:type="gramEnd"/>
      <w:r w:rsidR="008300BA" w:rsidRPr="00753117">
        <w:rPr>
          <w:rFonts w:ascii="Times New Roman" w:hAnsi="Times New Roman"/>
          <w:sz w:val="24"/>
          <w:szCs w:val="24"/>
        </w:rPr>
        <w:t xml:space="preserve"> ГЭОТАР-Медиа, 2020. - 168 с. - ISBN 978-5-9704-5048-2. - Текст</w:t>
      </w:r>
      <w:proofErr w:type="gramStart"/>
      <w:r w:rsidR="008300BA" w:rsidRPr="00753117">
        <w:rPr>
          <w:rFonts w:ascii="Times New Roman" w:hAnsi="Times New Roman"/>
          <w:sz w:val="24"/>
          <w:szCs w:val="24"/>
        </w:rPr>
        <w:t xml:space="preserve"> :</w:t>
      </w:r>
      <w:proofErr w:type="gramEnd"/>
      <w:r w:rsidR="008300BA" w:rsidRPr="00753117">
        <w:rPr>
          <w:rFonts w:ascii="Times New Roman" w:hAnsi="Times New Roman"/>
          <w:sz w:val="24"/>
          <w:szCs w:val="24"/>
        </w:rPr>
        <w:t xml:space="preserve"> электронный // ЭБС "Консультант студента" : [сайт]. - URL</w:t>
      </w:r>
      <w:proofErr w:type="gramStart"/>
      <w:r w:rsidR="008300BA" w:rsidRPr="00753117">
        <w:rPr>
          <w:rFonts w:ascii="Times New Roman" w:hAnsi="Times New Roman"/>
          <w:sz w:val="24"/>
          <w:szCs w:val="24"/>
        </w:rPr>
        <w:t xml:space="preserve"> :</w:t>
      </w:r>
      <w:proofErr w:type="gramEnd"/>
      <w:r w:rsidR="008300BA" w:rsidRPr="00753117">
        <w:rPr>
          <w:rFonts w:ascii="Times New Roman" w:hAnsi="Times New Roman"/>
          <w:sz w:val="24"/>
          <w:szCs w:val="24"/>
        </w:rPr>
        <w:t xml:space="preserve"> </w:t>
      </w:r>
      <w:hyperlink r:id="rId71" w:history="1">
        <w:r w:rsidR="008300BA" w:rsidRPr="00753117">
          <w:rPr>
            <w:rFonts w:ascii="Times New Roman" w:hAnsi="Times New Roman"/>
            <w:sz w:val="24"/>
            <w:szCs w:val="24"/>
          </w:rPr>
          <w:t>https://www.studentlibrary.ru/book/ISBN9785970450482.html</w:t>
        </w:r>
      </w:hyperlink>
    </w:p>
    <w:p w:rsidR="00A16051" w:rsidRPr="00753117" w:rsidRDefault="0037415C" w:rsidP="00310435">
      <w:pPr>
        <w:spacing w:after="0"/>
        <w:ind w:firstLine="709"/>
        <w:jc w:val="both"/>
        <w:rPr>
          <w:rFonts w:ascii="Times New Roman" w:hAnsi="Times New Roman"/>
          <w:sz w:val="24"/>
          <w:szCs w:val="24"/>
        </w:rPr>
      </w:pPr>
      <w:r w:rsidRPr="00753117">
        <w:rPr>
          <w:rFonts w:ascii="Times New Roman" w:hAnsi="Times New Roman"/>
          <w:sz w:val="24"/>
          <w:szCs w:val="24"/>
        </w:rPr>
        <w:t>45</w:t>
      </w:r>
      <w:r w:rsidR="00A16051" w:rsidRPr="00753117">
        <w:rPr>
          <w:rFonts w:ascii="Times New Roman" w:hAnsi="Times New Roman"/>
          <w:sz w:val="24"/>
          <w:szCs w:val="24"/>
        </w:rPr>
        <w:t xml:space="preserve">. </w:t>
      </w:r>
      <w:proofErr w:type="spellStart"/>
      <w:r w:rsidR="00A16051" w:rsidRPr="00753117">
        <w:rPr>
          <w:rFonts w:ascii="Times New Roman" w:hAnsi="Times New Roman"/>
          <w:sz w:val="24"/>
          <w:szCs w:val="24"/>
        </w:rPr>
        <w:t>Ханукаева</w:t>
      </w:r>
      <w:proofErr w:type="spellEnd"/>
      <w:r w:rsidR="00A16051" w:rsidRPr="00753117">
        <w:rPr>
          <w:rFonts w:ascii="Times New Roman" w:hAnsi="Times New Roman"/>
          <w:sz w:val="24"/>
          <w:szCs w:val="24"/>
        </w:rPr>
        <w:t xml:space="preserve"> М. Б. Сестринский уход в хирургии. Тактика медицинской сестры при неотложных состояниях в хирургии</w:t>
      </w:r>
      <w:proofErr w:type="gramStart"/>
      <w:r w:rsidR="00A16051" w:rsidRPr="00753117">
        <w:rPr>
          <w:rFonts w:ascii="Times New Roman" w:hAnsi="Times New Roman"/>
          <w:sz w:val="24"/>
          <w:szCs w:val="24"/>
        </w:rPr>
        <w:t xml:space="preserve"> :</w:t>
      </w:r>
      <w:proofErr w:type="gramEnd"/>
      <w:r w:rsidR="00A16051" w:rsidRPr="00753117">
        <w:rPr>
          <w:rFonts w:ascii="Times New Roman" w:hAnsi="Times New Roman"/>
          <w:sz w:val="24"/>
          <w:szCs w:val="24"/>
        </w:rPr>
        <w:t xml:space="preserve"> учебное пособие для </w:t>
      </w:r>
      <w:proofErr w:type="spellStart"/>
      <w:r w:rsidR="00A16051" w:rsidRPr="00753117">
        <w:rPr>
          <w:rFonts w:ascii="Times New Roman" w:hAnsi="Times New Roman"/>
          <w:sz w:val="24"/>
          <w:szCs w:val="24"/>
        </w:rPr>
        <w:t>спо</w:t>
      </w:r>
      <w:proofErr w:type="spellEnd"/>
      <w:r w:rsidR="00A16051" w:rsidRPr="00753117">
        <w:rPr>
          <w:rFonts w:ascii="Times New Roman" w:hAnsi="Times New Roman"/>
          <w:sz w:val="24"/>
          <w:szCs w:val="24"/>
        </w:rPr>
        <w:t xml:space="preserve"> / М. Б. </w:t>
      </w:r>
      <w:proofErr w:type="spellStart"/>
      <w:r w:rsidR="00A16051" w:rsidRPr="00753117">
        <w:rPr>
          <w:rFonts w:ascii="Times New Roman" w:hAnsi="Times New Roman"/>
          <w:sz w:val="24"/>
          <w:szCs w:val="24"/>
        </w:rPr>
        <w:t>Ханукаева</w:t>
      </w:r>
      <w:proofErr w:type="spellEnd"/>
      <w:r w:rsidR="00A16051" w:rsidRPr="00753117">
        <w:rPr>
          <w:rFonts w:ascii="Times New Roman" w:hAnsi="Times New Roman"/>
          <w:sz w:val="24"/>
          <w:szCs w:val="24"/>
        </w:rPr>
        <w:t>, И. С. Ше</w:t>
      </w:r>
      <w:r w:rsidR="00A16051" w:rsidRPr="00753117">
        <w:rPr>
          <w:rFonts w:ascii="Times New Roman" w:hAnsi="Times New Roman"/>
          <w:sz w:val="24"/>
          <w:szCs w:val="24"/>
        </w:rPr>
        <w:t>й</w:t>
      </w:r>
      <w:r w:rsidR="00A16051" w:rsidRPr="00753117">
        <w:rPr>
          <w:rFonts w:ascii="Times New Roman" w:hAnsi="Times New Roman"/>
          <w:sz w:val="24"/>
          <w:szCs w:val="24"/>
        </w:rPr>
        <w:t>ко, М. Ю. Алешкина. — 5-е изд., стер. — Санкт-Петербург</w:t>
      </w:r>
      <w:proofErr w:type="gramStart"/>
      <w:r w:rsidR="00A16051" w:rsidRPr="00753117">
        <w:rPr>
          <w:rFonts w:ascii="Times New Roman" w:hAnsi="Times New Roman"/>
          <w:sz w:val="24"/>
          <w:szCs w:val="24"/>
        </w:rPr>
        <w:t xml:space="preserve"> :</w:t>
      </w:r>
      <w:proofErr w:type="gramEnd"/>
      <w:r w:rsidR="00A16051" w:rsidRPr="00753117">
        <w:rPr>
          <w:rFonts w:ascii="Times New Roman" w:hAnsi="Times New Roman"/>
          <w:sz w:val="24"/>
          <w:szCs w:val="24"/>
        </w:rPr>
        <w:t xml:space="preserve"> Лань, 2022. — 64 с. — ISBN 978-5-8114-9257-2. — Текст</w:t>
      </w:r>
      <w:proofErr w:type="gramStart"/>
      <w:r w:rsidR="00A16051" w:rsidRPr="00753117">
        <w:rPr>
          <w:rFonts w:ascii="Times New Roman" w:hAnsi="Times New Roman"/>
          <w:sz w:val="24"/>
          <w:szCs w:val="24"/>
        </w:rPr>
        <w:t> :</w:t>
      </w:r>
      <w:proofErr w:type="gramEnd"/>
      <w:r w:rsidR="00A16051" w:rsidRPr="00753117">
        <w:rPr>
          <w:rFonts w:ascii="Times New Roman" w:hAnsi="Times New Roman"/>
          <w:sz w:val="24"/>
          <w:szCs w:val="24"/>
        </w:rPr>
        <w:t xml:space="preserve"> электронный // Лань : электронно-библиотечная система. — URL: </w:t>
      </w:r>
      <w:hyperlink r:id="rId72" w:history="1">
        <w:r w:rsidR="00984051" w:rsidRPr="00753117">
          <w:rPr>
            <w:rStyle w:val="ac"/>
            <w:rFonts w:ascii="Times New Roman" w:hAnsi="Times New Roman"/>
            <w:sz w:val="24"/>
            <w:szCs w:val="24"/>
          </w:rPr>
          <w:t>https://e.lanbook.com/book/190978</w:t>
        </w:r>
      </w:hyperlink>
      <w:r w:rsidR="00984051" w:rsidRPr="00753117">
        <w:rPr>
          <w:rFonts w:ascii="Times New Roman" w:hAnsi="Times New Roman"/>
          <w:sz w:val="24"/>
          <w:szCs w:val="24"/>
        </w:rPr>
        <w:t xml:space="preserve"> </w:t>
      </w:r>
      <w:r w:rsidR="00A16051" w:rsidRPr="00753117">
        <w:rPr>
          <w:rFonts w:ascii="Times New Roman" w:hAnsi="Times New Roman"/>
          <w:sz w:val="24"/>
          <w:szCs w:val="24"/>
        </w:rPr>
        <w:t xml:space="preserve"> (дата обращения: 07.02.2022). — Режим доступа: для </w:t>
      </w:r>
      <w:proofErr w:type="spellStart"/>
      <w:r w:rsidR="00A16051" w:rsidRPr="00753117">
        <w:rPr>
          <w:rFonts w:ascii="Times New Roman" w:hAnsi="Times New Roman"/>
          <w:sz w:val="24"/>
          <w:szCs w:val="24"/>
        </w:rPr>
        <w:t>авториз</w:t>
      </w:r>
      <w:proofErr w:type="spellEnd"/>
      <w:r w:rsidR="00A16051" w:rsidRPr="00753117">
        <w:rPr>
          <w:rFonts w:ascii="Times New Roman" w:hAnsi="Times New Roman"/>
          <w:sz w:val="24"/>
          <w:szCs w:val="24"/>
        </w:rPr>
        <w:t>. пользователей.</w:t>
      </w:r>
    </w:p>
    <w:p w:rsidR="00D32C53" w:rsidRPr="00753117" w:rsidRDefault="0037415C" w:rsidP="00310435">
      <w:pPr>
        <w:spacing w:after="0"/>
        <w:ind w:firstLine="709"/>
        <w:jc w:val="both"/>
        <w:rPr>
          <w:rFonts w:ascii="Times New Roman" w:hAnsi="Times New Roman"/>
          <w:sz w:val="24"/>
          <w:szCs w:val="24"/>
        </w:rPr>
      </w:pPr>
      <w:r w:rsidRPr="00753117">
        <w:rPr>
          <w:rFonts w:ascii="Times New Roman" w:hAnsi="Times New Roman"/>
          <w:sz w:val="24"/>
          <w:szCs w:val="24"/>
        </w:rPr>
        <w:t>46</w:t>
      </w:r>
      <w:r w:rsidR="00D32C53" w:rsidRPr="00753117">
        <w:rPr>
          <w:rFonts w:ascii="Times New Roman" w:hAnsi="Times New Roman"/>
          <w:sz w:val="24"/>
          <w:szCs w:val="24"/>
        </w:rPr>
        <w:t>.</w:t>
      </w:r>
      <w:r w:rsidR="009903E2" w:rsidRPr="00753117">
        <w:rPr>
          <w:rFonts w:ascii="Times New Roman" w:hAnsi="Times New Roman"/>
          <w:sz w:val="24"/>
          <w:szCs w:val="24"/>
        </w:rPr>
        <w:t xml:space="preserve"> </w:t>
      </w:r>
      <w:proofErr w:type="spellStart"/>
      <w:r w:rsidR="009903E2" w:rsidRPr="00753117">
        <w:rPr>
          <w:rFonts w:ascii="Times New Roman" w:hAnsi="Times New Roman"/>
          <w:sz w:val="24"/>
          <w:szCs w:val="24"/>
        </w:rPr>
        <w:t>Шереметова</w:t>
      </w:r>
      <w:proofErr w:type="spellEnd"/>
      <w:r w:rsidR="009903E2" w:rsidRPr="00753117">
        <w:rPr>
          <w:rFonts w:ascii="Times New Roman" w:hAnsi="Times New Roman"/>
          <w:sz w:val="24"/>
          <w:szCs w:val="24"/>
        </w:rPr>
        <w:t xml:space="preserve"> Т. В., Малкова Т. Ю. и др. Эргономика при перемещении пациентов. Сборник манипуляций</w:t>
      </w:r>
      <w:proofErr w:type="gramStart"/>
      <w:r w:rsidR="009903E2" w:rsidRPr="00753117">
        <w:rPr>
          <w:rFonts w:ascii="Times New Roman" w:hAnsi="Times New Roman"/>
          <w:sz w:val="24"/>
          <w:szCs w:val="24"/>
        </w:rPr>
        <w:t xml:space="preserve"> :</w:t>
      </w:r>
      <w:proofErr w:type="gramEnd"/>
      <w:r w:rsidR="009903E2" w:rsidRPr="00753117">
        <w:rPr>
          <w:rFonts w:ascii="Times New Roman" w:hAnsi="Times New Roman"/>
          <w:sz w:val="24"/>
          <w:szCs w:val="24"/>
        </w:rPr>
        <w:t xml:space="preserve"> учебное пособие для </w:t>
      </w:r>
      <w:proofErr w:type="spellStart"/>
      <w:r w:rsidR="009903E2" w:rsidRPr="00753117">
        <w:rPr>
          <w:rFonts w:ascii="Times New Roman" w:hAnsi="Times New Roman"/>
          <w:sz w:val="24"/>
          <w:szCs w:val="24"/>
        </w:rPr>
        <w:t>спо</w:t>
      </w:r>
      <w:proofErr w:type="spellEnd"/>
      <w:r w:rsidR="009903E2" w:rsidRPr="00753117">
        <w:rPr>
          <w:rFonts w:ascii="Times New Roman" w:hAnsi="Times New Roman"/>
          <w:sz w:val="24"/>
          <w:szCs w:val="24"/>
        </w:rPr>
        <w:t xml:space="preserve"> / Т. В. </w:t>
      </w:r>
      <w:proofErr w:type="spellStart"/>
      <w:r w:rsidR="009903E2" w:rsidRPr="00753117">
        <w:rPr>
          <w:rFonts w:ascii="Times New Roman" w:hAnsi="Times New Roman"/>
          <w:sz w:val="24"/>
          <w:szCs w:val="24"/>
        </w:rPr>
        <w:t>Шереметова</w:t>
      </w:r>
      <w:proofErr w:type="spellEnd"/>
      <w:r w:rsidR="009903E2" w:rsidRPr="00753117">
        <w:rPr>
          <w:rFonts w:ascii="Times New Roman" w:hAnsi="Times New Roman"/>
          <w:sz w:val="24"/>
          <w:szCs w:val="24"/>
        </w:rPr>
        <w:t xml:space="preserve">, Т. Ю. Малкова, В. М. Рыжик, В. М. </w:t>
      </w:r>
      <w:proofErr w:type="spellStart"/>
      <w:r w:rsidR="009903E2" w:rsidRPr="00753117">
        <w:rPr>
          <w:rFonts w:ascii="Times New Roman" w:hAnsi="Times New Roman"/>
          <w:sz w:val="24"/>
          <w:szCs w:val="24"/>
        </w:rPr>
        <w:t>Пилютина</w:t>
      </w:r>
      <w:proofErr w:type="spellEnd"/>
      <w:r w:rsidR="009903E2" w:rsidRPr="00753117">
        <w:rPr>
          <w:rFonts w:ascii="Times New Roman" w:hAnsi="Times New Roman"/>
          <w:sz w:val="24"/>
          <w:szCs w:val="24"/>
        </w:rPr>
        <w:t>. — 4-е изд., стер. — Санкт-Петербург</w:t>
      </w:r>
      <w:proofErr w:type="gramStart"/>
      <w:r w:rsidR="009903E2" w:rsidRPr="00753117">
        <w:rPr>
          <w:rFonts w:ascii="Times New Roman" w:hAnsi="Times New Roman"/>
          <w:sz w:val="24"/>
          <w:szCs w:val="24"/>
        </w:rPr>
        <w:t xml:space="preserve"> :</w:t>
      </w:r>
      <w:proofErr w:type="gramEnd"/>
      <w:r w:rsidR="009903E2" w:rsidRPr="00753117">
        <w:rPr>
          <w:rFonts w:ascii="Times New Roman" w:hAnsi="Times New Roman"/>
          <w:sz w:val="24"/>
          <w:szCs w:val="24"/>
        </w:rPr>
        <w:t xml:space="preserve"> Лань, 2021. — 128 с. — ISBN 978-5-8114-7218-5. — Текст</w:t>
      </w:r>
      <w:proofErr w:type="gramStart"/>
      <w:r w:rsidR="009903E2" w:rsidRPr="00753117">
        <w:rPr>
          <w:rFonts w:ascii="Times New Roman" w:hAnsi="Times New Roman"/>
          <w:sz w:val="24"/>
          <w:szCs w:val="24"/>
        </w:rPr>
        <w:t> :</w:t>
      </w:r>
      <w:proofErr w:type="gramEnd"/>
      <w:r w:rsidR="009903E2" w:rsidRPr="00753117">
        <w:rPr>
          <w:rFonts w:ascii="Times New Roman" w:hAnsi="Times New Roman"/>
          <w:sz w:val="24"/>
          <w:szCs w:val="24"/>
        </w:rPr>
        <w:t xml:space="preserve"> электронный // Лань : электронно-библиотечная система. — URL: </w:t>
      </w:r>
      <w:hyperlink r:id="rId73" w:history="1">
        <w:r w:rsidR="00984051" w:rsidRPr="00753117">
          <w:rPr>
            <w:rStyle w:val="ac"/>
            <w:rFonts w:ascii="Times New Roman" w:hAnsi="Times New Roman"/>
            <w:sz w:val="24"/>
            <w:szCs w:val="24"/>
          </w:rPr>
          <w:t>https://e.lanbook.com/book/156392</w:t>
        </w:r>
      </w:hyperlink>
      <w:r w:rsidR="00984051" w:rsidRPr="00753117">
        <w:rPr>
          <w:rFonts w:ascii="Times New Roman" w:hAnsi="Times New Roman"/>
          <w:sz w:val="24"/>
          <w:szCs w:val="24"/>
        </w:rPr>
        <w:t xml:space="preserve"> </w:t>
      </w:r>
      <w:r w:rsidR="009903E2" w:rsidRPr="00753117">
        <w:rPr>
          <w:rFonts w:ascii="Times New Roman" w:hAnsi="Times New Roman"/>
          <w:sz w:val="24"/>
          <w:szCs w:val="24"/>
        </w:rPr>
        <w:t xml:space="preserve"> (дата обращения: 07.02.2022). — Режим доступа: для </w:t>
      </w:r>
      <w:proofErr w:type="spellStart"/>
      <w:r w:rsidR="009903E2" w:rsidRPr="00753117">
        <w:rPr>
          <w:rFonts w:ascii="Times New Roman" w:hAnsi="Times New Roman"/>
          <w:sz w:val="24"/>
          <w:szCs w:val="24"/>
        </w:rPr>
        <w:t>авториз</w:t>
      </w:r>
      <w:proofErr w:type="spellEnd"/>
      <w:r w:rsidR="009903E2" w:rsidRPr="00753117">
        <w:rPr>
          <w:rFonts w:ascii="Times New Roman" w:hAnsi="Times New Roman"/>
          <w:sz w:val="24"/>
          <w:szCs w:val="24"/>
        </w:rPr>
        <w:t>. пользователей.</w:t>
      </w:r>
    </w:p>
    <w:p w:rsidR="002264D5" w:rsidRPr="00753117" w:rsidRDefault="002264D5" w:rsidP="00310435">
      <w:pPr>
        <w:spacing w:after="0"/>
        <w:ind w:firstLine="709"/>
        <w:jc w:val="both"/>
        <w:rPr>
          <w:rFonts w:ascii="Times New Roman" w:hAnsi="Times New Roman"/>
          <w:color w:val="333333"/>
          <w:sz w:val="24"/>
          <w:szCs w:val="24"/>
          <w:shd w:val="clear" w:color="auto" w:fill="F7F7F7"/>
        </w:rPr>
      </w:pPr>
    </w:p>
    <w:p w:rsidR="005831FD" w:rsidRPr="00753117" w:rsidRDefault="005831FD" w:rsidP="00310435">
      <w:pPr>
        <w:suppressAutoHyphens/>
        <w:spacing w:after="0"/>
        <w:ind w:firstLine="709"/>
        <w:contextualSpacing/>
        <w:jc w:val="both"/>
        <w:rPr>
          <w:rFonts w:ascii="Times New Roman" w:hAnsi="Times New Roman"/>
          <w:bCs/>
          <w:i/>
          <w:sz w:val="24"/>
          <w:szCs w:val="24"/>
        </w:rPr>
      </w:pPr>
      <w:r w:rsidRPr="00753117">
        <w:rPr>
          <w:rFonts w:ascii="Times New Roman" w:hAnsi="Times New Roman"/>
          <w:b/>
          <w:bCs/>
          <w:sz w:val="24"/>
          <w:szCs w:val="24"/>
        </w:rPr>
        <w:t xml:space="preserve">3.2.3. Дополнительные источники </w:t>
      </w:r>
    </w:p>
    <w:p w:rsidR="00C64A81" w:rsidRPr="00310435" w:rsidRDefault="00C64A81" w:rsidP="00310435">
      <w:pPr>
        <w:spacing w:after="0"/>
        <w:ind w:firstLine="709"/>
        <w:jc w:val="both"/>
        <w:rPr>
          <w:rFonts w:ascii="Times New Roman" w:hAnsi="Times New Roman"/>
          <w:sz w:val="24"/>
          <w:szCs w:val="24"/>
        </w:rPr>
      </w:pPr>
      <w:r w:rsidRPr="00753117">
        <w:rPr>
          <w:rFonts w:ascii="Times New Roman" w:hAnsi="Times New Roman"/>
          <w:sz w:val="24"/>
          <w:szCs w:val="24"/>
        </w:rPr>
        <w:t xml:space="preserve">1. ГОСТ </w:t>
      </w:r>
      <w:proofErr w:type="gramStart"/>
      <w:r w:rsidRPr="00753117">
        <w:rPr>
          <w:rFonts w:ascii="Times New Roman" w:hAnsi="Times New Roman"/>
          <w:sz w:val="24"/>
          <w:szCs w:val="24"/>
        </w:rPr>
        <w:t>Р</w:t>
      </w:r>
      <w:proofErr w:type="gramEnd"/>
      <w:r w:rsidRPr="00753117">
        <w:rPr>
          <w:rFonts w:ascii="Times New Roman" w:hAnsi="Times New Roman"/>
          <w:sz w:val="24"/>
          <w:szCs w:val="24"/>
        </w:rPr>
        <w:t xml:space="preserve"> 52623.1–2008 Технологии выполнения простых медицинских услуг фун</w:t>
      </w:r>
      <w:r w:rsidRPr="00753117">
        <w:rPr>
          <w:rFonts w:ascii="Times New Roman" w:hAnsi="Times New Roman"/>
          <w:sz w:val="24"/>
          <w:szCs w:val="24"/>
        </w:rPr>
        <w:t>к</w:t>
      </w:r>
      <w:r w:rsidRPr="00753117">
        <w:rPr>
          <w:rFonts w:ascii="Times New Roman" w:hAnsi="Times New Roman"/>
          <w:sz w:val="24"/>
          <w:szCs w:val="24"/>
        </w:rPr>
        <w:t>ционального</w:t>
      </w:r>
      <w:r w:rsidRPr="00310435">
        <w:rPr>
          <w:rFonts w:ascii="Times New Roman" w:hAnsi="Times New Roman"/>
          <w:sz w:val="24"/>
          <w:szCs w:val="24"/>
        </w:rPr>
        <w:t xml:space="preserve"> обследования. – </w:t>
      </w:r>
      <w:proofErr w:type="spellStart"/>
      <w:r w:rsidRPr="00310435">
        <w:rPr>
          <w:rFonts w:ascii="Times New Roman" w:hAnsi="Times New Roman"/>
          <w:sz w:val="24"/>
          <w:szCs w:val="24"/>
        </w:rPr>
        <w:t>Введ</w:t>
      </w:r>
      <w:proofErr w:type="spellEnd"/>
      <w:r w:rsidRPr="00310435">
        <w:rPr>
          <w:rFonts w:ascii="Times New Roman" w:hAnsi="Times New Roman"/>
          <w:sz w:val="24"/>
          <w:szCs w:val="24"/>
        </w:rPr>
        <w:t>. 01.09.2009 – Москва</w:t>
      </w:r>
      <w:proofErr w:type="gramStart"/>
      <w:r w:rsidRPr="00310435">
        <w:rPr>
          <w:rFonts w:ascii="Times New Roman" w:hAnsi="Times New Roman"/>
          <w:sz w:val="24"/>
          <w:szCs w:val="24"/>
        </w:rPr>
        <w:t xml:space="preserve"> :</w:t>
      </w:r>
      <w:proofErr w:type="gramEnd"/>
      <w:r w:rsidRPr="00310435">
        <w:rPr>
          <w:rFonts w:ascii="Times New Roman" w:hAnsi="Times New Roman"/>
          <w:sz w:val="24"/>
          <w:szCs w:val="24"/>
        </w:rPr>
        <w:t xml:space="preserve"> </w:t>
      </w:r>
      <w:proofErr w:type="spellStart"/>
      <w:r w:rsidRPr="00310435">
        <w:rPr>
          <w:rFonts w:ascii="Times New Roman" w:hAnsi="Times New Roman"/>
          <w:sz w:val="24"/>
          <w:szCs w:val="24"/>
        </w:rPr>
        <w:t>Стандартинформ</w:t>
      </w:r>
      <w:proofErr w:type="spellEnd"/>
      <w:r w:rsidRPr="00310435">
        <w:rPr>
          <w:rFonts w:ascii="Times New Roman" w:hAnsi="Times New Roman"/>
          <w:sz w:val="24"/>
          <w:szCs w:val="24"/>
        </w:rPr>
        <w:t xml:space="preserve">, 2009. – 35 с. </w:t>
      </w:r>
    </w:p>
    <w:p w:rsidR="00C64A81" w:rsidRPr="00310435" w:rsidRDefault="00C64A81" w:rsidP="00310435">
      <w:pPr>
        <w:spacing w:after="0"/>
        <w:ind w:firstLine="709"/>
        <w:jc w:val="both"/>
        <w:rPr>
          <w:rFonts w:ascii="Times New Roman" w:hAnsi="Times New Roman"/>
          <w:sz w:val="24"/>
          <w:szCs w:val="24"/>
        </w:rPr>
      </w:pPr>
      <w:r w:rsidRPr="00310435">
        <w:rPr>
          <w:rFonts w:ascii="Times New Roman" w:hAnsi="Times New Roman"/>
          <w:sz w:val="24"/>
          <w:szCs w:val="24"/>
        </w:rPr>
        <w:t xml:space="preserve">2. ГОСТ </w:t>
      </w:r>
      <w:proofErr w:type="gramStart"/>
      <w:r w:rsidRPr="00310435">
        <w:rPr>
          <w:rFonts w:ascii="Times New Roman" w:hAnsi="Times New Roman"/>
          <w:sz w:val="24"/>
          <w:szCs w:val="24"/>
        </w:rPr>
        <w:t>Р</w:t>
      </w:r>
      <w:proofErr w:type="gramEnd"/>
      <w:r w:rsidRPr="00310435">
        <w:rPr>
          <w:rFonts w:ascii="Times New Roman" w:hAnsi="Times New Roman"/>
          <w:sz w:val="24"/>
          <w:szCs w:val="24"/>
        </w:rPr>
        <w:t xml:space="preserve"> 52623.3 – 2015. Технологии выполнения простых медицинских услуг. М</w:t>
      </w:r>
      <w:r w:rsidRPr="00310435">
        <w:rPr>
          <w:rFonts w:ascii="Times New Roman" w:hAnsi="Times New Roman"/>
          <w:sz w:val="24"/>
          <w:szCs w:val="24"/>
        </w:rPr>
        <w:t>а</w:t>
      </w:r>
      <w:r w:rsidRPr="00310435">
        <w:rPr>
          <w:rFonts w:ascii="Times New Roman" w:hAnsi="Times New Roman"/>
          <w:sz w:val="24"/>
          <w:szCs w:val="24"/>
        </w:rPr>
        <w:t xml:space="preserve">нипуляции сестринского ухода. – </w:t>
      </w:r>
      <w:proofErr w:type="spellStart"/>
      <w:r w:rsidRPr="00310435">
        <w:rPr>
          <w:rFonts w:ascii="Times New Roman" w:hAnsi="Times New Roman"/>
          <w:sz w:val="24"/>
          <w:szCs w:val="24"/>
        </w:rPr>
        <w:t>Введ</w:t>
      </w:r>
      <w:proofErr w:type="spellEnd"/>
      <w:r w:rsidRPr="00310435">
        <w:rPr>
          <w:rFonts w:ascii="Times New Roman" w:hAnsi="Times New Roman"/>
          <w:sz w:val="24"/>
          <w:szCs w:val="24"/>
        </w:rPr>
        <w:t>. 31.03.2015 – Москва</w:t>
      </w:r>
      <w:proofErr w:type="gramStart"/>
      <w:r w:rsidRPr="00310435">
        <w:rPr>
          <w:rFonts w:ascii="Times New Roman" w:hAnsi="Times New Roman"/>
          <w:sz w:val="24"/>
          <w:szCs w:val="24"/>
        </w:rPr>
        <w:t xml:space="preserve"> :</w:t>
      </w:r>
      <w:proofErr w:type="gramEnd"/>
      <w:r w:rsidRPr="00310435">
        <w:rPr>
          <w:rFonts w:ascii="Times New Roman" w:hAnsi="Times New Roman"/>
          <w:sz w:val="24"/>
          <w:szCs w:val="24"/>
        </w:rPr>
        <w:t xml:space="preserve"> </w:t>
      </w:r>
      <w:proofErr w:type="spellStart"/>
      <w:r w:rsidRPr="00310435">
        <w:rPr>
          <w:rFonts w:ascii="Times New Roman" w:hAnsi="Times New Roman"/>
          <w:sz w:val="24"/>
          <w:szCs w:val="24"/>
        </w:rPr>
        <w:t>Стандартинформ</w:t>
      </w:r>
      <w:proofErr w:type="spellEnd"/>
      <w:r w:rsidRPr="00310435">
        <w:rPr>
          <w:rFonts w:ascii="Times New Roman" w:hAnsi="Times New Roman"/>
          <w:sz w:val="24"/>
          <w:szCs w:val="24"/>
        </w:rPr>
        <w:t xml:space="preserve">, 2015. – 220 с. </w:t>
      </w:r>
    </w:p>
    <w:p w:rsidR="00C64A81" w:rsidRPr="00310435" w:rsidRDefault="00C64A81" w:rsidP="00310435">
      <w:pPr>
        <w:spacing w:after="0"/>
        <w:ind w:firstLine="709"/>
        <w:jc w:val="both"/>
        <w:rPr>
          <w:rFonts w:ascii="Times New Roman" w:hAnsi="Times New Roman"/>
          <w:sz w:val="24"/>
          <w:szCs w:val="24"/>
        </w:rPr>
      </w:pPr>
      <w:r w:rsidRPr="00310435">
        <w:rPr>
          <w:rFonts w:ascii="Times New Roman" w:hAnsi="Times New Roman"/>
          <w:sz w:val="24"/>
          <w:szCs w:val="24"/>
        </w:rPr>
        <w:t xml:space="preserve">3. ГОСТ </w:t>
      </w:r>
      <w:proofErr w:type="gramStart"/>
      <w:r w:rsidRPr="00310435">
        <w:rPr>
          <w:rFonts w:ascii="Times New Roman" w:hAnsi="Times New Roman"/>
          <w:sz w:val="24"/>
          <w:szCs w:val="24"/>
        </w:rPr>
        <w:t>Р</w:t>
      </w:r>
      <w:proofErr w:type="gramEnd"/>
      <w:r w:rsidRPr="00310435">
        <w:rPr>
          <w:rFonts w:ascii="Times New Roman" w:hAnsi="Times New Roman"/>
          <w:sz w:val="24"/>
          <w:szCs w:val="24"/>
        </w:rPr>
        <w:t xml:space="preserve"> 52623.4 – 2015. Технологии выполнения простых медицинских услуг инв</w:t>
      </w:r>
      <w:r w:rsidRPr="00310435">
        <w:rPr>
          <w:rFonts w:ascii="Times New Roman" w:hAnsi="Times New Roman"/>
          <w:sz w:val="24"/>
          <w:szCs w:val="24"/>
        </w:rPr>
        <w:t>а</w:t>
      </w:r>
      <w:r w:rsidRPr="00310435">
        <w:rPr>
          <w:rFonts w:ascii="Times New Roman" w:hAnsi="Times New Roman"/>
          <w:sz w:val="24"/>
          <w:szCs w:val="24"/>
        </w:rPr>
        <w:t xml:space="preserve">зивных вмешательств. – </w:t>
      </w:r>
      <w:proofErr w:type="spellStart"/>
      <w:r w:rsidRPr="00310435">
        <w:rPr>
          <w:rFonts w:ascii="Times New Roman" w:hAnsi="Times New Roman"/>
          <w:sz w:val="24"/>
          <w:szCs w:val="24"/>
        </w:rPr>
        <w:t>Введ</w:t>
      </w:r>
      <w:proofErr w:type="spellEnd"/>
      <w:r w:rsidRPr="00310435">
        <w:rPr>
          <w:rFonts w:ascii="Times New Roman" w:hAnsi="Times New Roman"/>
          <w:sz w:val="24"/>
          <w:szCs w:val="24"/>
        </w:rPr>
        <w:t>. 31.03.2015 – Москва</w:t>
      </w:r>
      <w:proofErr w:type="gramStart"/>
      <w:r w:rsidRPr="00310435">
        <w:rPr>
          <w:rFonts w:ascii="Times New Roman" w:hAnsi="Times New Roman"/>
          <w:sz w:val="24"/>
          <w:szCs w:val="24"/>
        </w:rPr>
        <w:t xml:space="preserve"> :</w:t>
      </w:r>
      <w:proofErr w:type="gramEnd"/>
      <w:r w:rsidRPr="00310435">
        <w:rPr>
          <w:rFonts w:ascii="Times New Roman" w:hAnsi="Times New Roman"/>
          <w:sz w:val="24"/>
          <w:szCs w:val="24"/>
        </w:rPr>
        <w:t xml:space="preserve"> </w:t>
      </w:r>
      <w:proofErr w:type="spellStart"/>
      <w:r w:rsidRPr="00310435">
        <w:rPr>
          <w:rFonts w:ascii="Times New Roman" w:hAnsi="Times New Roman"/>
          <w:sz w:val="24"/>
          <w:szCs w:val="24"/>
        </w:rPr>
        <w:t>Стандартинформ</w:t>
      </w:r>
      <w:proofErr w:type="spellEnd"/>
      <w:r w:rsidRPr="00310435">
        <w:rPr>
          <w:rFonts w:ascii="Times New Roman" w:hAnsi="Times New Roman"/>
          <w:sz w:val="24"/>
          <w:szCs w:val="24"/>
        </w:rPr>
        <w:t xml:space="preserve">, 2015. – 88 с. </w:t>
      </w:r>
    </w:p>
    <w:p w:rsidR="00C64A81" w:rsidRPr="00310435" w:rsidRDefault="00C64A81" w:rsidP="00310435">
      <w:pPr>
        <w:spacing w:after="0"/>
        <w:ind w:firstLine="709"/>
        <w:jc w:val="both"/>
        <w:rPr>
          <w:rFonts w:ascii="Times New Roman" w:hAnsi="Times New Roman"/>
          <w:sz w:val="24"/>
          <w:szCs w:val="24"/>
        </w:rPr>
      </w:pPr>
      <w:r w:rsidRPr="00310435">
        <w:rPr>
          <w:rFonts w:ascii="Times New Roman" w:hAnsi="Times New Roman"/>
          <w:sz w:val="24"/>
          <w:szCs w:val="24"/>
        </w:rPr>
        <w:t xml:space="preserve">4. ГОСТ </w:t>
      </w:r>
      <w:proofErr w:type="gramStart"/>
      <w:r w:rsidRPr="00310435">
        <w:rPr>
          <w:rFonts w:ascii="Times New Roman" w:hAnsi="Times New Roman"/>
          <w:sz w:val="24"/>
          <w:szCs w:val="24"/>
        </w:rPr>
        <w:t>Р</w:t>
      </w:r>
      <w:proofErr w:type="gramEnd"/>
      <w:r w:rsidRPr="00310435">
        <w:rPr>
          <w:rFonts w:ascii="Times New Roman" w:hAnsi="Times New Roman"/>
          <w:sz w:val="24"/>
          <w:szCs w:val="24"/>
        </w:rPr>
        <w:t xml:space="preserve"> 56819–2015 Надлежащая медицинская практика. Инфологическая модель. «Профилактика пролежней». – </w:t>
      </w:r>
      <w:proofErr w:type="spellStart"/>
      <w:r w:rsidRPr="00310435">
        <w:rPr>
          <w:rFonts w:ascii="Times New Roman" w:hAnsi="Times New Roman"/>
          <w:sz w:val="24"/>
          <w:szCs w:val="24"/>
        </w:rPr>
        <w:t>Введ</w:t>
      </w:r>
      <w:proofErr w:type="spellEnd"/>
      <w:r w:rsidRPr="00310435">
        <w:rPr>
          <w:rFonts w:ascii="Times New Roman" w:hAnsi="Times New Roman"/>
          <w:sz w:val="24"/>
          <w:szCs w:val="24"/>
        </w:rPr>
        <w:t>. 30.11.2015 – Москва</w:t>
      </w:r>
      <w:proofErr w:type="gramStart"/>
      <w:r w:rsidRPr="00310435">
        <w:rPr>
          <w:rFonts w:ascii="Times New Roman" w:hAnsi="Times New Roman"/>
          <w:sz w:val="24"/>
          <w:szCs w:val="24"/>
        </w:rPr>
        <w:t xml:space="preserve"> :</w:t>
      </w:r>
      <w:proofErr w:type="gramEnd"/>
      <w:r w:rsidRPr="00310435">
        <w:rPr>
          <w:rFonts w:ascii="Times New Roman" w:hAnsi="Times New Roman"/>
          <w:sz w:val="24"/>
          <w:szCs w:val="24"/>
        </w:rPr>
        <w:t xml:space="preserve"> </w:t>
      </w:r>
      <w:proofErr w:type="spellStart"/>
      <w:r w:rsidRPr="00310435">
        <w:rPr>
          <w:rFonts w:ascii="Times New Roman" w:hAnsi="Times New Roman"/>
          <w:sz w:val="24"/>
          <w:szCs w:val="24"/>
        </w:rPr>
        <w:t>Стандартинформ</w:t>
      </w:r>
      <w:proofErr w:type="spellEnd"/>
      <w:r w:rsidRPr="00310435">
        <w:rPr>
          <w:rFonts w:ascii="Times New Roman" w:hAnsi="Times New Roman"/>
          <w:sz w:val="24"/>
          <w:szCs w:val="24"/>
        </w:rPr>
        <w:t xml:space="preserve">, 2015. – 48 с. </w:t>
      </w:r>
    </w:p>
    <w:p w:rsidR="00CA4177" w:rsidRPr="00310435" w:rsidRDefault="00C64A81" w:rsidP="00310435">
      <w:pPr>
        <w:spacing w:after="0"/>
        <w:ind w:firstLine="709"/>
        <w:contextualSpacing/>
        <w:jc w:val="both"/>
        <w:rPr>
          <w:rFonts w:ascii="Times New Roman" w:hAnsi="Times New Roman"/>
          <w:sz w:val="24"/>
          <w:szCs w:val="24"/>
        </w:rPr>
      </w:pPr>
      <w:r w:rsidRPr="00310435">
        <w:rPr>
          <w:rFonts w:ascii="Times New Roman" w:hAnsi="Times New Roman"/>
          <w:sz w:val="24"/>
          <w:szCs w:val="24"/>
        </w:rPr>
        <w:t>5</w:t>
      </w:r>
      <w:r w:rsidR="005831FD" w:rsidRPr="00310435">
        <w:rPr>
          <w:rFonts w:ascii="Times New Roman" w:hAnsi="Times New Roman"/>
          <w:sz w:val="24"/>
          <w:szCs w:val="24"/>
        </w:rPr>
        <w:t xml:space="preserve">. </w:t>
      </w:r>
      <w:r w:rsidR="009142A1" w:rsidRPr="00310435">
        <w:rPr>
          <w:rFonts w:ascii="Times New Roman" w:hAnsi="Times New Roman"/>
          <w:sz w:val="24"/>
          <w:szCs w:val="24"/>
        </w:rPr>
        <w:t>Приказ Минздрава РФ от 17 апреля 2002 г. N 123 "Об утверждении отраслевого стандарта "Протокол ведения больных. Пролежни"</w:t>
      </w:r>
    </w:p>
    <w:p w:rsidR="005831FD" w:rsidRPr="00310435" w:rsidRDefault="00CA4177" w:rsidP="00310435">
      <w:pPr>
        <w:spacing w:after="0"/>
        <w:ind w:firstLine="709"/>
        <w:contextualSpacing/>
        <w:jc w:val="both"/>
        <w:rPr>
          <w:rFonts w:ascii="Times New Roman" w:hAnsi="Times New Roman"/>
          <w:sz w:val="24"/>
          <w:szCs w:val="24"/>
        </w:rPr>
      </w:pPr>
      <w:r w:rsidRPr="00310435">
        <w:rPr>
          <w:rFonts w:ascii="Times New Roman" w:hAnsi="Times New Roman"/>
          <w:sz w:val="24"/>
          <w:szCs w:val="24"/>
        </w:rPr>
        <w:t>6.</w:t>
      </w:r>
      <w:r w:rsidR="00F13493" w:rsidRPr="00310435">
        <w:rPr>
          <w:rFonts w:ascii="Times New Roman" w:hAnsi="Times New Roman"/>
          <w:sz w:val="24"/>
          <w:szCs w:val="24"/>
        </w:rPr>
        <w:t xml:space="preserve"> </w:t>
      </w:r>
      <w:r w:rsidRPr="00310435">
        <w:rPr>
          <w:rFonts w:ascii="Times New Roman" w:hAnsi="Times New Roman"/>
          <w:sz w:val="24"/>
          <w:szCs w:val="24"/>
        </w:rPr>
        <w:t xml:space="preserve">Консультант студента [Электронный ресурс]: ЭБС. – М.: ООО Доступ «ИПУЗ». - </w:t>
      </w:r>
      <w:r w:rsidR="00AA2BC6">
        <w:rPr>
          <w:rFonts w:ascii="Times New Roman" w:hAnsi="Times New Roman"/>
          <w:sz w:val="24"/>
          <w:szCs w:val="24"/>
          <w:lang w:val="en-US"/>
        </w:rPr>
        <w:t>URL</w:t>
      </w:r>
      <w:r w:rsidRPr="00310435">
        <w:rPr>
          <w:rFonts w:ascii="Times New Roman" w:hAnsi="Times New Roman"/>
          <w:sz w:val="24"/>
          <w:szCs w:val="24"/>
        </w:rPr>
        <w:t xml:space="preserve">: </w:t>
      </w:r>
      <w:hyperlink r:id="rId74" w:history="1">
        <w:r w:rsidRPr="00310435">
          <w:rPr>
            <w:rStyle w:val="ac"/>
            <w:rFonts w:ascii="Times New Roman" w:hAnsi="Times New Roman"/>
            <w:sz w:val="24"/>
            <w:szCs w:val="24"/>
          </w:rPr>
          <w:t>http://www.studmedlib.ru</w:t>
        </w:r>
      </w:hyperlink>
    </w:p>
    <w:p w:rsidR="00CA4177" w:rsidRPr="00310435" w:rsidRDefault="00CA4177" w:rsidP="00310435">
      <w:pPr>
        <w:spacing w:after="0"/>
        <w:ind w:firstLine="709"/>
        <w:contextualSpacing/>
        <w:jc w:val="both"/>
        <w:rPr>
          <w:rFonts w:ascii="Times New Roman" w:hAnsi="Times New Roman"/>
          <w:sz w:val="24"/>
          <w:szCs w:val="24"/>
        </w:rPr>
      </w:pPr>
      <w:r w:rsidRPr="00310435">
        <w:rPr>
          <w:rFonts w:ascii="Times New Roman" w:hAnsi="Times New Roman"/>
          <w:sz w:val="24"/>
          <w:szCs w:val="24"/>
        </w:rPr>
        <w:t xml:space="preserve">7. Med-Edu.ru [Электронный ресурс]: медицинский </w:t>
      </w:r>
      <w:proofErr w:type="spellStart"/>
      <w:r w:rsidRPr="00310435">
        <w:rPr>
          <w:rFonts w:ascii="Times New Roman" w:hAnsi="Times New Roman"/>
          <w:sz w:val="24"/>
          <w:szCs w:val="24"/>
        </w:rPr>
        <w:t>видеопортал</w:t>
      </w:r>
      <w:proofErr w:type="spellEnd"/>
      <w:r w:rsidRPr="00310435">
        <w:rPr>
          <w:rFonts w:ascii="Times New Roman" w:hAnsi="Times New Roman"/>
          <w:sz w:val="24"/>
          <w:szCs w:val="24"/>
        </w:rPr>
        <w:t xml:space="preserve">. - </w:t>
      </w:r>
      <w:r w:rsidR="002A337E">
        <w:rPr>
          <w:rFonts w:ascii="Times New Roman" w:hAnsi="Times New Roman"/>
          <w:sz w:val="24"/>
          <w:szCs w:val="24"/>
          <w:lang w:val="en-US"/>
        </w:rPr>
        <w:t>URL</w:t>
      </w:r>
      <w:r w:rsidRPr="00310435">
        <w:rPr>
          <w:rFonts w:ascii="Times New Roman" w:hAnsi="Times New Roman"/>
          <w:sz w:val="24"/>
          <w:szCs w:val="24"/>
        </w:rPr>
        <w:t xml:space="preserve">: </w:t>
      </w:r>
      <w:hyperlink r:id="rId75" w:history="1">
        <w:r w:rsidRPr="00310435">
          <w:rPr>
            <w:rStyle w:val="ac"/>
            <w:rFonts w:ascii="Times New Roman" w:hAnsi="Times New Roman"/>
            <w:sz w:val="24"/>
            <w:szCs w:val="24"/>
          </w:rPr>
          <w:t>http://www.med-edu.ru/</w:t>
        </w:r>
      </w:hyperlink>
    </w:p>
    <w:p w:rsidR="00CA4177" w:rsidRPr="00310435" w:rsidRDefault="00CA4177" w:rsidP="00310435">
      <w:pPr>
        <w:spacing w:after="0"/>
        <w:ind w:firstLine="709"/>
        <w:contextualSpacing/>
        <w:jc w:val="both"/>
        <w:rPr>
          <w:rFonts w:ascii="Times New Roman" w:hAnsi="Times New Roman"/>
          <w:sz w:val="24"/>
          <w:szCs w:val="24"/>
        </w:rPr>
      </w:pPr>
      <w:r w:rsidRPr="00310435">
        <w:rPr>
          <w:rFonts w:ascii="Times New Roman" w:hAnsi="Times New Roman"/>
          <w:sz w:val="24"/>
          <w:szCs w:val="24"/>
        </w:rPr>
        <w:t>8. Рубрикатор клинических рекомендаций Минздрава России Открытый [Электро</w:t>
      </w:r>
      <w:r w:rsidRPr="00310435">
        <w:rPr>
          <w:rFonts w:ascii="Times New Roman" w:hAnsi="Times New Roman"/>
          <w:sz w:val="24"/>
          <w:szCs w:val="24"/>
        </w:rPr>
        <w:t>н</w:t>
      </w:r>
      <w:r w:rsidRPr="00310435">
        <w:rPr>
          <w:rFonts w:ascii="Times New Roman" w:hAnsi="Times New Roman"/>
          <w:sz w:val="24"/>
          <w:szCs w:val="24"/>
        </w:rPr>
        <w:t xml:space="preserve">ный ресурс]. - </w:t>
      </w:r>
      <w:r w:rsidR="00AA2BC6">
        <w:rPr>
          <w:rFonts w:ascii="Times New Roman" w:hAnsi="Times New Roman"/>
          <w:sz w:val="24"/>
          <w:szCs w:val="24"/>
          <w:lang w:val="en-US"/>
        </w:rPr>
        <w:t>URL</w:t>
      </w:r>
      <w:r w:rsidRPr="00310435">
        <w:rPr>
          <w:rFonts w:ascii="Times New Roman" w:hAnsi="Times New Roman"/>
          <w:sz w:val="24"/>
          <w:szCs w:val="24"/>
        </w:rPr>
        <w:t xml:space="preserve">: </w:t>
      </w:r>
      <w:hyperlink r:id="rId76" w:history="1">
        <w:r w:rsidRPr="00310435">
          <w:rPr>
            <w:rStyle w:val="ac"/>
            <w:rFonts w:ascii="Times New Roman" w:hAnsi="Times New Roman"/>
            <w:sz w:val="24"/>
            <w:szCs w:val="24"/>
          </w:rPr>
          <w:t>http://cr.rosminzdrav.ru</w:t>
        </w:r>
      </w:hyperlink>
      <w:r w:rsidRPr="00310435">
        <w:rPr>
          <w:rFonts w:ascii="Times New Roman" w:hAnsi="Times New Roman"/>
          <w:sz w:val="24"/>
          <w:szCs w:val="24"/>
        </w:rPr>
        <w:t xml:space="preserve"> </w:t>
      </w:r>
    </w:p>
    <w:p w:rsidR="00CA4177" w:rsidRPr="00310435" w:rsidRDefault="00CA4177" w:rsidP="00310435">
      <w:pPr>
        <w:spacing w:after="0"/>
        <w:ind w:firstLine="709"/>
        <w:contextualSpacing/>
        <w:jc w:val="both"/>
        <w:rPr>
          <w:rFonts w:ascii="Times New Roman" w:hAnsi="Times New Roman"/>
          <w:sz w:val="24"/>
          <w:szCs w:val="24"/>
        </w:rPr>
      </w:pPr>
      <w:r w:rsidRPr="00310435">
        <w:rPr>
          <w:rFonts w:ascii="Times New Roman" w:hAnsi="Times New Roman"/>
          <w:sz w:val="24"/>
          <w:szCs w:val="24"/>
        </w:rPr>
        <w:t>9. Федеральная электронная медицинская библиотека Минздрава России [Электро</w:t>
      </w:r>
      <w:r w:rsidRPr="00310435">
        <w:rPr>
          <w:rFonts w:ascii="Times New Roman" w:hAnsi="Times New Roman"/>
          <w:sz w:val="24"/>
          <w:szCs w:val="24"/>
        </w:rPr>
        <w:t>н</w:t>
      </w:r>
      <w:r w:rsidRPr="00310435">
        <w:rPr>
          <w:rFonts w:ascii="Times New Roman" w:hAnsi="Times New Roman"/>
          <w:sz w:val="24"/>
          <w:szCs w:val="24"/>
        </w:rPr>
        <w:t xml:space="preserve">ный ресурс]. - </w:t>
      </w:r>
      <w:r w:rsidR="00AA2BC6">
        <w:rPr>
          <w:rFonts w:ascii="Times New Roman" w:hAnsi="Times New Roman"/>
          <w:sz w:val="24"/>
          <w:szCs w:val="24"/>
          <w:lang w:val="en-US"/>
        </w:rPr>
        <w:t>URL</w:t>
      </w:r>
      <w:r w:rsidRPr="00310435">
        <w:rPr>
          <w:rFonts w:ascii="Times New Roman" w:hAnsi="Times New Roman"/>
          <w:sz w:val="24"/>
          <w:szCs w:val="24"/>
        </w:rPr>
        <w:t xml:space="preserve">: </w:t>
      </w:r>
      <w:hyperlink r:id="rId77" w:history="1">
        <w:r w:rsidRPr="00310435">
          <w:rPr>
            <w:rStyle w:val="ac"/>
            <w:rFonts w:ascii="Times New Roman" w:hAnsi="Times New Roman"/>
            <w:sz w:val="24"/>
            <w:szCs w:val="24"/>
          </w:rPr>
          <w:t>http://www.femb.ru/feml/</w:t>
        </w:r>
      </w:hyperlink>
      <w:r w:rsidRPr="00310435">
        <w:rPr>
          <w:rFonts w:ascii="Times New Roman" w:hAnsi="Times New Roman"/>
          <w:sz w:val="24"/>
          <w:szCs w:val="24"/>
        </w:rPr>
        <w:t xml:space="preserve"> , </w:t>
      </w:r>
      <w:hyperlink r:id="rId78" w:history="1">
        <w:r w:rsidRPr="00310435">
          <w:rPr>
            <w:rStyle w:val="ac"/>
            <w:rFonts w:ascii="Times New Roman" w:hAnsi="Times New Roman"/>
            <w:sz w:val="24"/>
            <w:szCs w:val="24"/>
          </w:rPr>
          <w:t>http://feml.scsml.rssi.ru</w:t>
        </w:r>
      </w:hyperlink>
    </w:p>
    <w:p w:rsidR="00CA4177" w:rsidRPr="00310435" w:rsidRDefault="00CA4177" w:rsidP="00310435">
      <w:pPr>
        <w:spacing w:after="0"/>
        <w:ind w:firstLine="709"/>
        <w:contextualSpacing/>
        <w:jc w:val="both"/>
        <w:rPr>
          <w:rFonts w:ascii="Times New Roman" w:hAnsi="Times New Roman"/>
          <w:sz w:val="24"/>
          <w:szCs w:val="24"/>
        </w:rPr>
      </w:pPr>
      <w:r w:rsidRPr="00310435">
        <w:rPr>
          <w:rFonts w:ascii="Times New Roman" w:hAnsi="Times New Roman"/>
          <w:sz w:val="24"/>
          <w:szCs w:val="24"/>
        </w:rPr>
        <w:t>1</w:t>
      </w:r>
      <w:r w:rsidR="000D5360" w:rsidRPr="000D5360">
        <w:rPr>
          <w:rFonts w:ascii="Times New Roman" w:hAnsi="Times New Roman"/>
          <w:sz w:val="24"/>
          <w:szCs w:val="24"/>
        </w:rPr>
        <w:t>0</w:t>
      </w:r>
      <w:r w:rsidRPr="00310435">
        <w:rPr>
          <w:rFonts w:ascii="Times New Roman" w:hAnsi="Times New Roman"/>
          <w:sz w:val="24"/>
          <w:szCs w:val="24"/>
        </w:rPr>
        <w:t xml:space="preserve">. Альманах </w:t>
      </w:r>
      <w:proofErr w:type="gramStart"/>
      <w:r w:rsidRPr="00310435">
        <w:rPr>
          <w:rFonts w:ascii="Times New Roman" w:hAnsi="Times New Roman"/>
          <w:sz w:val="24"/>
          <w:szCs w:val="24"/>
        </w:rPr>
        <w:t>сестринского</w:t>
      </w:r>
      <w:proofErr w:type="gramEnd"/>
      <w:r w:rsidRPr="00310435">
        <w:rPr>
          <w:rFonts w:ascii="Times New Roman" w:hAnsi="Times New Roman"/>
          <w:sz w:val="24"/>
          <w:szCs w:val="24"/>
        </w:rPr>
        <w:t xml:space="preserve"> </w:t>
      </w:r>
      <w:r w:rsidR="0078211D" w:rsidRPr="00310435">
        <w:rPr>
          <w:rFonts w:ascii="Times New Roman" w:hAnsi="Times New Roman"/>
          <w:sz w:val="24"/>
          <w:szCs w:val="24"/>
        </w:rPr>
        <w:t xml:space="preserve">[Электронный ресурс] // Научная электронная библиотека. </w:t>
      </w:r>
      <w:r w:rsidR="0078211D" w:rsidRPr="00310435">
        <w:rPr>
          <w:rFonts w:ascii="Times New Roman" w:hAnsi="Times New Roman"/>
          <w:sz w:val="24"/>
          <w:szCs w:val="24"/>
          <w:lang w:val="en-US"/>
        </w:rPr>
        <w:t>URL</w:t>
      </w:r>
      <w:r w:rsidR="0078211D" w:rsidRPr="00310435">
        <w:rPr>
          <w:rFonts w:ascii="Times New Roman" w:hAnsi="Times New Roman"/>
          <w:sz w:val="24"/>
          <w:szCs w:val="24"/>
        </w:rPr>
        <w:t>: https://www.elibrary.ru/</w:t>
      </w:r>
    </w:p>
    <w:p w:rsidR="00CA4177" w:rsidRPr="00310435" w:rsidRDefault="000D5360" w:rsidP="00310435">
      <w:pPr>
        <w:spacing w:after="0"/>
        <w:ind w:firstLine="709"/>
        <w:contextualSpacing/>
        <w:jc w:val="both"/>
        <w:rPr>
          <w:rFonts w:ascii="Times New Roman" w:hAnsi="Times New Roman"/>
          <w:sz w:val="24"/>
          <w:szCs w:val="24"/>
        </w:rPr>
      </w:pPr>
      <w:r w:rsidRPr="000D5360">
        <w:rPr>
          <w:rFonts w:ascii="Times New Roman" w:hAnsi="Times New Roman"/>
          <w:sz w:val="24"/>
          <w:szCs w:val="24"/>
        </w:rPr>
        <w:t>11</w:t>
      </w:r>
      <w:r w:rsidR="00CA4177" w:rsidRPr="00310435">
        <w:rPr>
          <w:rFonts w:ascii="Times New Roman" w:hAnsi="Times New Roman"/>
          <w:sz w:val="24"/>
          <w:szCs w:val="24"/>
        </w:rPr>
        <w:t xml:space="preserve">. Биоэтика </w:t>
      </w:r>
      <w:r w:rsidR="0078211D" w:rsidRPr="00310435">
        <w:rPr>
          <w:rFonts w:ascii="Times New Roman" w:hAnsi="Times New Roman"/>
          <w:sz w:val="24"/>
          <w:szCs w:val="24"/>
        </w:rPr>
        <w:t xml:space="preserve">[Электронный ресурс] // Научная электронная библиотека. </w:t>
      </w:r>
      <w:r w:rsidR="0078211D" w:rsidRPr="00310435">
        <w:rPr>
          <w:rFonts w:ascii="Times New Roman" w:hAnsi="Times New Roman"/>
          <w:sz w:val="24"/>
          <w:szCs w:val="24"/>
          <w:lang w:val="en-US"/>
        </w:rPr>
        <w:t>URL</w:t>
      </w:r>
      <w:r w:rsidR="0078211D" w:rsidRPr="00310435">
        <w:rPr>
          <w:rFonts w:ascii="Times New Roman" w:hAnsi="Times New Roman"/>
          <w:sz w:val="24"/>
          <w:szCs w:val="24"/>
        </w:rPr>
        <w:t>: https://www.elibrary.ru/</w:t>
      </w:r>
    </w:p>
    <w:p w:rsidR="00CA4177" w:rsidRPr="00310435" w:rsidRDefault="000D5360" w:rsidP="00310435">
      <w:pPr>
        <w:spacing w:after="0"/>
        <w:ind w:firstLine="709"/>
        <w:contextualSpacing/>
        <w:jc w:val="both"/>
        <w:rPr>
          <w:rFonts w:ascii="Times New Roman" w:hAnsi="Times New Roman"/>
          <w:sz w:val="24"/>
          <w:szCs w:val="24"/>
        </w:rPr>
      </w:pPr>
      <w:r w:rsidRPr="000D5360">
        <w:rPr>
          <w:rFonts w:ascii="Times New Roman" w:hAnsi="Times New Roman"/>
          <w:sz w:val="24"/>
          <w:szCs w:val="24"/>
        </w:rPr>
        <w:t>12</w:t>
      </w:r>
      <w:r w:rsidR="00CA4177" w:rsidRPr="00310435">
        <w:rPr>
          <w:rFonts w:ascii="Times New Roman" w:hAnsi="Times New Roman"/>
          <w:sz w:val="24"/>
          <w:szCs w:val="24"/>
        </w:rPr>
        <w:t xml:space="preserve">. Вопросы диетологии </w:t>
      </w:r>
      <w:r w:rsidR="0078211D" w:rsidRPr="00310435">
        <w:rPr>
          <w:rFonts w:ascii="Times New Roman" w:hAnsi="Times New Roman"/>
          <w:sz w:val="24"/>
          <w:szCs w:val="24"/>
        </w:rPr>
        <w:t xml:space="preserve">[Электронный ресурс] // Научная электронная библиотека. </w:t>
      </w:r>
      <w:r w:rsidR="0078211D" w:rsidRPr="00310435">
        <w:rPr>
          <w:rFonts w:ascii="Times New Roman" w:hAnsi="Times New Roman"/>
          <w:sz w:val="24"/>
          <w:szCs w:val="24"/>
          <w:lang w:val="en-US"/>
        </w:rPr>
        <w:t>URL</w:t>
      </w:r>
      <w:r w:rsidR="0078211D" w:rsidRPr="00310435">
        <w:rPr>
          <w:rFonts w:ascii="Times New Roman" w:hAnsi="Times New Roman"/>
          <w:sz w:val="24"/>
          <w:szCs w:val="24"/>
        </w:rPr>
        <w:t>: https://www.elibrary.ru/</w:t>
      </w:r>
    </w:p>
    <w:p w:rsidR="00CA4177" w:rsidRPr="00310435" w:rsidRDefault="000D5360" w:rsidP="00310435">
      <w:pPr>
        <w:spacing w:after="0"/>
        <w:ind w:firstLine="709"/>
        <w:contextualSpacing/>
        <w:jc w:val="both"/>
        <w:rPr>
          <w:rFonts w:ascii="Times New Roman" w:hAnsi="Times New Roman"/>
          <w:sz w:val="24"/>
          <w:szCs w:val="24"/>
        </w:rPr>
      </w:pPr>
      <w:r w:rsidRPr="000D5360">
        <w:rPr>
          <w:rFonts w:ascii="Times New Roman" w:hAnsi="Times New Roman"/>
          <w:sz w:val="24"/>
          <w:szCs w:val="24"/>
        </w:rPr>
        <w:t>13</w:t>
      </w:r>
      <w:r w:rsidR="00CA4177" w:rsidRPr="00310435">
        <w:rPr>
          <w:rFonts w:ascii="Times New Roman" w:hAnsi="Times New Roman"/>
          <w:sz w:val="24"/>
          <w:szCs w:val="24"/>
        </w:rPr>
        <w:t xml:space="preserve">. Вопросы питания </w:t>
      </w:r>
      <w:r w:rsidR="0078211D" w:rsidRPr="00310435">
        <w:rPr>
          <w:rFonts w:ascii="Times New Roman" w:hAnsi="Times New Roman"/>
          <w:sz w:val="24"/>
          <w:szCs w:val="24"/>
        </w:rPr>
        <w:t xml:space="preserve">[Электронный ресурс] // Научная электронная библиотека. </w:t>
      </w:r>
      <w:r w:rsidR="0078211D" w:rsidRPr="00310435">
        <w:rPr>
          <w:rFonts w:ascii="Times New Roman" w:hAnsi="Times New Roman"/>
          <w:sz w:val="24"/>
          <w:szCs w:val="24"/>
          <w:lang w:val="en-US"/>
        </w:rPr>
        <w:t>URL</w:t>
      </w:r>
      <w:r w:rsidR="0078211D" w:rsidRPr="00310435">
        <w:rPr>
          <w:rFonts w:ascii="Times New Roman" w:hAnsi="Times New Roman"/>
          <w:sz w:val="24"/>
          <w:szCs w:val="24"/>
        </w:rPr>
        <w:t>: https://www.elibrary.ru/</w:t>
      </w:r>
    </w:p>
    <w:p w:rsidR="003F4F06" w:rsidRPr="00310435" w:rsidRDefault="000D5360" w:rsidP="00310435">
      <w:pPr>
        <w:spacing w:after="0"/>
        <w:ind w:firstLine="709"/>
        <w:contextualSpacing/>
        <w:jc w:val="both"/>
        <w:rPr>
          <w:rFonts w:ascii="Times New Roman" w:hAnsi="Times New Roman"/>
          <w:sz w:val="24"/>
          <w:szCs w:val="24"/>
          <w:lang w:val="en-US"/>
        </w:rPr>
      </w:pPr>
      <w:r w:rsidRPr="000D5360">
        <w:rPr>
          <w:rFonts w:ascii="Times New Roman" w:hAnsi="Times New Roman"/>
          <w:sz w:val="24"/>
          <w:szCs w:val="24"/>
        </w:rPr>
        <w:t>14</w:t>
      </w:r>
      <w:r w:rsidR="00CA4177" w:rsidRPr="00310435">
        <w:rPr>
          <w:rFonts w:ascii="Times New Roman" w:hAnsi="Times New Roman"/>
          <w:sz w:val="24"/>
          <w:szCs w:val="24"/>
        </w:rPr>
        <w:t xml:space="preserve">. Медицинская сестра </w:t>
      </w:r>
      <w:r w:rsidR="0078211D" w:rsidRPr="00310435">
        <w:rPr>
          <w:rFonts w:ascii="Times New Roman" w:hAnsi="Times New Roman"/>
          <w:sz w:val="24"/>
          <w:szCs w:val="24"/>
        </w:rPr>
        <w:t xml:space="preserve">[Электронный ресурс] // Научная электронная библиотека. </w:t>
      </w:r>
      <w:r w:rsidR="0078211D" w:rsidRPr="00310435">
        <w:rPr>
          <w:rFonts w:ascii="Times New Roman" w:hAnsi="Times New Roman"/>
          <w:sz w:val="24"/>
          <w:szCs w:val="24"/>
          <w:lang w:val="en-US"/>
        </w:rPr>
        <w:t xml:space="preserve">URL: https://www.elibrary.ru/URL: </w:t>
      </w:r>
      <w:r w:rsidR="003F4F06" w:rsidRPr="00310435">
        <w:rPr>
          <w:rFonts w:ascii="Times New Roman" w:hAnsi="Times New Roman"/>
          <w:sz w:val="24"/>
          <w:szCs w:val="24"/>
          <w:lang w:val="en-US"/>
        </w:rPr>
        <w:t>https://www.elibrary.ru/</w:t>
      </w:r>
    </w:p>
    <w:p w:rsidR="005831FD" w:rsidRPr="00310435" w:rsidRDefault="000D5360" w:rsidP="00310435">
      <w:pPr>
        <w:spacing w:after="0"/>
        <w:ind w:firstLine="709"/>
        <w:contextualSpacing/>
        <w:jc w:val="both"/>
        <w:rPr>
          <w:rFonts w:ascii="Times New Roman" w:hAnsi="Times New Roman"/>
          <w:bCs/>
          <w:i/>
          <w:sz w:val="24"/>
          <w:szCs w:val="24"/>
        </w:rPr>
      </w:pPr>
      <w:r w:rsidRPr="00A343F1">
        <w:rPr>
          <w:rFonts w:ascii="Times New Roman" w:hAnsi="Times New Roman"/>
          <w:sz w:val="24"/>
          <w:szCs w:val="24"/>
        </w:rPr>
        <w:t>15</w:t>
      </w:r>
      <w:r w:rsidR="00CA4177" w:rsidRPr="00310435">
        <w:rPr>
          <w:rFonts w:ascii="Times New Roman" w:hAnsi="Times New Roman"/>
          <w:sz w:val="24"/>
          <w:szCs w:val="24"/>
        </w:rPr>
        <w:t xml:space="preserve">. Медсестра </w:t>
      </w:r>
      <w:r w:rsidR="0078211D" w:rsidRPr="00310435">
        <w:rPr>
          <w:rFonts w:ascii="Times New Roman" w:hAnsi="Times New Roman"/>
          <w:sz w:val="24"/>
          <w:szCs w:val="24"/>
        </w:rPr>
        <w:t xml:space="preserve">[Электронный ресурс] // Научная электронная библиотека. </w:t>
      </w:r>
      <w:r w:rsidR="0078211D" w:rsidRPr="00310435">
        <w:rPr>
          <w:rFonts w:ascii="Times New Roman" w:hAnsi="Times New Roman"/>
          <w:sz w:val="24"/>
          <w:szCs w:val="24"/>
          <w:lang w:val="en-US"/>
        </w:rPr>
        <w:t>URL</w:t>
      </w:r>
      <w:r w:rsidR="0078211D" w:rsidRPr="00310435">
        <w:rPr>
          <w:rFonts w:ascii="Times New Roman" w:hAnsi="Times New Roman"/>
          <w:sz w:val="24"/>
          <w:szCs w:val="24"/>
        </w:rPr>
        <w:t>: https://www.elibrary.ru/</w:t>
      </w:r>
    </w:p>
    <w:p w:rsidR="005831FD" w:rsidRDefault="005831FD" w:rsidP="005831FD">
      <w:pPr>
        <w:spacing w:after="0"/>
        <w:ind w:firstLine="709"/>
        <w:contextualSpacing/>
        <w:rPr>
          <w:rFonts w:ascii="Times New Roman" w:hAnsi="Times New Roman"/>
          <w:bCs/>
          <w:i/>
          <w:sz w:val="24"/>
          <w:szCs w:val="24"/>
        </w:rPr>
      </w:pPr>
    </w:p>
    <w:p w:rsidR="00A343F1" w:rsidRDefault="00A343F1" w:rsidP="005831FD">
      <w:pPr>
        <w:spacing w:after="0"/>
        <w:ind w:firstLine="709"/>
        <w:contextualSpacing/>
        <w:rPr>
          <w:rFonts w:ascii="Times New Roman" w:hAnsi="Times New Roman"/>
          <w:bCs/>
          <w:i/>
          <w:sz w:val="24"/>
          <w:szCs w:val="24"/>
        </w:rPr>
      </w:pPr>
    </w:p>
    <w:p w:rsidR="00A343F1" w:rsidRPr="00CA4177" w:rsidRDefault="00A343F1" w:rsidP="005831FD">
      <w:pPr>
        <w:spacing w:after="0"/>
        <w:ind w:firstLine="709"/>
        <w:contextualSpacing/>
        <w:rPr>
          <w:rFonts w:ascii="Times New Roman" w:hAnsi="Times New Roman"/>
          <w:bCs/>
          <w:i/>
          <w:sz w:val="24"/>
          <w:szCs w:val="24"/>
        </w:rPr>
      </w:pPr>
    </w:p>
    <w:p w:rsidR="005831FD" w:rsidRDefault="005831FD" w:rsidP="00B60BF8">
      <w:pPr>
        <w:pageBreakBefore/>
        <w:ind w:hanging="142"/>
        <w:jc w:val="center"/>
        <w:rPr>
          <w:rFonts w:ascii="Times New Roman" w:hAnsi="Times New Roman"/>
          <w:b/>
          <w:sz w:val="24"/>
          <w:szCs w:val="24"/>
        </w:rPr>
      </w:pPr>
      <w:r w:rsidRPr="00EE1242">
        <w:rPr>
          <w:rFonts w:ascii="Times New Roman" w:hAnsi="Times New Roman"/>
          <w:b/>
          <w:sz w:val="24"/>
          <w:szCs w:val="24"/>
        </w:rPr>
        <w:lastRenderedPageBreak/>
        <w:t xml:space="preserve">4. КОНТРОЛЬ И ОЦЕНКА РЕЗУЛЬТАТОВ ОСВОЕНИЯ </w:t>
      </w:r>
      <w:r w:rsidRPr="00EE1242">
        <w:rPr>
          <w:rFonts w:ascii="Times New Roman" w:hAnsi="Times New Roman"/>
          <w:b/>
          <w:sz w:val="24"/>
          <w:szCs w:val="24"/>
        </w:rPr>
        <w:br/>
        <w:t>ПРОФЕССИОНАЛЬНОГО МОДУЛЯ</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1"/>
        <w:gridCol w:w="4565"/>
        <w:gridCol w:w="1672"/>
      </w:tblGrid>
      <w:tr w:rsidR="005831FD" w:rsidRPr="00310435" w:rsidTr="00966642">
        <w:trPr>
          <w:trHeight w:val="1098"/>
        </w:trPr>
        <w:tc>
          <w:tcPr>
            <w:tcW w:w="3261" w:type="dxa"/>
          </w:tcPr>
          <w:p w:rsidR="005831FD" w:rsidRPr="00310435" w:rsidRDefault="005831FD" w:rsidP="00310435">
            <w:pPr>
              <w:suppressAutoHyphens/>
              <w:spacing w:after="0"/>
              <w:jc w:val="center"/>
              <w:rPr>
                <w:rFonts w:ascii="Times New Roman" w:hAnsi="Times New Roman"/>
                <w:sz w:val="24"/>
                <w:szCs w:val="24"/>
              </w:rPr>
            </w:pPr>
            <w:r w:rsidRPr="00310435">
              <w:rPr>
                <w:rFonts w:ascii="Times New Roman" w:hAnsi="Times New Roman"/>
                <w:sz w:val="24"/>
                <w:szCs w:val="24"/>
              </w:rPr>
              <w:t>Код и наименование профессиональных и общих компетенций</w:t>
            </w:r>
          </w:p>
          <w:p w:rsidR="005831FD" w:rsidRPr="00310435" w:rsidRDefault="005831FD" w:rsidP="00310435">
            <w:pPr>
              <w:suppressAutoHyphens/>
              <w:spacing w:after="0"/>
              <w:jc w:val="center"/>
              <w:rPr>
                <w:rFonts w:ascii="Times New Roman" w:hAnsi="Times New Roman"/>
                <w:sz w:val="24"/>
                <w:szCs w:val="24"/>
              </w:rPr>
            </w:pPr>
            <w:proofErr w:type="gramStart"/>
            <w:r w:rsidRPr="00310435">
              <w:rPr>
                <w:rFonts w:ascii="Times New Roman" w:hAnsi="Times New Roman"/>
                <w:sz w:val="24"/>
                <w:szCs w:val="24"/>
              </w:rPr>
              <w:t>формируемых в рамках модуля</w:t>
            </w:r>
            <w:r w:rsidR="003F4F06" w:rsidRPr="00310435">
              <w:rPr>
                <w:rStyle w:val="ab"/>
                <w:rFonts w:ascii="Times New Roman" w:hAnsi="Times New Roman"/>
                <w:i/>
                <w:sz w:val="24"/>
                <w:szCs w:val="24"/>
              </w:rPr>
              <w:footnoteReference w:id="1"/>
            </w:r>
            <w:proofErr w:type="gramEnd"/>
          </w:p>
        </w:tc>
        <w:tc>
          <w:tcPr>
            <w:tcW w:w="4565" w:type="dxa"/>
          </w:tcPr>
          <w:p w:rsidR="005831FD" w:rsidRPr="00310435" w:rsidRDefault="005831FD" w:rsidP="00310435">
            <w:pPr>
              <w:suppressAutoHyphens/>
              <w:spacing w:after="0"/>
              <w:jc w:val="center"/>
              <w:rPr>
                <w:rFonts w:ascii="Times New Roman" w:hAnsi="Times New Roman"/>
                <w:sz w:val="24"/>
                <w:szCs w:val="24"/>
              </w:rPr>
            </w:pPr>
          </w:p>
          <w:p w:rsidR="005831FD" w:rsidRPr="00310435" w:rsidRDefault="005831FD" w:rsidP="00310435">
            <w:pPr>
              <w:suppressAutoHyphens/>
              <w:spacing w:after="0"/>
              <w:jc w:val="center"/>
              <w:rPr>
                <w:rFonts w:ascii="Times New Roman" w:hAnsi="Times New Roman"/>
                <w:sz w:val="24"/>
                <w:szCs w:val="24"/>
              </w:rPr>
            </w:pPr>
            <w:r w:rsidRPr="00310435">
              <w:rPr>
                <w:rFonts w:ascii="Times New Roman" w:hAnsi="Times New Roman"/>
                <w:sz w:val="24"/>
                <w:szCs w:val="24"/>
              </w:rPr>
              <w:t>Критерии оценки</w:t>
            </w:r>
          </w:p>
        </w:tc>
        <w:tc>
          <w:tcPr>
            <w:tcW w:w="1672" w:type="dxa"/>
          </w:tcPr>
          <w:p w:rsidR="005831FD" w:rsidRPr="00310435" w:rsidRDefault="005831FD" w:rsidP="00310435">
            <w:pPr>
              <w:suppressAutoHyphens/>
              <w:spacing w:after="0"/>
              <w:jc w:val="center"/>
              <w:rPr>
                <w:rFonts w:ascii="Times New Roman" w:hAnsi="Times New Roman"/>
                <w:sz w:val="24"/>
                <w:szCs w:val="24"/>
              </w:rPr>
            </w:pPr>
          </w:p>
          <w:p w:rsidR="005831FD" w:rsidRPr="00310435" w:rsidRDefault="005831FD" w:rsidP="00310435">
            <w:pPr>
              <w:suppressAutoHyphens/>
              <w:spacing w:after="0"/>
              <w:jc w:val="center"/>
              <w:rPr>
                <w:rFonts w:ascii="Times New Roman" w:hAnsi="Times New Roman"/>
                <w:sz w:val="24"/>
                <w:szCs w:val="24"/>
              </w:rPr>
            </w:pPr>
            <w:r w:rsidRPr="00310435">
              <w:rPr>
                <w:rFonts w:ascii="Times New Roman" w:hAnsi="Times New Roman"/>
                <w:sz w:val="24"/>
                <w:szCs w:val="24"/>
              </w:rPr>
              <w:t>Методы оценки</w:t>
            </w:r>
          </w:p>
        </w:tc>
      </w:tr>
      <w:tr w:rsidR="006A6AA6" w:rsidRPr="00310435" w:rsidTr="00966642">
        <w:trPr>
          <w:trHeight w:val="315"/>
        </w:trPr>
        <w:tc>
          <w:tcPr>
            <w:tcW w:w="3261" w:type="dxa"/>
          </w:tcPr>
          <w:p w:rsidR="006A6AA6" w:rsidRPr="00310435" w:rsidRDefault="006A6AA6" w:rsidP="00310435">
            <w:pPr>
              <w:suppressAutoHyphens/>
              <w:spacing w:after="0"/>
              <w:rPr>
                <w:rFonts w:ascii="Times New Roman" w:hAnsi="Times New Roman"/>
                <w:i/>
                <w:sz w:val="24"/>
                <w:szCs w:val="24"/>
              </w:rPr>
            </w:pPr>
            <w:r w:rsidRPr="00310435">
              <w:rPr>
                <w:rStyle w:val="af"/>
                <w:rFonts w:ascii="Times New Roman" w:hAnsi="Times New Roman"/>
                <w:i w:val="0"/>
                <w:sz w:val="24"/>
                <w:szCs w:val="24"/>
              </w:rPr>
              <w:t>ПК 4.1. Проводить оценку состояния пациента</w:t>
            </w:r>
          </w:p>
        </w:tc>
        <w:tc>
          <w:tcPr>
            <w:tcW w:w="4565" w:type="dxa"/>
          </w:tcPr>
          <w:p w:rsidR="006A6AA6" w:rsidRPr="00310435" w:rsidRDefault="006A6AA6" w:rsidP="00310435">
            <w:pPr>
              <w:pStyle w:val="2"/>
              <w:spacing w:before="0" w:after="0" w:line="276" w:lineRule="auto"/>
              <w:rPr>
                <w:rStyle w:val="af"/>
                <w:rFonts w:ascii="Times New Roman" w:hAnsi="Times New Roman"/>
                <w:b w:val="0"/>
                <w:sz w:val="24"/>
                <w:szCs w:val="24"/>
              </w:rPr>
            </w:pPr>
            <w:r w:rsidRPr="00310435">
              <w:rPr>
                <w:rStyle w:val="af"/>
                <w:rFonts w:ascii="Times New Roman" w:hAnsi="Times New Roman"/>
                <w:b w:val="0"/>
                <w:sz w:val="24"/>
                <w:szCs w:val="24"/>
              </w:rPr>
              <w:t>- определение проблем пациента в соо</w:t>
            </w:r>
            <w:r w:rsidRPr="00310435">
              <w:rPr>
                <w:rStyle w:val="af"/>
                <w:rFonts w:ascii="Times New Roman" w:hAnsi="Times New Roman"/>
                <w:b w:val="0"/>
                <w:sz w:val="24"/>
                <w:szCs w:val="24"/>
              </w:rPr>
              <w:t>т</w:t>
            </w:r>
            <w:r w:rsidRPr="00310435">
              <w:rPr>
                <w:rStyle w:val="af"/>
                <w:rFonts w:ascii="Times New Roman" w:hAnsi="Times New Roman"/>
                <w:b w:val="0"/>
                <w:sz w:val="24"/>
                <w:szCs w:val="24"/>
              </w:rPr>
              <w:t>ветствии с нарушенными</w:t>
            </w:r>
            <w:r w:rsidR="00F13493" w:rsidRPr="00310435">
              <w:rPr>
                <w:rStyle w:val="af"/>
                <w:rFonts w:ascii="Times New Roman" w:hAnsi="Times New Roman"/>
                <w:b w:val="0"/>
                <w:sz w:val="24"/>
                <w:szCs w:val="24"/>
              </w:rPr>
              <w:t xml:space="preserve"> </w:t>
            </w:r>
            <w:r w:rsidRPr="00310435">
              <w:rPr>
                <w:rStyle w:val="af"/>
                <w:rFonts w:ascii="Times New Roman" w:hAnsi="Times New Roman"/>
                <w:b w:val="0"/>
                <w:sz w:val="24"/>
                <w:szCs w:val="24"/>
              </w:rPr>
              <w:t>потребностями и состоянием пациента;</w:t>
            </w:r>
          </w:p>
          <w:p w:rsidR="006A6AA6" w:rsidRPr="00310435" w:rsidRDefault="006A6AA6" w:rsidP="00310435">
            <w:pPr>
              <w:suppressAutoHyphens/>
              <w:spacing w:after="0"/>
              <w:rPr>
                <w:rFonts w:ascii="Times New Roman" w:hAnsi="Times New Roman"/>
                <w:sz w:val="24"/>
                <w:szCs w:val="24"/>
              </w:rPr>
            </w:pPr>
            <w:r w:rsidRPr="00310435">
              <w:rPr>
                <w:rFonts w:ascii="Times New Roman" w:hAnsi="Times New Roman"/>
                <w:sz w:val="24"/>
                <w:szCs w:val="24"/>
              </w:rPr>
              <w:t>- проведение объективного обследования пациента в соответствии с технологиями выполнения простых медицинских услуг</w:t>
            </w:r>
          </w:p>
        </w:tc>
        <w:tc>
          <w:tcPr>
            <w:tcW w:w="1672" w:type="dxa"/>
          </w:tcPr>
          <w:p w:rsidR="006A6AA6" w:rsidRPr="00310435" w:rsidRDefault="006A6AA6" w:rsidP="00310435">
            <w:pPr>
              <w:suppressAutoHyphens/>
              <w:spacing w:after="0"/>
              <w:rPr>
                <w:rFonts w:ascii="Times New Roman" w:hAnsi="Times New Roman"/>
                <w:sz w:val="24"/>
                <w:szCs w:val="24"/>
              </w:rPr>
            </w:pPr>
            <w:r w:rsidRPr="00310435">
              <w:rPr>
                <w:rFonts w:ascii="Times New Roman" w:hAnsi="Times New Roman"/>
                <w:sz w:val="24"/>
                <w:szCs w:val="24"/>
              </w:rPr>
              <w:t>Экспертное наблюдение выполнения практических работ</w:t>
            </w:r>
          </w:p>
        </w:tc>
      </w:tr>
      <w:tr w:rsidR="006A6AA6" w:rsidRPr="00310435" w:rsidTr="00966642">
        <w:trPr>
          <w:trHeight w:val="315"/>
        </w:trPr>
        <w:tc>
          <w:tcPr>
            <w:tcW w:w="3261" w:type="dxa"/>
          </w:tcPr>
          <w:p w:rsidR="006A6AA6" w:rsidRPr="00310435" w:rsidRDefault="006A6AA6" w:rsidP="00310435">
            <w:pPr>
              <w:suppressAutoHyphens/>
              <w:spacing w:after="0"/>
              <w:rPr>
                <w:rFonts w:ascii="Times New Roman" w:hAnsi="Times New Roman"/>
                <w:i/>
                <w:sz w:val="24"/>
                <w:szCs w:val="24"/>
              </w:rPr>
            </w:pPr>
            <w:r w:rsidRPr="00310435">
              <w:rPr>
                <w:rStyle w:val="af"/>
                <w:rFonts w:ascii="Times New Roman" w:hAnsi="Times New Roman"/>
                <w:i w:val="0"/>
                <w:sz w:val="24"/>
                <w:szCs w:val="24"/>
              </w:rPr>
              <w:t>ПК 4.2. Выполнять медицинские манипуляции при оказании медицинской помощи пациенту</w:t>
            </w:r>
          </w:p>
        </w:tc>
        <w:tc>
          <w:tcPr>
            <w:tcW w:w="4565" w:type="dxa"/>
          </w:tcPr>
          <w:p w:rsidR="006A6AA6" w:rsidRPr="00310435" w:rsidRDefault="006A6AA6" w:rsidP="00310435">
            <w:pPr>
              <w:pStyle w:val="2"/>
              <w:spacing w:before="0" w:after="0" w:line="276" w:lineRule="auto"/>
              <w:rPr>
                <w:rStyle w:val="af"/>
                <w:rFonts w:ascii="Times New Roman" w:hAnsi="Times New Roman"/>
                <w:b w:val="0"/>
                <w:sz w:val="24"/>
                <w:szCs w:val="24"/>
              </w:rPr>
            </w:pPr>
            <w:r w:rsidRPr="00310435">
              <w:rPr>
                <w:rStyle w:val="af"/>
                <w:rFonts w:ascii="Times New Roman" w:hAnsi="Times New Roman"/>
                <w:b w:val="0"/>
                <w:sz w:val="24"/>
                <w:szCs w:val="24"/>
              </w:rPr>
              <w:t>- выполнение сестринских манипуляций в лечебно-диагностическом процессе в с</w:t>
            </w:r>
            <w:r w:rsidRPr="00310435">
              <w:rPr>
                <w:rStyle w:val="af"/>
                <w:rFonts w:ascii="Times New Roman" w:hAnsi="Times New Roman"/>
                <w:b w:val="0"/>
                <w:sz w:val="24"/>
                <w:szCs w:val="24"/>
              </w:rPr>
              <w:t>о</w:t>
            </w:r>
            <w:r w:rsidRPr="00310435">
              <w:rPr>
                <w:rStyle w:val="af"/>
                <w:rFonts w:ascii="Times New Roman" w:hAnsi="Times New Roman"/>
                <w:b w:val="0"/>
                <w:sz w:val="24"/>
                <w:szCs w:val="24"/>
              </w:rPr>
              <w:t>ответствии с технологиями выполнения простых медицинских услуг;</w:t>
            </w:r>
          </w:p>
          <w:p w:rsidR="006A6AA6" w:rsidRPr="00310435" w:rsidRDefault="006A6AA6" w:rsidP="00310435">
            <w:pPr>
              <w:suppressAutoHyphens/>
              <w:spacing w:after="0"/>
              <w:rPr>
                <w:rFonts w:ascii="Times New Roman" w:hAnsi="Times New Roman"/>
                <w:sz w:val="24"/>
                <w:szCs w:val="24"/>
              </w:rPr>
            </w:pPr>
            <w:r w:rsidRPr="00310435">
              <w:rPr>
                <w:rFonts w:ascii="Times New Roman" w:hAnsi="Times New Roman"/>
                <w:sz w:val="24"/>
                <w:szCs w:val="24"/>
              </w:rPr>
              <w:t>- подготовка пациента к диагностическим исследованиям в соответствии с</w:t>
            </w:r>
            <w:r w:rsidR="00F13493" w:rsidRPr="00310435">
              <w:rPr>
                <w:rFonts w:ascii="Times New Roman" w:hAnsi="Times New Roman"/>
                <w:sz w:val="24"/>
                <w:szCs w:val="24"/>
              </w:rPr>
              <w:t xml:space="preserve"> </w:t>
            </w:r>
            <w:r w:rsidRPr="00310435">
              <w:rPr>
                <w:rFonts w:ascii="Times New Roman" w:hAnsi="Times New Roman"/>
                <w:sz w:val="24"/>
                <w:szCs w:val="24"/>
              </w:rPr>
              <w:t>требованиями к методу исследования</w:t>
            </w:r>
          </w:p>
        </w:tc>
        <w:tc>
          <w:tcPr>
            <w:tcW w:w="1672" w:type="dxa"/>
          </w:tcPr>
          <w:p w:rsidR="006A6AA6" w:rsidRPr="00310435" w:rsidRDefault="006A6AA6" w:rsidP="00310435">
            <w:pPr>
              <w:suppressAutoHyphens/>
              <w:spacing w:after="0"/>
              <w:rPr>
                <w:rFonts w:ascii="Times New Roman" w:hAnsi="Times New Roman"/>
                <w:sz w:val="24"/>
                <w:szCs w:val="24"/>
              </w:rPr>
            </w:pPr>
            <w:r w:rsidRPr="00310435">
              <w:rPr>
                <w:rFonts w:ascii="Times New Roman" w:hAnsi="Times New Roman"/>
                <w:sz w:val="24"/>
                <w:szCs w:val="24"/>
              </w:rPr>
              <w:t>Экспертное наблюдение выполнения практических работ</w:t>
            </w:r>
          </w:p>
        </w:tc>
      </w:tr>
      <w:tr w:rsidR="006A6AA6" w:rsidRPr="00310435" w:rsidTr="00966642">
        <w:trPr>
          <w:trHeight w:val="315"/>
        </w:trPr>
        <w:tc>
          <w:tcPr>
            <w:tcW w:w="3261" w:type="dxa"/>
          </w:tcPr>
          <w:p w:rsidR="006A6AA6" w:rsidRPr="00310435" w:rsidRDefault="006A6AA6" w:rsidP="00310435">
            <w:pPr>
              <w:suppressAutoHyphens/>
              <w:spacing w:after="0"/>
              <w:rPr>
                <w:rStyle w:val="af"/>
                <w:rFonts w:ascii="Times New Roman" w:hAnsi="Times New Roman"/>
                <w:i w:val="0"/>
                <w:sz w:val="24"/>
                <w:szCs w:val="24"/>
              </w:rPr>
            </w:pPr>
            <w:r w:rsidRPr="00310435">
              <w:rPr>
                <w:rStyle w:val="af"/>
                <w:rFonts w:ascii="Times New Roman" w:hAnsi="Times New Roman"/>
                <w:i w:val="0"/>
                <w:sz w:val="24"/>
                <w:szCs w:val="24"/>
              </w:rPr>
              <w:t>ПК 4.3. Осуществлять уход за пациентом</w:t>
            </w:r>
          </w:p>
        </w:tc>
        <w:tc>
          <w:tcPr>
            <w:tcW w:w="4565" w:type="dxa"/>
          </w:tcPr>
          <w:p w:rsidR="006A6AA6" w:rsidRPr="00310435" w:rsidRDefault="006A6AA6" w:rsidP="00310435">
            <w:pPr>
              <w:pStyle w:val="2"/>
              <w:spacing w:before="0" w:after="0" w:line="276" w:lineRule="auto"/>
              <w:jc w:val="both"/>
              <w:rPr>
                <w:rFonts w:ascii="Times New Roman" w:hAnsi="Times New Roman"/>
                <w:b w:val="0"/>
                <w:i w:val="0"/>
                <w:sz w:val="24"/>
                <w:szCs w:val="24"/>
              </w:rPr>
            </w:pPr>
            <w:r w:rsidRPr="00310435">
              <w:rPr>
                <w:rFonts w:ascii="Times New Roman" w:hAnsi="Times New Roman"/>
                <w:b w:val="0"/>
                <w:i w:val="0"/>
                <w:sz w:val="24"/>
                <w:szCs w:val="24"/>
              </w:rPr>
              <w:t>- размещать и перемещать пациента в п</w:t>
            </w:r>
            <w:r w:rsidRPr="00310435">
              <w:rPr>
                <w:rFonts w:ascii="Times New Roman" w:hAnsi="Times New Roman"/>
                <w:b w:val="0"/>
                <w:i w:val="0"/>
                <w:sz w:val="24"/>
                <w:szCs w:val="24"/>
              </w:rPr>
              <w:t>о</w:t>
            </w:r>
            <w:r w:rsidRPr="00310435">
              <w:rPr>
                <w:rFonts w:ascii="Times New Roman" w:hAnsi="Times New Roman"/>
                <w:b w:val="0"/>
                <w:i w:val="0"/>
                <w:sz w:val="24"/>
                <w:szCs w:val="24"/>
              </w:rPr>
              <w:t>стели с использованием принципов эрг</w:t>
            </w:r>
            <w:r w:rsidRPr="00310435">
              <w:rPr>
                <w:rFonts w:ascii="Times New Roman" w:hAnsi="Times New Roman"/>
                <w:b w:val="0"/>
                <w:i w:val="0"/>
                <w:sz w:val="24"/>
                <w:szCs w:val="24"/>
              </w:rPr>
              <w:t>о</w:t>
            </w:r>
            <w:r w:rsidRPr="00310435">
              <w:rPr>
                <w:rFonts w:ascii="Times New Roman" w:hAnsi="Times New Roman"/>
                <w:b w:val="0"/>
                <w:i w:val="0"/>
                <w:sz w:val="24"/>
                <w:szCs w:val="24"/>
              </w:rPr>
              <w:t>номики;</w:t>
            </w:r>
          </w:p>
          <w:p w:rsidR="006A6AA6" w:rsidRPr="00310435" w:rsidRDefault="006A6AA6" w:rsidP="00310435">
            <w:pPr>
              <w:spacing w:after="0"/>
              <w:rPr>
                <w:rFonts w:ascii="Times New Roman" w:hAnsi="Times New Roman"/>
                <w:sz w:val="24"/>
                <w:szCs w:val="24"/>
              </w:rPr>
            </w:pPr>
            <w:r w:rsidRPr="00310435">
              <w:rPr>
                <w:rFonts w:ascii="Times New Roman" w:hAnsi="Times New Roman"/>
                <w:sz w:val="24"/>
                <w:szCs w:val="24"/>
              </w:rPr>
              <w:t>- выполнение манипуляций общего ухода за пациентами в соответствии с технол</w:t>
            </w:r>
            <w:r w:rsidRPr="00310435">
              <w:rPr>
                <w:rFonts w:ascii="Times New Roman" w:hAnsi="Times New Roman"/>
                <w:sz w:val="24"/>
                <w:szCs w:val="24"/>
              </w:rPr>
              <w:t>о</w:t>
            </w:r>
            <w:r w:rsidRPr="00310435">
              <w:rPr>
                <w:rFonts w:ascii="Times New Roman" w:hAnsi="Times New Roman"/>
                <w:sz w:val="24"/>
                <w:szCs w:val="24"/>
              </w:rPr>
              <w:t>гиями выполнения простых медицинских услуг и регламентирующими документ</w:t>
            </w:r>
            <w:r w:rsidRPr="00310435">
              <w:rPr>
                <w:rFonts w:ascii="Times New Roman" w:hAnsi="Times New Roman"/>
                <w:sz w:val="24"/>
                <w:szCs w:val="24"/>
              </w:rPr>
              <w:t>а</w:t>
            </w:r>
            <w:r w:rsidRPr="00310435">
              <w:rPr>
                <w:rFonts w:ascii="Times New Roman" w:hAnsi="Times New Roman"/>
                <w:sz w:val="24"/>
                <w:szCs w:val="24"/>
              </w:rPr>
              <w:t>ми;</w:t>
            </w:r>
          </w:p>
          <w:p w:rsidR="006A6AA6" w:rsidRPr="00310435" w:rsidRDefault="006A6AA6" w:rsidP="00310435">
            <w:pPr>
              <w:spacing w:after="0"/>
              <w:rPr>
                <w:rFonts w:ascii="Times New Roman" w:hAnsi="Times New Roman"/>
                <w:sz w:val="24"/>
                <w:szCs w:val="24"/>
              </w:rPr>
            </w:pPr>
            <w:r w:rsidRPr="00310435">
              <w:rPr>
                <w:rFonts w:ascii="Times New Roman" w:hAnsi="Times New Roman"/>
                <w:sz w:val="24"/>
                <w:szCs w:val="24"/>
              </w:rPr>
              <w:t>- выполнение простейших физиотерапе</w:t>
            </w:r>
            <w:r w:rsidRPr="00310435">
              <w:rPr>
                <w:rFonts w:ascii="Times New Roman" w:hAnsi="Times New Roman"/>
                <w:sz w:val="24"/>
                <w:szCs w:val="24"/>
              </w:rPr>
              <w:t>в</w:t>
            </w:r>
            <w:r w:rsidRPr="00310435">
              <w:rPr>
                <w:rFonts w:ascii="Times New Roman" w:hAnsi="Times New Roman"/>
                <w:sz w:val="24"/>
                <w:szCs w:val="24"/>
              </w:rPr>
              <w:t>тических процедур в соответствии с те</w:t>
            </w:r>
            <w:r w:rsidRPr="00310435">
              <w:rPr>
                <w:rFonts w:ascii="Times New Roman" w:hAnsi="Times New Roman"/>
                <w:sz w:val="24"/>
                <w:szCs w:val="24"/>
              </w:rPr>
              <w:t>х</w:t>
            </w:r>
            <w:r w:rsidRPr="00310435">
              <w:rPr>
                <w:rFonts w:ascii="Times New Roman" w:hAnsi="Times New Roman"/>
                <w:sz w:val="24"/>
                <w:szCs w:val="24"/>
              </w:rPr>
              <w:t>нологиями выполнения простых мед</w:t>
            </w:r>
            <w:r w:rsidRPr="00310435">
              <w:rPr>
                <w:rFonts w:ascii="Times New Roman" w:hAnsi="Times New Roman"/>
                <w:sz w:val="24"/>
                <w:szCs w:val="24"/>
              </w:rPr>
              <w:t>и</w:t>
            </w:r>
            <w:r w:rsidRPr="00310435">
              <w:rPr>
                <w:rFonts w:ascii="Times New Roman" w:hAnsi="Times New Roman"/>
                <w:sz w:val="24"/>
                <w:szCs w:val="24"/>
              </w:rPr>
              <w:t>цинских услуг;</w:t>
            </w:r>
          </w:p>
          <w:p w:rsidR="006A6AA6" w:rsidRPr="00310435" w:rsidRDefault="006A6AA6" w:rsidP="00310435">
            <w:pPr>
              <w:pStyle w:val="2"/>
              <w:spacing w:before="0" w:after="0" w:line="276" w:lineRule="auto"/>
              <w:rPr>
                <w:rStyle w:val="af"/>
                <w:rFonts w:ascii="Times New Roman" w:hAnsi="Times New Roman"/>
                <w:b w:val="0"/>
                <w:sz w:val="24"/>
                <w:szCs w:val="24"/>
              </w:rPr>
            </w:pPr>
            <w:r w:rsidRPr="00310435">
              <w:rPr>
                <w:rFonts w:ascii="Times New Roman" w:hAnsi="Times New Roman"/>
                <w:b w:val="0"/>
                <w:i w:val="0"/>
                <w:sz w:val="24"/>
                <w:szCs w:val="24"/>
              </w:rPr>
              <w:t>- организация питания тяжелобольных пациентов в соответствии с технологиями выполнения медицинских услуг</w:t>
            </w:r>
          </w:p>
        </w:tc>
        <w:tc>
          <w:tcPr>
            <w:tcW w:w="1672" w:type="dxa"/>
          </w:tcPr>
          <w:p w:rsidR="006A6AA6" w:rsidRPr="00310435" w:rsidRDefault="006A6AA6" w:rsidP="00310435">
            <w:pPr>
              <w:suppressAutoHyphens/>
              <w:spacing w:after="0"/>
              <w:rPr>
                <w:rFonts w:ascii="Times New Roman" w:hAnsi="Times New Roman"/>
                <w:sz w:val="24"/>
                <w:szCs w:val="24"/>
              </w:rPr>
            </w:pPr>
            <w:r w:rsidRPr="00310435">
              <w:rPr>
                <w:rFonts w:ascii="Times New Roman" w:hAnsi="Times New Roman"/>
                <w:sz w:val="24"/>
                <w:szCs w:val="24"/>
              </w:rPr>
              <w:t>Экспертное наблюдение выполнения практических работ</w:t>
            </w:r>
          </w:p>
        </w:tc>
      </w:tr>
      <w:tr w:rsidR="006A6AA6" w:rsidRPr="00310435" w:rsidTr="00966642">
        <w:trPr>
          <w:trHeight w:val="315"/>
        </w:trPr>
        <w:tc>
          <w:tcPr>
            <w:tcW w:w="3261" w:type="dxa"/>
          </w:tcPr>
          <w:p w:rsidR="006A6AA6" w:rsidRPr="00310435" w:rsidRDefault="006A6AA6" w:rsidP="00310435">
            <w:pPr>
              <w:suppressAutoHyphens/>
              <w:spacing w:after="0"/>
              <w:rPr>
                <w:rStyle w:val="af"/>
                <w:rFonts w:ascii="Times New Roman" w:hAnsi="Times New Roman"/>
                <w:sz w:val="24"/>
                <w:szCs w:val="24"/>
              </w:rPr>
            </w:pPr>
            <w:r w:rsidRPr="00310435">
              <w:rPr>
                <w:rStyle w:val="af"/>
                <w:rFonts w:ascii="Times New Roman" w:hAnsi="Times New Roman"/>
                <w:i w:val="0"/>
                <w:sz w:val="24"/>
                <w:szCs w:val="24"/>
              </w:rPr>
              <w:t>ПК 4.4.</w:t>
            </w:r>
            <w:r w:rsidRPr="00310435">
              <w:rPr>
                <w:rFonts w:ascii="Times New Roman" w:hAnsi="Times New Roman"/>
                <w:sz w:val="24"/>
                <w:szCs w:val="24"/>
              </w:rPr>
              <w:t xml:space="preserve"> Обучать пациента (его законных представителей) и лиц, осуществляющих уход, приемам ухода и </w:t>
            </w:r>
            <w:proofErr w:type="spellStart"/>
            <w:r w:rsidRPr="00310435">
              <w:rPr>
                <w:rFonts w:ascii="Times New Roman" w:hAnsi="Times New Roman"/>
                <w:sz w:val="24"/>
                <w:szCs w:val="24"/>
              </w:rPr>
              <w:t>самоухода</w:t>
            </w:r>
            <w:proofErr w:type="spellEnd"/>
          </w:p>
        </w:tc>
        <w:tc>
          <w:tcPr>
            <w:tcW w:w="4565" w:type="dxa"/>
          </w:tcPr>
          <w:p w:rsidR="006A6AA6" w:rsidRPr="00310435" w:rsidRDefault="006A6AA6" w:rsidP="00310435">
            <w:pPr>
              <w:pStyle w:val="2"/>
              <w:spacing w:before="0" w:after="0" w:line="276" w:lineRule="auto"/>
              <w:jc w:val="both"/>
              <w:rPr>
                <w:rFonts w:ascii="Times New Roman" w:hAnsi="Times New Roman"/>
                <w:b w:val="0"/>
                <w:i w:val="0"/>
                <w:sz w:val="24"/>
                <w:szCs w:val="24"/>
              </w:rPr>
            </w:pPr>
            <w:r w:rsidRPr="00310435">
              <w:rPr>
                <w:rFonts w:ascii="Times New Roman" w:hAnsi="Times New Roman"/>
                <w:b w:val="0"/>
                <w:i w:val="0"/>
                <w:sz w:val="24"/>
                <w:szCs w:val="24"/>
              </w:rPr>
              <w:t>- выполнение профессиональной деятел</w:t>
            </w:r>
            <w:r w:rsidRPr="00310435">
              <w:rPr>
                <w:rFonts w:ascii="Times New Roman" w:hAnsi="Times New Roman"/>
                <w:b w:val="0"/>
                <w:i w:val="0"/>
                <w:sz w:val="24"/>
                <w:szCs w:val="24"/>
              </w:rPr>
              <w:t>ь</w:t>
            </w:r>
            <w:r w:rsidRPr="00310435">
              <w:rPr>
                <w:rFonts w:ascii="Times New Roman" w:hAnsi="Times New Roman"/>
                <w:b w:val="0"/>
                <w:i w:val="0"/>
                <w:sz w:val="24"/>
                <w:szCs w:val="24"/>
              </w:rPr>
              <w:t>ности в соответствии с принципами пр</w:t>
            </w:r>
            <w:r w:rsidRPr="00310435">
              <w:rPr>
                <w:rFonts w:ascii="Times New Roman" w:hAnsi="Times New Roman"/>
                <w:b w:val="0"/>
                <w:i w:val="0"/>
                <w:sz w:val="24"/>
                <w:szCs w:val="24"/>
              </w:rPr>
              <w:t>о</w:t>
            </w:r>
            <w:r w:rsidRPr="00310435">
              <w:rPr>
                <w:rFonts w:ascii="Times New Roman" w:hAnsi="Times New Roman"/>
                <w:b w:val="0"/>
                <w:i w:val="0"/>
                <w:sz w:val="24"/>
                <w:szCs w:val="24"/>
              </w:rPr>
              <w:t>фессиональной этики медицинского р</w:t>
            </w:r>
            <w:r w:rsidRPr="00310435">
              <w:rPr>
                <w:rFonts w:ascii="Times New Roman" w:hAnsi="Times New Roman"/>
                <w:b w:val="0"/>
                <w:i w:val="0"/>
                <w:sz w:val="24"/>
                <w:szCs w:val="24"/>
              </w:rPr>
              <w:t>а</w:t>
            </w:r>
            <w:r w:rsidRPr="00310435">
              <w:rPr>
                <w:rFonts w:ascii="Times New Roman" w:hAnsi="Times New Roman"/>
                <w:b w:val="0"/>
                <w:i w:val="0"/>
                <w:sz w:val="24"/>
                <w:szCs w:val="24"/>
              </w:rPr>
              <w:t>ботника;</w:t>
            </w:r>
          </w:p>
          <w:p w:rsidR="005A4456" w:rsidRPr="00310435" w:rsidRDefault="005A4456" w:rsidP="00310435">
            <w:pPr>
              <w:spacing w:after="0"/>
              <w:rPr>
                <w:rFonts w:ascii="Times New Roman" w:hAnsi="Times New Roman"/>
                <w:sz w:val="24"/>
                <w:szCs w:val="24"/>
              </w:rPr>
            </w:pPr>
            <w:r w:rsidRPr="00310435">
              <w:rPr>
                <w:rFonts w:ascii="Times New Roman" w:hAnsi="Times New Roman"/>
                <w:sz w:val="24"/>
                <w:szCs w:val="24"/>
              </w:rPr>
              <w:t xml:space="preserve">- обучение пациентов и их родственников по вопросам ухода и </w:t>
            </w:r>
            <w:proofErr w:type="spellStart"/>
            <w:r w:rsidRPr="00310435">
              <w:rPr>
                <w:rFonts w:ascii="Times New Roman" w:hAnsi="Times New Roman"/>
                <w:sz w:val="24"/>
                <w:szCs w:val="24"/>
              </w:rPr>
              <w:t>самоухода</w:t>
            </w:r>
            <w:proofErr w:type="spellEnd"/>
            <w:r w:rsidRPr="00310435">
              <w:rPr>
                <w:rFonts w:ascii="Times New Roman" w:hAnsi="Times New Roman"/>
                <w:sz w:val="24"/>
                <w:szCs w:val="24"/>
              </w:rPr>
              <w:t xml:space="preserve"> в соо</w:t>
            </w:r>
            <w:r w:rsidRPr="00310435">
              <w:rPr>
                <w:rFonts w:ascii="Times New Roman" w:hAnsi="Times New Roman"/>
                <w:sz w:val="24"/>
                <w:szCs w:val="24"/>
              </w:rPr>
              <w:t>т</w:t>
            </w:r>
            <w:r w:rsidRPr="00310435">
              <w:rPr>
                <w:rFonts w:ascii="Times New Roman" w:hAnsi="Times New Roman"/>
                <w:sz w:val="24"/>
                <w:szCs w:val="24"/>
              </w:rPr>
              <w:lastRenderedPageBreak/>
              <w:t>ветствии с принципами педагогики и эт</w:t>
            </w:r>
            <w:r w:rsidRPr="00310435">
              <w:rPr>
                <w:rFonts w:ascii="Times New Roman" w:hAnsi="Times New Roman"/>
                <w:sz w:val="24"/>
                <w:szCs w:val="24"/>
              </w:rPr>
              <w:t>а</w:t>
            </w:r>
            <w:r w:rsidRPr="00310435">
              <w:rPr>
                <w:rFonts w:ascii="Times New Roman" w:hAnsi="Times New Roman"/>
                <w:sz w:val="24"/>
                <w:szCs w:val="24"/>
              </w:rPr>
              <w:t>пов обучения;</w:t>
            </w:r>
          </w:p>
          <w:p w:rsidR="005A4456" w:rsidRPr="00310435" w:rsidRDefault="005A4456" w:rsidP="00310435">
            <w:pPr>
              <w:spacing w:after="0"/>
              <w:rPr>
                <w:rFonts w:ascii="Times New Roman" w:hAnsi="Times New Roman"/>
                <w:sz w:val="24"/>
                <w:szCs w:val="24"/>
              </w:rPr>
            </w:pPr>
            <w:r w:rsidRPr="00310435">
              <w:rPr>
                <w:rFonts w:ascii="Times New Roman" w:hAnsi="Times New Roman"/>
                <w:sz w:val="24"/>
                <w:szCs w:val="24"/>
              </w:rPr>
              <w:t>- результат обучения соответствует п</w:t>
            </w:r>
            <w:r w:rsidRPr="00310435">
              <w:rPr>
                <w:rFonts w:ascii="Times New Roman" w:hAnsi="Times New Roman"/>
                <w:sz w:val="24"/>
                <w:szCs w:val="24"/>
              </w:rPr>
              <w:t>о</w:t>
            </w:r>
            <w:r w:rsidRPr="00310435">
              <w:rPr>
                <w:rFonts w:ascii="Times New Roman" w:hAnsi="Times New Roman"/>
                <w:sz w:val="24"/>
                <w:szCs w:val="24"/>
              </w:rPr>
              <w:t>ставленной цели;</w:t>
            </w:r>
          </w:p>
          <w:p w:rsidR="006A6AA6" w:rsidRPr="00310435" w:rsidRDefault="005A4456" w:rsidP="00310435">
            <w:pPr>
              <w:spacing w:after="0"/>
              <w:rPr>
                <w:rStyle w:val="af"/>
                <w:rFonts w:ascii="Times New Roman" w:hAnsi="Times New Roman"/>
                <w:b/>
                <w:sz w:val="24"/>
                <w:szCs w:val="24"/>
              </w:rPr>
            </w:pPr>
            <w:r w:rsidRPr="00310435">
              <w:rPr>
                <w:rFonts w:ascii="Times New Roman" w:hAnsi="Times New Roman"/>
                <w:sz w:val="24"/>
                <w:szCs w:val="24"/>
              </w:rPr>
              <w:t>- грамотное использование в процессе обучения методов, способов и средств обучения в соответствии с правилами обучения.</w:t>
            </w:r>
          </w:p>
        </w:tc>
        <w:tc>
          <w:tcPr>
            <w:tcW w:w="1672" w:type="dxa"/>
          </w:tcPr>
          <w:p w:rsidR="006A6AA6" w:rsidRPr="00310435" w:rsidRDefault="006A6AA6" w:rsidP="00310435">
            <w:pPr>
              <w:suppressAutoHyphens/>
              <w:spacing w:after="0"/>
              <w:rPr>
                <w:rFonts w:ascii="Times New Roman" w:hAnsi="Times New Roman"/>
                <w:sz w:val="24"/>
                <w:szCs w:val="24"/>
              </w:rPr>
            </w:pPr>
            <w:r w:rsidRPr="00310435">
              <w:rPr>
                <w:rFonts w:ascii="Times New Roman" w:hAnsi="Times New Roman"/>
                <w:sz w:val="24"/>
                <w:szCs w:val="24"/>
              </w:rPr>
              <w:lastRenderedPageBreak/>
              <w:t>Экспертное наблюдение выполнения практических работ</w:t>
            </w:r>
          </w:p>
        </w:tc>
      </w:tr>
      <w:tr w:rsidR="00526F55" w:rsidRPr="00310435" w:rsidTr="00966642">
        <w:trPr>
          <w:trHeight w:val="517"/>
        </w:trPr>
        <w:tc>
          <w:tcPr>
            <w:tcW w:w="3261" w:type="dxa"/>
          </w:tcPr>
          <w:p w:rsidR="00526F55" w:rsidRPr="00310435" w:rsidRDefault="00526F55" w:rsidP="00310435">
            <w:pPr>
              <w:pStyle w:val="2"/>
              <w:spacing w:before="0" w:after="0" w:line="276" w:lineRule="auto"/>
              <w:jc w:val="both"/>
              <w:rPr>
                <w:rStyle w:val="af"/>
                <w:rFonts w:ascii="Times New Roman" w:hAnsi="Times New Roman"/>
                <w:b w:val="0"/>
                <w:sz w:val="24"/>
                <w:szCs w:val="24"/>
              </w:rPr>
            </w:pPr>
            <w:r w:rsidRPr="00310435">
              <w:rPr>
                <w:rStyle w:val="af"/>
                <w:rFonts w:ascii="Times New Roman" w:hAnsi="Times New Roman"/>
                <w:b w:val="0"/>
                <w:sz w:val="24"/>
                <w:szCs w:val="24"/>
              </w:rPr>
              <w:lastRenderedPageBreak/>
              <w:t>ПК 4.5.</w:t>
            </w:r>
            <w:r w:rsidRPr="00310435">
              <w:rPr>
                <w:rFonts w:ascii="Times New Roman" w:hAnsi="Times New Roman"/>
                <w:b w:val="0"/>
                <w:i w:val="0"/>
                <w:sz w:val="24"/>
                <w:szCs w:val="24"/>
              </w:rPr>
              <w:t xml:space="preserve"> Оказывать медици</w:t>
            </w:r>
            <w:r w:rsidRPr="00310435">
              <w:rPr>
                <w:rFonts w:ascii="Times New Roman" w:hAnsi="Times New Roman"/>
                <w:b w:val="0"/>
                <w:i w:val="0"/>
                <w:sz w:val="24"/>
                <w:szCs w:val="24"/>
              </w:rPr>
              <w:t>н</w:t>
            </w:r>
            <w:r w:rsidRPr="00310435">
              <w:rPr>
                <w:rFonts w:ascii="Times New Roman" w:hAnsi="Times New Roman"/>
                <w:b w:val="0"/>
                <w:i w:val="0"/>
                <w:sz w:val="24"/>
                <w:szCs w:val="24"/>
              </w:rPr>
              <w:t>скую помощь в неотложной форме</w:t>
            </w:r>
          </w:p>
        </w:tc>
        <w:tc>
          <w:tcPr>
            <w:tcW w:w="4565" w:type="dxa"/>
          </w:tcPr>
          <w:p w:rsidR="00526F55" w:rsidRPr="00310435" w:rsidRDefault="00856FE6" w:rsidP="00310435">
            <w:pPr>
              <w:pStyle w:val="2"/>
              <w:spacing w:before="0" w:after="0" w:line="276" w:lineRule="auto"/>
              <w:jc w:val="both"/>
              <w:rPr>
                <w:rFonts w:ascii="Times New Roman" w:hAnsi="Times New Roman"/>
                <w:b w:val="0"/>
                <w:i w:val="0"/>
                <w:sz w:val="24"/>
                <w:szCs w:val="24"/>
              </w:rPr>
            </w:pPr>
            <w:r w:rsidRPr="00310435">
              <w:rPr>
                <w:rFonts w:ascii="Times New Roman" w:hAnsi="Times New Roman"/>
                <w:b w:val="0"/>
                <w:i w:val="0"/>
                <w:sz w:val="24"/>
                <w:szCs w:val="24"/>
              </w:rPr>
              <w:t>- оказание медицинской помощи в нео</w:t>
            </w:r>
            <w:r w:rsidRPr="00310435">
              <w:rPr>
                <w:rFonts w:ascii="Times New Roman" w:hAnsi="Times New Roman"/>
                <w:b w:val="0"/>
                <w:i w:val="0"/>
                <w:sz w:val="24"/>
                <w:szCs w:val="24"/>
              </w:rPr>
              <w:t>т</w:t>
            </w:r>
            <w:r w:rsidRPr="00310435">
              <w:rPr>
                <w:rFonts w:ascii="Times New Roman" w:hAnsi="Times New Roman"/>
                <w:b w:val="0"/>
                <w:i w:val="0"/>
                <w:sz w:val="24"/>
                <w:szCs w:val="24"/>
              </w:rPr>
              <w:t>ложной форме в соответствии с алгори</w:t>
            </w:r>
            <w:r w:rsidRPr="00310435">
              <w:rPr>
                <w:rFonts w:ascii="Times New Roman" w:hAnsi="Times New Roman"/>
                <w:b w:val="0"/>
                <w:i w:val="0"/>
                <w:sz w:val="24"/>
                <w:szCs w:val="24"/>
              </w:rPr>
              <w:t>т</w:t>
            </w:r>
            <w:r w:rsidRPr="00310435">
              <w:rPr>
                <w:rFonts w:ascii="Times New Roman" w:hAnsi="Times New Roman"/>
                <w:b w:val="0"/>
                <w:i w:val="0"/>
                <w:sz w:val="24"/>
                <w:szCs w:val="24"/>
              </w:rPr>
              <w:t>мами оказания неотложной помощи</w:t>
            </w:r>
          </w:p>
        </w:tc>
        <w:tc>
          <w:tcPr>
            <w:tcW w:w="1672" w:type="dxa"/>
          </w:tcPr>
          <w:p w:rsidR="00526F55" w:rsidRPr="00310435" w:rsidRDefault="00526F55" w:rsidP="00310435">
            <w:pPr>
              <w:suppressAutoHyphens/>
              <w:spacing w:after="0"/>
              <w:rPr>
                <w:rFonts w:ascii="Times New Roman" w:hAnsi="Times New Roman"/>
                <w:sz w:val="24"/>
                <w:szCs w:val="24"/>
              </w:rPr>
            </w:pPr>
            <w:r w:rsidRPr="00310435">
              <w:rPr>
                <w:rFonts w:ascii="Times New Roman" w:hAnsi="Times New Roman"/>
                <w:sz w:val="24"/>
                <w:szCs w:val="24"/>
              </w:rPr>
              <w:t>Экспертное наблюдение выполнения практических работ</w:t>
            </w:r>
          </w:p>
        </w:tc>
      </w:tr>
      <w:tr w:rsidR="00526F55" w:rsidRPr="00310435" w:rsidTr="00966642">
        <w:trPr>
          <w:trHeight w:val="517"/>
        </w:trPr>
        <w:tc>
          <w:tcPr>
            <w:tcW w:w="3261" w:type="dxa"/>
          </w:tcPr>
          <w:p w:rsidR="00526F55" w:rsidRPr="00310435" w:rsidRDefault="00526F55" w:rsidP="00310435">
            <w:pPr>
              <w:pStyle w:val="2"/>
              <w:spacing w:before="0" w:after="0" w:line="276" w:lineRule="auto"/>
              <w:jc w:val="both"/>
              <w:rPr>
                <w:rStyle w:val="af"/>
                <w:rFonts w:ascii="Times New Roman" w:hAnsi="Times New Roman"/>
                <w:b w:val="0"/>
                <w:sz w:val="24"/>
                <w:szCs w:val="24"/>
              </w:rPr>
            </w:pPr>
            <w:r w:rsidRPr="00310435">
              <w:rPr>
                <w:rStyle w:val="af"/>
                <w:rFonts w:ascii="Times New Roman" w:hAnsi="Times New Roman"/>
                <w:b w:val="0"/>
                <w:sz w:val="24"/>
                <w:szCs w:val="24"/>
              </w:rPr>
              <w:t>ПК 4.6.</w:t>
            </w:r>
            <w:r w:rsidRPr="00310435">
              <w:rPr>
                <w:rFonts w:ascii="Times New Roman" w:hAnsi="Times New Roman"/>
                <w:b w:val="0"/>
                <w:i w:val="0"/>
                <w:sz w:val="24"/>
                <w:szCs w:val="24"/>
              </w:rPr>
              <w:t xml:space="preserve"> Участвовать в пров</w:t>
            </w:r>
            <w:r w:rsidRPr="00310435">
              <w:rPr>
                <w:rFonts w:ascii="Times New Roman" w:hAnsi="Times New Roman"/>
                <w:b w:val="0"/>
                <w:i w:val="0"/>
                <w:sz w:val="24"/>
                <w:szCs w:val="24"/>
              </w:rPr>
              <w:t>е</w:t>
            </w:r>
            <w:r w:rsidRPr="00310435">
              <w:rPr>
                <w:rFonts w:ascii="Times New Roman" w:hAnsi="Times New Roman"/>
                <w:b w:val="0"/>
                <w:i w:val="0"/>
                <w:sz w:val="24"/>
                <w:szCs w:val="24"/>
              </w:rPr>
              <w:t>дении мероприятий мед</w:t>
            </w:r>
            <w:r w:rsidRPr="00310435">
              <w:rPr>
                <w:rFonts w:ascii="Times New Roman" w:hAnsi="Times New Roman"/>
                <w:b w:val="0"/>
                <w:i w:val="0"/>
                <w:sz w:val="24"/>
                <w:szCs w:val="24"/>
              </w:rPr>
              <w:t>и</w:t>
            </w:r>
            <w:r w:rsidRPr="00310435">
              <w:rPr>
                <w:rFonts w:ascii="Times New Roman" w:hAnsi="Times New Roman"/>
                <w:b w:val="0"/>
                <w:i w:val="0"/>
                <w:sz w:val="24"/>
                <w:szCs w:val="24"/>
              </w:rPr>
              <w:t>цинской реабилитации</w:t>
            </w:r>
          </w:p>
        </w:tc>
        <w:tc>
          <w:tcPr>
            <w:tcW w:w="4565" w:type="dxa"/>
          </w:tcPr>
          <w:p w:rsidR="00526F55" w:rsidRPr="00310435" w:rsidRDefault="00856FE6" w:rsidP="00310435">
            <w:pPr>
              <w:pStyle w:val="2"/>
              <w:spacing w:before="0" w:after="0" w:line="276" w:lineRule="auto"/>
              <w:jc w:val="both"/>
              <w:rPr>
                <w:rFonts w:ascii="Times New Roman" w:hAnsi="Times New Roman"/>
                <w:b w:val="0"/>
                <w:i w:val="0"/>
                <w:sz w:val="24"/>
                <w:szCs w:val="24"/>
              </w:rPr>
            </w:pPr>
            <w:r w:rsidRPr="00310435">
              <w:rPr>
                <w:rFonts w:ascii="Times New Roman" w:hAnsi="Times New Roman"/>
                <w:b w:val="0"/>
                <w:i w:val="0"/>
                <w:sz w:val="24"/>
                <w:szCs w:val="24"/>
              </w:rPr>
              <w:t>- проведение медицинской реабилитации в соответствии с алгоритмами примен</w:t>
            </w:r>
            <w:r w:rsidRPr="00310435">
              <w:rPr>
                <w:rFonts w:ascii="Times New Roman" w:hAnsi="Times New Roman"/>
                <w:b w:val="0"/>
                <w:i w:val="0"/>
                <w:sz w:val="24"/>
                <w:szCs w:val="24"/>
              </w:rPr>
              <w:t>е</w:t>
            </w:r>
            <w:r w:rsidRPr="00310435">
              <w:rPr>
                <w:rFonts w:ascii="Times New Roman" w:hAnsi="Times New Roman"/>
                <w:b w:val="0"/>
                <w:i w:val="0"/>
                <w:sz w:val="24"/>
                <w:szCs w:val="24"/>
              </w:rPr>
              <w:t>ния средств и методов реабилитации</w:t>
            </w:r>
          </w:p>
        </w:tc>
        <w:tc>
          <w:tcPr>
            <w:tcW w:w="1672" w:type="dxa"/>
          </w:tcPr>
          <w:p w:rsidR="00526F55" w:rsidRPr="00310435" w:rsidRDefault="00526F55" w:rsidP="00310435">
            <w:pPr>
              <w:suppressAutoHyphens/>
              <w:spacing w:after="0"/>
              <w:rPr>
                <w:rFonts w:ascii="Times New Roman" w:hAnsi="Times New Roman"/>
                <w:sz w:val="24"/>
                <w:szCs w:val="24"/>
              </w:rPr>
            </w:pPr>
            <w:r w:rsidRPr="00310435">
              <w:rPr>
                <w:rFonts w:ascii="Times New Roman" w:hAnsi="Times New Roman"/>
                <w:sz w:val="24"/>
                <w:szCs w:val="24"/>
              </w:rPr>
              <w:t>Экспертное наблюдение выполнения практических работ</w:t>
            </w:r>
          </w:p>
        </w:tc>
      </w:tr>
      <w:tr w:rsidR="00526F55" w:rsidRPr="00310435" w:rsidTr="00966642">
        <w:trPr>
          <w:trHeight w:val="517"/>
        </w:trPr>
        <w:tc>
          <w:tcPr>
            <w:tcW w:w="3261" w:type="dxa"/>
          </w:tcPr>
          <w:p w:rsidR="00526F55" w:rsidRPr="00310435" w:rsidRDefault="00526F55" w:rsidP="00310435">
            <w:pPr>
              <w:spacing w:after="0"/>
              <w:jc w:val="both"/>
              <w:rPr>
                <w:rFonts w:ascii="Times New Roman" w:hAnsi="Times New Roman"/>
                <w:sz w:val="24"/>
                <w:szCs w:val="24"/>
              </w:rPr>
            </w:pPr>
            <w:r w:rsidRPr="00310435">
              <w:rPr>
                <w:rStyle w:val="af"/>
                <w:rFonts w:ascii="Times New Roman" w:hAnsi="Times New Roman"/>
                <w:i w:val="0"/>
                <w:sz w:val="24"/>
                <w:szCs w:val="24"/>
              </w:rPr>
              <w:t>ОК 01.</w:t>
            </w:r>
            <w:r w:rsidRPr="00310435">
              <w:rPr>
                <w:rStyle w:val="af"/>
                <w:rFonts w:ascii="Times New Roman" w:hAnsi="Times New Roman"/>
                <w:i w:val="0"/>
                <w:iCs/>
                <w:sz w:val="24"/>
                <w:szCs w:val="24"/>
              </w:rPr>
              <w:t xml:space="preserve"> Выбирать способы решения задач професси</w:t>
            </w:r>
            <w:r w:rsidRPr="00310435">
              <w:rPr>
                <w:rStyle w:val="af"/>
                <w:rFonts w:ascii="Times New Roman" w:hAnsi="Times New Roman"/>
                <w:i w:val="0"/>
                <w:iCs/>
                <w:sz w:val="24"/>
                <w:szCs w:val="24"/>
              </w:rPr>
              <w:t>о</w:t>
            </w:r>
            <w:r w:rsidRPr="00310435">
              <w:rPr>
                <w:rStyle w:val="af"/>
                <w:rFonts w:ascii="Times New Roman" w:hAnsi="Times New Roman"/>
                <w:i w:val="0"/>
                <w:iCs/>
                <w:sz w:val="24"/>
                <w:szCs w:val="24"/>
              </w:rPr>
              <w:t>нальной деятельности пр</w:t>
            </w:r>
            <w:r w:rsidRPr="00310435">
              <w:rPr>
                <w:rStyle w:val="af"/>
                <w:rFonts w:ascii="Times New Roman" w:hAnsi="Times New Roman"/>
                <w:i w:val="0"/>
                <w:iCs/>
                <w:sz w:val="24"/>
                <w:szCs w:val="24"/>
              </w:rPr>
              <w:t>и</w:t>
            </w:r>
            <w:r w:rsidRPr="00310435">
              <w:rPr>
                <w:rStyle w:val="af"/>
                <w:rFonts w:ascii="Times New Roman" w:hAnsi="Times New Roman"/>
                <w:i w:val="0"/>
                <w:iCs/>
                <w:sz w:val="24"/>
                <w:szCs w:val="24"/>
              </w:rPr>
              <w:t>менительно к различным контекстам</w:t>
            </w:r>
          </w:p>
        </w:tc>
        <w:tc>
          <w:tcPr>
            <w:tcW w:w="4565" w:type="dxa"/>
          </w:tcPr>
          <w:p w:rsidR="00526F55" w:rsidRPr="00310435" w:rsidRDefault="00526F55" w:rsidP="00310435">
            <w:pPr>
              <w:spacing w:after="0"/>
              <w:rPr>
                <w:rStyle w:val="af"/>
                <w:rFonts w:ascii="Times New Roman" w:hAnsi="Times New Roman"/>
                <w:i w:val="0"/>
                <w:iCs/>
                <w:sz w:val="24"/>
                <w:szCs w:val="24"/>
              </w:rPr>
            </w:pPr>
            <w:r w:rsidRPr="00310435">
              <w:rPr>
                <w:rStyle w:val="af"/>
                <w:rFonts w:ascii="Times New Roman" w:hAnsi="Times New Roman"/>
                <w:i w:val="0"/>
                <w:iCs/>
                <w:sz w:val="24"/>
                <w:szCs w:val="24"/>
              </w:rPr>
              <w:t>- соответствие выбранных средств и сп</w:t>
            </w:r>
            <w:r w:rsidRPr="00310435">
              <w:rPr>
                <w:rStyle w:val="af"/>
                <w:rFonts w:ascii="Times New Roman" w:hAnsi="Times New Roman"/>
                <w:i w:val="0"/>
                <w:iCs/>
                <w:sz w:val="24"/>
                <w:szCs w:val="24"/>
              </w:rPr>
              <w:t>о</w:t>
            </w:r>
            <w:r w:rsidRPr="00310435">
              <w:rPr>
                <w:rStyle w:val="af"/>
                <w:rFonts w:ascii="Times New Roman" w:hAnsi="Times New Roman"/>
                <w:i w:val="0"/>
                <w:iCs/>
                <w:sz w:val="24"/>
                <w:szCs w:val="24"/>
              </w:rPr>
              <w:t>собов деятельности поставленным целям</w:t>
            </w:r>
          </w:p>
        </w:tc>
        <w:tc>
          <w:tcPr>
            <w:tcW w:w="1672" w:type="dxa"/>
          </w:tcPr>
          <w:p w:rsidR="00526F55" w:rsidRPr="00310435" w:rsidRDefault="00526F55" w:rsidP="00310435">
            <w:pPr>
              <w:suppressAutoHyphens/>
              <w:spacing w:after="0"/>
              <w:rPr>
                <w:rFonts w:ascii="Times New Roman" w:hAnsi="Times New Roman"/>
                <w:sz w:val="24"/>
                <w:szCs w:val="24"/>
              </w:rPr>
            </w:pPr>
            <w:r w:rsidRPr="00310435">
              <w:rPr>
                <w:rFonts w:ascii="Times New Roman" w:hAnsi="Times New Roman"/>
                <w:sz w:val="24"/>
                <w:szCs w:val="24"/>
              </w:rPr>
              <w:t>Экспертное наблюдение выполнения практических работ</w:t>
            </w:r>
          </w:p>
        </w:tc>
      </w:tr>
      <w:tr w:rsidR="00526F55" w:rsidRPr="00310435" w:rsidTr="00966642">
        <w:trPr>
          <w:trHeight w:val="517"/>
        </w:trPr>
        <w:tc>
          <w:tcPr>
            <w:tcW w:w="3261" w:type="dxa"/>
          </w:tcPr>
          <w:p w:rsidR="00526F55" w:rsidRPr="00310435" w:rsidRDefault="00526F55" w:rsidP="00310435">
            <w:pPr>
              <w:spacing w:after="0"/>
              <w:jc w:val="both"/>
              <w:rPr>
                <w:rFonts w:ascii="Times New Roman" w:hAnsi="Times New Roman"/>
                <w:sz w:val="24"/>
                <w:szCs w:val="24"/>
              </w:rPr>
            </w:pPr>
            <w:r w:rsidRPr="00310435">
              <w:rPr>
                <w:rStyle w:val="af"/>
                <w:rFonts w:ascii="Times New Roman" w:hAnsi="Times New Roman"/>
                <w:i w:val="0"/>
                <w:sz w:val="24"/>
                <w:szCs w:val="24"/>
              </w:rPr>
              <w:t>ОК 02.</w:t>
            </w:r>
            <w:r w:rsidRPr="00310435">
              <w:rPr>
                <w:rStyle w:val="af"/>
                <w:rFonts w:ascii="Times New Roman" w:hAnsi="Times New Roman"/>
                <w:bCs/>
                <w:i w:val="0"/>
                <w:iCs/>
                <w:sz w:val="24"/>
                <w:szCs w:val="24"/>
              </w:rPr>
              <w:t xml:space="preserve"> Использовать совр</w:t>
            </w:r>
            <w:r w:rsidRPr="00310435">
              <w:rPr>
                <w:rStyle w:val="af"/>
                <w:rFonts w:ascii="Times New Roman" w:hAnsi="Times New Roman"/>
                <w:bCs/>
                <w:i w:val="0"/>
                <w:iCs/>
                <w:sz w:val="24"/>
                <w:szCs w:val="24"/>
              </w:rPr>
              <w:t>е</w:t>
            </w:r>
            <w:r w:rsidRPr="00310435">
              <w:rPr>
                <w:rStyle w:val="af"/>
                <w:rFonts w:ascii="Times New Roman" w:hAnsi="Times New Roman"/>
                <w:bCs/>
                <w:i w:val="0"/>
                <w:iCs/>
                <w:sz w:val="24"/>
                <w:szCs w:val="24"/>
              </w:rPr>
              <w:t>менные средства поиска, анализа и интерпретации информации и информац</w:t>
            </w:r>
            <w:r w:rsidRPr="00310435">
              <w:rPr>
                <w:rStyle w:val="af"/>
                <w:rFonts w:ascii="Times New Roman" w:hAnsi="Times New Roman"/>
                <w:bCs/>
                <w:i w:val="0"/>
                <w:iCs/>
                <w:sz w:val="24"/>
                <w:szCs w:val="24"/>
              </w:rPr>
              <w:t>и</w:t>
            </w:r>
            <w:r w:rsidRPr="00310435">
              <w:rPr>
                <w:rStyle w:val="af"/>
                <w:rFonts w:ascii="Times New Roman" w:hAnsi="Times New Roman"/>
                <w:bCs/>
                <w:i w:val="0"/>
                <w:iCs/>
                <w:sz w:val="24"/>
                <w:szCs w:val="24"/>
              </w:rPr>
              <w:t>онные технологии для в</w:t>
            </w:r>
            <w:r w:rsidRPr="00310435">
              <w:rPr>
                <w:rStyle w:val="af"/>
                <w:rFonts w:ascii="Times New Roman" w:hAnsi="Times New Roman"/>
                <w:bCs/>
                <w:i w:val="0"/>
                <w:iCs/>
                <w:sz w:val="24"/>
                <w:szCs w:val="24"/>
              </w:rPr>
              <w:t>ы</w:t>
            </w:r>
            <w:r w:rsidRPr="00310435">
              <w:rPr>
                <w:rStyle w:val="af"/>
                <w:rFonts w:ascii="Times New Roman" w:hAnsi="Times New Roman"/>
                <w:bCs/>
                <w:i w:val="0"/>
                <w:iCs/>
                <w:sz w:val="24"/>
                <w:szCs w:val="24"/>
              </w:rPr>
              <w:t>полнения задач професси</w:t>
            </w:r>
            <w:r w:rsidRPr="00310435">
              <w:rPr>
                <w:rStyle w:val="af"/>
                <w:rFonts w:ascii="Times New Roman" w:hAnsi="Times New Roman"/>
                <w:bCs/>
                <w:i w:val="0"/>
                <w:iCs/>
                <w:sz w:val="24"/>
                <w:szCs w:val="24"/>
              </w:rPr>
              <w:t>о</w:t>
            </w:r>
            <w:r w:rsidRPr="00310435">
              <w:rPr>
                <w:rStyle w:val="af"/>
                <w:rFonts w:ascii="Times New Roman" w:hAnsi="Times New Roman"/>
                <w:bCs/>
                <w:i w:val="0"/>
                <w:iCs/>
                <w:sz w:val="24"/>
                <w:szCs w:val="24"/>
              </w:rPr>
              <w:t>нальной деятельности</w:t>
            </w:r>
          </w:p>
        </w:tc>
        <w:tc>
          <w:tcPr>
            <w:tcW w:w="4565" w:type="dxa"/>
          </w:tcPr>
          <w:p w:rsidR="00526F55" w:rsidRPr="00310435" w:rsidRDefault="00526F55" w:rsidP="00310435">
            <w:pPr>
              <w:spacing w:after="0"/>
              <w:rPr>
                <w:rStyle w:val="af"/>
                <w:rFonts w:ascii="Times New Roman" w:hAnsi="Times New Roman"/>
                <w:bCs/>
                <w:i w:val="0"/>
                <w:iCs/>
                <w:sz w:val="24"/>
                <w:szCs w:val="24"/>
              </w:rPr>
            </w:pPr>
            <w:r w:rsidRPr="00310435">
              <w:rPr>
                <w:rStyle w:val="af"/>
                <w:rFonts w:ascii="Times New Roman" w:hAnsi="Times New Roman"/>
                <w:bCs/>
                <w:i w:val="0"/>
                <w:iCs/>
                <w:sz w:val="24"/>
                <w:szCs w:val="24"/>
              </w:rPr>
              <w:t>- оптимальный выбор источника инфо</w:t>
            </w:r>
            <w:r w:rsidRPr="00310435">
              <w:rPr>
                <w:rStyle w:val="af"/>
                <w:rFonts w:ascii="Times New Roman" w:hAnsi="Times New Roman"/>
                <w:bCs/>
                <w:i w:val="0"/>
                <w:iCs/>
                <w:sz w:val="24"/>
                <w:szCs w:val="24"/>
              </w:rPr>
              <w:t>р</w:t>
            </w:r>
            <w:r w:rsidRPr="00310435">
              <w:rPr>
                <w:rStyle w:val="af"/>
                <w:rFonts w:ascii="Times New Roman" w:hAnsi="Times New Roman"/>
                <w:bCs/>
                <w:i w:val="0"/>
                <w:iCs/>
                <w:sz w:val="24"/>
                <w:szCs w:val="24"/>
              </w:rPr>
              <w:t>мации в соответствии с поставленной з</w:t>
            </w:r>
            <w:r w:rsidRPr="00310435">
              <w:rPr>
                <w:rStyle w:val="af"/>
                <w:rFonts w:ascii="Times New Roman" w:hAnsi="Times New Roman"/>
                <w:bCs/>
                <w:i w:val="0"/>
                <w:iCs/>
                <w:sz w:val="24"/>
                <w:szCs w:val="24"/>
              </w:rPr>
              <w:t>а</w:t>
            </w:r>
            <w:r w:rsidRPr="00310435">
              <w:rPr>
                <w:rStyle w:val="af"/>
                <w:rFonts w:ascii="Times New Roman" w:hAnsi="Times New Roman"/>
                <w:bCs/>
                <w:i w:val="0"/>
                <w:iCs/>
                <w:sz w:val="24"/>
                <w:szCs w:val="24"/>
              </w:rPr>
              <w:t>дачей;</w:t>
            </w:r>
          </w:p>
          <w:p w:rsidR="00526F55" w:rsidRPr="00310435" w:rsidRDefault="00526F55" w:rsidP="00310435">
            <w:pPr>
              <w:spacing w:after="0"/>
              <w:rPr>
                <w:rStyle w:val="af"/>
                <w:rFonts w:ascii="Times New Roman" w:hAnsi="Times New Roman"/>
                <w:bCs/>
                <w:i w:val="0"/>
                <w:iCs/>
                <w:sz w:val="24"/>
                <w:szCs w:val="24"/>
              </w:rPr>
            </w:pPr>
            <w:r w:rsidRPr="00310435">
              <w:rPr>
                <w:rStyle w:val="af"/>
                <w:rFonts w:ascii="Times New Roman" w:hAnsi="Times New Roman"/>
                <w:bCs/>
                <w:i w:val="0"/>
                <w:iCs/>
                <w:sz w:val="24"/>
                <w:szCs w:val="24"/>
              </w:rPr>
              <w:t>- соответствие найденной информации поставленной задаче</w:t>
            </w:r>
          </w:p>
        </w:tc>
        <w:tc>
          <w:tcPr>
            <w:tcW w:w="1672" w:type="dxa"/>
          </w:tcPr>
          <w:p w:rsidR="00526F55" w:rsidRPr="00310435" w:rsidRDefault="00526F55" w:rsidP="00310435">
            <w:pPr>
              <w:suppressAutoHyphens/>
              <w:spacing w:after="0"/>
              <w:rPr>
                <w:rFonts w:ascii="Times New Roman" w:hAnsi="Times New Roman"/>
                <w:sz w:val="24"/>
                <w:szCs w:val="24"/>
              </w:rPr>
            </w:pPr>
            <w:r w:rsidRPr="00310435">
              <w:rPr>
                <w:rFonts w:ascii="Times New Roman" w:hAnsi="Times New Roman"/>
                <w:sz w:val="24"/>
                <w:szCs w:val="24"/>
              </w:rPr>
              <w:t>Экспертное наблюдение выполнения практических работ</w:t>
            </w:r>
          </w:p>
        </w:tc>
      </w:tr>
      <w:tr w:rsidR="00526F55" w:rsidRPr="00310435" w:rsidTr="00966642">
        <w:trPr>
          <w:trHeight w:val="517"/>
        </w:trPr>
        <w:tc>
          <w:tcPr>
            <w:tcW w:w="3261" w:type="dxa"/>
          </w:tcPr>
          <w:p w:rsidR="00526F55" w:rsidRPr="00310435" w:rsidRDefault="00526F55" w:rsidP="00310435">
            <w:pPr>
              <w:spacing w:after="0"/>
              <w:jc w:val="both"/>
              <w:rPr>
                <w:rFonts w:ascii="Times New Roman" w:hAnsi="Times New Roman"/>
                <w:i/>
                <w:sz w:val="24"/>
                <w:szCs w:val="24"/>
              </w:rPr>
            </w:pPr>
            <w:r w:rsidRPr="00310435">
              <w:rPr>
                <w:rStyle w:val="af"/>
                <w:rFonts w:ascii="Times New Roman" w:hAnsi="Times New Roman"/>
                <w:i w:val="0"/>
                <w:sz w:val="24"/>
                <w:szCs w:val="24"/>
              </w:rPr>
              <w:t>ОК 03. Планировать и реал</w:t>
            </w:r>
            <w:r w:rsidRPr="00310435">
              <w:rPr>
                <w:rStyle w:val="af"/>
                <w:rFonts w:ascii="Times New Roman" w:hAnsi="Times New Roman"/>
                <w:i w:val="0"/>
                <w:sz w:val="24"/>
                <w:szCs w:val="24"/>
              </w:rPr>
              <w:t>и</w:t>
            </w:r>
            <w:r w:rsidRPr="00310435">
              <w:rPr>
                <w:rStyle w:val="af"/>
                <w:rFonts w:ascii="Times New Roman" w:hAnsi="Times New Roman"/>
                <w:i w:val="0"/>
                <w:sz w:val="24"/>
                <w:szCs w:val="24"/>
              </w:rPr>
              <w:t>зовывать собственное пр</w:t>
            </w:r>
            <w:r w:rsidRPr="00310435">
              <w:rPr>
                <w:rStyle w:val="af"/>
                <w:rFonts w:ascii="Times New Roman" w:hAnsi="Times New Roman"/>
                <w:i w:val="0"/>
                <w:sz w:val="24"/>
                <w:szCs w:val="24"/>
              </w:rPr>
              <w:t>о</w:t>
            </w:r>
            <w:r w:rsidRPr="00310435">
              <w:rPr>
                <w:rStyle w:val="af"/>
                <w:rFonts w:ascii="Times New Roman" w:hAnsi="Times New Roman"/>
                <w:i w:val="0"/>
                <w:sz w:val="24"/>
                <w:szCs w:val="24"/>
              </w:rPr>
              <w:t>фессиональное и личностное развитие, предпринимател</w:t>
            </w:r>
            <w:r w:rsidRPr="00310435">
              <w:rPr>
                <w:rStyle w:val="af"/>
                <w:rFonts w:ascii="Times New Roman" w:hAnsi="Times New Roman"/>
                <w:i w:val="0"/>
                <w:sz w:val="24"/>
                <w:szCs w:val="24"/>
              </w:rPr>
              <w:t>ь</w:t>
            </w:r>
            <w:r w:rsidRPr="00310435">
              <w:rPr>
                <w:rStyle w:val="af"/>
                <w:rFonts w:ascii="Times New Roman" w:hAnsi="Times New Roman"/>
                <w:i w:val="0"/>
                <w:sz w:val="24"/>
                <w:szCs w:val="24"/>
              </w:rPr>
              <w:t>скую деятельность в профе</w:t>
            </w:r>
            <w:r w:rsidRPr="00310435">
              <w:rPr>
                <w:rStyle w:val="af"/>
                <w:rFonts w:ascii="Times New Roman" w:hAnsi="Times New Roman"/>
                <w:i w:val="0"/>
                <w:sz w:val="24"/>
                <w:szCs w:val="24"/>
              </w:rPr>
              <w:t>с</w:t>
            </w:r>
            <w:r w:rsidRPr="00310435">
              <w:rPr>
                <w:rStyle w:val="af"/>
                <w:rFonts w:ascii="Times New Roman" w:hAnsi="Times New Roman"/>
                <w:i w:val="0"/>
                <w:sz w:val="24"/>
                <w:szCs w:val="24"/>
              </w:rPr>
              <w:t>сиональной сфере, использ</w:t>
            </w:r>
            <w:r w:rsidRPr="00310435">
              <w:rPr>
                <w:rStyle w:val="af"/>
                <w:rFonts w:ascii="Times New Roman" w:hAnsi="Times New Roman"/>
                <w:i w:val="0"/>
                <w:sz w:val="24"/>
                <w:szCs w:val="24"/>
              </w:rPr>
              <w:t>о</w:t>
            </w:r>
            <w:r w:rsidRPr="00310435">
              <w:rPr>
                <w:rStyle w:val="af"/>
                <w:rFonts w:ascii="Times New Roman" w:hAnsi="Times New Roman"/>
                <w:i w:val="0"/>
                <w:sz w:val="24"/>
                <w:szCs w:val="24"/>
              </w:rPr>
              <w:t>вать знания по финансовой грамотности в различных жизненных ситуациях</w:t>
            </w:r>
          </w:p>
        </w:tc>
        <w:tc>
          <w:tcPr>
            <w:tcW w:w="4565" w:type="dxa"/>
          </w:tcPr>
          <w:p w:rsidR="00526F55" w:rsidRPr="00310435" w:rsidRDefault="00526F55" w:rsidP="00310435">
            <w:pPr>
              <w:pStyle w:val="2"/>
              <w:spacing w:before="0" w:after="0" w:line="276" w:lineRule="auto"/>
              <w:jc w:val="both"/>
              <w:rPr>
                <w:rFonts w:ascii="Times New Roman" w:hAnsi="Times New Roman"/>
                <w:b w:val="0"/>
                <w:i w:val="0"/>
                <w:sz w:val="24"/>
                <w:szCs w:val="24"/>
              </w:rPr>
            </w:pPr>
            <w:r w:rsidRPr="00310435">
              <w:rPr>
                <w:rFonts w:ascii="Times New Roman" w:hAnsi="Times New Roman"/>
                <w:b w:val="0"/>
                <w:i w:val="0"/>
                <w:sz w:val="24"/>
                <w:szCs w:val="24"/>
              </w:rPr>
              <w:t>- получение дополнительных професси</w:t>
            </w:r>
            <w:r w:rsidRPr="00310435">
              <w:rPr>
                <w:rFonts w:ascii="Times New Roman" w:hAnsi="Times New Roman"/>
                <w:b w:val="0"/>
                <w:i w:val="0"/>
                <w:sz w:val="24"/>
                <w:szCs w:val="24"/>
              </w:rPr>
              <w:t>о</w:t>
            </w:r>
            <w:r w:rsidRPr="00310435">
              <w:rPr>
                <w:rFonts w:ascii="Times New Roman" w:hAnsi="Times New Roman"/>
                <w:b w:val="0"/>
                <w:i w:val="0"/>
                <w:sz w:val="24"/>
                <w:szCs w:val="24"/>
              </w:rPr>
              <w:t xml:space="preserve">нальных знаний путем самообразования, </w:t>
            </w:r>
          </w:p>
          <w:p w:rsidR="00526F55" w:rsidRPr="00310435" w:rsidRDefault="00526F55" w:rsidP="00310435">
            <w:pPr>
              <w:pStyle w:val="2"/>
              <w:spacing w:before="0" w:after="0" w:line="276" w:lineRule="auto"/>
              <w:jc w:val="both"/>
              <w:rPr>
                <w:rStyle w:val="af"/>
                <w:rFonts w:ascii="Times New Roman" w:hAnsi="Times New Roman"/>
                <w:b w:val="0"/>
                <w:sz w:val="24"/>
                <w:szCs w:val="24"/>
              </w:rPr>
            </w:pPr>
            <w:r w:rsidRPr="00310435">
              <w:rPr>
                <w:rFonts w:ascii="Times New Roman" w:hAnsi="Times New Roman"/>
                <w:b w:val="0"/>
                <w:i w:val="0"/>
                <w:sz w:val="24"/>
                <w:szCs w:val="24"/>
              </w:rPr>
              <w:t>- проявление интереса к инновациям в области профессиональной деятельности.</w:t>
            </w:r>
          </w:p>
        </w:tc>
        <w:tc>
          <w:tcPr>
            <w:tcW w:w="1672" w:type="dxa"/>
          </w:tcPr>
          <w:p w:rsidR="00526F55" w:rsidRPr="00310435" w:rsidRDefault="00526F55" w:rsidP="00310435">
            <w:pPr>
              <w:suppressAutoHyphens/>
              <w:spacing w:after="0"/>
              <w:rPr>
                <w:rFonts w:ascii="Times New Roman" w:hAnsi="Times New Roman"/>
                <w:sz w:val="24"/>
                <w:szCs w:val="24"/>
              </w:rPr>
            </w:pPr>
            <w:r w:rsidRPr="00310435">
              <w:rPr>
                <w:rFonts w:ascii="Times New Roman" w:hAnsi="Times New Roman"/>
                <w:sz w:val="24"/>
                <w:szCs w:val="24"/>
              </w:rPr>
              <w:t>Экспертное наблюдение выполнения практических работ</w:t>
            </w:r>
          </w:p>
        </w:tc>
      </w:tr>
      <w:tr w:rsidR="00526F55" w:rsidRPr="00310435" w:rsidTr="00966642">
        <w:trPr>
          <w:trHeight w:val="517"/>
        </w:trPr>
        <w:tc>
          <w:tcPr>
            <w:tcW w:w="3261" w:type="dxa"/>
          </w:tcPr>
          <w:p w:rsidR="00526F55" w:rsidRPr="00310435" w:rsidRDefault="00526F55" w:rsidP="00310435">
            <w:pPr>
              <w:spacing w:after="0"/>
              <w:jc w:val="both"/>
              <w:rPr>
                <w:rFonts w:ascii="Times New Roman" w:hAnsi="Times New Roman"/>
                <w:i/>
                <w:sz w:val="24"/>
                <w:szCs w:val="24"/>
              </w:rPr>
            </w:pPr>
            <w:r w:rsidRPr="00310435">
              <w:rPr>
                <w:rStyle w:val="af"/>
                <w:rFonts w:ascii="Times New Roman" w:hAnsi="Times New Roman"/>
                <w:i w:val="0"/>
                <w:sz w:val="24"/>
                <w:szCs w:val="24"/>
              </w:rPr>
              <w:t>ОК 04. Эффективно взаим</w:t>
            </w:r>
            <w:r w:rsidRPr="00310435">
              <w:rPr>
                <w:rStyle w:val="af"/>
                <w:rFonts w:ascii="Times New Roman" w:hAnsi="Times New Roman"/>
                <w:i w:val="0"/>
                <w:sz w:val="24"/>
                <w:szCs w:val="24"/>
              </w:rPr>
              <w:t>о</w:t>
            </w:r>
            <w:r w:rsidRPr="00310435">
              <w:rPr>
                <w:rStyle w:val="af"/>
                <w:rFonts w:ascii="Times New Roman" w:hAnsi="Times New Roman"/>
                <w:i w:val="0"/>
                <w:sz w:val="24"/>
                <w:szCs w:val="24"/>
              </w:rPr>
              <w:t>действовать и работать в коллективе и команде</w:t>
            </w:r>
          </w:p>
        </w:tc>
        <w:tc>
          <w:tcPr>
            <w:tcW w:w="4565" w:type="dxa"/>
          </w:tcPr>
          <w:p w:rsidR="00526F55" w:rsidRPr="00310435" w:rsidRDefault="00526F55" w:rsidP="00310435">
            <w:pPr>
              <w:pStyle w:val="2"/>
              <w:spacing w:before="0" w:after="0" w:line="276" w:lineRule="auto"/>
              <w:jc w:val="both"/>
              <w:rPr>
                <w:rStyle w:val="af"/>
                <w:rFonts w:ascii="Times New Roman" w:hAnsi="Times New Roman"/>
                <w:b w:val="0"/>
                <w:sz w:val="24"/>
                <w:szCs w:val="24"/>
              </w:rPr>
            </w:pPr>
            <w:r w:rsidRPr="00310435">
              <w:rPr>
                <w:rStyle w:val="af"/>
                <w:rFonts w:ascii="Times New Roman" w:hAnsi="Times New Roman"/>
                <w:b w:val="0"/>
                <w:sz w:val="24"/>
                <w:szCs w:val="24"/>
              </w:rPr>
              <w:t>- соблюдение норм профессиональной этики в процессе общения с коллегами</w:t>
            </w:r>
          </w:p>
        </w:tc>
        <w:tc>
          <w:tcPr>
            <w:tcW w:w="1672" w:type="dxa"/>
          </w:tcPr>
          <w:p w:rsidR="00526F55" w:rsidRPr="00310435" w:rsidRDefault="00526F55" w:rsidP="00310435">
            <w:pPr>
              <w:suppressAutoHyphens/>
              <w:spacing w:after="0"/>
              <w:rPr>
                <w:rFonts w:ascii="Times New Roman" w:hAnsi="Times New Roman"/>
                <w:sz w:val="24"/>
                <w:szCs w:val="24"/>
              </w:rPr>
            </w:pPr>
            <w:r w:rsidRPr="00310435">
              <w:rPr>
                <w:rFonts w:ascii="Times New Roman" w:hAnsi="Times New Roman"/>
                <w:sz w:val="24"/>
                <w:szCs w:val="24"/>
              </w:rPr>
              <w:t>Экспертное наблюдение выполнения практических работ</w:t>
            </w:r>
          </w:p>
        </w:tc>
      </w:tr>
      <w:tr w:rsidR="00526F55" w:rsidRPr="00310435" w:rsidTr="00966642">
        <w:trPr>
          <w:trHeight w:val="517"/>
        </w:trPr>
        <w:tc>
          <w:tcPr>
            <w:tcW w:w="3261" w:type="dxa"/>
          </w:tcPr>
          <w:p w:rsidR="00526F55" w:rsidRPr="00310435" w:rsidRDefault="00526F55" w:rsidP="00310435">
            <w:pPr>
              <w:spacing w:after="0"/>
              <w:jc w:val="both"/>
              <w:rPr>
                <w:rFonts w:ascii="Times New Roman" w:hAnsi="Times New Roman"/>
                <w:i/>
                <w:sz w:val="24"/>
                <w:szCs w:val="24"/>
              </w:rPr>
            </w:pPr>
            <w:r w:rsidRPr="00310435">
              <w:rPr>
                <w:rStyle w:val="af"/>
                <w:rFonts w:ascii="Times New Roman" w:hAnsi="Times New Roman"/>
                <w:i w:val="0"/>
                <w:sz w:val="24"/>
                <w:szCs w:val="24"/>
              </w:rPr>
              <w:lastRenderedPageBreak/>
              <w:t>ОК 05. Осуществлять устную и письменную коммуник</w:t>
            </w:r>
            <w:r w:rsidRPr="00310435">
              <w:rPr>
                <w:rStyle w:val="af"/>
                <w:rFonts w:ascii="Times New Roman" w:hAnsi="Times New Roman"/>
                <w:i w:val="0"/>
                <w:sz w:val="24"/>
                <w:szCs w:val="24"/>
              </w:rPr>
              <w:t>а</w:t>
            </w:r>
            <w:r w:rsidRPr="00310435">
              <w:rPr>
                <w:rStyle w:val="af"/>
                <w:rFonts w:ascii="Times New Roman" w:hAnsi="Times New Roman"/>
                <w:i w:val="0"/>
                <w:sz w:val="24"/>
                <w:szCs w:val="24"/>
              </w:rPr>
              <w:t>цию на государственном языке Российской Федерации с учетом особенностей соц</w:t>
            </w:r>
            <w:r w:rsidRPr="00310435">
              <w:rPr>
                <w:rStyle w:val="af"/>
                <w:rFonts w:ascii="Times New Roman" w:hAnsi="Times New Roman"/>
                <w:i w:val="0"/>
                <w:sz w:val="24"/>
                <w:szCs w:val="24"/>
              </w:rPr>
              <w:t>и</w:t>
            </w:r>
            <w:r w:rsidRPr="00310435">
              <w:rPr>
                <w:rStyle w:val="af"/>
                <w:rFonts w:ascii="Times New Roman" w:hAnsi="Times New Roman"/>
                <w:i w:val="0"/>
                <w:sz w:val="24"/>
                <w:szCs w:val="24"/>
              </w:rPr>
              <w:t>ального и культурного ко</w:t>
            </w:r>
            <w:r w:rsidRPr="00310435">
              <w:rPr>
                <w:rStyle w:val="af"/>
                <w:rFonts w:ascii="Times New Roman" w:hAnsi="Times New Roman"/>
                <w:i w:val="0"/>
                <w:sz w:val="24"/>
                <w:szCs w:val="24"/>
              </w:rPr>
              <w:t>н</w:t>
            </w:r>
            <w:r w:rsidRPr="00310435">
              <w:rPr>
                <w:rStyle w:val="af"/>
                <w:rFonts w:ascii="Times New Roman" w:hAnsi="Times New Roman"/>
                <w:i w:val="0"/>
                <w:sz w:val="24"/>
                <w:szCs w:val="24"/>
              </w:rPr>
              <w:t>текста</w:t>
            </w:r>
          </w:p>
        </w:tc>
        <w:tc>
          <w:tcPr>
            <w:tcW w:w="4565" w:type="dxa"/>
          </w:tcPr>
          <w:p w:rsidR="00526F55" w:rsidRPr="00310435" w:rsidRDefault="00526F55" w:rsidP="00310435">
            <w:pPr>
              <w:pStyle w:val="2"/>
              <w:spacing w:before="0" w:after="0" w:line="276" w:lineRule="auto"/>
              <w:jc w:val="both"/>
              <w:rPr>
                <w:rStyle w:val="af"/>
                <w:rFonts w:ascii="Times New Roman" w:hAnsi="Times New Roman"/>
                <w:b w:val="0"/>
                <w:sz w:val="24"/>
                <w:szCs w:val="24"/>
              </w:rPr>
            </w:pPr>
            <w:r w:rsidRPr="00310435">
              <w:rPr>
                <w:rFonts w:ascii="Times New Roman" w:hAnsi="Times New Roman"/>
                <w:b w:val="0"/>
                <w:i w:val="0"/>
                <w:sz w:val="24"/>
                <w:szCs w:val="24"/>
              </w:rPr>
              <w:t>- соответствие</w:t>
            </w:r>
            <w:r w:rsidR="00F13493" w:rsidRPr="00310435">
              <w:rPr>
                <w:rFonts w:ascii="Times New Roman" w:hAnsi="Times New Roman"/>
                <w:b w:val="0"/>
                <w:i w:val="0"/>
                <w:sz w:val="24"/>
                <w:szCs w:val="24"/>
              </w:rPr>
              <w:t xml:space="preserve"> </w:t>
            </w:r>
            <w:r w:rsidRPr="00310435">
              <w:rPr>
                <w:rFonts w:ascii="Times New Roman" w:hAnsi="Times New Roman"/>
                <w:b w:val="0"/>
                <w:i w:val="0"/>
                <w:sz w:val="24"/>
                <w:szCs w:val="24"/>
              </w:rPr>
              <w:t>устной и письменной речи</w:t>
            </w:r>
            <w:r w:rsidR="00F13493" w:rsidRPr="00310435">
              <w:rPr>
                <w:rFonts w:ascii="Times New Roman" w:hAnsi="Times New Roman"/>
                <w:b w:val="0"/>
                <w:i w:val="0"/>
                <w:sz w:val="24"/>
                <w:szCs w:val="24"/>
              </w:rPr>
              <w:t xml:space="preserve"> </w:t>
            </w:r>
            <w:r w:rsidRPr="00310435">
              <w:rPr>
                <w:rFonts w:ascii="Times New Roman" w:hAnsi="Times New Roman"/>
                <w:b w:val="0"/>
                <w:i w:val="0"/>
                <w:sz w:val="24"/>
                <w:szCs w:val="24"/>
              </w:rPr>
              <w:t>нормам государственного языка</w:t>
            </w:r>
          </w:p>
        </w:tc>
        <w:tc>
          <w:tcPr>
            <w:tcW w:w="1672" w:type="dxa"/>
          </w:tcPr>
          <w:p w:rsidR="00526F55" w:rsidRPr="00310435" w:rsidRDefault="00526F55" w:rsidP="00310435">
            <w:pPr>
              <w:suppressAutoHyphens/>
              <w:spacing w:after="0"/>
              <w:rPr>
                <w:rFonts w:ascii="Times New Roman" w:hAnsi="Times New Roman"/>
                <w:sz w:val="24"/>
                <w:szCs w:val="24"/>
              </w:rPr>
            </w:pPr>
            <w:r w:rsidRPr="00310435">
              <w:rPr>
                <w:rFonts w:ascii="Times New Roman" w:hAnsi="Times New Roman"/>
                <w:sz w:val="24"/>
                <w:szCs w:val="24"/>
              </w:rPr>
              <w:t>Экспертное наблюдение выполнения практических работ</w:t>
            </w:r>
          </w:p>
        </w:tc>
      </w:tr>
      <w:tr w:rsidR="00526F55" w:rsidRPr="00310435" w:rsidTr="00966642">
        <w:trPr>
          <w:trHeight w:val="517"/>
        </w:trPr>
        <w:tc>
          <w:tcPr>
            <w:tcW w:w="3261" w:type="dxa"/>
          </w:tcPr>
          <w:p w:rsidR="00526F55" w:rsidRPr="00310435" w:rsidRDefault="00526F55" w:rsidP="00310435">
            <w:pPr>
              <w:spacing w:after="0"/>
              <w:jc w:val="both"/>
              <w:rPr>
                <w:rFonts w:ascii="Times New Roman" w:hAnsi="Times New Roman"/>
                <w:sz w:val="24"/>
                <w:szCs w:val="24"/>
              </w:rPr>
            </w:pPr>
            <w:r w:rsidRPr="00310435">
              <w:rPr>
                <w:rFonts w:ascii="Times New Roman" w:hAnsi="Times New Roman"/>
                <w:sz w:val="24"/>
                <w:szCs w:val="24"/>
              </w:rPr>
              <w:t>ОК 06.</w:t>
            </w:r>
            <w:r w:rsidRPr="00310435">
              <w:rPr>
                <w:rStyle w:val="af"/>
                <w:rFonts w:ascii="Times New Roman" w:hAnsi="Times New Roman"/>
                <w:i w:val="0"/>
                <w:sz w:val="24"/>
                <w:szCs w:val="24"/>
              </w:rPr>
              <w:t xml:space="preserve"> Проявлять гражда</w:t>
            </w:r>
            <w:r w:rsidRPr="00310435">
              <w:rPr>
                <w:rStyle w:val="af"/>
                <w:rFonts w:ascii="Times New Roman" w:hAnsi="Times New Roman"/>
                <w:i w:val="0"/>
                <w:sz w:val="24"/>
                <w:szCs w:val="24"/>
              </w:rPr>
              <w:t>н</w:t>
            </w:r>
            <w:r w:rsidRPr="00310435">
              <w:rPr>
                <w:rStyle w:val="af"/>
                <w:rFonts w:ascii="Times New Roman" w:hAnsi="Times New Roman"/>
                <w:i w:val="0"/>
                <w:sz w:val="24"/>
                <w:szCs w:val="24"/>
              </w:rPr>
              <w:t>ско-патриотическую поз</w:t>
            </w:r>
            <w:r w:rsidRPr="00310435">
              <w:rPr>
                <w:rStyle w:val="af"/>
                <w:rFonts w:ascii="Times New Roman" w:hAnsi="Times New Roman"/>
                <w:i w:val="0"/>
                <w:sz w:val="24"/>
                <w:szCs w:val="24"/>
              </w:rPr>
              <w:t>и</w:t>
            </w:r>
            <w:r w:rsidRPr="00310435">
              <w:rPr>
                <w:rStyle w:val="af"/>
                <w:rFonts w:ascii="Times New Roman" w:hAnsi="Times New Roman"/>
                <w:i w:val="0"/>
                <w:sz w:val="24"/>
                <w:szCs w:val="24"/>
              </w:rPr>
              <w:t>цию, демонстрировать ос</w:t>
            </w:r>
            <w:r w:rsidRPr="00310435">
              <w:rPr>
                <w:rStyle w:val="af"/>
                <w:rFonts w:ascii="Times New Roman" w:hAnsi="Times New Roman"/>
                <w:i w:val="0"/>
                <w:sz w:val="24"/>
                <w:szCs w:val="24"/>
              </w:rPr>
              <w:t>о</w:t>
            </w:r>
            <w:r w:rsidRPr="00310435">
              <w:rPr>
                <w:rStyle w:val="af"/>
                <w:rFonts w:ascii="Times New Roman" w:hAnsi="Times New Roman"/>
                <w:i w:val="0"/>
                <w:sz w:val="24"/>
                <w:szCs w:val="24"/>
              </w:rPr>
              <w:t>знанное поведение на основе традиционных общечелов</w:t>
            </w:r>
            <w:r w:rsidRPr="00310435">
              <w:rPr>
                <w:rStyle w:val="af"/>
                <w:rFonts w:ascii="Times New Roman" w:hAnsi="Times New Roman"/>
                <w:i w:val="0"/>
                <w:sz w:val="24"/>
                <w:szCs w:val="24"/>
              </w:rPr>
              <w:t>е</w:t>
            </w:r>
            <w:r w:rsidRPr="00310435">
              <w:rPr>
                <w:rStyle w:val="af"/>
                <w:rFonts w:ascii="Times New Roman" w:hAnsi="Times New Roman"/>
                <w:i w:val="0"/>
                <w:sz w:val="24"/>
                <w:szCs w:val="24"/>
              </w:rPr>
              <w:t>ческих ценностей, в том чи</w:t>
            </w:r>
            <w:r w:rsidRPr="00310435">
              <w:rPr>
                <w:rStyle w:val="af"/>
                <w:rFonts w:ascii="Times New Roman" w:hAnsi="Times New Roman"/>
                <w:i w:val="0"/>
                <w:sz w:val="24"/>
                <w:szCs w:val="24"/>
              </w:rPr>
              <w:t>с</w:t>
            </w:r>
            <w:r w:rsidRPr="00310435">
              <w:rPr>
                <w:rStyle w:val="af"/>
                <w:rFonts w:ascii="Times New Roman" w:hAnsi="Times New Roman"/>
                <w:i w:val="0"/>
                <w:sz w:val="24"/>
                <w:szCs w:val="24"/>
              </w:rPr>
              <w:t>ле с учетом гармонизации межнациональных и межр</w:t>
            </w:r>
            <w:r w:rsidRPr="00310435">
              <w:rPr>
                <w:rStyle w:val="af"/>
                <w:rFonts w:ascii="Times New Roman" w:hAnsi="Times New Roman"/>
                <w:i w:val="0"/>
                <w:sz w:val="24"/>
                <w:szCs w:val="24"/>
              </w:rPr>
              <w:t>е</w:t>
            </w:r>
            <w:r w:rsidRPr="00310435">
              <w:rPr>
                <w:rStyle w:val="af"/>
                <w:rFonts w:ascii="Times New Roman" w:hAnsi="Times New Roman"/>
                <w:i w:val="0"/>
                <w:sz w:val="24"/>
                <w:szCs w:val="24"/>
              </w:rPr>
              <w:t>лигиозных отношений, пр</w:t>
            </w:r>
            <w:r w:rsidRPr="00310435">
              <w:rPr>
                <w:rStyle w:val="af"/>
                <w:rFonts w:ascii="Times New Roman" w:hAnsi="Times New Roman"/>
                <w:i w:val="0"/>
                <w:sz w:val="24"/>
                <w:szCs w:val="24"/>
              </w:rPr>
              <w:t>и</w:t>
            </w:r>
            <w:r w:rsidRPr="00310435">
              <w:rPr>
                <w:rStyle w:val="af"/>
                <w:rFonts w:ascii="Times New Roman" w:hAnsi="Times New Roman"/>
                <w:i w:val="0"/>
                <w:sz w:val="24"/>
                <w:szCs w:val="24"/>
              </w:rPr>
              <w:t>менять стандарты антико</w:t>
            </w:r>
            <w:r w:rsidRPr="00310435">
              <w:rPr>
                <w:rStyle w:val="af"/>
                <w:rFonts w:ascii="Times New Roman" w:hAnsi="Times New Roman"/>
                <w:i w:val="0"/>
                <w:sz w:val="24"/>
                <w:szCs w:val="24"/>
              </w:rPr>
              <w:t>р</w:t>
            </w:r>
            <w:r w:rsidRPr="00310435">
              <w:rPr>
                <w:rStyle w:val="af"/>
                <w:rFonts w:ascii="Times New Roman" w:hAnsi="Times New Roman"/>
                <w:i w:val="0"/>
                <w:sz w:val="24"/>
                <w:szCs w:val="24"/>
              </w:rPr>
              <w:t>рупционного поведения</w:t>
            </w:r>
          </w:p>
        </w:tc>
        <w:tc>
          <w:tcPr>
            <w:tcW w:w="4565" w:type="dxa"/>
          </w:tcPr>
          <w:p w:rsidR="00526F55" w:rsidRPr="00310435" w:rsidRDefault="00526F55" w:rsidP="00310435">
            <w:pPr>
              <w:pStyle w:val="2"/>
              <w:spacing w:before="0" w:after="0" w:line="276" w:lineRule="auto"/>
              <w:jc w:val="both"/>
              <w:rPr>
                <w:rStyle w:val="af"/>
                <w:rFonts w:ascii="Times New Roman" w:hAnsi="Times New Roman"/>
                <w:b w:val="0"/>
                <w:sz w:val="24"/>
                <w:szCs w:val="24"/>
              </w:rPr>
            </w:pPr>
            <w:r w:rsidRPr="00310435">
              <w:rPr>
                <w:rStyle w:val="af"/>
                <w:rFonts w:ascii="Times New Roman" w:hAnsi="Times New Roman"/>
                <w:b w:val="0"/>
                <w:sz w:val="24"/>
                <w:szCs w:val="24"/>
              </w:rPr>
              <w:t>- обеспечение взаимодействия с окруж</w:t>
            </w:r>
            <w:r w:rsidRPr="00310435">
              <w:rPr>
                <w:rStyle w:val="af"/>
                <w:rFonts w:ascii="Times New Roman" w:hAnsi="Times New Roman"/>
                <w:b w:val="0"/>
                <w:sz w:val="24"/>
                <w:szCs w:val="24"/>
              </w:rPr>
              <w:t>а</w:t>
            </w:r>
            <w:r w:rsidRPr="00310435">
              <w:rPr>
                <w:rStyle w:val="af"/>
                <w:rFonts w:ascii="Times New Roman" w:hAnsi="Times New Roman"/>
                <w:b w:val="0"/>
                <w:sz w:val="24"/>
                <w:szCs w:val="24"/>
              </w:rPr>
              <w:t>ющими в соответствии с Конституцией РФ, законодательством РФ и другими нормативно-правовыми актами РФ;</w:t>
            </w:r>
          </w:p>
          <w:p w:rsidR="00526F55" w:rsidRPr="00310435" w:rsidRDefault="00526F55" w:rsidP="00310435">
            <w:pPr>
              <w:spacing w:after="0"/>
              <w:rPr>
                <w:rFonts w:ascii="Times New Roman" w:hAnsi="Times New Roman"/>
                <w:sz w:val="24"/>
                <w:szCs w:val="24"/>
              </w:rPr>
            </w:pPr>
          </w:p>
        </w:tc>
        <w:tc>
          <w:tcPr>
            <w:tcW w:w="1672" w:type="dxa"/>
          </w:tcPr>
          <w:p w:rsidR="00526F55" w:rsidRPr="00310435" w:rsidRDefault="00526F55" w:rsidP="00310435">
            <w:pPr>
              <w:suppressAutoHyphens/>
              <w:spacing w:after="0"/>
              <w:rPr>
                <w:rFonts w:ascii="Times New Roman" w:hAnsi="Times New Roman"/>
                <w:sz w:val="24"/>
                <w:szCs w:val="24"/>
              </w:rPr>
            </w:pPr>
            <w:r w:rsidRPr="00310435">
              <w:rPr>
                <w:rFonts w:ascii="Times New Roman" w:hAnsi="Times New Roman"/>
                <w:sz w:val="24"/>
                <w:szCs w:val="24"/>
              </w:rPr>
              <w:t>Экспертное наблюдение выполнения практических работ</w:t>
            </w:r>
          </w:p>
        </w:tc>
      </w:tr>
      <w:tr w:rsidR="00526F55" w:rsidRPr="00310435" w:rsidTr="00966642">
        <w:trPr>
          <w:trHeight w:val="517"/>
        </w:trPr>
        <w:tc>
          <w:tcPr>
            <w:tcW w:w="3261" w:type="dxa"/>
          </w:tcPr>
          <w:p w:rsidR="00526F55" w:rsidRPr="00310435" w:rsidRDefault="00526F55" w:rsidP="00310435">
            <w:pPr>
              <w:spacing w:after="0"/>
              <w:jc w:val="both"/>
              <w:rPr>
                <w:rFonts w:ascii="Times New Roman" w:hAnsi="Times New Roman"/>
                <w:sz w:val="24"/>
                <w:szCs w:val="24"/>
              </w:rPr>
            </w:pPr>
            <w:r w:rsidRPr="00310435">
              <w:rPr>
                <w:rFonts w:ascii="Times New Roman" w:hAnsi="Times New Roman"/>
                <w:sz w:val="24"/>
                <w:szCs w:val="24"/>
              </w:rPr>
              <w:t>ОК 07</w:t>
            </w:r>
            <w:proofErr w:type="gramStart"/>
            <w:r w:rsidRPr="00310435">
              <w:rPr>
                <w:rStyle w:val="af"/>
                <w:rFonts w:ascii="Times New Roman" w:hAnsi="Times New Roman"/>
                <w:i w:val="0"/>
                <w:sz w:val="24"/>
                <w:szCs w:val="24"/>
              </w:rPr>
              <w:t xml:space="preserve"> С</w:t>
            </w:r>
            <w:proofErr w:type="gramEnd"/>
            <w:r w:rsidRPr="00310435">
              <w:rPr>
                <w:rStyle w:val="af"/>
                <w:rFonts w:ascii="Times New Roman" w:hAnsi="Times New Roman"/>
                <w:i w:val="0"/>
                <w:sz w:val="24"/>
                <w:szCs w:val="24"/>
              </w:rPr>
              <w:t>одействовать сохр</w:t>
            </w:r>
            <w:r w:rsidRPr="00310435">
              <w:rPr>
                <w:rStyle w:val="af"/>
                <w:rFonts w:ascii="Times New Roman" w:hAnsi="Times New Roman"/>
                <w:i w:val="0"/>
                <w:sz w:val="24"/>
                <w:szCs w:val="24"/>
              </w:rPr>
              <w:t>а</w:t>
            </w:r>
            <w:r w:rsidRPr="00310435">
              <w:rPr>
                <w:rStyle w:val="af"/>
                <w:rFonts w:ascii="Times New Roman" w:hAnsi="Times New Roman"/>
                <w:i w:val="0"/>
                <w:sz w:val="24"/>
                <w:szCs w:val="24"/>
              </w:rPr>
              <w:t>нению окружающей среды, ресурсосбережению, прим</w:t>
            </w:r>
            <w:r w:rsidRPr="00310435">
              <w:rPr>
                <w:rStyle w:val="af"/>
                <w:rFonts w:ascii="Times New Roman" w:hAnsi="Times New Roman"/>
                <w:i w:val="0"/>
                <w:sz w:val="24"/>
                <w:szCs w:val="24"/>
              </w:rPr>
              <w:t>е</w:t>
            </w:r>
            <w:r w:rsidRPr="00310435">
              <w:rPr>
                <w:rStyle w:val="af"/>
                <w:rFonts w:ascii="Times New Roman" w:hAnsi="Times New Roman"/>
                <w:i w:val="0"/>
                <w:sz w:val="24"/>
                <w:szCs w:val="24"/>
              </w:rPr>
              <w:t>нять знания об изменении климата, принципы бере</w:t>
            </w:r>
            <w:r w:rsidRPr="00310435">
              <w:rPr>
                <w:rStyle w:val="af"/>
                <w:rFonts w:ascii="Times New Roman" w:hAnsi="Times New Roman"/>
                <w:i w:val="0"/>
                <w:sz w:val="24"/>
                <w:szCs w:val="24"/>
              </w:rPr>
              <w:t>ж</w:t>
            </w:r>
            <w:r w:rsidRPr="00310435">
              <w:rPr>
                <w:rStyle w:val="af"/>
                <w:rFonts w:ascii="Times New Roman" w:hAnsi="Times New Roman"/>
                <w:i w:val="0"/>
                <w:sz w:val="24"/>
                <w:szCs w:val="24"/>
              </w:rPr>
              <w:t>ливого производства, эффе</w:t>
            </w:r>
            <w:r w:rsidRPr="00310435">
              <w:rPr>
                <w:rStyle w:val="af"/>
                <w:rFonts w:ascii="Times New Roman" w:hAnsi="Times New Roman"/>
                <w:i w:val="0"/>
                <w:sz w:val="24"/>
                <w:szCs w:val="24"/>
              </w:rPr>
              <w:t>к</w:t>
            </w:r>
            <w:r w:rsidRPr="00310435">
              <w:rPr>
                <w:rStyle w:val="af"/>
                <w:rFonts w:ascii="Times New Roman" w:hAnsi="Times New Roman"/>
                <w:i w:val="0"/>
                <w:sz w:val="24"/>
                <w:szCs w:val="24"/>
              </w:rPr>
              <w:t>тивно действовать в чрезв</w:t>
            </w:r>
            <w:r w:rsidRPr="00310435">
              <w:rPr>
                <w:rStyle w:val="af"/>
                <w:rFonts w:ascii="Times New Roman" w:hAnsi="Times New Roman"/>
                <w:i w:val="0"/>
                <w:sz w:val="24"/>
                <w:szCs w:val="24"/>
              </w:rPr>
              <w:t>ы</w:t>
            </w:r>
            <w:r w:rsidRPr="00310435">
              <w:rPr>
                <w:rStyle w:val="af"/>
                <w:rFonts w:ascii="Times New Roman" w:hAnsi="Times New Roman"/>
                <w:i w:val="0"/>
                <w:sz w:val="24"/>
                <w:szCs w:val="24"/>
              </w:rPr>
              <w:t>чайных ситуациях</w:t>
            </w:r>
          </w:p>
        </w:tc>
        <w:tc>
          <w:tcPr>
            <w:tcW w:w="4565" w:type="dxa"/>
          </w:tcPr>
          <w:p w:rsidR="00526F55" w:rsidRPr="00310435" w:rsidRDefault="00526F55" w:rsidP="00310435">
            <w:pPr>
              <w:pStyle w:val="2"/>
              <w:spacing w:before="0" w:after="0" w:line="276" w:lineRule="auto"/>
              <w:jc w:val="both"/>
              <w:rPr>
                <w:rStyle w:val="af"/>
                <w:rFonts w:ascii="Times New Roman" w:hAnsi="Times New Roman"/>
                <w:b w:val="0"/>
                <w:i/>
                <w:sz w:val="24"/>
                <w:szCs w:val="24"/>
              </w:rPr>
            </w:pPr>
            <w:r w:rsidRPr="00310435">
              <w:rPr>
                <w:rFonts w:ascii="Times New Roman" w:hAnsi="Times New Roman"/>
                <w:b w:val="0"/>
                <w:i w:val="0"/>
                <w:sz w:val="24"/>
                <w:szCs w:val="24"/>
              </w:rPr>
              <w:t>- организация и осуществление деятел</w:t>
            </w:r>
            <w:r w:rsidRPr="00310435">
              <w:rPr>
                <w:rFonts w:ascii="Times New Roman" w:hAnsi="Times New Roman"/>
                <w:b w:val="0"/>
                <w:i w:val="0"/>
                <w:sz w:val="24"/>
                <w:szCs w:val="24"/>
              </w:rPr>
              <w:t>ь</w:t>
            </w:r>
            <w:r w:rsidRPr="00310435">
              <w:rPr>
                <w:rFonts w:ascii="Times New Roman" w:hAnsi="Times New Roman"/>
                <w:b w:val="0"/>
                <w:i w:val="0"/>
                <w:sz w:val="24"/>
                <w:szCs w:val="24"/>
              </w:rPr>
              <w:t>ности по сохранению окружающей</w:t>
            </w:r>
            <w:r w:rsidR="00F13493" w:rsidRPr="00310435">
              <w:rPr>
                <w:rFonts w:ascii="Times New Roman" w:hAnsi="Times New Roman"/>
                <w:b w:val="0"/>
                <w:i w:val="0"/>
                <w:sz w:val="24"/>
                <w:szCs w:val="24"/>
              </w:rPr>
              <w:t xml:space="preserve"> </w:t>
            </w:r>
            <w:r w:rsidRPr="00310435">
              <w:rPr>
                <w:rFonts w:ascii="Times New Roman" w:hAnsi="Times New Roman"/>
                <w:b w:val="0"/>
                <w:i w:val="0"/>
                <w:sz w:val="24"/>
                <w:szCs w:val="24"/>
              </w:rPr>
              <w:t>среды</w:t>
            </w:r>
            <w:r w:rsidR="00F13493" w:rsidRPr="00310435">
              <w:rPr>
                <w:rFonts w:ascii="Times New Roman" w:hAnsi="Times New Roman"/>
                <w:b w:val="0"/>
                <w:i w:val="0"/>
                <w:sz w:val="24"/>
                <w:szCs w:val="24"/>
              </w:rPr>
              <w:t xml:space="preserve"> </w:t>
            </w:r>
            <w:r w:rsidRPr="00310435">
              <w:rPr>
                <w:rFonts w:ascii="Times New Roman" w:hAnsi="Times New Roman"/>
                <w:b w:val="0"/>
                <w:i w:val="0"/>
                <w:sz w:val="24"/>
                <w:szCs w:val="24"/>
              </w:rPr>
              <w:t>в соответствии с законодательством и нравственно-этическими нормами</w:t>
            </w:r>
          </w:p>
        </w:tc>
        <w:tc>
          <w:tcPr>
            <w:tcW w:w="1672" w:type="dxa"/>
          </w:tcPr>
          <w:p w:rsidR="00526F55" w:rsidRPr="00310435" w:rsidRDefault="00526F55" w:rsidP="00310435">
            <w:pPr>
              <w:suppressAutoHyphens/>
              <w:spacing w:after="0"/>
              <w:rPr>
                <w:rFonts w:ascii="Times New Roman" w:hAnsi="Times New Roman"/>
                <w:sz w:val="24"/>
                <w:szCs w:val="24"/>
              </w:rPr>
            </w:pPr>
            <w:r w:rsidRPr="00310435">
              <w:rPr>
                <w:rFonts w:ascii="Times New Roman" w:hAnsi="Times New Roman"/>
                <w:sz w:val="24"/>
                <w:szCs w:val="24"/>
              </w:rPr>
              <w:t>Экспертное наблюдение выполнения практических работ</w:t>
            </w:r>
          </w:p>
        </w:tc>
      </w:tr>
      <w:tr w:rsidR="00526F55" w:rsidRPr="00310435" w:rsidTr="00966642">
        <w:trPr>
          <w:trHeight w:val="517"/>
        </w:trPr>
        <w:tc>
          <w:tcPr>
            <w:tcW w:w="3261" w:type="dxa"/>
          </w:tcPr>
          <w:p w:rsidR="00526F55" w:rsidRPr="00310435" w:rsidRDefault="00526F55" w:rsidP="00310435">
            <w:pPr>
              <w:spacing w:after="0"/>
              <w:jc w:val="both"/>
              <w:rPr>
                <w:rFonts w:ascii="Times New Roman" w:hAnsi="Times New Roman"/>
                <w:sz w:val="24"/>
                <w:szCs w:val="24"/>
              </w:rPr>
            </w:pPr>
            <w:r w:rsidRPr="00310435">
              <w:rPr>
                <w:rFonts w:ascii="Times New Roman" w:hAnsi="Times New Roman"/>
                <w:sz w:val="24"/>
                <w:szCs w:val="24"/>
              </w:rPr>
              <w:t>ОК 08</w:t>
            </w:r>
            <w:proofErr w:type="gramStart"/>
            <w:r w:rsidRPr="00310435">
              <w:rPr>
                <w:rStyle w:val="af"/>
                <w:rFonts w:ascii="Times New Roman" w:hAnsi="Times New Roman"/>
                <w:i w:val="0"/>
                <w:sz w:val="24"/>
                <w:szCs w:val="24"/>
              </w:rPr>
              <w:t xml:space="preserve"> И</w:t>
            </w:r>
            <w:proofErr w:type="gramEnd"/>
            <w:r w:rsidRPr="00310435">
              <w:rPr>
                <w:rStyle w:val="af"/>
                <w:rFonts w:ascii="Times New Roman" w:hAnsi="Times New Roman"/>
                <w:i w:val="0"/>
                <w:sz w:val="24"/>
                <w:szCs w:val="24"/>
              </w:rPr>
              <w:t>спользовать сре</w:t>
            </w:r>
            <w:r w:rsidRPr="00310435">
              <w:rPr>
                <w:rStyle w:val="af"/>
                <w:rFonts w:ascii="Times New Roman" w:hAnsi="Times New Roman"/>
                <w:i w:val="0"/>
                <w:sz w:val="24"/>
                <w:szCs w:val="24"/>
              </w:rPr>
              <w:t>д</w:t>
            </w:r>
            <w:r w:rsidRPr="00310435">
              <w:rPr>
                <w:rStyle w:val="af"/>
                <w:rFonts w:ascii="Times New Roman" w:hAnsi="Times New Roman"/>
                <w:i w:val="0"/>
                <w:sz w:val="24"/>
                <w:szCs w:val="24"/>
              </w:rPr>
              <w:t>ства физической культуры для сохранения и укрепления здоровья в процессе профе</w:t>
            </w:r>
            <w:r w:rsidRPr="00310435">
              <w:rPr>
                <w:rStyle w:val="af"/>
                <w:rFonts w:ascii="Times New Roman" w:hAnsi="Times New Roman"/>
                <w:i w:val="0"/>
                <w:sz w:val="24"/>
                <w:szCs w:val="24"/>
              </w:rPr>
              <w:t>с</w:t>
            </w:r>
            <w:r w:rsidRPr="00310435">
              <w:rPr>
                <w:rStyle w:val="af"/>
                <w:rFonts w:ascii="Times New Roman" w:hAnsi="Times New Roman"/>
                <w:i w:val="0"/>
                <w:sz w:val="24"/>
                <w:szCs w:val="24"/>
              </w:rPr>
              <w:t>сиональной деятельности и поддержания необходимого уровня физической подг</w:t>
            </w:r>
            <w:r w:rsidRPr="00310435">
              <w:rPr>
                <w:rStyle w:val="af"/>
                <w:rFonts w:ascii="Times New Roman" w:hAnsi="Times New Roman"/>
                <w:i w:val="0"/>
                <w:sz w:val="24"/>
                <w:szCs w:val="24"/>
              </w:rPr>
              <w:t>о</w:t>
            </w:r>
            <w:r w:rsidRPr="00310435">
              <w:rPr>
                <w:rStyle w:val="af"/>
                <w:rFonts w:ascii="Times New Roman" w:hAnsi="Times New Roman"/>
                <w:i w:val="0"/>
                <w:sz w:val="24"/>
                <w:szCs w:val="24"/>
              </w:rPr>
              <w:t>товленности</w:t>
            </w:r>
          </w:p>
        </w:tc>
        <w:tc>
          <w:tcPr>
            <w:tcW w:w="4565" w:type="dxa"/>
          </w:tcPr>
          <w:p w:rsidR="00526F55" w:rsidRPr="00310435" w:rsidRDefault="00526F55" w:rsidP="00310435">
            <w:pPr>
              <w:pStyle w:val="2"/>
              <w:spacing w:before="0" w:after="0" w:line="276" w:lineRule="auto"/>
              <w:jc w:val="both"/>
              <w:rPr>
                <w:rStyle w:val="af"/>
                <w:rFonts w:ascii="Times New Roman" w:hAnsi="Times New Roman"/>
                <w:b w:val="0"/>
                <w:sz w:val="24"/>
                <w:szCs w:val="24"/>
              </w:rPr>
            </w:pPr>
            <w:r w:rsidRPr="00310435">
              <w:rPr>
                <w:rStyle w:val="af"/>
                <w:rFonts w:ascii="Times New Roman" w:hAnsi="Times New Roman"/>
                <w:b w:val="0"/>
                <w:sz w:val="24"/>
                <w:szCs w:val="24"/>
              </w:rPr>
              <w:t>- демонстрация позитивного и адекватн</w:t>
            </w:r>
            <w:r w:rsidRPr="00310435">
              <w:rPr>
                <w:rStyle w:val="af"/>
                <w:rFonts w:ascii="Times New Roman" w:hAnsi="Times New Roman"/>
                <w:b w:val="0"/>
                <w:sz w:val="24"/>
                <w:szCs w:val="24"/>
              </w:rPr>
              <w:t>о</w:t>
            </w:r>
            <w:r w:rsidRPr="00310435">
              <w:rPr>
                <w:rStyle w:val="af"/>
                <w:rFonts w:ascii="Times New Roman" w:hAnsi="Times New Roman"/>
                <w:b w:val="0"/>
                <w:sz w:val="24"/>
                <w:szCs w:val="24"/>
              </w:rPr>
              <w:t>го отношения к своему здоровью в повс</w:t>
            </w:r>
            <w:r w:rsidRPr="00310435">
              <w:rPr>
                <w:rStyle w:val="af"/>
                <w:rFonts w:ascii="Times New Roman" w:hAnsi="Times New Roman"/>
                <w:b w:val="0"/>
                <w:sz w:val="24"/>
                <w:szCs w:val="24"/>
              </w:rPr>
              <w:t>е</w:t>
            </w:r>
            <w:r w:rsidRPr="00310435">
              <w:rPr>
                <w:rStyle w:val="af"/>
                <w:rFonts w:ascii="Times New Roman" w:hAnsi="Times New Roman"/>
                <w:b w:val="0"/>
                <w:sz w:val="24"/>
                <w:szCs w:val="24"/>
              </w:rPr>
              <w:t>дневной жизни и при выполнении пр</w:t>
            </w:r>
            <w:r w:rsidRPr="00310435">
              <w:rPr>
                <w:rStyle w:val="af"/>
                <w:rFonts w:ascii="Times New Roman" w:hAnsi="Times New Roman"/>
                <w:b w:val="0"/>
                <w:sz w:val="24"/>
                <w:szCs w:val="24"/>
              </w:rPr>
              <w:t>о</w:t>
            </w:r>
            <w:r w:rsidRPr="00310435">
              <w:rPr>
                <w:rStyle w:val="af"/>
                <w:rFonts w:ascii="Times New Roman" w:hAnsi="Times New Roman"/>
                <w:b w:val="0"/>
                <w:sz w:val="24"/>
                <w:szCs w:val="24"/>
              </w:rPr>
              <w:t>фессиональных обязанностей;</w:t>
            </w:r>
          </w:p>
          <w:p w:rsidR="00526F55" w:rsidRPr="00310435" w:rsidRDefault="00526F55" w:rsidP="00310435">
            <w:pPr>
              <w:pStyle w:val="2"/>
              <w:spacing w:before="0" w:after="0" w:line="276" w:lineRule="auto"/>
              <w:jc w:val="both"/>
              <w:rPr>
                <w:rStyle w:val="af"/>
                <w:rFonts w:ascii="Times New Roman" w:hAnsi="Times New Roman"/>
                <w:b w:val="0"/>
                <w:sz w:val="24"/>
                <w:szCs w:val="24"/>
              </w:rPr>
            </w:pPr>
            <w:r w:rsidRPr="00310435">
              <w:rPr>
                <w:rStyle w:val="af"/>
                <w:rFonts w:ascii="Times New Roman" w:hAnsi="Times New Roman"/>
                <w:b w:val="0"/>
                <w:sz w:val="24"/>
                <w:szCs w:val="24"/>
              </w:rPr>
              <w:t>- готовность поддерживать уровень</w:t>
            </w:r>
            <w:r w:rsidR="00F13493" w:rsidRPr="00310435">
              <w:rPr>
                <w:rStyle w:val="af"/>
                <w:rFonts w:ascii="Times New Roman" w:hAnsi="Times New Roman"/>
                <w:b w:val="0"/>
                <w:sz w:val="24"/>
                <w:szCs w:val="24"/>
              </w:rPr>
              <w:t xml:space="preserve"> </w:t>
            </w:r>
            <w:r w:rsidRPr="00310435">
              <w:rPr>
                <w:rStyle w:val="af"/>
                <w:rFonts w:ascii="Times New Roman" w:hAnsi="Times New Roman"/>
                <w:b w:val="0"/>
                <w:sz w:val="24"/>
                <w:szCs w:val="24"/>
              </w:rPr>
              <w:t>физ</w:t>
            </w:r>
            <w:r w:rsidRPr="00310435">
              <w:rPr>
                <w:rStyle w:val="af"/>
                <w:rFonts w:ascii="Times New Roman" w:hAnsi="Times New Roman"/>
                <w:b w:val="0"/>
                <w:sz w:val="24"/>
                <w:szCs w:val="24"/>
              </w:rPr>
              <w:t>и</w:t>
            </w:r>
            <w:r w:rsidRPr="00310435">
              <w:rPr>
                <w:rStyle w:val="af"/>
                <w:rFonts w:ascii="Times New Roman" w:hAnsi="Times New Roman"/>
                <w:b w:val="0"/>
                <w:sz w:val="24"/>
                <w:szCs w:val="24"/>
              </w:rPr>
              <w:t>ческой подготовки, обеспечивающий полноценную профессиональную де</w:t>
            </w:r>
            <w:r w:rsidRPr="00310435">
              <w:rPr>
                <w:rStyle w:val="af"/>
                <w:rFonts w:ascii="Times New Roman" w:hAnsi="Times New Roman"/>
                <w:b w:val="0"/>
                <w:sz w:val="24"/>
                <w:szCs w:val="24"/>
              </w:rPr>
              <w:t>я</w:t>
            </w:r>
            <w:r w:rsidRPr="00310435">
              <w:rPr>
                <w:rStyle w:val="af"/>
                <w:rFonts w:ascii="Times New Roman" w:hAnsi="Times New Roman"/>
                <w:b w:val="0"/>
                <w:sz w:val="24"/>
                <w:szCs w:val="24"/>
              </w:rPr>
              <w:t>тельность на основе принципов здорового образа жизни</w:t>
            </w:r>
          </w:p>
        </w:tc>
        <w:tc>
          <w:tcPr>
            <w:tcW w:w="1672" w:type="dxa"/>
          </w:tcPr>
          <w:p w:rsidR="00526F55" w:rsidRPr="00310435" w:rsidRDefault="00526F55" w:rsidP="00310435">
            <w:pPr>
              <w:suppressAutoHyphens/>
              <w:spacing w:after="0"/>
              <w:rPr>
                <w:rFonts w:ascii="Times New Roman" w:hAnsi="Times New Roman"/>
                <w:sz w:val="24"/>
                <w:szCs w:val="24"/>
              </w:rPr>
            </w:pPr>
            <w:r w:rsidRPr="00310435">
              <w:rPr>
                <w:rFonts w:ascii="Times New Roman" w:hAnsi="Times New Roman"/>
                <w:sz w:val="24"/>
                <w:szCs w:val="24"/>
              </w:rPr>
              <w:t>Экспертное наблюдение выполнения практических работ</w:t>
            </w:r>
          </w:p>
        </w:tc>
      </w:tr>
      <w:tr w:rsidR="00526F55" w:rsidRPr="00310435" w:rsidTr="00966642">
        <w:trPr>
          <w:trHeight w:val="517"/>
        </w:trPr>
        <w:tc>
          <w:tcPr>
            <w:tcW w:w="3261" w:type="dxa"/>
          </w:tcPr>
          <w:p w:rsidR="00526F55" w:rsidRPr="00310435" w:rsidRDefault="00526F55" w:rsidP="00310435">
            <w:pPr>
              <w:spacing w:after="0"/>
              <w:jc w:val="both"/>
              <w:rPr>
                <w:rFonts w:ascii="Times New Roman" w:hAnsi="Times New Roman"/>
                <w:sz w:val="24"/>
                <w:szCs w:val="24"/>
              </w:rPr>
            </w:pPr>
            <w:r w:rsidRPr="00310435">
              <w:rPr>
                <w:rFonts w:ascii="Times New Roman" w:hAnsi="Times New Roman"/>
                <w:sz w:val="24"/>
                <w:szCs w:val="24"/>
              </w:rPr>
              <w:t>ОК 09</w:t>
            </w:r>
            <w:proofErr w:type="gramStart"/>
            <w:r w:rsidRPr="00310435">
              <w:rPr>
                <w:rStyle w:val="af"/>
                <w:rFonts w:ascii="Times New Roman" w:hAnsi="Times New Roman"/>
                <w:i w:val="0"/>
                <w:sz w:val="24"/>
                <w:szCs w:val="24"/>
              </w:rPr>
              <w:t xml:space="preserve"> П</w:t>
            </w:r>
            <w:proofErr w:type="gramEnd"/>
            <w:r w:rsidRPr="00310435">
              <w:rPr>
                <w:rStyle w:val="af"/>
                <w:rFonts w:ascii="Times New Roman" w:hAnsi="Times New Roman"/>
                <w:i w:val="0"/>
                <w:sz w:val="24"/>
                <w:szCs w:val="24"/>
              </w:rPr>
              <w:t>ользоваться профе</w:t>
            </w:r>
            <w:r w:rsidRPr="00310435">
              <w:rPr>
                <w:rStyle w:val="af"/>
                <w:rFonts w:ascii="Times New Roman" w:hAnsi="Times New Roman"/>
                <w:i w:val="0"/>
                <w:sz w:val="24"/>
                <w:szCs w:val="24"/>
              </w:rPr>
              <w:t>с</w:t>
            </w:r>
            <w:r w:rsidRPr="00310435">
              <w:rPr>
                <w:rStyle w:val="af"/>
                <w:rFonts w:ascii="Times New Roman" w:hAnsi="Times New Roman"/>
                <w:i w:val="0"/>
                <w:sz w:val="24"/>
                <w:szCs w:val="24"/>
              </w:rPr>
              <w:t>сиональной документацией на государственном и ин</w:t>
            </w:r>
            <w:r w:rsidRPr="00310435">
              <w:rPr>
                <w:rStyle w:val="af"/>
                <w:rFonts w:ascii="Times New Roman" w:hAnsi="Times New Roman"/>
                <w:i w:val="0"/>
                <w:sz w:val="24"/>
                <w:szCs w:val="24"/>
              </w:rPr>
              <w:t>о</w:t>
            </w:r>
            <w:r w:rsidRPr="00310435">
              <w:rPr>
                <w:rStyle w:val="af"/>
                <w:rFonts w:ascii="Times New Roman" w:hAnsi="Times New Roman"/>
                <w:i w:val="0"/>
                <w:sz w:val="24"/>
                <w:szCs w:val="24"/>
              </w:rPr>
              <w:t>странном языках</w:t>
            </w:r>
          </w:p>
        </w:tc>
        <w:tc>
          <w:tcPr>
            <w:tcW w:w="4565" w:type="dxa"/>
          </w:tcPr>
          <w:p w:rsidR="00526F55" w:rsidRPr="00310435" w:rsidRDefault="00526F55" w:rsidP="00310435">
            <w:pPr>
              <w:pStyle w:val="2"/>
              <w:spacing w:before="0" w:after="0" w:line="276" w:lineRule="auto"/>
              <w:jc w:val="both"/>
              <w:rPr>
                <w:rStyle w:val="af"/>
                <w:rFonts w:ascii="Times New Roman" w:hAnsi="Times New Roman"/>
                <w:b w:val="0"/>
                <w:sz w:val="24"/>
                <w:szCs w:val="24"/>
              </w:rPr>
            </w:pPr>
            <w:r w:rsidRPr="00310435">
              <w:rPr>
                <w:rStyle w:val="af"/>
                <w:rFonts w:ascii="Times New Roman" w:hAnsi="Times New Roman"/>
                <w:b w:val="0"/>
                <w:sz w:val="24"/>
                <w:szCs w:val="24"/>
              </w:rPr>
              <w:t>- оформление медицинской документации в соответствии нормативными правовыми актами</w:t>
            </w:r>
          </w:p>
        </w:tc>
        <w:tc>
          <w:tcPr>
            <w:tcW w:w="1672" w:type="dxa"/>
          </w:tcPr>
          <w:p w:rsidR="00526F55" w:rsidRPr="00310435" w:rsidRDefault="00526F55" w:rsidP="00310435">
            <w:pPr>
              <w:suppressAutoHyphens/>
              <w:spacing w:after="0"/>
              <w:rPr>
                <w:rFonts w:ascii="Times New Roman" w:hAnsi="Times New Roman"/>
                <w:sz w:val="24"/>
                <w:szCs w:val="24"/>
              </w:rPr>
            </w:pPr>
            <w:r w:rsidRPr="00310435">
              <w:rPr>
                <w:rFonts w:ascii="Times New Roman" w:hAnsi="Times New Roman"/>
                <w:sz w:val="24"/>
                <w:szCs w:val="24"/>
              </w:rPr>
              <w:t>Экспертное наблюдение выполнения практических работ</w:t>
            </w:r>
          </w:p>
        </w:tc>
      </w:tr>
    </w:tbl>
    <w:p w:rsidR="005348EF" w:rsidRDefault="005348EF" w:rsidP="005831FD">
      <w:pPr>
        <w:jc w:val="right"/>
        <w:rPr>
          <w:rFonts w:ascii="Times New Roman" w:hAnsi="Times New Roman"/>
          <w:bCs/>
          <w:sz w:val="24"/>
          <w:szCs w:val="24"/>
        </w:rPr>
      </w:pPr>
    </w:p>
    <w:sectPr w:rsidR="005348EF" w:rsidSect="000A2F2A">
      <w:pgSz w:w="11907" w:h="16840"/>
      <w:pgMar w:top="1134" w:right="567" w:bottom="1134" w:left="1701"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2C84" w:rsidRDefault="008F2C84" w:rsidP="0018331B">
      <w:pPr>
        <w:spacing w:after="0" w:line="240" w:lineRule="auto"/>
      </w:pPr>
      <w:r>
        <w:separator/>
      </w:r>
    </w:p>
  </w:endnote>
  <w:endnote w:type="continuationSeparator" w:id="0">
    <w:p w:rsidR="008F2C84" w:rsidRDefault="008F2C84" w:rsidP="001833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 w:name="Bookman Old Style">
    <w:panose1 w:val="02050604050505020204"/>
    <w:charset w:val="CC"/>
    <w:family w:val="roman"/>
    <w:pitch w:val="variable"/>
    <w:sig w:usb0="00000287" w:usb1="00000000" w:usb2="00000000" w:usb3="00000000" w:csb0="0000009F" w:csb1="00000000"/>
  </w:font>
  <w:font w:name="Liberation Serif">
    <w:altName w:val="Arial Unicode MS"/>
    <w:charset w:val="CC"/>
    <w:family w:val="roman"/>
    <w:pitch w:val="variable"/>
    <w:sig w:usb0="A00002AF" w:usb1="500078FB" w:usb2="00000000" w:usb3="00000000" w:csb0="0000009F" w:csb1="00000000"/>
  </w:font>
  <w:font w:name="Lohit Hindi">
    <w:altName w:val="MS Mincho"/>
    <w:panose1 w:val="00000000000000000000"/>
    <w:charset w:val="80"/>
    <w:family w:val="auto"/>
    <w:notTrueType/>
    <w:pitch w:val="variable"/>
    <w:sig w:usb0="00000001" w:usb1="08070000" w:usb2="00000010" w:usb3="00000000" w:csb0="00020000" w:csb1="00000000"/>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130A" w:rsidRDefault="00AD130A" w:rsidP="00733AEF">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AD130A" w:rsidRDefault="00AD130A" w:rsidP="00733AEF">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73661"/>
      <w:docPartObj>
        <w:docPartGallery w:val="Page Numbers (Bottom of Page)"/>
        <w:docPartUnique/>
      </w:docPartObj>
    </w:sdtPr>
    <w:sdtEndPr/>
    <w:sdtContent>
      <w:p w:rsidR="00AD130A" w:rsidRDefault="00AD130A">
        <w:pPr>
          <w:pStyle w:val="a5"/>
          <w:jc w:val="right"/>
        </w:pPr>
        <w:r>
          <w:fldChar w:fldCharType="begin"/>
        </w:r>
        <w:r>
          <w:instrText xml:space="preserve"> PAGE   \* MERGEFORMAT </w:instrText>
        </w:r>
        <w:r>
          <w:fldChar w:fldCharType="separate"/>
        </w:r>
        <w:r w:rsidR="00E46618">
          <w:rPr>
            <w:noProof/>
          </w:rPr>
          <w:t>1</w:t>
        </w:r>
        <w:r>
          <w:rPr>
            <w:noProof/>
          </w:rPr>
          <w:fldChar w:fldCharType="end"/>
        </w:r>
      </w:p>
    </w:sdtContent>
  </w:sdt>
  <w:p w:rsidR="00AD130A" w:rsidRDefault="00AD130A" w:rsidP="00733AEF">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2C84" w:rsidRDefault="008F2C84" w:rsidP="0018331B">
      <w:pPr>
        <w:spacing w:after="0" w:line="240" w:lineRule="auto"/>
      </w:pPr>
      <w:r>
        <w:separator/>
      </w:r>
    </w:p>
  </w:footnote>
  <w:footnote w:type="continuationSeparator" w:id="0">
    <w:p w:rsidR="008F2C84" w:rsidRDefault="008F2C84" w:rsidP="0018331B">
      <w:pPr>
        <w:spacing w:after="0" w:line="240" w:lineRule="auto"/>
      </w:pPr>
      <w:r>
        <w:continuationSeparator/>
      </w:r>
    </w:p>
  </w:footnote>
  <w:footnote w:id="1">
    <w:p w:rsidR="00AD130A" w:rsidRPr="00382883" w:rsidRDefault="00AD130A" w:rsidP="003F4F06">
      <w:pPr>
        <w:pStyle w:val="a9"/>
        <w:rPr>
          <w:lang w:val="ru-RU"/>
        </w:rPr>
      </w:pPr>
      <w:r>
        <w:rPr>
          <w:rStyle w:val="ab"/>
        </w:rPr>
        <w:footnoteRef/>
      </w:r>
      <w:r w:rsidRPr="00382883">
        <w:rPr>
          <w:lang w:val="ru-RU"/>
        </w:rPr>
        <w:t xml:space="preserve"> </w:t>
      </w:r>
      <w:r>
        <w:rPr>
          <w:lang w:val="ru-RU"/>
        </w:rPr>
        <w:t>В ходе оценивания могут быть учтены личностные результаты</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26"/>
    <w:multiLevelType w:val="hybridMultilevel"/>
    <w:tmpl w:val="8AC05228"/>
    <w:lvl w:ilvl="0" w:tplc="58E482A4">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0991D96"/>
    <w:multiLevelType w:val="hybridMultilevel"/>
    <w:tmpl w:val="C33C6BBC"/>
    <w:lvl w:ilvl="0" w:tplc="88BE7A8A">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1D50187"/>
    <w:multiLevelType w:val="hybridMultilevel"/>
    <w:tmpl w:val="0E706582"/>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3FA4C0B"/>
    <w:multiLevelType w:val="hybridMultilevel"/>
    <w:tmpl w:val="D95073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5205ED0"/>
    <w:multiLevelType w:val="hybridMultilevel"/>
    <w:tmpl w:val="309E98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D1B710D"/>
    <w:multiLevelType w:val="multilevel"/>
    <w:tmpl w:val="944C8ED6"/>
    <w:lvl w:ilvl="0">
      <w:start w:val="1"/>
      <w:numFmt w:val="decimal"/>
      <w:lvlText w:val="%1."/>
      <w:lvlJc w:val="left"/>
      <w:pPr>
        <w:tabs>
          <w:tab w:val="num" w:pos="644"/>
        </w:tabs>
        <w:ind w:left="644" w:hanging="360"/>
      </w:pPr>
      <w:rPr>
        <w:rFonts w:cs="Times New Roman" w:hint="default"/>
        <w:b/>
      </w:rPr>
    </w:lvl>
    <w:lvl w:ilvl="1">
      <w:start w:val="3"/>
      <w:numFmt w:val="decimal"/>
      <w:isLgl/>
      <w:lvlText w:val="%1.%2."/>
      <w:lvlJc w:val="left"/>
      <w:pPr>
        <w:ind w:left="1107" w:hanging="540"/>
      </w:pPr>
      <w:rPr>
        <w:rFonts w:hint="default"/>
      </w:rPr>
    </w:lvl>
    <w:lvl w:ilvl="2">
      <w:start w:val="2"/>
      <w:numFmt w:val="decimal"/>
      <w:isLgl/>
      <w:lvlText w:val="%1.%2.%3."/>
      <w:lvlJc w:val="left"/>
      <w:pPr>
        <w:ind w:left="1570" w:hanging="720"/>
      </w:pPr>
      <w:rPr>
        <w:rFonts w:hint="default"/>
      </w:rPr>
    </w:lvl>
    <w:lvl w:ilvl="3">
      <w:start w:val="1"/>
      <w:numFmt w:val="decimal"/>
      <w:isLgl/>
      <w:lvlText w:val="%1.%2.%3.%4."/>
      <w:lvlJc w:val="left"/>
      <w:pPr>
        <w:ind w:left="1853" w:hanging="72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2779" w:hanging="1080"/>
      </w:pPr>
      <w:rPr>
        <w:rFonts w:hint="default"/>
      </w:rPr>
    </w:lvl>
    <w:lvl w:ilvl="6">
      <w:start w:val="1"/>
      <w:numFmt w:val="decimal"/>
      <w:isLgl/>
      <w:lvlText w:val="%1.%2.%3.%4.%5.%6.%7."/>
      <w:lvlJc w:val="left"/>
      <w:pPr>
        <w:ind w:left="3422" w:hanging="1440"/>
      </w:pPr>
      <w:rPr>
        <w:rFonts w:hint="default"/>
      </w:rPr>
    </w:lvl>
    <w:lvl w:ilvl="7">
      <w:start w:val="1"/>
      <w:numFmt w:val="decimal"/>
      <w:isLgl/>
      <w:lvlText w:val="%1.%2.%3.%4.%5.%6.%7.%8."/>
      <w:lvlJc w:val="left"/>
      <w:pPr>
        <w:ind w:left="3705" w:hanging="1440"/>
      </w:pPr>
      <w:rPr>
        <w:rFonts w:hint="default"/>
      </w:rPr>
    </w:lvl>
    <w:lvl w:ilvl="8">
      <w:start w:val="1"/>
      <w:numFmt w:val="decimal"/>
      <w:isLgl/>
      <w:lvlText w:val="%1.%2.%3.%4.%5.%6.%7.%8.%9."/>
      <w:lvlJc w:val="left"/>
      <w:pPr>
        <w:ind w:left="4348" w:hanging="1800"/>
      </w:pPr>
      <w:rPr>
        <w:rFonts w:hint="default"/>
      </w:rPr>
    </w:lvl>
  </w:abstractNum>
  <w:abstractNum w:abstractNumId="6">
    <w:nsid w:val="0F7C3F49"/>
    <w:multiLevelType w:val="hybridMultilevel"/>
    <w:tmpl w:val="3698D0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60033E4"/>
    <w:multiLevelType w:val="hybridMultilevel"/>
    <w:tmpl w:val="A2682080"/>
    <w:lvl w:ilvl="0" w:tplc="4B627344">
      <w:start w:val="1"/>
      <w:numFmt w:val="decimal"/>
      <w:lvlText w:val="%1."/>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ABD0322"/>
    <w:multiLevelType w:val="hybridMultilevel"/>
    <w:tmpl w:val="B4409E4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C46631C"/>
    <w:multiLevelType w:val="multilevel"/>
    <w:tmpl w:val="F7DA0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1E88764D"/>
    <w:multiLevelType w:val="hybridMultilevel"/>
    <w:tmpl w:val="417C9B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F007BDC"/>
    <w:multiLevelType w:val="hybridMultilevel"/>
    <w:tmpl w:val="645212C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0505281"/>
    <w:multiLevelType w:val="hybridMultilevel"/>
    <w:tmpl w:val="126C08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230544D"/>
    <w:multiLevelType w:val="hybridMultilevel"/>
    <w:tmpl w:val="DC041DBA"/>
    <w:lvl w:ilvl="0" w:tplc="0419000F">
      <w:start w:val="1"/>
      <w:numFmt w:val="decimal"/>
      <w:lvlText w:val="%1."/>
      <w:lvlJc w:val="left"/>
      <w:pPr>
        <w:ind w:left="928"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3147328"/>
    <w:multiLevelType w:val="hybridMultilevel"/>
    <w:tmpl w:val="0B506C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3CE6048"/>
    <w:multiLevelType w:val="hybridMultilevel"/>
    <w:tmpl w:val="31E69756"/>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AE37809"/>
    <w:multiLevelType w:val="multilevel"/>
    <w:tmpl w:val="A09AB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CC42670"/>
    <w:multiLevelType w:val="hybridMultilevel"/>
    <w:tmpl w:val="C0EC95B2"/>
    <w:lvl w:ilvl="0" w:tplc="58E482A4">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DBF3ECC"/>
    <w:multiLevelType w:val="hybridMultilevel"/>
    <w:tmpl w:val="E8CEBC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5EB4068"/>
    <w:multiLevelType w:val="hybridMultilevel"/>
    <w:tmpl w:val="EE88692A"/>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70218D3"/>
    <w:multiLevelType w:val="multilevel"/>
    <w:tmpl w:val="1AACB196"/>
    <w:lvl w:ilvl="0">
      <w:start w:val="2"/>
      <w:numFmt w:val="decimal"/>
      <w:lvlText w:val="%1."/>
      <w:lvlJc w:val="left"/>
      <w:pPr>
        <w:ind w:left="1155" w:hanging="1155"/>
      </w:pPr>
      <w:rPr>
        <w:rFonts w:eastAsiaTheme="minorHAnsi" w:hint="default"/>
        <w:b/>
      </w:rPr>
    </w:lvl>
    <w:lvl w:ilvl="1">
      <w:start w:val="1"/>
      <w:numFmt w:val="decimal"/>
      <w:lvlText w:val="%1.%2."/>
      <w:lvlJc w:val="left"/>
      <w:pPr>
        <w:ind w:left="1864" w:hanging="1155"/>
      </w:pPr>
      <w:rPr>
        <w:rFonts w:eastAsiaTheme="minorHAnsi" w:hint="default"/>
        <w:b/>
      </w:rPr>
    </w:lvl>
    <w:lvl w:ilvl="2">
      <w:start w:val="1"/>
      <w:numFmt w:val="decimal"/>
      <w:lvlText w:val="%1.%2.%3."/>
      <w:lvlJc w:val="left"/>
      <w:pPr>
        <w:ind w:left="2573" w:hanging="1155"/>
      </w:pPr>
      <w:rPr>
        <w:rFonts w:eastAsiaTheme="minorHAnsi" w:hint="default"/>
        <w:b/>
      </w:rPr>
    </w:lvl>
    <w:lvl w:ilvl="3">
      <w:start w:val="1"/>
      <w:numFmt w:val="decimal"/>
      <w:lvlText w:val="%1.%2.%3.%4."/>
      <w:lvlJc w:val="left"/>
      <w:pPr>
        <w:ind w:left="3282" w:hanging="1155"/>
      </w:pPr>
      <w:rPr>
        <w:rFonts w:eastAsiaTheme="minorHAnsi" w:hint="default"/>
        <w:b/>
      </w:rPr>
    </w:lvl>
    <w:lvl w:ilvl="4">
      <w:start w:val="1"/>
      <w:numFmt w:val="decimal"/>
      <w:lvlText w:val="%1.%2.%3.%4.%5."/>
      <w:lvlJc w:val="left"/>
      <w:pPr>
        <w:ind w:left="3991" w:hanging="1155"/>
      </w:pPr>
      <w:rPr>
        <w:rFonts w:eastAsiaTheme="minorHAnsi" w:hint="default"/>
        <w:b/>
      </w:rPr>
    </w:lvl>
    <w:lvl w:ilvl="5">
      <w:start w:val="1"/>
      <w:numFmt w:val="decimal"/>
      <w:lvlText w:val="%1.%2.%3.%4.%5.%6."/>
      <w:lvlJc w:val="left"/>
      <w:pPr>
        <w:ind w:left="4700" w:hanging="1155"/>
      </w:pPr>
      <w:rPr>
        <w:rFonts w:eastAsiaTheme="minorHAnsi" w:hint="default"/>
        <w:b/>
      </w:rPr>
    </w:lvl>
    <w:lvl w:ilvl="6">
      <w:start w:val="1"/>
      <w:numFmt w:val="decimal"/>
      <w:lvlText w:val="%1.%2.%3.%4.%5.%6.%7."/>
      <w:lvlJc w:val="left"/>
      <w:pPr>
        <w:ind w:left="5694" w:hanging="1440"/>
      </w:pPr>
      <w:rPr>
        <w:rFonts w:eastAsiaTheme="minorHAnsi" w:hint="default"/>
        <w:b/>
      </w:rPr>
    </w:lvl>
    <w:lvl w:ilvl="7">
      <w:start w:val="1"/>
      <w:numFmt w:val="decimal"/>
      <w:lvlText w:val="%1.%2.%3.%4.%5.%6.%7.%8."/>
      <w:lvlJc w:val="left"/>
      <w:pPr>
        <w:ind w:left="6403" w:hanging="1440"/>
      </w:pPr>
      <w:rPr>
        <w:rFonts w:eastAsiaTheme="minorHAnsi" w:hint="default"/>
        <w:b/>
      </w:rPr>
    </w:lvl>
    <w:lvl w:ilvl="8">
      <w:start w:val="1"/>
      <w:numFmt w:val="decimal"/>
      <w:lvlText w:val="%1.%2.%3.%4.%5.%6.%7.%8.%9."/>
      <w:lvlJc w:val="left"/>
      <w:pPr>
        <w:ind w:left="7472" w:hanging="1800"/>
      </w:pPr>
      <w:rPr>
        <w:rFonts w:eastAsiaTheme="minorHAnsi" w:hint="default"/>
        <w:b/>
      </w:rPr>
    </w:lvl>
  </w:abstractNum>
  <w:abstractNum w:abstractNumId="21">
    <w:nsid w:val="3BBD091F"/>
    <w:multiLevelType w:val="hybridMultilevel"/>
    <w:tmpl w:val="22428E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31112C5"/>
    <w:multiLevelType w:val="hybridMultilevel"/>
    <w:tmpl w:val="0A280056"/>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3F54770"/>
    <w:multiLevelType w:val="hybridMultilevel"/>
    <w:tmpl w:val="5F1E6D0C"/>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5BA44DD"/>
    <w:multiLevelType w:val="hybridMultilevel"/>
    <w:tmpl w:val="7236E9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812274C"/>
    <w:multiLevelType w:val="hybridMultilevel"/>
    <w:tmpl w:val="6CEABF9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AD51457"/>
    <w:multiLevelType w:val="hybridMultilevel"/>
    <w:tmpl w:val="8AC05228"/>
    <w:lvl w:ilvl="0" w:tplc="58E482A4">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E804030"/>
    <w:multiLevelType w:val="hybridMultilevel"/>
    <w:tmpl w:val="645212C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69C70F2"/>
    <w:multiLevelType w:val="hybridMultilevel"/>
    <w:tmpl w:val="895E86B2"/>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925341C"/>
    <w:multiLevelType w:val="hybridMultilevel"/>
    <w:tmpl w:val="9A0C3A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59FA1E54"/>
    <w:multiLevelType w:val="hybridMultilevel"/>
    <w:tmpl w:val="7466F3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5B8B3208"/>
    <w:multiLevelType w:val="multilevel"/>
    <w:tmpl w:val="A5A2C42C"/>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5C8808DB"/>
    <w:multiLevelType w:val="multilevel"/>
    <w:tmpl w:val="E33AA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nsid w:val="5DA833EC"/>
    <w:multiLevelType w:val="hybridMultilevel"/>
    <w:tmpl w:val="0B506C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6DE82284"/>
    <w:multiLevelType w:val="hybridMultilevel"/>
    <w:tmpl w:val="BBB816D4"/>
    <w:lvl w:ilvl="0" w:tplc="033A3B56">
      <w:start w:val="1"/>
      <w:numFmt w:val="decimal"/>
      <w:lvlText w:val="%1."/>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274A014">
      <w:start w:val="1"/>
      <w:numFmt w:val="lowerLetter"/>
      <w:lvlText w:val="%2"/>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CDE9ABC">
      <w:start w:val="1"/>
      <w:numFmt w:val="lowerRoman"/>
      <w:lvlText w:val="%3"/>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CCC6C9A">
      <w:start w:val="1"/>
      <w:numFmt w:val="decimal"/>
      <w:lvlText w:val="%4"/>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7B29DC0">
      <w:start w:val="1"/>
      <w:numFmt w:val="lowerLetter"/>
      <w:lvlText w:val="%5"/>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C32A3F6">
      <w:start w:val="1"/>
      <w:numFmt w:val="lowerRoman"/>
      <w:lvlText w:val="%6"/>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C3A0152">
      <w:start w:val="1"/>
      <w:numFmt w:val="decimal"/>
      <w:lvlText w:val="%7"/>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0DEC71E">
      <w:start w:val="1"/>
      <w:numFmt w:val="lowerLetter"/>
      <w:lvlText w:val="%8"/>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49C1438">
      <w:start w:val="1"/>
      <w:numFmt w:val="lowerRoman"/>
      <w:lvlText w:val="%9"/>
      <w:lvlJc w:val="left"/>
      <w:pPr>
        <w:ind w:left="6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5">
    <w:nsid w:val="6FD50583"/>
    <w:multiLevelType w:val="hybridMultilevel"/>
    <w:tmpl w:val="28EAE23A"/>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712569D0"/>
    <w:multiLevelType w:val="hybridMultilevel"/>
    <w:tmpl w:val="645212C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7A125A6F"/>
    <w:multiLevelType w:val="hybridMultilevel"/>
    <w:tmpl w:val="2780DDC2"/>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7C773089"/>
    <w:multiLevelType w:val="multilevel"/>
    <w:tmpl w:val="F2E29144"/>
    <w:lvl w:ilvl="0">
      <w:start w:val="1"/>
      <w:numFmt w:val="decimal"/>
      <w:lvlText w:val="%1."/>
      <w:lvlJc w:val="left"/>
      <w:pPr>
        <w:ind w:left="720" w:hanging="360"/>
      </w:pPr>
      <w:rPr>
        <w:rFonts w:ascii="Times New Roman" w:hAnsi="Times New Roman" w:cs="Times New Roman" w:hint="default"/>
      </w:rPr>
    </w:lvl>
    <w:lvl w:ilvl="1">
      <w:start w:val="1"/>
      <w:numFmt w:val="decimal"/>
      <w:isLgl/>
      <w:lvlText w:val="%1.%2."/>
      <w:lvlJc w:val="left"/>
      <w:pPr>
        <w:ind w:left="900" w:hanging="540"/>
      </w:pPr>
      <w:rPr>
        <w:rFonts w:hint="default"/>
        <w:b/>
        <w:i w:val="0"/>
      </w:rPr>
    </w:lvl>
    <w:lvl w:ilvl="2">
      <w:start w:val="2"/>
      <w:numFmt w:val="decimal"/>
      <w:isLgl/>
      <w:lvlText w:val="%1.%2.%3."/>
      <w:lvlJc w:val="left"/>
      <w:pPr>
        <w:ind w:left="1080" w:hanging="720"/>
      </w:pPr>
      <w:rPr>
        <w:rFonts w:hint="default"/>
        <w:b/>
        <w:i w:val="0"/>
      </w:rPr>
    </w:lvl>
    <w:lvl w:ilvl="3">
      <w:start w:val="1"/>
      <w:numFmt w:val="decimal"/>
      <w:isLgl/>
      <w:lvlText w:val="%1.%2.%3.%4."/>
      <w:lvlJc w:val="left"/>
      <w:pPr>
        <w:ind w:left="1080" w:hanging="720"/>
      </w:pPr>
      <w:rPr>
        <w:rFonts w:hint="default"/>
        <w:b/>
        <w:i w:val="0"/>
      </w:rPr>
    </w:lvl>
    <w:lvl w:ilvl="4">
      <w:start w:val="1"/>
      <w:numFmt w:val="decimal"/>
      <w:isLgl/>
      <w:lvlText w:val="%1.%2.%3.%4.%5."/>
      <w:lvlJc w:val="left"/>
      <w:pPr>
        <w:ind w:left="1440" w:hanging="1080"/>
      </w:pPr>
      <w:rPr>
        <w:rFonts w:hint="default"/>
        <w:b/>
        <w:i w:val="0"/>
      </w:rPr>
    </w:lvl>
    <w:lvl w:ilvl="5">
      <w:start w:val="1"/>
      <w:numFmt w:val="decimal"/>
      <w:isLgl/>
      <w:lvlText w:val="%1.%2.%3.%4.%5.%6."/>
      <w:lvlJc w:val="left"/>
      <w:pPr>
        <w:ind w:left="1440" w:hanging="1080"/>
      </w:pPr>
      <w:rPr>
        <w:rFonts w:hint="default"/>
        <w:b/>
        <w:i w:val="0"/>
      </w:rPr>
    </w:lvl>
    <w:lvl w:ilvl="6">
      <w:start w:val="1"/>
      <w:numFmt w:val="decimal"/>
      <w:isLgl/>
      <w:lvlText w:val="%1.%2.%3.%4.%5.%6.%7."/>
      <w:lvlJc w:val="left"/>
      <w:pPr>
        <w:ind w:left="1800" w:hanging="1440"/>
      </w:pPr>
      <w:rPr>
        <w:rFonts w:hint="default"/>
        <w:b/>
        <w:i w:val="0"/>
      </w:rPr>
    </w:lvl>
    <w:lvl w:ilvl="7">
      <w:start w:val="1"/>
      <w:numFmt w:val="decimal"/>
      <w:isLgl/>
      <w:lvlText w:val="%1.%2.%3.%4.%5.%6.%7.%8."/>
      <w:lvlJc w:val="left"/>
      <w:pPr>
        <w:ind w:left="1800" w:hanging="1440"/>
      </w:pPr>
      <w:rPr>
        <w:rFonts w:hint="default"/>
        <w:b/>
        <w:i w:val="0"/>
      </w:rPr>
    </w:lvl>
    <w:lvl w:ilvl="8">
      <w:start w:val="1"/>
      <w:numFmt w:val="decimal"/>
      <w:isLgl/>
      <w:lvlText w:val="%1.%2.%3.%4.%5.%6.%7.%8.%9."/>
      <w:lvlJc w:val="left"/>
      <w:pPr>
        <w:ind w:left="2160" w:hanging="1800"/>
      </w:pPr>
      <w:rPr>
        <w:rFonts w:hint="default"/>
        <w:b/>
        <w:i w:val="0"/>
      </w:rPr>
    </w:lvl>
  </w:abstractNum>
  <w:abstractNum w:abstractNumId="39">
    <w:nsid w:val="7CA3534C"/>
    <w:multiLevelType w:val="multilevel"/>
    <w:tmpl w:val="C9DED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35"/>
  </w:num>
  <w:num w:numId="3">
    <w:abstractNumId w:val="1"/>
  </w:num>
  <w:num w:numId="4">
    <w:abstractNumId w:val="4"/>
  </w:num>
  <w:num w:numId="5">
    <w:abstractNumId w:val="6"/>
  </w:num>
  <w:num w:numId="6">
    <w:abstractNumId w:val="32"/>
  </w:num>
  <w:num w:numId="7">
    <w:abstractNumId w:val="16"/>
  </w:num>
  <w:num w:numId="8">
    <w:abstractNumId w:val="9"/>
  </w:num>
  <w:num w:numId="9">
    <w:abstractNumId w:val="39"/>
  </w:num>
  <w:num w:numId="10">
    <w:abstractNumId w:val="8"/>
  </w:num>
  <w:num w:numId="11">
    <w:abstractNumId w:val="30"/>
  </w:num>
  <w:num w:numId="12">
    <w:abstractNumId w:val="0"/>
  </w:num>
  <w:num w:numId="13">
    <w:abstractNumId w:val="20"/>
  </w:num>
  <w:num w:numId="14">
    <w:abstractNumId w:val="31"/>
  </w:num>
  <w:num w:numId="15">
    <w:abstractNumId w:val="29"/>
  </w:num>
  <w:num w:numId="16">
    <w:abstractNumId w:val="38"/>
  </w:num>
  <w:num w:numId="17">
    <w:abstractNumId w:val="7"/>
  </w:num>
  <w:num w:numId="18">
    <w:abstractNumId w:val="12"/>
  </w:num>
  <w:num w:numId="19">
    <w:abstractNumId w:val="3"/>
  </w:num>
  <w:num w:numId="20">
    <w:abstractNumId w:val="27"/>
  </w:num>
  <w:num w:numId="21">
    <w:abstractNumId w:val="36"/>
  </w:num>
  <w:num w:numId="22">
    <w:abstractNumId w:val="14"/>
  </w:num>
  <w:num w:numId="23">
    <w:abstractNumId w:val="11"/>
  </w:num>
  <w:num w:numId="24">
    <w:abstractNumId w:val="13"/>
  </w:num>
  <w:num w:numId="25">
    <w:abstractNumId w:val="33"/>
  </w:num>
  <w:num w:numId="26">
    <w:abstractNumId w:val="25"/>
  </w:num>
  <w:num w:numId="27">
    <w:abstractNumId w:val="21"/>
  </w:num>
  <w:num w:numId="28">
    <w:abstractNumId w:val="26"/>
  </w:num>
  <w:num w:numId="29">
    <w:abstractNumId w:val="34"/>
  </w:num>
  <w:num w:numId="30">
    <w:abstractNumId w:val="17"/>
  </w:num>
  <w:num w:numId="31">
    <w:abstractNumId w:val="37"/>
  </w:num>
  <w:num w:numId="32">
    <w:abstractNumId w:val="10"/>
  </w:num>
  <w:num w:numId="33">
    <w:abstractNumId w:val="28"/>
  </w:num>
  <w:num w:numId="34">
    <w:abstractNumId w:val="19"/>
  </w:num>
  <w:num w:numId="35">
    <w:abstractNumId w:val="15"/>
  </w:num>
  <w:num w:numId="36">
    <w:abstractNumId w:val="18"/>
  </w:num>
  <w:num w:numId="37">
    <w:abstractNumId w:val="22"/>
  </w:num>
  <w:num w:numId="38">
    <w:abstractNumId w:val="24"/>
  </w:num>
  <w:num w:numId="39">
    <w:abstractNumId w:val="23"/>
  </w:num>
  <w:num w:numId="40">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autoHyphenation/>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18331B"/>
    <w:rsid w:val="00000059"/>
    <w:rsid w:val="000004B1"/>
    <w:rsid w:val="00000A90"/>
    <w:rsid w:val="00001099"/>
    <w:rsid w:val="000011D2"/>
    <w:rsid w:val="000016CC"/>
    <w:rsid w:val="0000172D"/>
    <w:rsid w:val="00002062"/>
    <w:rsid w:val="000033DA"/>
    <w:rsid w:val="0000466D"/>
    <w:rsid w:val="00004D87"/>
    <w:rsid w:val="000054F8"/>
    <w:rsid w:val="00005D8B"/>
    <w:rsid w:val="000061C6"/>
    <w:rsid w:val="000068EC"/>
    <w:rsid w:val="00006A56"/>
    <w:rsid w:val="00007129"/>
    <w:rsid w:val="0000731C"/>
    <w:rsid w:val="00007C04"/>
    <w:rsid w:val="00010740"/>
    <w:rsid w:val="00011B75"/>
    <w:rsid w:val="00012079"/>
    <w:rsid w:val="000126A9"/>
    <w:rsid w:val="0001279A"/>
    <w:rsid w:val="0001289A"/>
    <w:rsid w:val="00012A7B"/>
    <w:rsid w:val="00012F02"/>
    <w:rsid w:val="00013688"/>
    <w:rsid w:val="000141C5"/>
    <w:rsid w:val="000171E8"/>
    <w:rsid w:val="00020280"/>
    <w:rsid w:val="000202AC"/>
    <w:rsid w:val="0002041F"/>
    <w:rsid w:val="00020E80"/>
    <w:rsid w:val="00021498"/>
    <w:rsid w:val="00021A7B"/>
    <w:rsid w:val="00021A98"/>
    <w:rsid w:val="00021DA0"/>
    <w:rsid w:val="000221FA"/>
    <w:rsid w:val="000226CC"/>
    <w:rsid w:val="00022F20"/>
    <w:rsid w:val="00024700"/>
    <w:rsid w:val="000277E5"/>
    <w:rsid w:val="00030FDD"/>
    <w:rsid w:val="000327AF"/>
    <w:rsid w:val="00033ECE"/>
    <w:rsid w:val="00034606"/>
    <w:rsid w:val="0003463F"/>
    <w:rsid w:val="0003548E"/>
    <w:rsid w:val="000358BA"/>
    <w:rsid w:val="00036E20"/>
    <w:rsid w:val="00036F00"/>
    <w:rsid w:val="00036FB4"/>
    <w:rsid w:val="00037876"/>
    <w:rsid w:val="00037C90"/>
    <w:rsid w:val="0004080C"/>
    <w:rsid w:val="00040FBD"/>
    <w:rsid w:val="00041532"/>
    <w:rsid w:val="00042346"/>
    <w:rsid w:val="00043C22"/>
    <w:rsid w:val="00043D1D"/>
    <w:rsid w:val="000457F6"/>
    <w:rsid w:val="00045842"/>
    <w:rsid w:val="0004609E"/>
    <w:rsid w:val="0004753E"/>
    <w:rsid w:val="00050ACF"/>
    <w:rsid w:val="000511EE"/>
    <w:rsid w:val="000518AF"/>
    <w:rsid w:val="000521B1"/>
    <w:rsid w:val="00053278"/>
    <w:rsid w:val="00053D2F"/>
    <w:rsid w:val="00053E6F"/>
    <w:rsid w:val="00054AEA"/>
    <w:rsid w:val="0005527F"/>
    <w:rsid w:val="00055D42"/>
    <w:rsid w:val="00056A43"/>
    <w:rsid w:val="00060235"/>
    <w:rsid w:val="000612B5"/>
    <w:rsid w:val="00061CE4"/>
    <w:rsid w:val="00062388"/>
    <w:rsid w:val="00062BCB"/>
    <w:rsid w:val="000652AA"/>
    <w:rsid w:val="0006619D"/>
    <w:rsid w:val="000670F2"/>
    <w:rsid w:val="000675A4"/>
    <w:rsid w:val="0007038C"/>
    <w:rsid w:val="0007067D"/>
    <w:rsid w:val="00070BF4"/>
    <w:rsid w:val="00071694"/>
    <w:rsid w:val="00071899"/>
    <w:rsid w:val="000726E9"/>
    <w:rsid w:val="000728D2"/>
    <w:rsid w:val="00072900"/>
    <w:rsid w:val="00072A94"/>
    <w:rsid w:val="00074434"/>
    <w:rsid w:val="000754D0"/>
    <w:rsid w:val="00077991"/>
    <w:rsid w:val="00077F54"/>
    <w:rsid w:val="0008004B"/>
    <w:rsid w:val="0008297F"/>
    <w:rsid w:val="00082DCD"/>
    <w:rsid w:val="00083243"/>
    <w:rsid w:val="000832D1"/>
    <w:rsid w:val="00084C12"/>
    <w:rsid w:val="00085E9C"/>
    <w:rsid w:val="000901CF"/>
    <w:rsid w:val="00090E41"/>
    <w:rsid w:val="00091349"/>
    <w:rsid w:val="00091C4A"/>
    <w:rsid w:val="00091F78"/>
    <w:rsid w:val="00092F3C"/>
    <w:rsid w:val="00093BA6"/>
    <w:rsid w:val="00095710"/>
    <w:rsid w:val="000959E4"/>
    <w:rsid w:val="00095C84"/>
    <w:rsid w:val="0009619A"/>
    <w:rsid w:val="000A028B"/>
    <w:rsid w:val="000A0C2B"/>
    <w:rsid w:val="000A0CB4"/>
    <w:rsid w:val="000A2630"/>
    <w:rsid w:val="000A2A1D"/>
    <w:rsid w:val="000A2EBB"/>
    <w:rsid w:val="000A2F2A"/>
    <w:rsid w:val="000A35A0"/>
    <w:rsid w:val="000A3638"/>
    <w:rsid w:val="000A4C46"/>
    <w:rsid w:val="000A4E89"/>
    <w:rsid w:val="000A542D"/>
    <w:rsid w:val="000A5780"/>
    <w:rsid w:val="000A5C3F"/>
    <w:rsid w:val="000A611B"/>
    <w:rsid w:val="000A6E3A"/>
    <w:rsid w:val="000A7B36"/>
    <w:rsid w:val="000B064E"/>
    <w:rsid w:val="000B09A5"/>
    <w:rsid w:val="000B0F5E"/>
    <w:rsid w:val="000B1BD1"/>
    <w:rsid w:val="000B3043"/>
    <w:rsid w:val="000B31AF"/>
    <w:rsid w:val="000B3450"/>
    <w:rsid w:val="000B695F"/>
    <w:rsid w:val="000B7900"/>
    <w:rsid w:val="000B7D29"/>
    <w:rsid w:val="000C1964"/>
    <w:rsid w:val="000C1A6A"/>
    <w:rsid w:val="000C319F"/>
    <w:rsid w:val="000C3298"/>
    <w:rsid w:val="000C32FA"/>
    <w:rsid w:val="000C3C53"/>
    <w:rsid w:val="000C58EA"/>
    <w:rsid w:val="000C7126"/>
    <w:rsid w:val="000D04A9"/>
    <w:rsid w:val="000D0817"/>
    <w:rsid w:val="000D107A"/>
    <w:rsid w:val="000D1472"/>
    <w:rsid w:val="000D177F"/>
    <w:rsid w:val="000D18E2"/>
    <w:rsid w:val="000D2101"/>
    <w:rsid w:val="000D33EB"/>
    <w:rsid w:val="000D39F1"/>
    <w:rsid w:val="000D3FD3"/>
    <w:rsid w:val="000D436C"/>
    <w:rsid w:val="000D511F"/>
    <w:rsid w:val="000D5360"/>
    <w:rsid w:val="000D5C88"/>
    <w:rsid w:val="000D633F"/>
    <w:rsid w:val="000D6F08"/>
    <w:rsid w:val="000D71F6"/>
    <w:rsid w:val="000E201C"/>
    <w:rsid w:val="000E2853"/>
    <w:rsid w:val="000E2B53"/>
    <w:rsid w:val="000E2E57"/>
    <w:rsid w:val="000E5748"/>
    <w:rsid w:val="000E5CBE"/>
    <w:rsid w:val="000E5CC7"/>
    <w:rsid w:val="000E66B6"/>
    <w:rsid w:val="000E6BF1"/>
    <w:rsid w:val="000F054F"/>
    <w:rsid w:val="000F07BE"/>
    <w:rsid w:val="000F15CC"/>
    <w:rsid w:val="000F243C"/>
    <w:rsid w:val="000F440B"/>
    <w:rsid w:val="000F51E1"/>
    <w:rsid w:val="000F590E"/>
    <w:rsid w:val="000F591A"/>
    <w:rsid w:val="000F6A3A"/>
    <w:rsid w:val="000F6C4A"/>
    <w:rsid w:val="000F6EB9"/>
    <w:rsid w:val="000F75E8"/>
    <w:rsid w:val="000F7D3B"/>
    <w:rsid w:val="0010018C"/>
    <w:rsid w:val="001003A1"/>
    <w:rsid w:val="00101D32"/>
    <w:rsid w:val="001025B9"/>
    <w:rsid w:val="00102965"/>
    <w:rsid w:val="00102BB6"/>
    <w:rsid w:val="00102DFD"/>
    <w:rsid w:val="00103936"/>
    <w:rsid w:val="00103FB1"/>
    <w:rsid w:val="00104B0E"/>
    <w:rsid w:val="00104F89"/>
    <w:rsid w:val="001052DD"/>
    <w:rsid w:val="00105C34"/>
    <w:rsid w:val="001061FD"/>
    <w:rsid w:val="00106493"/>
    <w:rsid w:val="00106C10"/>
    <w:rsid w:val="00106D52"/>
    <w:rsid w:val="00106DEE"/>
    <w:rsid w:val="00111284"/>
    <w:rsid w:val="001137ED"/>
    <w:rsid w:val="00113DB8"/>
    <w:rsid w:val="00114339"/>
    <w:rsid w:val="00114816"/>
    <w:rsid w:val="00114DB5"/>
    <w:rsid w:val="0011622F"/>
    <w:rsid w:val="0011635F"/>
    <w:rsid w:val="00117129"/>
    <w:rsid w:val="001173FA"/>
    <w:rsid w:val="001201E7"/>
    <w:rsid w:val="00120656"/>
    <w:rsid w:val="00120CDB"/>
    <w:rsid w:val="00120FDF"/>
    <w:rsid w:val="00121851"/>
    <w:rsid w:val="00121E58"/>
    <w:rsid w:val="00121FD5"/>
    <w:rsid w:val="0012209F"/>
    <w:rsid w:val="00125D2A"/>
    <w:rsid w:val="001274AD"/>
    <w:rsid w:val="001278CB"/>
    <w:rsid w:val="00130063"/>
    <w:rsid w:val="00130CB4"/>
    <w:rsid w:val="00131AA9"/>
    <w:rsid w:val="0013351E"/>
    <w:rsid w:val="001345AF"/>
    <w:rsid w:val="00134F2A"/>
    <w:rsid w:val="0013535E"/>
    <w:rsid w:val="001355FB"/>
    <w:rsid w:val="00135E53"/>
    <w:rsid w:val="0013637B"/>
    <w:rsid w:val="0013678E"/>
    <w:rsid w:val="00137DF5"/>
    <w:rsid w:val="00137E8C"/>
    <w:rsid w:val="001400ED"/>
    <w:rsid w:val="001404E7"/>
    <w:rsid w:val="00140983"/>
    <w:rsid w:val="00141E9F"/>
    <w:rsid w:val="00142A3D"/>
    <w:rsid w:val="00142F19"/>
    <w:rsid w:val="00143A1A"/>
    <w:rsid w:val="00145C97"/>
    <w:rsid w:val="00145D8D"/>
    <w:rsid w:val="00146649"/>
    <w:rsid w:val="00146B25"/>
    <w:rsid w:val="001472DC"/>
    <w:rsid w:val="001472FE"/>
    <w:rsid w:val="00147337"/>
    <w:rsid w:val="00147436"/>
    <w:rsid w:val="00147ADE"/>
    <w:rsid w:val="00147D34"/>
    <w:rsid w:val="00150490"/>
    <w:rsid w:val="00150D7C"/>
    <w:rsid w:val="00151375"/>
    <w:rsid w:val="001513DD"/>
    <w:rsid w:val="00151AD7"/>
    <w:rsid w:val="00152C7D"/>
    <w:rsid w:val="00152FD2"/>
    <w:rsid w:val="00153832"/>
    <w:rsid w:val="00154160"/>
    <w:rsid w:val="0015462C"/>
    <w:rsid w:val="00154858"/>
    <w:rsid w:val="00154EE1"/>
    <w:rsid w:val="00154F39"/>
    <w:rsid w:val="00156172"/>
    <w:rsid w:val="00157188"/>
    <w:rsid w:val="00157A1D"/>
    <w:rsid w:val="001601AB"/>
    <w:rsid w:val="001606A1"/>
    <w:rsid w:val="00161B92"/>
    <w:rsid w:val="00162AF1"/>
    <w:rsid w:val="00162B9E"/>
    <w:rsid w:val="001644B0"/>
    <w:rsid w:val="00164A5A"/>
    <w:rsid w:val="001653DA"/>
    <w:rsid w:val="00166015"/>
    <w:rsid w:val="001663BC"/>
    <w:rsid w:val="001663C1"/>
    <w:rsid w:val="001668A8"/>
    <w:rsid w:val="00166C3A"/>
    <w:rsid w:val="001677F3"/>
    <w:rsid w:val="001709FE"/>
    <w:rsid w:val="00171653"/>
    <w:rsid w:val="001721D6"/>
    <w:rsid w:val="00175217"/>
    <w:rsid w:val="00175B15"/>
    <w:rsid w:val="001762AF"/>
    <w:rsid w:val="001764C3"/>
    <w:rsid w:val="00176E8D"/>
    <w:rsid w:val="00180EE3"/>
    <w:rsid w:val="00181452"/>
    <w:rsid w:val="00181FF3"/>
    <w:rsid w:val="00182896"/>
    <w:rsid w:val="0018331B"/>
    <w:rsid w:val="00184334"/>
    <w:rsid w:val="00184E1D"/>
    <w:rsid w:val="001852CA"/>
    <w:rsid w:val="0018548C"/>
    <w:rsid w:val="0018748B"/>
    <w:rsid w:val="0018793A"/>
    <w:rsid w:val="001900E8"/>
    <w:rsid w:val="0019067B"/>
    <w:rsid w:val="00190773"/>
    <w:rsid w:val="00190C91"/>
    <w:rsid w:val="00190E0E"/>
    <w:rsid w:val="00191B0A"/>
    <w:rsid w:val="00191BBA"/>
    <w:rsid w:val="0019231C"/>
    <w:rsid w:val="001925B9"/>
    <w:rsid w:val="00192BFC"/>
    <w:rsid w:val="00193180"/>
    <w:rsid w:val="00194041"/>
    <w:rsid w:val="00194BA2"/>
    <w:rsid w:val="00194C26"/>
    <w:rsid w:val="0019591D"/>
    <w:rsid w:val="00195B0B"/>
    <w:rsid w:val="0019621B"/>
    <w:rsid w:val="001965A7"/>
    <w:rsid w:val="001968F3"/>
    <w:rsid w:val="00196BB2"/>
    <w:rsid w:val="001970E9"/>
    <w:rsid w:val="00197106"/>
    <w:rsid w:val="00197DED"/>
    <w:rsid w:val="001A0CFD"/>
    <w:rsid w:val="001A0F32"/>
    <w:rsid w:val="001A34B3"/>
    <w:rsid w:val="001A3535"/>
    <w:rsid w:val="001A504A"/>
    <w:rsid w:val="001A5114"/>
    <w:rsid w:val="001A7460"/>
    <w:rsid w:val="001A781E"/>
    <w:rsid w:val="001B0156"/>
    <w:rsid w:val="001B0A68"/>
    <w:rsid w:val="001B191A"/>
    <w:rsid w:val="001B2D10"/>
    <w:rsid w:val="001B3E10"/>
    <w:rsid w:val="001B3FF7"/>
    <w:rsid w:val="001B48F0"/>
    <w:rsid w:val="001B4CEC"/>
    <w:rsid w:val="001B5694"/>
    <w:rsid w:val="001B5C94"/>
    <w:rsid w:val="001B693E"/>
    <w:rsid w:val="001B6DB8"/>
    <w:rsid w:val="001B6E60"/>
    <w:rsid w:val="001B76AA"/>
    <w:rsid w:val="001B79C3"/>
    <w:rsid w:val="001B7D86"/>
    <w:rsid w:val="001C043A"/>
    <w:rsid w:val="001C05C3"/>
    <w:rsid w:val="001C2474"/>
    <w:rsid w:val="001C30A6"/>
    <w:rsid w:val="001C4754"/>
    <w:rsid w:val="001C4EAF"/>
    <w:rsid w:val="001C6DB0"/>
    <w:rsid w:val="001C7266"/>
    <w:rsid w:val="001C7B11"/>
    <w:rsid w:val="001D0539"/>
    <w:rsid w:val="001D08AC"/>
    <w:rsid w:val="001D0FA0"/>
    <w:rsid w:val="001D165B"/>
    <w:rsid w:val="001D168F"/>
    <w:rsid w:val="001D2390"/>
    <w:rsid w:val="001D30A0"/>
    <w:rsid w:val="001D43E7"/>
    <w:rsid w:val="001D491D"/>
    <w:rsid w:val="001D4A27"/>
    <w:rsid w:val="001D4AF4"/>
    <w:rsid w:val="001D61BC"/>
    <w:rsid w:val="001D6C0D"/>
    <w:rsid w:val="001E0F17"/>
    <w:rsid w:val="001E1141"/>
    <w:rsid w:val="001E1455"/>
    <w:rsid w:val="001E1BB7"/>
    <w:rsid w:val="001E1BBE"/>
    <w:rsid w:val="001E1BC0"/>
    <w:rsid w:val="001E1BFC"/>
    <w:rsid w:val="001E1D77"/>
    <w:rsid w:val="001E21C0"/>
    <w:rsid w:val="001E21C9"/>
    <w:rsid w:val="001E2B3C"/>
    <w:rsid w:val="001E37E6"/>
    <w:rsid w:val="001E3B6D"/>
    <w:rsid w:val="001E4770"/>
    <w:rsid w:val="001E5079"/>
    <w:rsid w:val="001E5DEA"/>
    <w:rsid w:val="001E627B"/>
    <w:rsid w:val="001E7DD9"/>
    <w:rsid w:val="001F03EB"/>
    <w:rsid w:val="001F0C1B"/>
    <w:rsid w:val="001F13B0"/>
    <w:rsid w:val="001F1B50"/>
    <w:rsid w:val="001F50B5"/>
    <w:rsid w:val="001F519D"/>
    <w:rsid w:val="001F5A5F"/>
    <w:rsid w:val="001F5CFB"/>
    <w:rsid w:val="001F696E"/>
    <w:rsid w:val="001F6E43"/>
    <w:rsid w:val="001F7C0F"/>
    <w:rsid w:val="00200C8E"/>
    <w:rsid w:val="002016AF"/>
    <w:rsid w:val="002019CA"/>
    <w:rsid w:val="00201F22"/>
    <w:rsid w:val="0020251F"/>
    <w:rsid w:val="00202711"/>
    <w:rsid w:val="002045E2"/>
    <w:rsid w:val="00205878"/>
    <w:rsid w:val="002060D1"/>
    <w:rsid w:val="0020752F"/>
    <w:rsid w:val="00210035"/>
    <w:rsid w:val="00210111"/>
    <w:rsid w:val="0021043F"/>
    <w:rsid w:val="002105DB"/>
    <w:rsid w:val="0021062E"/>
    <w:rsid w:val="0021093C"/>
    <w:rsid w:val="00210B39"/>
    <w:rsid w:val="0021118B"/>
    <w:rsid w:val="002123EB"/>
    <w:rsid w:val="0021289D"/>
    <w:rsid w:val="00212F58"/>
    <w:rsid w:val="002133AE"/>
    <w:rsid w:val="002143A6"/>
    <w:rsid w:val="00214D5A"/>
    <w:rsid w:val="00214F52"/>
    <w:rsid w:val="0021540E"/>
    <w:rsid w:val="00215D20"/>
    <w:rsid w:val="00215F3D"/>
    <w:rsid w:val="0021640B"/>
    <w:rsid w:val="00217D92"/>
    <w:rsid w:val="00220D9F"/>
    <w:rsid w:val="002211E9"/>
    <w:rsid w:val="002213E0"/>
    <w:rsid w:val="002215A5"/>
    <w:rsid w:val="00221A8A"/>
    <w:rsid w:val="00221C43"/>
    <w:rsid w:val="00221EE4"/>
    <w:rsid w:val="002228D2"/>
    <w:rsid w:val="00223183"/>
    <w:rsid w:val="002235B0"/>
    <w:rsid w:val="00223F08"/>
    <w:rsid w:val="002247D9"/>
    <w:rsid w:val="002253C7"/>
    <w:rsid w:val="002264D5"/>
    <w:rsid w:val="002269AC"/>
    <w:rsid w:val="00230038"/>
    <w:rsid w:val="00230AD5"/>
    <w:rsid w:val="00231961"/>
    <w:rsid w:val="00234203"/>
    <w:rsid w:val="00234DDD"/>
    <w:rsid w:val="0023564A"/>
    <w:rsid w:val="00236687"/>
    <w:rsid w:val="00237504"/>
    <w:rsid w:val="00240133"/>
    <w:rsid w:val="00240D13"/>
    <w:rsid w:val="002410A2"/>
    <w:rsid w:val="002411E8"/>
    <w:rsid w:val="002415E2"/>
    <w:rsid w:val="00243226"/>
    <w:rsid w:val="0024343E"/>
    <w:rsid w:val="0024359E"/>
    <w:rsid w:val="00243AED"/>
    <w:rsid w:val="00243E4C"/>
    <w:rsid w:val="00243FC6"/>
    <w:rsid w:val="00245AF3"/>
    <w:rsid w:val="00246607"/>
    <w:rsid w:val="00246B38"/>
    <w:rsid w:val="00246B71"/>
    <w:rsid w:val="0025058A"/>
    <w:rsid w:val="002510F4"/>
    <w:rsid w:val="002512A8"/>
    <w:rsid w:val="002515BD"/>
    <w:rsid w:val="00251A61"/>
    <w:rsid w:val="00252A52"/>
    <w:rsid w:val="0025322F"/>
    <w:rsid w:val="002532AE"/>
    <w:rsid w:val="0025353D"/>
    <w:rsid w:val="00253BDA"/>
    <w:rsid w:val="002542C0"/>
    <w:rsid w:val="002542C8"/>
    <w:rsid w:val="00254C96"/>
    <w:rsid w:val="0025556C"/>
    <w:rsid w:val="002565EF"/>
    <w:rsid w:val="00256D5B"/>
    <w:rsid w:val="00256DD8"/>
    <w:rsid w:val="002576E5"/>
    <w:rsid w:val="00257B11"/>
    <w:rsid w:val="00257D2A"/>
    <w:rsid w:val="00260B23"/>
    <w:rsid w:val="00261C52"/>
    <w:rsid w:val="00262687"/>
    <w:rsid w:val="0026299F"/>
    <w:rsid w:val="00262EAA"/>
    <w:rsid w:val="002634B8"/>
    <w:rsid w:val="00263D46"/>
    <w:rsid w:val="00264F27"/>
    <w:rsid w:val="00265560"/>
    <w:rsid w:val="002659B2"/>
    <w:rsid w:val="002659FD"/>
    <w:rsid w:val="002664E1"/>
    <w:rsid w:val="0026685C"/>
    <w:rsid w:val="00267401"/>
    <w:rsid w:val="002675E4"/>
    <w:rsid w:val="002707B5"/>
    <w:rsid w:val="00270AFB"/>
    <w:rsid w:val="00271368"/>
    <w:rsid w:val="002715B2"/>
    <w:rsid w:val="002717A1"/>
    <w:rsid w:val="00271988"/>
    <w:rsid w:val="002719B9"/>
    <w:rsid w:val="002749B4"/>
    <w:rsid w:val="00275EF6"/>
    <w:rsid w:val="00276029"/>
    <w:rsid w:val="00276C84"/>
    <w:rsid w:val="00276E3E"/>
    <w:rsid w:val="0027717A"/>
    <w:rsid w:val="002771C3"/>
    <w:rsid w:val="00280D83"/>
    <w:rsid w:val="00282414"/>
    <w:rsid w:val="0028315A"/>
    <w:rsid w:val="002831C7"/>
    <w:rsid w:val="00283A04"/>
    <w:rsid w:val="00284A81"/>
    <w:rsid w:val="00284E5E"/>
    <w:rsid w:val="002850FA"/>
    <w:rsid w:val="0028659C"/>
    <w:rsid w:val="00286D84"/>
    <w:rsid w:val="00290AC3"/>
    <w:rsid w:val="0029111F"/>
    <w:rsid w:val="00291502"/>
    <w:rsid w:val="00291EC0"/>
    <w:rsid w:val="00291FD5"/>
    <w:rsid w:val="002926E8"/>
    <w:rsid w:val="00295C6A"/>
    <w:rsid w:val="00296250"/>
    <w:rsid w:val="0029628F"/>
    <w:rsid w:val="0029723A"/>
    <w:rsid w:val="002974CB"/>
    <w:rsid w:val="00297C68"/>
    <w:rsid w:val="002A0ABC"/>
    <w:rsid w:val="002A0DDA"/>
    <w:rsid w:val="002A1371"/>
    <w:rsid w:val="002A2039"/>
    <w:rsid w:val="002A337E"/>
    <w:rsid w:val="002A4684"/>
    <w:rsid w:val="002A4850"/>
    <w:rsid w:val="002A4A89"/>
    <w:rsid w:val="002A4E3E"/>
    <w:rsid w:val="002A50B8"/>
    <w:rsid w:val="002A5AE9"/>
    <w:rsid w:val="002A6568"/>
    <w:rsid w:val="002A68D2"/>
    <w:rsid w:val="002A78B7"/>
    <w:rsid w:val="002A7C61"/>
    <w:rsid w:val="002B0441"/>
    <w:rsid w:val="002B06E3"/>
    <w:rsid w:val="002B0F64"/>
    <w:rsid w:val="002B109C"/>
    <w:rsid w:val="002B1366"/>
    <w:rsid w:val="002B15D5"/>
    <w:rsid w:val="002B2FFD"/>
    <w:rsid w:val="002B3C1A"/>
    <w:rsid w:val="002B5605"/>
    <w:rsid w:val="002B560C"/>
    <w:rsid w:val="002B5C49"/>
    <w:rsid w:val="002B67A6"/>
    <w:rsid w:val="002B7193"/>
    <w:rsid w:val="002C0EAA"/>
    <w:rsid w:val="002C137B"/>
    <w:rsid w:val="002C22D4"/>
    <w:rsid w:val="002C282B"/>
    <w:rsid w:val="002C3E9D"/>
    <w:rsid w:val="002C4443"/>
    <w:rsid w:val="002C4887"/>
    <w:rsid w:val="002C4E8B"/>
    <w:rsid w:val="002C54BF"/>
    <w:rsid w:val="002C799E"/>
    <w:rsid w:val="002C7CA1"/>
    <w:rsid w:val="002D0F7F"/>
    <w:rsid w:val="002D1E9D"/>
    <w:rsid w:val="002D2E6F"/>
    <w:rsid w:val="002D348A"/>
    <w:rsid w:val="002D3BE9"/>
    <w:rsid w:val="002D690A"/>
    <w:rsid w:val="002D6EEF"/>
    <w:rsid w:val="002D6FDA"/>
    <w:rsid w:val="002E0155"/>
    <w:rsid w:val="002E0718"/>
    <w:rsid w:val="002E09C9"/>
    <w:rsid w:val="002E207F"/>
    <w:rsid w:val="002E3B9A"/>
    <w:rsid w:val="002E3C74"/>
    <w:rsid w:val="002E3CCF"/>
    <w:rsid w:val="002E3EBC"/>
    <w:rsid w:val="002E4863"/>
    <w:rsid w:val="002E5391"/>
    <w:rsid w:val="002E5468"/>
    <w:rsid w:val="002E5B4A"/>
    <w:rsid w:val="002E5C56"/>
    <w:rsid w:val="002F0076"/>
    <w:rsid w:val="002F01DC"/>
    <w:rsid w:val="002F0594"/>
    <w:rsid w:val="002F15A8"/>
    <w:rsid w:val="002F19C8"/>
    <w:rsid w:val="002F1AB6"/>
    <w:rsid w:val="002F1C75"/>
    <w:rsid w:val="002F1FFF"/>
    <w:rsid w:val="002F2726"/>
    <w:rsid w:val="002F3244"/>
    <w:rsid w:val="002F402E"/>
    <w:rsid w:val="002F465C"/>
    <w:rsid w:val="002F56A9"/>
    <w:rsid w:val="002F658A"/>
    <w:rsid w:val="002F6CAD"/>
    <w:rsid w:val="002F7717"/>
    <w:rsid w:val="002F7C5E"/>
    <w:rsid w:val="00301391"/>
    <w:rsid w:val="00301EE9"/>
    <w:rsid w:val="00302341"/>
    <w:rsid w:val="00302C15"/>
    <w:rsid w:val="0030383D"/>
    <w:rsid w:val="00304AC8"/>
    <w:rsid w:val="00304E37"/>
    <w:rsid w:val="00305571"/>
    <w:rsid w:val="00306143"/>
    <w:rsid w:val="003065F1"/>
    <w:rsid w:val="0030703F"/>
    <w:rsid w:val="003071DC"/>
    <w:rsid w:val="0030742B"/>
    <w:rsid w:val="003074EA"/>
    <w:rsid w:val="00310435"/>
    <w:rsid w:val="0031094A"/>
    <w:rsid w:val="00311E9E"/>
    <w:rsid w:val="00311F5E"/>
    <w:rsid w:val="0031287C"/>
    <w:rsid w:val="00312D64"/>
    <w:rsid w:val="0031431D"/>
    <w:rsid w:val="0031492A"/>
    <w:rsid w:val="003156CC"/>
    <w:rsid w:val="00315BCF"/>
    <w:rsid w:val="00315E65"/>
    <w:rsid w:val="00315F49"/>
    <w:rsid w:val="003169D7"/>
    <w:rsid w:val="00317E74"/>
    <w:rsid w:val="00320918"/>
    <w:rsid w:val="00321390"/>
    <w:rsid w:val="00321CD5"/>
    <w:rsid w:val="003222E7"/>
    <w:rsid w:val="003228C9"/>
    <w:rsid w:val="00322AAD"/>
    <w:rsid w:val="003230C8"/>
    <w:rsid w:val="00323CA2"/>
    <w:rsid w:val="00324D80"/>
    <w:rsid w:val="00324ED0"/>
    <w:rsid w:val="00325507"/>
    <w:rsid w:val="00325D3C"/>
    <w:rsid w:val="00325FF4"/>
    <w:rsid w:val="00326955"/>
    <w:rsid w:val="003272DB"/>
    <w:rsid w:val="00327B9F"/>
    <w:rsid w:val="00327C71"/>
    <w:rsid w:val="00327CF4"/>
    <w:rsid w:val="0033297A"/>
    <w:rsid w:val="00332C46"/>
    <w:rsid w:val="00332C56"/>
    <w:rsid w:val="00333637"/>
    <w:rsid w:val="003355DF"/>
    <w:rsid w:val="00336DC0"/>
    <w:rsid w:val="00340ACF"/>
    <w:rsid w:val="00340D62"/>
    <w:rsid w:val="00342250"/>
    <w:rsid w:val="0034266B"/>
    <w:rsid w:val="00344751"/>
    <w:rsid w:val="00344B1E"/>
    <w:rsid w:val="00344DA5"/>
    <w:rsid w:val="0034534D"/>
    <w:rsid w:val="003454D3"/>
    <w:rsid w:val="00345B6C"/>
    <w:rsid w:val="0034605C"/>
    <w:rsid w:val="003461D5"/>
    <w:rsid w:val="003471C3"/>
    <w:rsid w:val="003471E4"/>
    <w:rsid w:val="0034778F"/>
    <w:rsid w:val="00350213"/>
    <w:rsid w:val="00350503"/>
    <w:rsid w:val="0035189A"/>
    <w:rsid w:val="00351B6E"/>
    <w:rsid w:val="0035253D"/>
    <w:rsid w:val="003525B6"/>
    <w:rsid w:val="00353BD9"/>
    <w:rsid w:val="00354B1F"/>
    <w:rsid w:val="003551C6"/>
    <w:rsid w:val="00356072"/>
    <w:rsid w:val="003569DF"/>
    <w:rsid w:val="003604C6"/>
    <w:rsid w:val="00363B12"/>
    <w:rsid w:val="0036438C"/>
    <w:rsid w:val="003643DD"/>
    <w:rsid w:val="00365D48"/>
    <w:rsid w:val="00365E13"/>
    <w:rsid w:val="00367198"/>
    <w:rsid w:val="0037132E"/>
    <w:rsid w:val="00372450"/>
    <w:rsid w:val="003725C4"/>
    <w:rsid w:val="00372C1D"/>
    <w:rsid w:val="0037301B"/>
    <w:rsid w:val="0037415C"/>
    <w:rsid w:val="00374E90"/>
    <w:rsid w:val="00375556"/>
    <w:rsid w:val="00375C89"/>
    <w:rsid w:val="00376674"/>
    <w:rsid w:val="00377A1D"/>
    <w:rsid w:val="00377A64"/>
    <w:rsid w:val="00380A21"/>
    <w:rsid w:val="00380B75"/>
    <w:rsid w:val="00382883"/>
    <w:rsid w:val="00382BA4"/>
    <w:rsid w:val="00383A11"/>
    <w:rsid w:val="00384044"/>
    <w:rsid w:val="00384C9D"/>
    <w:rsid w:val="003850E5"/>
    <w:rsid w:val="0038645C"/>
    <w:rsid w:val="00386F88"/>
    <w:rsid w:val="00387B38"/>
    <w:rsid w:val="00390072"/>
    <w:rsid w:val="00391D54"/>
    <w:rsid w:val="00392679"/>
    <w:rsid w:val="003927CC"/>
    <w:rsid w:val="00393559"/>
    <w:rsid w:val="003937C2"/>
    <w:rsid w:val="00393CD1"/>
    <w:rsid w:val="00394735"/>
    <w:rsid w:val="0039630B"/>
    <w:rsid w:val="003963BB"/>
    <w:rsid w:val="00396CD4"/>
    <w:rsid w:val="003A0E8D"/>
    <w:rsid w:val="003A0F7D"/>
    <w:rsid w:val="003A1CA9"/>
    <w:rsid w:val="003A216B"/>
    <w:rsid w:val="003A6546"/>
    <w:rsid w:val="003A6BD3"/>
    <w:rsid w:val="003A6C71"/>
    <w:rsid w:val="003A6DED"/>
    <w:rsid w:val="003A6FFA"/>
    <w:rsid w:val="003A7035"/>
    <w:rsid w:val="003A7DD8"/>
    <w:rsid w:val="003B166C"/>
    <w:rsid w:val="003B1A3A"/>
    <w:rsid w:val="003B1EEB"/>
    <w:rsid w:val="003B22FB"/>
    <w:rsid w:val="003B3DA8"/>
    <w:rsid w:val="003B65E6"/>
    <w:rsid w:val="003B694F"/>
    <w:rsid w:val="003B7F39"/>
    <w:rsid w:val="003C07EE"/>
    <w:rsid w:val="003C0811"/>
    <w:rsid w:val="003C3570"/>
    <w:rsid w:val="003C3733"/>
    <w:rsid w:val="003C37BE"/>
    <w:rsid w:val="003C4B82"/>
    <w:rsid w:val="003C56AD"/>
    <w:rsid w:val="003C5F44"/>
    <w:rsid w:val="003C750B"/>
    <w:rsid w:val="003C75EF"/>
    <w:rsid w:val="003D0803"/>
    <w:rsid w:val="003D0A46"/>
    <w:rsid w:val="003D0C7C"/>
    <w:rsid w:val="003D0E04"/>
    <w:rsid w:val="003D0FF0"/>
    <w:rsid w:val="003D2582"/>
    <w:rsid w:val="003D2742"/>
    <w:rsid w:val="003D27D9"/>
    <w:rsid w:val="003D36D1"/>
    <w:rsid w:val="003D4096"/>
    <w:rsid w:val="003D4550"/>
    <w:rsid w:val="003D4734"/>
    <w:rsid w:val="003D487D"/>
    <w:rsid w:val="003D4C57"/>
    <w:rsid w:val="003D5B8C"/>
    <w:rsid w:val="003D6F46"/>
    <w:rsid w:val="003D7944"/>
    <w:rsid w:val="003E05BE"/>
    <w:rsid w:val="003E115D"/>
    <w:rsid w:val="003E193A"/>
    <w:rsid w:val="003E1C1F"/>
    <w:rsid w:val="003E240B"/>
    <w:rsid w:val="003E24C3"/>
    <w:rsid w:val="003E26BE"/>
    <w:rsid w:val="003E2D57"/>
    <w:rsid w:val="003E340A"/>
    <w:rsid w:val="003E40BB"/>
    <w:rsid w:val="003E5D85"/>
    <w:rsid w:val="003E64A9"/>
    <w:rsid w:val="003E6642"/>
    <w:rsid w:val="003E6D62"/>
    <w:rsid w:val="003E6DCC"/>
    <w:rsid w:val="003E73D7"/>
    <w:rsid w:val="003F0685"/>
    <w:rsid w:val="003F08F7"/>
    <w:rsid w:val="003F0FCD"/>
    <w:rsid w:val="003F1F83"/>
    <w:rsid w:val="003F2499"/>
    <w:rsid w:val="003F2EAD"/>
    <w:rsid w:val="003F4121"/>
    <w:rsid w:val="003F4C74"/>
    <w:rsid w:val="003F4F06"/>
    <w:rsid w:val="003F5560"/>
    <w:rsid w:val="003F5D98"/>
    <w:rsid w:val="003F60A9"/>
    <w:rsid w:val="00400045"/>
    <w:rsid w:val="00400133"/>
    <w:rsid w:val="0040136E"/>
    <w:rsid w:val="0040149E"/>
    <w:rsid w:val="0040186E"/>
    <w:rsid w:val="00401D61"/>
    <w:rsid w:val="004031DA"/>
    <w:rsid w:val="00403D3F"/>
    <w:rsid w:val="00403D70"/>
    <w:rsid w:val="00403F23"/>
    <w:rsid w:val="004040D6"/>
    <w:rsid w:val="00404F75"/>
    <w:rsid w:val="00407EB8"/>
    <w:rsid w:val="0041063F"/>
    <w:rsid w:val="00410879"/>
    <w:rsid w:val="004108D4"/>
    <w:rsid w:val="00410D6A"/>
    <w:rsid w:val="004120FA"/>
    <w:rsid w:val="0041222A"/>
    <w:rsid w:val="00412679"/>
    <w:rsid w:val="0041286B"/>
    <w:rsid w:val="00413C3E"/>
    <w:rsid w:val="00414314"/>
    <w:rsid w:val="00414B07"/>
    <w:rsid w:val="00414C20"/>
    <w:rsid w:val="00417170"/>
    <w:rsid w:val="004172C3"/>
    <w:rsid w:val="004230EA"/>
    <w:rsid w:val="00423355"/>
    <w:rsid w:val="0042367F"/>
    <w:rsid w:val="004238BC"/>
    <w:rsid w:val="0042391B"/>
    <w:rsid w:val="004239B1"/>
    <w:rsid w:val="004241A5"/>
    <w:rsid w:val="00425657"/>
    <w:rsid w:val="004263AF"/>
    <w:rsid w:val="0042675D"/>
    <w:rsid w:val="00427529"/>
    <w:rsid w:val="00427EDD"/>
    <w:rsid w:val="00430FEE"/>
    <w:rsid w:val="0043122D"/>
    <w:rsid w:val="004318C3"/>
    <w:rsid w:val="00431EE4"/>
    <w:rsid w:val="00431F6B"/>
    <w:rsid w:val="00432D65"/>
    <w:rsid w:val="00433C5F"/>
    <w:rsid w:val="00436966"/>
    <w:rsid w:val="00436DA5"/>
    <w:rsid w:val="0043717C"/>
    <w:rsid w:val="004405C0"/>
    <w:rsid w:val="0044139C"/>
    <w:rsid w:val="00441DF6"/>
    <w:rsid w:val="00442B36"/>
    <w:rsid w:val="00442F28"/>
    <w:rsid w:val="00445D84"/>
    <w:rsid w:val="00446D19"/>
    <w:rsid w:val="00447DEF"/>
    <w:rsid w:val="00450305"/>
    <w:rsid w:val="0045271A"/>
    <w:rsid w:val="00454C08"/>
    <w:rsid w:val="0045571D"/>
    <w:rsid w:val="004563F4"/>
    <w:rsid w:val="00456B44"/>
    <w:rsid w:val="00456F4F"/>
    <w:rsid w:val="00457F4F"/>
    <w:rsid w:val="00460189"/>
    <w:rsid w:val="00461C3D"/>
    <w:rsid w:val="00462640"/>
    <w:rsid w:val="00462C7C"/>
    <w:rsid w:val="004636B8"/>
    <w:rsid w:val="00463745"/>
    <w:rsid w:val="00464CC4"/>
    <w:rsid w:val="00470052"/>
    <w:rsid w:val="00470C9E"/>
    <w:rsid w:val="00471C5E"/>
    <w:rsid w:val="00472307"/>
    <w:rsid w:val="00472A06"/>
    <w:rsid w:val="00473B6D"/>
    <w:rsid w:val="00473BF7"/>
    <w:rsid w:val="00474012"/>
    <w:rsid w:val="00474588"/>
    <w:rsid w:val="00474C48"/>
    <w:rsid w:val="00474DFB"/>
    <w:rsid w:val="00475142"/>
    <w:rsid w:val="004757A6"/>
    <w:rsid w:val="004758C3"/>
    <w:rsid w:val="00475A3C"/>
    <w:rsid w:val="00475FC2"/>
    <w:rsid w:val="004772FB"/>
    <w:rsid w:val="00477F41"/>
    <w:rsid w:val="00480118"/>
    <w:rsid w:val="0048069C"/>
    <w:rsid w:val="00480860"/>
    <w:rsid w:val="0048088C"/>
    <w:rsid w:val="004812B5"/>
    <w:rsid w:val="004816C3"/>
    <w:rsid w:val="00483122"/>
    <w:rsid w:val="00483B70"/>
    <w:rsid w:val="00484EB7"/>
    <w:rsid w:val="00485867"/>
    <w:rsid w:val="004863E4"/>
    <w:rsid w:val="00486EA6"/>
    <w:rsid w:val="0049036B"/>
    <w:rsid w:val="004908E5"/>
    <w:rsid w:val="00490D27"/>
    <w:rsid w:val="00492483"/>
    <w:rsid w:val="0049274A"/>
    <w:rsid w:val="004927C2"/>
    <w:rsid w:val="00492C5C"/>
    <w:rsid w:val="00492D0D"/>
    <w:rsid w:val="00493E0C"/>
    <w:rsid w:val="00494F42"/>
    <w:rsid w:val="00495478"/>
    <w:rsid w:val="00495529"/>
    <w:rsid w:val="00496793"/>
    <w:rsid w:val="004969A8"/>
    <w:rsid w:val="004A03E0"/>
    <w:rsid w:val="004A0421"/>
    <w:rsid w:val="004A0BC4"/>
    <w:rsid w:val="004A0C28"/>
    <w:rsid w:val="004A0EE1"/>
    <w:rsid w:val="004A1B4F"/>
    <w:rsid w:val="004A30A8"/>
    <w:rsid w:val="004A3722"/>
    <w:rsid w:val="004A48EC"/>
    <w:rsid w:val="004A4C51"/>
    <w:rsid w:val="004A5983"/>
    <w:rsid w:val="004A6CF1"/>
    <w:rsid w:val="004A7D02"/>
    <w:rsid w:val="004A7F0D"/>
    <w:rsid w:val="004B05AF"/>
    <w:rsid w:val="004B1819"/>
    <w:rsid w:val="004B1B69"/>
    <w:rsid w:val="004B25C6"/>
    <w:rsid w:val="004B37C4"/>
    <w:rsid w:val="004B48B4"/>
    <w:rsid w:val="004B5D8F"/>
    <w:rsid w:val="004B620E"/>
    <w:rsid w:val="004B6463"/>
    <w:rsid w:val="004B6A07"/>
    <w:rsid w:val="004B6F11"/>
    <w:rsid w:val="004B7D97"/>
    <w:rsid w:val="004B7E53"/>
    <w:rsid w:val="004C0138"/>
    <w:rsid w:val="004C0397"/>
    <w:rsid w:val="004C1B5D"/>
    <w:rsid w:val="004C2135"/>
    <w:rsid w:val="004C397C"/>
    <w:rsid w:val="004C4305"/>
    <w:rsid w:val="004C47A1"/>
    <w:rsid w:val="004C4D76"/>
    <w:rsid w:val="004C4D8D"/>
    <w:rsid w:val="004C5268"/>
    <w:rsid w:val="004C5A00"/>
    <w:rsid w:val="004C5A72"/>
    <w:rsid w:val="004C624F"/>
    <w:rsid w:val="004C6524"/>
    <w:rsid w:val="004C68BE"/>
    <w:rsid w:val="004C70DF"/>
    <w:rsid w:val="004C73A8"/>
    <w:rsid w:val="004C781A"/>
    <w:rsid w:val="004D15F0"/>
    <w:rsid w:val="004D2698"/>
    <w:rsid w:val="004D2BCE"/>
    <w:rsid w:val="004D2CF0"/>
    <w:rsid w:val="004D31BC"/>
    <w:rsid w:val="004D3789"/>
    <w:rsid w:val="004D3955"/>
    <w:rsid w:val="004D4CC8"/>
    <w:rsid w:val="004D5717"/>
    <w:rsid w:val="004D6DCA"/>
    <w:rsid w:val="004D756C"/>
    <w:rsid w:val="004D7CB5"/>
    <w:rsid w:val="004E01AC"/>
    <w:rsid w:val="004E07A2"/>
    <w:rsid w:val="004E0A94"/>
    <w:rsid w:val="004E1473"/>
    <w:rsid w:val="004E1C1E"/>
    <w:rsid w:val="004E1DC7"/>
    <w:rsid w:val="004E1E63"/>
    <w:rsid w:val="004E23BE"/>
    <w:rsid w:val="004E2F5A"/>
    <w:rsid w:val="004E30A6"/>
    <w:rsid w:val="004E3122"/>
    <w:rsid w:val="004E3619"/>
    <w:rsid w:val="004E381C"/>
    <w:rsid w:val="004E3A35"/>
    <w:rsid w:val="004E680F"/>
    <w:rsid w:val="004E6AAF"/>
    <w:rsid w:val="004E78F3"/>
    <w:rsid w:val="004F02A3"/>
    <w:rsid w:val="004F0D8A"/>
    <w:rsid w:val="004F1C1A"/>
    <w:rsid w:val="004F1F3B"/>
    <w:rsid w:val="004F23B2"/>
    <w:rsid w:val="004F286B"/>
    <w:rsid w:val="004F2D7C"/>
    <w:rsid w:val="004F2DA3"/>
    <w:rsid w:val="004F60A9"/>
    <w:rsid w:val="004F6C1E"/>
    <w:rsid w:val="004F6F85"/>
    <w:rsid w:val="004F7010"/>
    <w:rsid w:val="004F7112"/>
    <w:rsid w:val="004F726A"/>
    <w:rsid w:val="004F7A58"/>
    <w:rsid w:val="005011A7"/>
    <w:rsid w:val="0050160E"/>
    <w:rsid w:val="00501954"/>
    <w:rsid w:val="00502385"/>
    <w:rsid w:val="00502C92"/>
    <w:rsid w:val="005036AD"/>
    <w:rsid w:val="00503A01"/>
    <w:rsid w:val="00504172"/>
    <w:rsid w:val="00504D55"/>
    <w:rsid w:val="00505AFC"/>
    <w:rsid w:val="00505B34"/>
    <w:rsid w:val="00505C2F"/>
    <w:rsid w:val="005062C2"/>
    <w:rsid w:val="005066EC"/>
    <w:rsid w:val="0050787B"/>
    <w:rsid w:val="00507DBF"/>
    <w:rsid w:val="0051131D"/>
    <w:rsid w:val="00511854"/>
    <w:rsid w:val="00512769"/>
    <w:rsid w:val="00512A93"/>
    <w:rsid w:val="00513288"/>
    <w:rsid w:val="00513324"/>
    <w:rsid w:val="0051410F"/>
    <w:rsid w:val="00514689"/>
    <w:rsid w:val="00516E17"/>
    <w:rsid w:val="005173E6"/>
    <w:rsid w:val="0051760C"/>
    <w:rsid w:val="00521218"/>
    <w:rsid w:val="00521EDD"/>
    <w:rsid w:val="00522425"/>
    <w:rsid w:val="005255CB"/>
    <w:rsid w:val="00526F55"/>
    <w:rsid w:val="005271C5"/>
    <w:rsid w:val="005276B0"/>
    <w:rsid w:val="00527DB6"/>
    <w:rsid w:val="00527DE0"/>
    <w:rsid w:val="00530DDD"/>
    <w:rsid w:val="00531143"/>
    <w:rsid w:val="0053172C"/>
    <w:rsid w:val="0053194B"/>
    <w:rsid w:val="005332C0"/>
    <w:rsid w:val="005335A1"/>
    <w:rsid w:val="00533EE3"/>
    <w:rsid w:val="00534490"/>
    <w:rsid w:val="005348EF"/>
    <w:rsid w:val="00534BAF"/>
    <w:rsid w:val="005352D6"/>
    <w:rsid w:val="0053759A"/>
    <w:rsid w:val="005377C2"/>
    <w:rsid w:val="00540300"/>
    <w:rsid w:val="00540D8B"/>
    <w:rsid w:val="00541011"/>
    <w:rsid w:val="00542512"/>
    <w:rsid w:val="00542642"/>
    <w:rsid w:val="0054368F"/>
    <w:rsid w:val="00543EE7"/>
    <w:rsid w:val="0054682C"/>
    <w:rsid w:val="00547F94"/>
    <w:rsid w:val="0055072C"/>
    <w:rsid w:val="00552817"/>
    <w:rsid w:val="00552A32"/>
    <w:rsid w:val="005547A1"/>
    <w:rsid w:val="00554F62"/>
    <w:rsid w:val="0055522E"/>
    <w:rsid w:val="0055544B"/>
    <w:rsid w:val="00555922"/>
    <w:rsid w:val="00555FB5"/>
    <w:rsid w:val="00555FE3"/>
    <w:rsid w:val="00556496"/>
    <w:rsid w:val="00556B23"/>
    <w:rsid w:val="0055704C"/>
    <w:rsid w:val="005606B1"/>
    <w:rsid w:val="00560890"/>
    <w:rsid w:val="005610D4"/>
    <w:rsid w:val="00561748"/>
    <w:rsid w:val="00561C1F"/>
    <w:rsid w:val="00561C27"/>
    <w:rsid w:val="00562A66"/>
    <w:rsid w:val="00562B9F"/>
    <w:rsid w:val="00562CFD"/>
    <w:rsid w:val="00562DC4"/>
    <w:rsid w:val="00564228"/>
    <w:rsid w:val="005644CD"/>
    <w:rsid w:val="0056481B"/>
    <w:rsid w:val="00564A83"/>
    <w:rsid w:val="005650CE"/>
    <w:rsid w:val="005659F6"/>
    <w:rsid w:val="00565B79"/>
    <w:rsid w:val="00565F90"/>
    <w:rsid w:val="00565FAB"/>
    <w:rsid w:val="00566643"/>
    <w:rsid w:val="005669E7"/>
    <w:rsid w:val="005674D1"/>
    <w:rsid w:val="00567FA4"/>
    <w:rsid w:val="00570689"/>
    <w:rsid w:val="00570849"/>
    <w:rsid w:val="00571265"/>
    <w:rsid w:val="00571D0E"/>
    <w:rsid w:val="0057391C"/>
    <w:rsid w:val="00573E8C"/>
    <w:rsid w:val="005740EA"/>
    <w:rsid w:val="0057429D"/>
    <w:rsid w:val="00574806"/>
    <w:rsid w:val="00575AED"/>
    <w:rsid w:val="005761D1"/>
    <w:rsid w:val="00576433"/>
    <w:rsid w:val="005767C6"/>
    <w:rsid w:val="00576F04"/>
    <w:rsid w:val="005831FD"/>
    <w:rsid w:val="005835BA"/>
    <w:rsid w:val="00583699"/>
    <w:rsid w:val="00583B37"/>
    <w:rsid w:val="00583C22"/>
    <w:rsid w:val="005841CF"/>
    <w:rsid w:val="00584C30"/>
    <w:rsid w:val="00585CB0"/>
    <w:rsid w:val="00585ED0"/>
    <w:rsid w:val="005871E5"/>
    <w:rsid w:val="0058797B"/>
    <w:rsid w:val="00590592"/>
    <w:rsid w:val="005917C9"/>
    <w:rsid w:val="005918C5"/>
    <w:rsid w:val="0059344D"/>
    <w:rsid w:val="00594361"/>
    <w:rsid w:val="00595804"/>
    <w:rsid w:val="00595EB2"/>
    <w:rsid w:val="00595F56"/>
    <w:rsid w:val="005A0ECF"/>
    <w:rsid w:val="005A1BA3"/>
    <w:rsid w:val="005A1F09"/>
    <w:rsid w:val="005A1FBC"/>
    <w:rsid w:val="005A205F"/>
    <w:rsid w:val="005A2264"/>
    <w:rsid w:val="005A28CC"/>
    <w:rsid w:val="005A2D13"/>
    <w:rsid w:val="005A2F2D"/>
    <w:rsid w:val="005A35C6"/>
    <w:rsid w:val="005A4456"/>
    <w:rsid w:val="005A4C64"/>
    <w:rsid w:val="005A4CAF"/>
    <w:rsid w:val="005A5FFD"/>
    <w:rsid w:val="005A789B"/>
    <w:rsid w:val="005B19AB"/>
    <w:rsid w:val="005B1CAE"/>
    <w:rsid w:val="005B1E54"/>
    <w:rsid w:val="005B2427"/>
    <w:rsid w:val="005B292C"/>
    <w:rsid w:val="005B2FCE"/>
    <w:rsid w:val="005B3582"/>
    <w:rsid w:val="005B3E75"/>
    <w:rsid w:val="005B4D83"/>
    <w:rsid w:val="005B58FA"/>
    <w:rsid w:val="005B5C19"/>
    <w:rsid w:val="005B5E13"/>
    <w:rsid w:val="005B679D"/>
    <w:rsid w:val="005B6A89"/>
    <w:rsid w:val="005B7051"/>
    <w:rsid w:val="005C0D35"/>
    <w:rsid w:val="005C0F50"/>
    <w:rsid w:val="005C1C4B"/>
    <w:rsid w:val="005C20C0"/>
    <w:rsid w:val="005C3738"/>
    <w:rsid w:val="005C3EED"/>
    <w:rsid w:val="005C76D9"/>
    <w:rsid w:val="005D079C"/>
    <w:rsid w:val="005D07D2"/>
    <w:rsid w:val="005D092D"/>
    <w:rsid w:val="005D16B8"/>
    <w:rsid w:val="005D18CB"/>
    <w:rsid w:val="005D24C7"/>
    <w:rsid w:val="005D2C42"/>
    <w:rsid w:val="005D2C9A"/>
    <w:rsid w:val="005D3F56"/>
    <w:rsid w:val="005D6166"/>
    <w:rsid w:val="005D63BD"/>
    <w:rsid w:val="005D69A2"/>
    <w:rsid w:val="005D7403"/>
    <w:rsid w:val="005D7474"/>
    <w:rsid w:val="005E01F4"/>
    <w:rsid w:val="005E1F6D"/>
    <w:rsid w:val="005E23FB"/>
    <w:rsid w:val="005E2545"/>
    <w:rsid w:val="005E707F"/>
    <w:rsid w:val="005E7AD8"/>
    <w:rsid w:val="005F154A"/>
    <w:rsid w:val="005F1F12"/>
    <w:rsid w:val="005F376E"/>
    <w:rsid w:val="005F3BB2"/>
    <w:rsid w:val="005F3C73"/>
    <w:rsid w:val="005F4CD4"/>
    <w:rsid w:val="005F4D14"/>
    <w:rsid w:val="005F5106"/>
    <w:rsid w:val="005F5D24"/>
    <w:rsid w:val="005F6C62"/>
    <w:rsid w:val="00600DE0"/>
    <w:rsid w:val="00601D49"/>
    <w:rsid w:val="00601D5D"/>
    <w:rsid w:val="00602A2B"/>
    <w:rsid w:val="00602AF3"/>
    <w:rsid w:val="00603774"/>
    <w:rsid w:val="00604005"/>
    <w:rsid w:val="00604813"/>
    <w:rsid w:val="00604B7D"/>
    <w:rsid w:val="006062C2"/>
    <w:rsid w:val="006071DF"/>
    <w:rsid w:val="0060750F"/>
    <w:rsid w:val="006077FA"/>
    <w:rsid w:val="00607AEB"/>
    <w:rsid w:val="00607B8E"/>
    <w:rsid w:val="00607E60"/>
    <w:rsid w:val="00610278"/>
    <w:rsid w:val="00610C72"/>
    <w:rsid w:val="00610DAE"/>
    <w:rsid w:val="006114C2"/>
    <w:rsid w:val="006119B6"/>
    <w:rsid w:val="00615CD6"/>
    <w:rsid w:val="00615CE9"/>
    <w:rsid w:val="00615DEF"/>
    <w:rsid w:val="00615E9D"/>
    <w:rsid w:val="00616E01"/>
    <w:rsid w:val="0061721B"/>
    <w:rsid w:val="0062011D"/>
    <w:rsid w:val="00620DB1"/>
    <w:rsid w:val="00622577"/>
    <w:rsid w:val="00622976"/>
    <w:rsid w:val="00622C80"/>
    <w:rsid w:val="00623BC8"/>
    <w:rsid w:val="00625458"/>
    <w:rsid w:val="00625D2C"/>
    <w:rsid w:val="00625D52"/>
    <w:rsid w:val="00626380"/>
    <w:rsid w:val="00626E16"/>
    <w:rsid w:val="00627E1C"/>
    <w:rsid w:val="0063096D"/>
    <w:rsid w:val="00630BD0"/>
    <w:rsid w:val="0063243E"/>
    <w:rsid w:val="00633437"/>
    <w:rsid w:val="00635A44"/>
    <w:rsid w:val="00635A48"/>
    <w:rsid w:val="00635E26"/>
    <w:rsid w:val="00636374"/>
    <w:rsid w:val="006367B2"/>
    <w:rsid w:val="00636AB4"/>
    <w:rsid w:val="00637559"/>
    <w:rsid w:val="00637766"/>
    <w:rsid w:val="0063784D"/>
    <w:rsid w:val="0063790D"/>
    <w:rsid w:val="00637CB9"/>
    <w:rsid w:val="00640A7D"/>
    <w:rsid w:val="00640B7F"/>
    <w:rsid w:val="0064123E"/>
    <w:rsid w:val="00641C5A"/>
    <w:rsid w:val="00643FC4"/>
    <w:rsid w:val="00644C48"/>
    <w:rsid w:val="00645845"/>
    <w:rsid w:val="00646396"/>
    <w:rsid w:val="00646CD4"/>
    <w:rsid w:val="00647369"/>
    <w:rsid w:val="0065119C"/>
    <w:rsid w:val="006543DE"/>
    <w:rsid w:val="00654F36"/>
    <w:rsid w:val="00655CFF"/>
    <w:rsid w:val="0065615C"/>
    <w:rsid w:val="006563E1"/>
    <w:rsid w:val="00656907"/>
    <w:rsid w:val="00656AD3"/>
    <w:rsid w:val="00657DB9"/>
    <w:rsid w:val="00660C05"/>
    <w:rsid w:val="00660F11"/>
    <w:rsid w:val="006611E4"/>
    <w:rsid w:val="00661783"/>
    <w:rsid w:val="00662CE0"/>
    <w:rsid w:val="00662EA7"/>
    <w:rsid w:val="0066351C"/>
    <w:rsid w:val="00664355"/>
    <w:rsid w:val="006644DF"/>
    <w:rsid w:val="006656A7"/>
    <w:rsid w:val="006671FE"/>
    <w:rsid w:val="00667990"/>
    <w:rsid w:val="00667C5D"/>
    <w:rsid w:val="00667E8C"/>
    <w:rsid w:val="00671306"/>
    <w:rsid w:val="00671F28"/>
    <w:rsid w:val="00672C86"/>
    <w:rsid w:val="00673645"/>
    <w:rsid w:val="006740E5"/>
    <w:rsid w:val="006748FB"/>
    <w:rsid w:val="00674F10"/>
    <w:rsid w:val="00676377"/>
    <w:rsid w:val="0067680D"/>
    <w:rsid w:val="006772E8"/>
    <w:rsid w:val="00677D74"/>
    <w:rsid w:val="0068133F"/>
    <w:rsid w:val="006813C3"/>
    <w:rsid w:val="00681CA3"/>
    <w:rsid w:val="00682ECA"/>
    <w:rsid w:val="00682EEE"/>
    <w:rsid w:val="00683DBB"/>
    <w:rsid w:val="00684193"/>
    <w:rsid w:val="00684203"/>
    <w:rsid w:val="00684228"/>
    <w:rsid w:val="00686CF4"/>
    <w:rsid w:val="00687186"/>
    <w:rsid w:val="00690395"/>
    <w:rsid w:val="006907A0"/>
    <w:rsid w:val="00690DC3"/>
    <w:rsid w:val="00690E82"/>
    <w:rsid w:val="006924AA"/>
    <w:rsid w:val="006931D1"/>
    <w:rsid w:val="006937FD"/>
    <w:rsid w:val="00693861"/>
    <w:rsid w:val="00693901"/>
    <w:rsid w:val="00693E93"/>
    <w:rsid w:val="0069472D"/>
    <w:rsid w:val="00694C00"/>
    <w:rsid w:val="00694DE4"/>
    <w:rsid w:val="00695092"/>
    <w:rsid w:val="006952F9"/>
    <w:rsid w:val="006A04D2"/>
    <w:rsid w:val="006A1803"/>
    <w:rsid w:val="006A1D8B"/>
    <w:rsid w:val="006A306B"/>
    <w:rsid w:val="006A41B3"/>
    <w:rsid w:val="006A589B"/>
    <w:rsid w:val="006A5D23"/>
    <w:rsid w:val="006A6AA6"/>
    <w:rsid w:val="006A6BCF"/>
    <w:rsid w:val="006A7B0C"/>
    <w:rsid w:val="006B0337"/>
    <w:rsid w:val="006B085E"/>
    <w:rsid w:val="006B0B36"/>
    <w:rsid w:val="006B101C"/>
    <w:rsid w:val="006B1199"/>
    <w:rsid w:val="006B1235"/>
    <w:rsid w:val="006B1B28"/>
    <w:rsid w:val="006B2459"/>
    <w:rsid w:val="006B25B0"/>
    <w:rsid w:val="006B3350"/>
    <w:rsid w:val="006B3903"/>
    <w:rsid w:val="006B45FF"/>
    <w:rsid w:val="006B507F"/>
    <w:rsid w:val="006B7138"/>
    <w:rsid w:val="006B7B88"/>
    <w:rsid w:val="006C1654"/>
    <w:rsid w:val="006C27A7"/>
    <w:rsid w:val="006C288F"/>
    <w:rsid w:val="006C2DD6"/>
    <w:rsid w:val="006C4790"/>
    <w:rsid w:val="006C47AE"/>
    <w:rsid w:val="006C53F5"/>
    <w:rsid w:val="006C60B9"/>
    <w:rsid w:val="006C7243"/>
    <w:rsid w:val="006C7490"/>
    <w:rsid w:val="006D1611"/>
    <w:rsid w:val="006D2202"/>
    <w:rsid w:val="006D2349"/>
    <w:rsid w:val="006D2849"/>
    <w:rsid w:val="006D3715"/>
    <w:rsid w:val="006D529D"/>
    <w:rsid w:val="006D5725"/>
    <w:rsid w:val="006D6AFB"/>
    <w:rsid w:val="006D7371"/>
    <w:rsid w:val="006D744E"/>
    <w:rsid w:val="006D7A74"/>
    <w:rsid w:val="006D7B15"/>
    <w:rsid w:val="006E14AF"/>
    <w:rsid w:val="006E221B"/>
    <w:rsid w:val="006E249D"/>
    <w:rsid w:val="006E2792"/>
    <w:rsid w:val="006E4441"/>
    <w:rsid w:val="006E7D2A"/>
    <w:rsid w:val="006F0245"/>
    <w:rsid w:val="006F05FA"/>
    <w:rsid w:val="006F0AB6"/>
    <w:rsid w:val="006F1F9B"/>
    <w:rsid w:val="006F3F1E"/>
    <w:rsid w:val="006F40D5"/>
    <w:rsid w:val="006F4704"/>
    <w:rsid w:val="006F5932"/>
    <w:rsid w:val="006F6C64"/>
    <w:rsid w:val="006F6D62"/>
    <w:rsid w:val="006F77D5"/>
    <w:rsid w:val="006F78A3"/>
    <w:rsid w:val="007001A3"/>
    <w:rsid w:val="007002DD"/>
    <w:rsid w:val="0070080B"/>
    <w:rsid w:val="00700C5F"/>
    <w:rsid w:val="007012E8"/>
    <w:rsid w:val="00701995"/>
    <w:rsid w:val="00702AA1"/>
    <w:rsid w:val="00702F8E"/>
    <w:rsid w:val="00704D3A"/>
    <w:rsid w:val="0070538C"/>
    <w:rsid w:val="007063D7"/>
    <w:rsid w:val="00710F99"/>
    <w:rsid w:val="00711B35"/>
    <w:rsid w:val="00711D11"/>
    <w:rsid w:val="0071251D"/>
    <w:rsid w:val="00713A8B"/>
    <w:rsid w:val="00713CB9"/>
    <w:rsid w:val="00714096"/>
    <w:rsid w:val="007158B2"/>
    <w:rsid w:val="00716B49"/>
    <w:rsid w:val="007176CE"/>
    <w:rsid w:val="00717A87"/>
    <w:rsid w:val="00717E6A"/>
    <w:rsid w:val="0072091D"/>
    <w:rsid w:val="00722BF5"/>
    <w:rsid w:val="00723CEA"/>
    <w:rsid w:val="00726CC3"/>
    <w:rsid w:val="00726CD8"/>
    <w:rsid w:val="0072770F"/>
    <w:rsid w:val="0073005F"/>
    <w:rsid w:val="00731403"/>
    <w:rsid w:val="00731880"/>
    <w:rsid w:val="00733AEF"/>
    <w:rsid w:val="007359A2"/>
    <w:rsid w:val="00735E89"/>
    <w:rsid w:val="00736C85"/>
    <w:rsid w:val="00737089"/>
    <w:rsid w:val="0073721F"/>
    <w:rsid w:val="007401B0"/>
    <w:rsid w:val="0074099C"/>
    <w:rsid w:val="00740C89"/>
    <w:rsid w:val="007415CD"/>
    <w:rsid w:val="00742B9B"/>
    <w:rsid w:val="00742D01"/>
    <w:rsid w:val="00742D12"/>
    <w:rsid w:val="00743B15"/>
    <w:rsid w:val="00743BE9"/>
    <w:rsid w:val="0074416E"/>
    <w:rsid w:val="0074514C"/>
    <w:rsid w:val="0074533D"/>
    <w:rsid w:val="007459D5"/>
    <w:rsid w:val="00745A4C"/>
    <w:rsid w:val="00745CD7"/>
    <w:rsid w:val="00747415"/>
    <w:rsid w:val="00750676"/>
    <w:rsid w:val="00750B7C"/>
    <w:rsid w:val="00751316"/>
    <w:rsid w:val="007514A3"/>
    <w:rsid w:val="007522AF"/>
    <w:rsid w:val="00753117"/>
    <w:rsid w:val="00753747"/>
    <w:rsid w:val="007562C1"/>
    <w:rsid w:val="00757D6C"/>
    <w:rsid w:val="00760462"/>
    <w:rsid w:val="00762DD0"/>
    <w:rsid w:val="00763F6C"/>
    <w:rsid w:val="007644EE"/>
    <w:rsid w:val="00764A68"/>
    <w:rsid w:val="00764D41"/>
    <w:rsid w:val="00766787"/>
    <w:rsid w:val="00766D5C"/>
    <w:rsid w:val="00766FCB"/>
    <w:rsid w:val="0076746C"/>
    <w:rsid w:val="00770839"/>
    <w:rsid w:val="00770ECE"/>
    <w:rsid w:val="00771427"/>
    <w:rsid w:val="00771511"/>
    <w:rsid w:val="00772DE6"/>
    <w:rsid w:val="00773CDC"/>
    <w:rsid w:val="00773F0F"/>
    <w:rsid w:val="00774A76"/>
    <w:rsid w:val="00775B6C"/>
    <w:rsid w:val="00775C21"/>
    <w:rsid w:val="00776282"/>
    <w:rsid w:val="0077682F"/>
    <w:rsid w:val="00776EC2"/>
    <w:rsid w:val="00777A8E"/>
    <w:rsid w:val="0078117A"/>
    <w:rsid w:val="00781905"/>
    <w:rsid w:val="00781ECC"/>
    <w:rsid w:val="0078211D"/>
    <w:rsid w:val="00783F26"/>
    <w:rsid w:val="0078467C"/>
    <w:rsid w:val="00784AA8"/>
    <w:rsid w:val="00784B42"/>
    <w:rsid w:val="007855ED"/>
    <w:rsid w:val="00785B87"/>
    <w:rsid w:val="00790BD6"/>
    <w:rsid w:val="00790E99"/>
    <w:rsid w:val="007911D5"/>
    <w:rsid w:val="00791548"/>
    <w:rsid w:val="00791748"/>
    <w:rsid w:val="00793636"/>
    <w:rsid w:val="007936F0"/>
    <w:rsid w:val="00794351"/>
    <w:rsid w:val="007961C4"/>
    <w:rsid w:val="00796D2E"/>
    <w:rsid w:val="007970B1"/>
    <w:rsid w:val="00797707"/>
    <w:rsid w:val="007A12BC"/>
    <w:rsid w:val="007A1836"/>
    <w:rsid w:val="007A1AAB"/>
    <w:rsid w:val="007A340A"/>
    <w:rsid w:val="007A41A7"/>
    <w:rsid w:val="007A464B"/>
    <w:rsid w:val="007A4E88"/>
    <w:rsid w:val="007A58E3"/>
    <w:rsid w:val="007A5F36"/>
    <w:rsid w:val="007A68BE"/>
    <w:rsid w:val="007A69AB"/>
    <w:rsid w:val="007A70A0"/>
    <w:rsid w:val="007A79B2"/>
    <w:rsid w:val="007A7C85"/>
    <w:rsid w:val="007B00D4"/>
    <w:rsid w:val="007B01D6"/>
    <w:rsid w:val="007B03E5"/>
    <w:rsid w:val="007B0421"/>
    <w:rsid w:val="007B0736"/>
    <w:rsid w:val="007B2457"/>
    <w:rsid w:val="007B45C7"/>
    <w:rsid w:val="007B5F22"/>
    <w:rsid w:val="007B610A"/>
    <w:rsid w:val="007B76EB"/>
    <w:rsid w:val="007B7B0D"/>
    <w:rsid w:val="007B7CEE"/>
    <w:rsid w:val="007B7DAC"/>
    <w:rsid w:val="007C0D4F"/>
    <w:rsid w:val="007C0E18"/>
    <w:rsid w:val="007C0E7D"/>
    <w:rsid w:val="007C0F94"/>
    <w:rsid w:val="007C1CF0"/>
    <w:rsid w:val="007C2A41"/>
    <w:rsid w:val="007C31BF"/>
    <w:rsid w:val="007C34AD"/>
    <w:rsid w:val="007C418B"/>
    <w:rsid w:val="007C47E6"/>
    <w:rsid w:val="007C4A88"/>
    <w:rsid w:val="007C55E3"/>
    <w:rsid w:val="007C565B"/>
    <w:rsid w:val="007C5EBB"/>
    <w:rsid w:val="007C5F1E"/>
    <w:rsid w:val="007C613D"/>
    <w:rsid w:val="007C6D58"/>
    <w:rsid w:val="007C78A8"/>
    <w:rsid w:val="007D07BC"/>
    <w:rsid w:val="007D0DB0"/>
    <w:rsid w:val="007D0FDD"/>
    <w:rsid w:val="007D117B"/>
    <w:rsid w:val="007D20E6"/>
    <w:rsid w:val="007D258B"/>
    <w:rsid w:val="007D282F"/>
    <w:rsid w:val="007D2D88"/>
    <w:rsid w:val="007D3441"/>
    <w:rsid w:val="007D3E37"/>
    <w:rsid w:val="007D44CD"/>
    <w:rsid w:val="007D4BCF"/>
    <w:rsid w:val="007D5497"/>
    <w:rsid w:val="007D588E"/>
    <w:rsid w:val="007D6A1F"/>
    <w:rsid w:val="007D7D87"/>
    <w:rsid w:val="007E0DCA"/>
    <w:rsid w:val="007E144F"/>
    <w:rsid w:val="007E2392"/>
    <w:rsid w:val="007E25D0"/>
    <w:rsid w:val="007E34C2"/>
    <w:rsid w:val="007E3A8A"/>
    <w:rsid w:val="007E3C6B"/>
    <w:rsid w:val="007E3EC1"/>
    <w:rsid w:val="007E488F"/>
    <w:rsid w:val="007E50E3"/>
    <w:rsid w:val="007E5226"/>
    <w:rsid w:val="007E74EF"/>
    <w:rsid w:val="007E76E5"/>
    <w:rsid w:val="007E7E0C"/>
    <w:rsid w:val="007F0304"/>
    <w:rsid w:val="007F2B14"/>
    <w:rsid w:val="007F3BDE"/>
    <w:rsid w:val="007F3F60"/>
    <w:rsid w:val="007F4CF0"/>
    <w:rsid w:val="007F4E5A"/>
    <w:rsid w:val="007F52DF"/>
    <w:rsid w:val="007F58D5"/>
    <w:rsid w:val="007F6288"/>
    <w:rsid w:val="00800198"/>
    <w:rsid w:val="008015B0"/>
    <w:rsid w:val="00801932"/>
    <w:rsid w:val="008031C5"/>
    <w:rsid w:val="008033BB"/>
    <w:rsid w:val="00803A5E"/>
    <w:rsid w:val="0080611A"/>
    <w:rsid w:val="00806565"/>
    <w:rsid w:val="008075BE"/>
    <w:rsid w:val="00807D22"/>
    <w:rsid w:val="00810B75"/>
    <w:rsid w:val="008116E2"/>
    <w:rsid w:val="00811B63"/>
    <w:rsid w:val="00812F71"/>
    <w:rsid w:val="008130C4"/>
    <w:rsid w:val="00814C93"/>
    <w:rsid w:val="00815F41"/>
    <w:rsid w:val="008166AB"/>
    <w:rsid w:val="00816B56"/>
    <w:rsid w:val="00816EC8"/>
    <w:rsid w:val="00817E75"/>
    <w:rsid w:val="008204DA"/>
    <w:rsid w:val="00820BDE"/>
    <w:rsid w:val="008213CE"/>
    <w:rsid w:val="00821959"/>
    <w:rsid w:val="00822020"/>
    <w:rsid w:val="008223DF"/>
    <w:rsid w:val="0082253F"/>
    <w:rsid w:val="00822DD4"/>
    <w:rsid w:val="008232ED"/>
    <w:rsid w:val="0082385F"/>
    <w:rsid w:val="00823E9B"/>
    <w:rsid w:val="00824511"/>
    <w:rsid w:val="008247DF"/>
    <w:rsid w:val="00824A60"/>
    <w:rsid w:val="00824D9D"/>
    <w:rsid w:val="00824DBC"/>
    <w:rsid w:val="00824F66"/>
    <w:rsid w:val="00826081"/>
    <w:rsid w:val="008260A9"/>
    <w:rsid w:val="0082663A"/>
    <w:rsid w:val="00826A49"/>
    <w:rsid w:val="00826AC8"/>
    <w:rsid w:val="00826E1F"/>
    <w:rsid w:val="00827376"/>
    <w:rsid w:val="008300BA"/>
    <w:rsid w:val="0083175D"/>
    <w:rsid w:val="008319EC"/>
    <w:rsid w:val="008328DB"/>
    <w:rsid w:val="00832B3D"/>
    <w:rsid w:val="0083313F"/>
    <w:rsid w:val="00833298"/>
    <w:rsid w:val="00833CEE"/>
    <w:rsid w:val="0083460D"/>
    <w:rsid w:val="008355E7"/>
    <w:rsid w:val="008357BB"/>
    <w:rsid w:val="00835825"/>
    <w:rsid w:val="00836D58"/>
    <w:rsid w:val="008370A0"/>
    <w:rsid w:val="00837B3C"/>
    <w:rsid w:val="008400C9"/>
    <w:rsid w:val="00840186"/>
    <w:rsid w:val="00840E1B"/>
    <w:rsid w:val="0084200B"/>
    <w:rsid w:val="00842266"/>
    <w:rsid w:val="008424AE"/>
    <w:rsid w:val="00842D89"/>
    <w:rsid w:val="00843327"/>
    <w:rsid w:val="00843B65"/>
    <w:rsid w:val="00843EB5"/>
    <w:rsid w:val="00844307"/>
    <w:rsid w:val="0084432B"/>
    <w:rsid w:val="008447BD"/>
    <w:rsid w:val="00844ECF"/>
    <w:rsid w:val="0084605F"/>
    <w:rsid w:val="00847337"/>
    <w:rsid w:val="00847936"/>
    <w:rsid w:val="00847CF5"/>
    <w:rsid w:val="00851F22"/>
    <w:rsid w:val="00851F3E"/>
    <w:rsid w:val="00853590"/>
    <w:rsid w:val="0085382B"/>
    <w:rsid w:val="00853ECA"/>
    <w:rsid w:val="008550D2"/>
    <w:rsid w:val="008552CF"/>
    <w:rsid w:val="00855B19"/>
    <w:rsid w:val="00856FE6"/>
    <w:rsid w:val="00857AD4"/>
    <w:rsid w:val="00857B00"/>
    <w:rsid w:val="00857F15"/>
    <w:rsid w:val="0086167C"/>
    <w:rsid w:val="00862883"/>
    <w:rsid w:val="00864085"/>
    <w:rsid w:val="00864694"/>
    <w:rsid w:val="008648B5"/>
    <w:rsid w:val="00864C19"/>
    <w:rsid w:val="00864D6D"/>
    <w:rsid w:val="00866DB0"/>
    <w:rsid w:val="00870002"/>
    <w:rsid w:val="00871DA1"/>
    <w:rsid w:val="0087231E"/>
    <w:rsid w:val="008726EB"/>
    <w:rsid w:val="008732FD"/>
    <w:rsid w:val="0087357C"/>
    <w:rsid w:val="00874548"/>
    <w:rsid w:val="008748B4"/>
    <w:rsid w:val="00874B09"/>
    <w:rsid w:val="008758A2"/>
    <w:rsid w:val="00876200"/>
    <w:rsid w:val="0087693C"/>
    <w:rsid w:val="00876C8C"/>
    <w:rsid w:val="00876D41"/>
    <w:rsid w:val="008771E7"/>
    <w:rsid w:val="00880097"/>
    <w:rsid w:val="0088088B"/>
    <w:rsid w:val="00881074"/>
    <w:rsid w:val="00881511"/>
    <w:rsid w:val="00883841"/>
    <w:rsid w:val="00884685"/>
    <w:rsid w:val="008848B8"/>
    <w:rsid w:val="00886F0B"/>
    <w:rsid w:val="00887181"/>
    <w:rsid w:val="00887EA1"/>
    <w:rsid w:val="00887F8C"/>
    <w:rsid w:val="008906A2"/>
    <w:rsid w:val="00890A11"/>
    <w:rsid w:val="00890B58"/>
    <w:rsid w:val="00890F57"/>
    <w:rsid w:val="00891365"/>
    <w:rsid w:val="00891C4A"/>
    <w:rsid w:val="0089273E"/>
    <w:rsid w:val="00892A93"/>
    <w:rsid w:val="00892EBA"/>
    <w:rsid w:val="0089391B"/>
    <w:rsid w:val="00893ABC"/>
    <w:rsid w:val="00895AD9"/>
    <w:rsid w:val="0089662B"/>
    <w:rsid w:val="00896C7C"/>
    <w:rsid w:val="00897225"/>
    <w:rsid w:val="008976FE"/>
    <w:rsid w:val="00897ADF"/>
    <w:rsid w:val="008A00A2"/>
    <w:rsid w:val="008A00D7"/>
    <w:rsid w:val="008A0154"/>
    <w:rsid w:val="008A01BE"/>
    <w:rsid w:val="008A08E6"/>
    <w:rsid w:val="008A21CF"/>
    <w:rsid w:val="008A4249"/>
    <w:rsid w:val="008A60C6"/>
    <w:rsid w:val="008A64B8"/>
    <w:rsid w:val="008A6E75"/>
    <w:rsid w:val="008A7145"/>
    <w:rsid w:val="008A7471"/>
    <w:rsid w:val="008B0BDF"/>
    <w:rsid w:val="008B1056"/>
    <w:rsid w:val="008B16D4"/>
    <w:rsid w:val="008B1B95"/>
    <w:rsid w:val="008B3280"/>
    <w:rsid w:val="008B3D8B"/>
    <w:rsid w:val="008B40AE"/>
    <w:rsid w:val="008B46B4"/>
    <w:rsid w:val="008B46D2"/>
    <w:rsid w:val="008B618B"/>
    <w:rsid w:val="008C066A"/>
    <w:rsid w:val="008C0A21"/>
    <w:rsid w:val="008C18C4"/>
    <w:rsid w:val="008C2259"/>
    <w:rsid w:val="008C246A"/>
    <w:rsid w:val="008C368C"/>
    <w:rsid w:val="008C4208"/>
    <w:rsid w:val="008C4281"/>
    <w:rsid w:val="008C4DAB"/>
    <w:rsid w:val="008C5219"/>
    <w:rsid w:val="008C54E7"/>
    <w:rsid w:val="008C5F99"/>
    <w:rsid w:val="008C640F"/>
    <w:rsid w:val="008C6815"/>
    <w:rsid w:val="008C75DD"/>
    <w:rsid w:val="008D0728"/>
    <w:rsid w:val="008D0F64"/>
    <w:rsid w:val="008D152B"/>
    <w:rsid w:val="008D228A"/>
    <w:rsid w:val="008D3227"/>
    <w:rsid w:val="008D3676"/>
    <w:rsid w:val="008D3DD3"/>
    <w:rsid w:val="008D4185"/>
    <w:rsid w:val="008D4E11"/>
    <w:rsid w:val="008D54F6"/>
    <w:rsid w:val="008D58DC"/>
    <w:rsid w:val="008D5BA8"/>
    <w:rsid w:val="008D5C52"/>
    <w:rsid w:val="008D68EA"/>
    <w:rsid w:val="008D6CFF"/>
    <w:rsid w:val="008D7799"/>
    <w:rsid w:val="008D792C"/>
    <w:rsid w:val="008D7ED3"/>
    <w:rsid w:val="008E024E"/>
    <w:rsid w:val="008E1DAF"/>
    <w:rsid w:val="008E21AD"/>
    <w:rsid w:val="008E29C4"/>
    <w:rsid w:val="008E2B78"/>
    <w:rsid w:val="008E2F83"/>
    <w:rsid w:val="008E3985"/>
    <w:rsid w:val="008E4311"/>
    <w:rsid w:val="008E495A"/>
    <w:rsid w:val="008E4B46"/>
    <w:rsid w:val="008E532E"/>
    <w:rsid w:val="008E55E0"/>
    <w:rsid w:val="008E5EE6"/>
    <w:rsid w:val="008E7571"/>
    <w:rsid w:val="008E75D3"/>
    <w:rsid w:val="008F000A"/>
    <w:rsid w:val="008F028E"/>
    <w:rsid w:val="008F0391"/>
    <w:rsid w:val="008F05C0"/>
    <w:rsid w:val="008F0DC5"/>
    <w:rsid w:val="008F10EF"/>
    <w:rsid w:val="008F119A"/>
    <w:rsid w:val="008F1FE6"/>
    <w:rsid w:val="008F2574"/>
    <w:rsid w:val="008F2C84"/>
    <w:rsid w:val="008F32D2"/>
    <w:rsid w:val="008F4A64"/>
    <w:rsid w:val="008F5E0D"/>
    <w:rsid w:val="008F6A66"/>
    <w:rsid w:val="008F6F5B"/>
    <w:rsid w:val="008F7C2D"/>
    <w:rsid w:val="00900AE7"/>
    <w:rsid w:val="00900BC5"/>
    <w:rsid w:val="009012C5"/>
    <w:rsid w:val="00901701"/>
    <w:rsid w:val="00901938"/>
    <w:rsid w:val="00901A77"/>
    <w:rsid w:val="00901AE1"/>
    <w:rsid w:val="0090359E"/>
    <w:rsid w:val="009035ED"/>
    <w:rsid w:val="00903994"/>
    <w:rsid w:val="0090549D"/>
    <w:rsid w:val="0090602C"/>
    <w:rsid w:val="00906ADE"/>
    <w:rsid w:val="00907398"/>
    <w:rsid w:val="00911117"/>
    <w:rsid w:val="00912320"/>
    <w:rsid w:val="00913EB1"/>
    <w:rsid w:val="009142A1"/>
    <w:rsid w:val="00914F37"/>
    <w:rsid w:val="00915396"/>
    <w:rsid w:val="00915674"/>
    <w:rsid w:val="009160D2"/>
    <w:rsid w:val="009161A6"/>
    <w:rsid w:val="0092005E"/>
    <w:rsid w:val="0092029E"/>
    <w:rsid w:val="00921BEF"/>
    <w:rsid w:val="0092299E"/>
    <w:rsid w:val="009229AC"/>
    <w:rsid w:val="00923DFC"/>
    <w:rsid w:val="00924888"/>
    <w:rsid w:val="00924CE4"/>
    <w:rsid w:val="009251C9"/>
    <w:rsid w:val="00926398"/>
    <w:rsid w:val="00926D33"/>
    <w:rsid w:val="00927970"/>
    <w:rsid w:val="00927BB2"/>
    <w:rsid w:val="00930E19"/>
    <w:rsid w:val="00930F09"/>
    <w:rsid w:val="00931368"/>
    <w:rsid w:val="009316CD"/>
    <w:rsid w:val="00931700"/>
    <w:rsid w:val="00932249"/>
    <w:rsid w:val="00933783"/>
    <w:rsid w:val="00934084"/>
    <w:rsid w:val="00934BC8"/>
    <w:rsid w:val="0093520F"/>
    <w:rsid w:val="00935A03"/>
    <w:rsid w:val="00935F26"/>
    <w:rsid w:val="00935FCF"/>
    <w:rsid w:val="00936059"/>
    <w:rsid w:val="00936B18"/>
    <w:rsid w:val="00937837"/>
    <w:rsid w:val="0094075F"/>
    <w:rsid w:val="009408C9"/>
    <w:rsid w:val="00941434"/>
    <w:rsid w:val="00941FCB"/>
    <w:rsid w:val="00943A0E"/>
    <w:rsid w:val="00944864"/>
    <w:rsid w:val="00945D7E"/>
    <w:rsid w:val="00945E64"/>
    <w:rsid w:val="00946373"/>
    <w:rsid w:val="009463A8"/>
    <w:rsid w:val="009477DA"/>
    <w:rsid w:val="00950DA1"/>
    <w:rsid w:val="00951BC3"/>
    <w:rsid w:val="00951E46"/>
    <w:rsid w:val="00952350"/>
    <w:rsid w:val="00952FE5"/>
    <w:rsid w:val="0095399C"/>
    <w:rsid w:val="009541FD"/>
    <w:rsid w:val="009546C7"/>
    <w:rsid w:val="0095578A"/>
    <w:rsid w:val="00955E81"/>
    <w:rsid w:val="00955FAD"/>
    <w:rsid w:val="009565F6"/>
    <w:rsid w:val="009601AB"/>
    <w:rsid w:val="009606A2"/>
    <w:rsid w:val="00960E3E"/>
    <w:rsid w:val="00961D20"/>
    <w:rsid w:val="00962E20"/>
    <w:rsid w:val="00962F8A"/>
    <w:rsid w:val="009633E5"/>
    <w:rsid w:val="00963BE3"/>
    <w:rsid w:val="0096525B"/>
    <w:rsid w:val="0096555A"/>
    <w:rsid w:val="00965599"/>
    <w:rsid w:val="00965980"/>
    <w:rsid w:val="00966642"/>
    <w:rsid w:val="00970A36"/>
    <w:rsid w:val="00970AF6"/>
    <w:rsid w:val="00970BFB"/>
    <w:rsid w:val="00972631"/>
    <w:rsid w:val="00972DE7"/>
    <w:rsid w:val="009734FD"/>
    <w:rsid w:val="00973A59"/>
    <w:rsid w:val="00973C3E"/>
    <w:rsid w:val="0097420C"/>
    <w:rsid w:val="009744A4"/>
    <w:rsid w:val="00974B9B"/>
    <w:rsid w:val="00974E2B"/>
    <w:rsid w:val="009750EE"/>
    <w:rsid w:val="009756AA"/>
    <w:rsid w:val="00975C63"/>
    <w:rsid w:val="009763AE"/>
    <w:rsid w:val="00976511"/>
    <w:rsid w:val="00976795"/>
    <w:rsid w:val="00976CD8"/>
    <w:rsid w:val="009772DF"/>
    <w:rsid w:val="009779B7"/>
    <w:rsid w:val="00982597"/>
    <w:rsid w:val="0098308F"/>
    <w:rsid w:val="00983884"/>
    <w:rsid w:val="00984051"/>
    <w:rsid w:val="0098477E"/>
    <w:rsid w:val="00985130"/>
    <w:rsid w:val="00985223"/>
    <w:rsid w:val="00985830"/>
    <w:rsid w:val="0098597A"/>
    <w:rsid w:val="00986359"/>
    <w:rsid w:val="009863DC"/>
    <w:rsid w:val="009868BD"/>
    <w:rsid w:val="0098728C"/>
    <w:rsid w:val="009903E2"/>
    <w:rsid w:val="0099042C"/>
    <w:rsid w:val="009908CD"/>
    <w:rsid w:val="009924D5"/>
    <w:rsid w:val="00993020"/>
    <w:rsid w:val="0099309B"/>
    <w:rsid w:val="009933E9"/>
    <w:rsid w:val="00993450"/>
    <w:rsid w:val="0099475E"/>
    <w:rsid w:val="00996C2B"/>
    <w:rsid w:val="00997697"/>
    <w:rsid w:val="009A02B3"/>
    <w:rsid w:val="009A0BC4"/>
    <w:rsid w:val="009A0CEC"/>
    <w:rsid w:val="009A141B"/>
    <w:rsid w:val="009A14CD"/>
    <w:rsid w:val="009A1977"/>
    <w:rsid w:val="009A1B61"/>
    <w:rsid w:val="009A1E40"/>
    <w:rsid w:val="009A2309"/>
    <w:rsid w:val="009A234E"/>
    <w:rsid w:val="009A2D47"/>
    <w:rsid w:val="009A3645"/>
    <w:rsid w:val="009A3C56"/>
    <w:rsid w:val="009A3D3F"/>
    <w:rsid w:val="009A413F"/>
    <w:rsid w:val="009A415A"/>
    <w:rsid w:val="009A53A3"/>
    <w:rsid w:val="009A53EB"/>
    <w:rsid w:val="009A6765"/>
    <w:rsid w:val="009A75B4"/>
    <w:rsid w:val="009A7CA1"/>
    <w:rsid w:val="009A7E65"/>
    <w:rsid w:val="009B1691"/>
    <w:rsid w:val="009B23BC"/>
    <w:rsid w:val="009B2F5A"/>
    <w:rsid w:val="009B3292"/>
    <w:rsid w:val="009B4512"/>
    <w:rsid w:val="009B48FC"/>
    <w:rsid w:val="009B5828"/>
    <w:rsid w:val="009B6421"/>
    <w:rsid w:val="009B66EC"/>
    <w:rsid w:val="009B683F"/>
    <w:rsid w:val="009B6840"/>
    <w:rsid w:val="009B7E02"/>
    <w:rsid w:val="009C1645"/>
    <w:rsid w:val="009C16B6"/>
    <w:rsid w:val="009C172D"/>
    <w:rsid w:val="009C1B39"/>
    <w:rsid w:val="009C1F16"/>
    <w:rsid w:val="009C201A"/>
    <w:rsid w:val="009C2C36"/>
    <w:rsid w:val="009C4345"/>
    <w:rsid w:val="009C46E2"/>
    <w:rsid w:val="009C4F57"/>
    <w:rsid w:val="009C515E"/>
    <w:rsid w:val="009C5CD3"/>
    <w:rsid w:val="009C6F0C"/>
    <w:rsid w:val="009D0774"/>
    <w:rsid w:val="009D1C02"/>
    <w:rsid w:val="009D2258"/>
    <w:rsid w:val="009D2AAD"/>
    <w:rsid w:val="009D3470"/>
    <w:rsid w:val="009D357A"/>
    <w:rsid w:val="009D3C0C"/>
    <w:rsid w:val="009D467A"/>
    <w:rsid w:val="009D481A"/>
    <w:rsid w:val="009D49F5"/>
    <w:rsid w:val="009D4CB2"/>
    <w:rsid w:val="009D4DA1"/>
    <w:rsid w:val="009D6402"/>
    <w:rsid w:val="009D660F"/>
    <w:rsid w:val="009D69B0"/>
    <w:rsid w:val="009D771B"/>
    <w:rsid w:val="009E107A"/>
    <w:rsid w:val="009E1401"/>
    <w:rsid w:val="009E1542"/>
    <w:rsid w:val="009E3323"/>
    <w:rsid w:val="009E3AF8"/>
    <w:rsid w:val="009E3B3F"/>
    <w:rsid w:val="009E4484"/>
    <w:rsid w:val="009E4849"/>
    <w:rsid w:val="009E5922"/>
    <w:rsid w:val="009E600E"/>
    <w:rsid w:val="009E64FA"/>
    <w:rsid w:val="009E6E53"/>
    <w:rsid w:val="009F1075"/>
    <w:rsid w:val="009F14EF"/>
    <w:rsid w:val="009F29F6"/>
    <w:rsid w:val="009F3A47"/>
    <w:rsid w:val="009F413A"/>
    <w:rsid w:val="009F44CE"/>
    <w:rsid w:val="009F504A"/>
    <w:rsid w:val="009F75CC"/>
    <w:rsid w:val="009F768C"/>
    <w:rsid w:val="00A002EE"/>
    <w:rsid w:val="00A0117E"/>
    <w:rsid w:val="00A01E91"/>
    <w:rsid w:val="00A02A22"/>
    <w:rsid w:val="00A02C91"/>
    <w:rsid w:val="00A02DFA"/>
    <w:rsid w:val="00A03207"/>
    <w:rsid w:val="00A03894"/>
    <w:rsid w:val="00A03B71"/>
    <w:rsid w:val="00A03C6A"/>
    <w:rsid w:val="00A04561"/>
    <w:rsid w:val="00A04BE7"/>
    <w:rsid w:val="00A06CDC"/>
    <w:rsid w:val="00A0753D"/>
    <w:rsid w:val="00A07AB8"/>
    <w:rsid w:val="00A1031A"/>
    <w:rsid w:val="00A11F49"/>
    <w:rsid w:val="00A129D8"/>
    <w:rsid w:val="00A12B3D"/>
    <w:rsid w:val="00A12D8B"/>
    <w:rsid w:val="00A134E7"/>
    <w:rsid w:val="00A13690"/>
    <w:rsid w:val="00A141F1"/>
    <w:rsid w:val="00A15552"/>
    <w:rsid w:val="00A15665"/>
    <w:rsid w:val="00A157A2"/>
    <w:rsid w:val="00A16051"/>
    <w:rsid w:val="00A166D8"/>
    <w:rsid w:val="00A169C4"/>
    <w:rsid w:val="00A16C42"/>
    <w:rsid w:val="00A21427"/>
    <w:rsid w:val="00A22295"/>
    <w:rsid w:val="00A22597"/>
    <w:rsid w:val="00A22822"/>
    <w:rsid w:val="00A22949"/>
    <w:rsid w:val="00A22A58"/>
    <w:rsid w:val="00A22B52"/>
    <w:rsid w:val="00A22BC6"/>
    <w:rsid w:val="00A23134"/>
    <w:rsid w:val="00A243E5"/>
    <w:rsid w:val="00A24426"/>
    <w:rsid w:val="00A244F7"/>
    <w:rsid w:val="00A247C2"/>
    <w:rsid w:val="00A253F6"/>
    <w:rsid w:val="00A310EF"/>
    <w:rsid w:val="00A33C41"/>
    <w:rsid w:val="00A343F1"/>
    <w:rsid w:val="00A348BD"/>
    <w:rsid w:val="00A34AB8"/>
    <w:rsid w:val="00A3576C"/>
    <w:rsid w:val="00A35E29"/>
    <w:rsid w:val="00A36B43"/>
    <w:rsid w:val="00A37E80"/>
    <w:rsid w:val="00A40432"/>
    <w:rsid w:val="00A4068D"/>
    <w:rsid w:val="00A4171F"/>
    <w:rsid w:val="00A42DB5"/>
    <w:rsid w:val="00A42F85"/>
    <w:rsid w:val="00A435EB"/>
    <w:rsid w:val="00A435F2"/>
    <w:rsid w:val="00A44425"/>
    <w:rsid w:val="00A454FA"/>
    <w:rsid w:val="00A46A23"/>
    <w:rsid w:val="00A46FCC"/>
    <w:rsid w:val="00A470D6"/>
    <w:rsid w:val="00A47329"/>
    <w:rsid w:val="00A50521"/>
    <w:rsid w:val="00A50F88"/>
    <w:rsid w:val="00A51193"/>
    <w:rsid w:val="00A514BC"/>
    <w:rsid w:val="00A51A73"/>
    <w:rsid w:val="00A5231B"/>
    <w:rsid w:val="00A52F74"/>
    <w:rsid w:val="00A5421B"/>
    <w:rsid w:val="00A54238"/>
    <w:rsid w:val="00A5443D"/>
    <w:rsid w:val="00A546DC"/>
    <w:rsid w:val="00A54B7B"/>
    <w:rsid w:val="00A54D4D"/>
    <w:rsid w:val="00A55722"/>
    <w:rsid w:val="00A56CB9"/>
    <w:rsid w:val="00A57849"/>
    <w:rsid w:val="00A57D52"/>
    <w:rsid w:val="00A57ED8"/>
    <w:rsid w:val="00A6019C"/>
    <w:rsid w:val="00A603A5"/>
    <w:rsid w:val="00A61FCF"/>
    <w:rsid w:val="00A61FED"/>
    <w:rsid w:val="00A6246A"/>
    <w:rsid w:val="00A62750"/>
    <w:rsid w:val="00A65675"/>
    <w:rsid w:val="00A657E7"/>
    <w:rsid w:val="00A65822"/>
    <w:rsid w:val="00A66A55"/>
    <w:rsid w:val="00A66EC5"/>
    <w:rsid w:val="00A6765F"/>
    <w:rsid w:val="00A67876"/>
    <w:rsid w:val="00A67A7F"/>
    <w:rsid w:val="00A67B6A"/>
    <w:rsid w:val="00A67C0F"/>
    <w:rsid w:val="00A71FDB"/>
    <w:rsid w:val="00A735CF"/>
    <w:rsid w:val="00A738D3"/>
    <w:rsid w:val="00A73B78"/>
    <w:rsid w:val="00A73C75"/>
    <w:rsid w:val="00A74808"/>
    <w:rsid w:val="00A74F30"/>
    <w:rsid w:val="00A757B8"/>
    <w:rsid w:val="00A7710A"/>
    <w:rsid w:val="00A778B1"/>
    <w:rsid w:val="00A77F4E"/>
    <w:rsid w:val="00A8064A"/>
    <w:rsid w:val="00A80656"/>
    <w:rsid w:val="00A80C91"/>
    <w:rsid w:val="00A812E0"/>
    <w:rsid w:val="00A81FB3"/>
    <w:rsid w:val="00A8329A"/>
    <w:rsid w:val="00A8376A"/>
    <w:rsid w:val="00A83E74"/>
    <w:rsid w:val="00A84B31"/>
    <w:rsid w:val="00A858EE"/>
    <w:rsid w:val="00A85C30"/>
    <w:rsid w:val="00A86B0F"/>
    <w:rsid w:val="00A86B7E"/>
    <w:rsid w:val="00A87D2D"/>
    <w:rsid w:val="00A90200"/>
    <w:rsid w:val="00A91778"/>
    <w:rsid w:val="00A91D82"/>
    <w:rsid w:val="00A92410"/>
    <w:rsid w:val="00A924FA"/>
    <w:rsid w:val="00A92E56"/>
    <w:rsid w:val="00A9520E"/>
    <w:rsid w:val="00A95683"/>
    <w:rsid w:val="00A9622F"/>
    <w:rsid w:val="00A9669F"/>
    <w:rsid w:val="00A970B8"/>
    <w:rsid w:val="00A9761B"/>
    <w:rsid w:val="00A9791B"/>
    <w:rsid w:val="00AA2917"/>
    <w:rsid w:val="00AA2BC6"/>
    <w:rsid w:val="00AA4171"/>
    <w:rsid w:val="00AA4E19"/>
    <w:rsid w:val="00AA56DF"/>
    <w:rsid w:val="00AA6799"/>
    <w:rsid w:val="00AA69B4"/>
    <w:rsid w:val="00AA7716"/>
    <w:rsid w:val="00AA787A"/>
    <w:rsid w:val="00AB05CB"/>
    <w:rsid w:val="00AB2125"/>
    <w:rsid w:val="00AB32D5"/>
    <w:rsid w:val="00AB46F0"/>
    <w:rsid w:val="00AB569E"/>
    <w:rsid w:val="00AB56DB"/>
    <w:rsid w:val="00AB5705"/>
    <w:rsid w:val="00AB5730"/>
    <w:rsid w:val="00AB68B4"/>
    <w:rsid w:val="00AB6939"/>
    <w:rsid w:val="00AB7618"/>
    <w:rsid w:val="00AC0318"/>
    <w:rsid w:val="00AC0E95"/>
    <w:rsid w:val="00AC1112"/>
    <w:rsid w:val="00AC1BE8"/>
    <w:rsid w:val="00AC1D1F"/>
    <w:rsid w:val="00AC4EF9"/>
    <w:rsid w:val="00AC5E8A"/>
    <w:rsid w:val="00AC7577"/>
    <w:rsid w:val="00AC7717"/>
    <w:rsid w:val="00AD090B"/>
    <w:rsid w:val="00AD095A"/>
    <w:rsid w:val="00AD0A03"/>
    <w:rsid w:val="00AD0D37"/>
    <w:rsid w:val="00AD130A"/>
    <w:rsid w:val="00AD276A"/>
    <w:rsid w:val="00AD334C"/>
    <w:rsid w:val="00AD34FF"/>
    <w:rsid w:val="00AD36A7"/>
    <w:rsid w:val="00AD3BDB"/>
    <w:rsid w:val="00AD4BC4"/>
    <w:rsid w:val="00AD4F3D"/>
    <w:rsid w:val="00AD5967"/>
    <w:rsid w:val="00AD5ED0"/>
    <w:rsid w:val="00AD67DE"/>
    <w:rsid w:val="00AD78F0"/>
    <w:rsid w:val="00AE0B27"/>
    <w:rsid w:val="00AE112C"/>
    <w:rsid w:val="00AE1E00"/>
    <w:rsid w:val="00AE297E"/>
    <w:rsid w:val="00AE2B6E"/>
    <w:rsid w:val="00AE331F"/>
    <w:rsid w:val="00AE365F"/>
    <w:rsid w:val="00AE37E8"/>
    <w:rsid w:val="00AE3902"/>
    <w:rsid w:val="00AE49EF"/>
    <w:rsid w:val="00AE62F4"/>
    <w:rsid w:val="00AE6928"/>
    <w:rsid w:val="00AE72D7"/>
    <w:rsid w:val="00AE7FC8"/>
    <w:rsid w:val="00AF073D"/>
    <w:rsid w:val="00AF0A92"/>
    <w:rsid w:val="00AF12E1"/>
    <w:rsid w:val="00AF19BF"/>
    <w:rsid w:val="00AF22A6"/>
    <w:rsid w:val="00AF2F08"/>
    <w:rsid w:val="00AF31EB"/>
    <w:rsid w:val="00AF324F"/>
    <w:rsid w:val="00AF3C97"/>
    <w:rsid w:val="00AF594D"/>
    <w:rsid w:val="00AF75F6"/>
    <w:rsid w:val="00AF7AB9"/>
    <w:rsid w:val="00B0126C"/>
    <w:rsid w:val="00B01523"/>
    <w:rsid w:val="00B041A6"/>
    <w:rsid w:val="00B0430F"/>
    <w:rsid w:val="00B06103"/>
    <w:rsid w:val="00B062B5"/>
    <w:rsid w:val="00B073F1"/>
    <w:rsid w:val="00B079D8"/>
    <w:rsid w:val="00B07AA8"/>
    <w:rsid w:val="00B1025B"/>
    <w:rsid w:val="00B108B6"/>
    <w:rsid w:val="00B109A3"/>
    <w:rsid w:val="00B1568A"/>
    <w:rsid w:val="00B16804"/>
    <w:rsid w:val="00B16822"/>
    <w:rsid w:val="00B20F24"/>
    <w:rsid w:val="00B214B6"/>
    <w:rsid w:val="00B21B51"/>
    <w:rsid w:val="00B21C88"/>
    <w:rsid w:val="00B21D4C"/>
    <w:rsid w:val="00B228B5"/>
    <w:rsid w:val="00B24A28"/>
    <w:rsid w:val="00B24EB2"/>
    <w:rsid w:val="00B26250"/>
    <w:rsid w:val="00B26B5D"/>
    <w:rsid w:val="00B26BD5"/>
    <w:rsid w:val="00B278DA"/>
    <w:rsid w:val="00B3190C"/>
    <w:rsid w:val="00B31B76"/>
    <w:rsid w:val="00B328CA"/>
    <w:rsid w:val="00B32D1B"/>
    <w:rsid w:val="00B3567F"/>
    <w:rsid w:val="00B360B8"/>
    <w:rsid w:val="00B37BF4"/>
    <w:rsid w:val="00B418C6"/>
    <w:rsid w:val="00B43425"/>
    <w:rsid w:val="00B43EA5"/>
    <w:rsid w:val="00B4438B"/>
    <w:rsid w:val="00B44F04"/>
    <w:rsid w:val="00B45A67"/>
    <w:rsid w:val="00B4725D"/>
    <w:rsid w:val="00B4767A"/>
    <w:rsid w:val="00B52B4F"/>
    <w:rsid w:val="00B53541"/>
    <w:rsid w:val="00B53AC2"/>
    <w:rsid w:val="00B542C8"/>
    <w:rsid w:val="00B55621"/>
    <w:rsid w:val="00B55CB7"/>
    <w:rsid w:val="00B56280"/>
    <w:rsid w:val="00B56D3A"/>
    <w:rsid w:val="00B5715F"/>
    <w:rsid w:val="00B57EF4"/>
    <w:rsid w:val="00B60779"/>
    <w:rsid w:val="00B60BF8"/>
    <w:rsid w:val="00B60F4B"/>
    <w:rsid w:val="00B6154E"/>
    <w:rsid w:val="00B6178B"/>
    <w:rsid w:val="00B61EDC"/>
    <w:rsid w:val="00B62EC9"/>
    <w:rsid w:val="00B6460E"/>
    <w:rsid w:val="00B646A7"/>
    <w:rsid w:val="00B647B1"/>
    <w:rsid w:val="00B6565C"/>
    <w:rsid w:val="00B6616C"/>
    <w:rsid w:val="00B6642B"/>
    <w:rsid w:val="00B67153"/>
    <w:rsid w:val="00B67708"/>
    <w:rsid w:val="00B67872"/>
    <w:rsid w:val="00B67A22"/>
    <w:rsid w:val="00B7120C"/>
    <w:rsid w:val="00B71ECC"/>
    <w:rsid w:val="00B7430C"/>
    <w:rsid w:val="00B746A5"/>
    <w:rsid w:val="00B75004"/>
    <w:rsid w:val="00B751E2"/>
    <w:rsid w:val="00B76846"/>
    <w:rsid w:val="00B805B8"/>
    <w:rsid w:val="00B8072E"/>
    <w:rsid w:val="00B829D7"/>
    <w:rsid w:val="00B82E05"/>
    <w:rsid w:val="00B85305"/>
    <w:rsid w:val="00B85491"/>
    <w:rsid w:val="00B86642"/>
    <w:rsid w:val="00B87157"/>
    <w:rsid w:val="00B91F70"/>
    <w:rsid w:val="00B92300"/>
    <w:rsid w:val="00B92C52"/>
    <w:rsid w:val="00B93107"/>
    <w:rsid w:val="00B93350"/>
    <w:rsid w:val="00B935E1"/>
    <w:rsid w:val="00B9361A"/>
    <w:rsid w:val="00B95B69"/>
    <w:rsid w:val="00B9623B"/>
    <w:rsid w:val="00B96899"/>
    <w:rsid w:val="00B96B18"/>
    <w:rsid w:val="00B96BAE"/>
    <w:rsid w:val="00B97192"/>
    <w:rsid w:val="00B9744D"/>
    <w:rsid w:val="00B97D4E"/>
    <w:rsid w:val="00BA133B"/>
    <w:rsid w:val="00BA3987"/>
    <w:rsid w:val="00BA3CC9"/>
    <w:rsid w:val="00BA4BF2"/>
    <w:rsid w:val="00BA4CCE"/>
    <w:rsid w:val="00BA52F1"/>
    <w:rsid w:val="00BA5DAA"/>
    <w:rsid w:val="00BA7659"/>
    <w:rsid w:val="00BB0E19"/>
    <w:rsid w:val="00BB25F3"/>
    <w:rsid w:val="00BB2B93"/>
    <w:rsid w:val="00BB3173"/>
    <w:rsid w:val="00BB33A3"/>
    <w:rsid w:val="00BB3499"/>
    <w:rsid w:val="00BB3EF7"/>
    <w:rsid w:val="00BB49B5"/>
    <w:rsid w:val="00BB4FA9"/>
    <w:rsid w:val="00BB53A6"/>
    <w:rsid w:val="00BB5919"/>
    <w:rsid w:val="00BB6419"/>
    <w:rsid w:val="00BB792E"/>
    <w:rsid w:val="00BC01C2"/>
    <w:rsid w:val="00BC3366"/>
    <w:rsid w:val="00BC4153"/>
    <w:rsid w:val="00BC435D"/>
    <w:rsid w:val="00BC4BBF"/>
    <w:rsid w:val="00BC5BFE"/>
    <w:rsid w:val="00BD0440"/>
    <w:rsid w:val="00BD0B66"/>
    <w:rsid w:val="00BD0FF4"/>
    <w:rsid w:val="00BD3C4F"/>
    <w:rsid w:val="00BD549C"/>
    <w:rsid w:val="00BD5DAA"/>
    <w:rsid w:val="00BD62C1"/>
    <w:rsid w:val="00BD6EF3"/>
    <w:rsid w:val="00BD73D9"/>
    <w:rsid w:val="00BE048C"/>
    <w:rsid w:val="00BE06EC"/>
    <w:rsid w:val="00BE1206"/>
    <w:rsid w:val="00BE1216"/>
    <w:rsid w:val="00BE1248"/>
    <w:rsid w:val="00BE1FA0"/>
    <w:rsid w:val="00BE2AB2"/>
    <w:rsid w:val="00BE2B27"/>
    <w:rsid w:val="00BE425F"/>
    <w:rsid w:val="00BE4ADB"/>
    <w:rsid w:val="00BE4D3D"/>
    <w:rsid w:val="00BE547F"/>
    <w:rsid w:val="00BE57D8"/>
    <w:rsid w:val="00BE65D2"/>
    <w:rsid w:val="00BE75C6"/>
    <w:rsid w:val="00BF04A7"/>
    <w:rsid w:val="00BF1752"/>
    <w:rsid w:val="00BF1A57"/>
    <w:rsid w:val="00BF1F8C"/>
    <w:rsid w:val="00BF25A5"/>
    <w:rsid w:val="00BF28CB"/>
    <w:rsid w:val="00BF39E7"/>
    <w:rsid w:val="00BF3C07"/>
    <w:rsid w:val="00BF4F26"/>
    <w:rsid w:val="00BF7D8A"/>
    <w:rsid w:val="00C00682"/>
    <w:rsid w:val="00C00746"/>
    <w:rsid w:val="00C013F8"/>
    <w:rsid w:val="00C01BE2"/>
    <w:rsid w:val="00C03C56"/>
    <w:rsid w:val="00C04C81"/>
    <w:rsid w:val="00C0536C"/>
    <w:rsid w:val="00C05885"/>
    <w:rsid w:val="00C05C32"/>
    <w:rsid w:val="00C06955"/>
    <w:rsid w:val="00C07270"/>
    <w:rsid w:val="00C07B22"/>
    <w:rsid w:val="00C101BC"/>
    <w:rsid w:val="00C10B8A"/>
    <w:rsid w:val="00C13AF8"/>
    <w:rsid w:val="00C13E52"/>
    <w:rsid w:val="00C16032"/>
    <w:rsid w:val="00C1786C"/>
    <w:rsid w:val="00C17AD5"/>
    <w:rsid w:val="00C17F87"/>
    <w:rsid w:val="00C20583"/>
    <w:rsid w:val="00C2067E"/>
    <w:rsid w:val="00C21143"/>
    <w:rsid w:val="00C21DA5"/>
    <w:rsid w:val="00C23643"/>
    <w:rsid w:val="00C23A99"/>
    <w:rsid w:val="00C2466A"/>
    <w:rsid w:val="00C24E66"/>
    <w:rsid w:val="00C25972"/>
    <w:rsid w:val="00C263BE"/>
    <w:rsid w:val="00C26667"/>
    <w:rsid w:val="00C26A07"/>
    <w:rsid w:val="00C271CE"/>
    <w:rsid w:val="00C308D3"/>
    <w:rsid w:val="00C30A08"/>
    <w:rsid w:val="00C30C82"/>
    <w:rsid w:val="00C30EEC"/>
    <w:rsid w:val="00C31757"/>
    <w:rsid w:val="00C31E44"/>
    <w:rsid w:val="00C33280"/>
    <w:rsid w:val="00C333A6"/>
    <w:rsid w:val="00C338EF"/>
    <w:rsid w:val="00C33E4E"/>
    <w:rsid w:val="00C33F61"/>
    <w:rsid w:val="00C3597A"/>
    <w:rsid w:val="00C37774"/>
    <w:rsid w:val="00C37912"/>
    <w:rsid w:val="00C37FFB"/>
    <w:rsid w:val="00C40AB7"/>
    <w:rsid w:val="00C41513"/>
    <w:rsid w:val="00C41678"/>
    <w:rsid w:val="00C425AD"/>
    <w:rsid w:val="00C4306D"/>
    <w:rsid w:val="00C43250"/>
    <w:rsid w:val="00C4330C"/>
    <w:rsid w:val="00C43765"/>
    <w:rsid w:val="00C43EE7"/>
    <w:rsid w:val="00C4451F"/>
    <w:rsid w:val="00C44909"/>
    <w:rsid w:val="00C452CD"/>
    <w:rsid w:val="00C45CCD"/>
    <w:rsid w:val="00C46673"/>
    <w:rsid w:val="00C46E23"/>
    <w:rsid w:val="00C47B47"/>
    <w:rsid w:val="00C50FD3"/>
    <w:rsid w:val="00C51039"/>
    <w:rsid w:val="00C51429"/>
    <w:rsid w:val="00C51782"/>
    <w:rsid w:val="00C5304A"/>
    <w:rsid w:val="00C53C5F"/>
    <w:rsid w:val="00C5404E"/>
    <w:rsid w:val="00C554CB"/>
    <w:rsid w:val="00C56DC0"/>
    <w:rsid w:val="00C56DEB"/>
    <w:rsid w:val="00C57C58"/>
    <w:rsid w:val="00C57FD6"/>
    <w:rsid w:val="00C60307"/>
    <w:rsid w:val="00C61759"/>
    <w:rsid w:val="00C617CE"/>
    <w:rsid w:val="00C61E81"/>
    <w:rsid w:val="00C63833"/>
    <w:rsid w:val="00C63DB4"/>
    <w:rsid w:val="00C64A81"/>
    <w:rsid w:val="00C652D0"/>
    <w:rsid w:val="00C65D83"/>
    <w:rsid w:val="00C661CB"/>
    <w:rsid w:val="00C66224"/>
    <w:rsid w:val="00C66EA9"/>
    <w:rsid w:val="00C71A69"/>
    <w:rsid w:val="00C728BB"/>
    <w:rsid w:val="00C72F22"/>
    <w:rsid w:val="00C73184"/>
    <w:rsid w:val="00C734F5"/>
    <w:rsid w:val="00C738D4"/>
    <w:rsid w:val="00C7399A"/>
    <w:rsid w:val="00C7472F"/>
    <w:rsid w:val="00C748FF"/>
    <w:rsid w:val="00C76FD6"/>
    <w:rsid w:val="00C76FDA"/>
    <w:rsid w:val="00C772A1"/>
    <w:rsid w:val="00C806E4"/>
    <w:rsid w:val="00C80969"/>
    <w:rsid w:val="00C810C7"/>
    <w:rsid w:val="00C82625"/>
    <w:rsid w:val="00C8510E"/>
    <w:rsid w:val="00C85225"/>
    <w:rsid w:val="00C86834"/>
    <w:rsid w:val="00C86973"/>
    <w:rsid w:val="00C877A3"/>
    <w:rsid w:val="00C90A6F"/>
    <w:rsid w:val="00C911A2"/>
    <w:rsid w:val="00C917F4"/>
    <w:rsid w:val="00C91987"/>
    <w:rsid w:val="00C91995"/>
    <w:rsid w:val="00C91A96"/>
    <w:rsid w:val="00C9262E"/>
    <w:rsid w:val="00C92E9F"/>
    <w:rsid w:val="00C94E49"/>
    <w:rsid w:val="00C95DD6"/>
    <w:rsid w:val="00C96140"/>
    <w:rsid w:val="00CA044F"/>
    <w:rsid w:val="00CA0E9F"/>
    <w:rsid w:val="00CA1323"/>
    <w:rsid w:val="00CA26D3"/>
    <w:rsid w:val="00CA282A"/>
    <w:rsid w:val="00CA287D"/>
    <w:rsid w:val="00CA39C6"/>
    <w:rsid w:val="00CA3D1A"/>
    <w:rsid w:val="00CA3E20"/>
    <w:rsid w:val="00CA4177"/>
    <w:rsid w:val="00CA462C"/>
    <w:rsid w:val="00CA474C"/>
    <w:rsid w:val="00CA4A28"/>
    <w:rsid w:val="00CA7526"/>
    <w:rsid w:val="00CA7F2C"/>
    <w:rsid w:val="00CB0FC0"/>
    <w:rsid w:val="00CB101C"/>
    <w:rsid w:val="00CB204A"/>
    <w:rsid w:val="00CB21F2"/>
    <w:rsid w:val="00CB2926"/>
    <w:rsid w:val="00CB2B19"/>
    <w:rsid w:val="00CB2CC5"/>
    <w:rsid w:val="00CB3DCE"/>
    <w:rsid w:val="00CB48BF"/>
    <w:rsid w:val="00CC03B8"/>
    <w:rsid w:val="00CC0565"/>
    <w:rsid w:val="00CC09ED"/>
    <w:rsid w:val="00CC1325"/>
    <w:rsid w:val="00CC1623"/>
    <w:rsid w:val="00CC196A"/>
    <w:rsid w:val="00CC1FB7"/>
    <w:rsid w:val="00CC3C48"/>
    <w:rsid w:val="00CC3C8E"/>
    <w:rsid w:val="00CC44EA"/>
    <w:rsid w:val="00CC52CD"/>
    <w:rsid w:val="00CC56B0"/>
    <w:rsid w:val="00CC586C"/>
    <w:rsid w:val="00CC61F0"/>
    <w:rsid w:val="00CD004C"/>
    <w:rsid w:val="00CD1741"/>
    <w:rsid w:val="00CD1FB5"/>
    <w:rsid w:val="00CD2B0E"/>
    <w:rsid w:val="00CD383E"/>
    <w:rsid w:val="00CD5562"/>
    <w:rsid w:val="00CD5743"/>
    <w:rsid w:val="00CD7571"/>
    <w:rsid w:val="00CE0C82"/>
    <w:rsid w:val="00CE0F4E"/>
    <w:rsid w:val="00CE16A5"/>
    <w:rsid w:val="00CE19B4"/>
    <w:rsid w:val="00CE1CD4"/>
    <w:rsid w:val="00CE1FFB"/>
    <w:rsid w:val="00CE27E6"/>
    <w:rsid w:val="00CE5505"/>
    <w:rsid w:val="00CE5EE5"/>
    <w:rsid w:val="00CE7479"/>
    <w:rsid w:val="00CE75BB"/>
    <w:rsid w:val="00CE7654"/>
    <w:rsid w:val="00CE78C6"/>
    <w:rsid w:val="00CE7AE1"/>
    <w:rsid w:val="00CF053F"/>
    <w:rsid w:val="00CF054F"/>
    <w:rsid w:val="00CF0C4D"/>
    <w:rsid w:val="00CF2C57"/>
    <w:rsid w:val="00CF3DAE"/>
    <w:rsid w:val="00CF3E6B"/>
    <w:rsid w:val="00CF48EA"/>
    <w:rsid w:val="00CF5578"/>
    <w:rsid w:val="00CF5E6D"/>
    <w:rsid w:val="00CF626C"/>
    <w:rsid w:val="00CF68E0"/>
    <w:rsid w:val="00CF7434"/>
    <w:rsid w:val="00CF7BA1"/>
    <w:rsid w:val="00CF7DF0"/>
    <w:rsid w:val="00D00181"/>
    <w:rsid w:val="00D00542"/>
    <w:rsid w:val="00D00A50"/>
    <w:rsid w:val="00D019AD"/>
    <w:rsid w:val="00D0203E"/>
    <w:rsid w:val="00D02C17"/>
    <w:rsid w:val="00D0404E"/>
    <w:rsid w:val="00D04206"/>
    <w:rsid w:val="00D05905"/>
    <w:rsid w:val="00D0663F"/>
    <w:rsid w:val="00D06AA2"/>
    <w:rsid w:val="00D070F3"/>
    <w:rsid w:val="00D072E0"/>
    <w:rsid w:val="00D072F2"/>
    <w:rsid w:val="00D11244"/>
    <w:rsid w:val="00D125D4"/>
    <w:rsid w:val="00D12B27"/>
    <w:rsid w:val="00D133B0"/>
    <w:rsid w:val="00D13C61"/>
    <w:rsid w:val="00D1509C"/>
    <w:rsid w:val="00D15784"/>
    <w:rsid w:val="00D15994"/>
    <w:rsid w:val="00D15DD2"/>
    <w:rsid w:val="00D15E7C"/>
    <w:rsid w:val="00D17270"/>
    <w:rsid w:val="00D215F7"/>
    <w:rsid w:val="00D21F78"/>
    <w:rsid w:val="00D220B9"/>
    <w:rsid w:val="00D222C2"/>
    <w:rsid w:val="00D22C36"/>
    <w:rsid w:val="00D24276"/>
    <w:rsid w:val="00D24BE1"/>
    <w:rsid w:val="00D24D84"/>
    <w:rsid w:val="00D26521"/>
    <w:rsid w:val="00D300DA"/>
    <w:rsid w:val="00D30B7E"/>
    <w:rsid w:val="00D311BB"/>
    <w:rsid w:val="00D3216E"/>
    <w:rsid w:val="00D3247C"/>
    <w:rsid w:val="00D3299D"/>
    <w:rsid w:val="00D32C53"/>
    <w:rsid w:val="00D32FCD"/>
    <w:rsid w:val="00D331BB"/>
    <w:rsid w:val="00D33A88"/>
    <w:rsid w:val="00D34115"/>
    <w:rsid w:val="00D36137"/>
    <w:rsid w:val="00D36B65"/>
    <w:rsid w:val="00D37193"/>
    <w:rsid w:val="00D376A4"/>
    <w:rsid w:val="00D377E4"/>
    <w:rsid w:val="00D400C8"/>
    <w:rsid w:val="00D408B2"/>
    <w:rsid w:val="00D4185C"/>
    <w:rsid w:val="00D42B90"/>
    <w:rsid w:val="00D43119"/>
    <w:rsid w:val="00D43D22"/>
    <w:rsid w:val="00D44BC5"/>
    <w:rsid w:val="00D456A4"/>
    <w:rsid w:val="00D463A0"/>
    <w:rsid w:val="00D464B7"/>
    <w:rsid w:val="00D46663"/>
    <w:rsid w:val="00D46D1F"/>
    <w:rsid w:val="00D477E7"/>
    <w:rsid w:val="00D50D07"/>
    <w:rsid w:val="00D50E51"/>
    <w:rsid w:val="00D50F72"/>
    <w:rsid w:val="00D52821"/>
    <w:rsid w:val="00D5375E"/>
    <w:rsid w:val="00D53F8F"/>
    <w:rsid w:val="00D547F4"/>
    <w:rsid w:val="00D54DFF"/>
    <w:rsid w:val="00D54E43"/>
    <w:rsid w:val="00D555E3"/>
    <w:rsid w:val="00D55E86"/>
    <w:rsid w:val="00D567EE"/>
    <w:rsid w:val="00D57A95"/>
    <w:rsid w:val="00D57CAC"/>
    <w:rsid w:val="00D60085"/>
    <w:rsid w:val="00D6077A"/>
    <w:rsid w:val="00D6127E"/>
    <w:rsid w:val="00D61FD6"/>
    <w:rsid w:val="00D62561"/>
    <w:rsid w:val="00D63D88"/>
    <w:rsid w:val="00D63E4F"/>
    <w:rsid w:val="00D63E7E"/>
    <w:rsid w:val="00D6474A"/>
    <w:rsid w:val="00D65A3E"/>
    <w:rsid w:val="00D6674D"/>
    <w:rsid w:val="00D711D3"/>
    <w:rsid w:val="00D7166B"/>
    <w:rsid w:val="00D721E2"/>
    <w:rsid w:val="00D7295F"/>
    <w:rsid w:val="00D72FBA"/>
    <w:rsid w:val="00D72FC4"/>
    <w:rsid w:val="00D73496"/>
    <w:rsid w:val="00D734CE"/>
    <w:rsid w:val="00D7383D"/>
    <w:rsid w:val="00D74640"/>
    <w:rsid w:val="00D75D9B"/>
    <w:rsid w:val="00D76B5D"/>
    <w:rsid w:val="00D776F7"/>
    <w:rsid w:val="00D779A4"/>
    <w:rsid w:val="00D80E8E"/>
    <w:rsid w:val="00D8336E"/>
    <w:rsid w:val="00D838F8"/>
    <w:rsid w:val="00D84273"/>
    <w:rsid w:val="00D844EC"/>
    <w:rsid w:val="00D87CF6"/>
    <w:rsid w:val="00D90415"/>
    <w:rsid w:val="00D924BA"/>
    <w:rsid w:val="00D941BA"/>
    <w:rsid w:val="00D94A67"/>
    <w:rsid w:val="00D95292"/>
    <w:rsid w:val="00D95C00"/>
    <w:rsid w:val="00D95C6B"/>
    <w:rsid w:val="00D96940"/>
    <w:rsid w:val="00D96C62"/>
    <w:rsid w:val="00D970BE"/>
    <w:rsid w:val="00D97E8C"/>
    <w:rsid w:val="00D97FF5"/>
    <w:rsid w:val="00DA2B03"/>
    <w:rsid w:val="00DA4BBA"/>
    <w:rsid w:val="00DA6456"/>
    <w:rsid w:val="00DA6BBD"/>
    <w:rsid w:val="00DA708E"/>
    <w:rsid w:val="00DA7A02"/>
    <w:rsid w:val="00DB0104"/>
    <w:rsid w:val="00DB0218"/>
    <w:rsid w:val="00DB0392"/>
    <w:rsid w:val="00DB0F38"/>
    <w:rsid w:val="00DB1581"/>
    <w:rsid w:val="00DB26B9"/>
    <w:rsid w:val="00DB2A22"/>
    <w:rsid w:val="00DB2BA9"/>
    <w:rsid w:val="00DB3506"/>
    <w:rsid w:val="00DB567E"/>
    <w:rsid w:val="00DC150F"/>
    <w:rsid w:val="00DC2AE9"/>
    <w:rsid w:val="00DC3F05"/>
    <w:rsid w:val="00DC4777"/>
    <w:rsid w:val="00DC6021"/>
    <w:rsid w:val="00DC7A63"/>
    <w:rsid w:val="00DC7A71"/>
    <w:rsid w:val="00DC7AB3"/>
    <w:rsid w:val="00DD04E2"/>
    <w:rsid w:val="00DD0829"/>
    <w:rsid w:val="00DD172E"/>
    <w:rsid w:val="00DD2A09"/>
    <w:rsid w:val="00DD35DA"/>
    <w:rsid w:val="00DD3CFE"/>
    <w:rsid w:val="00DD4295"/>
    <w:rsid w:val="00DD47BE"/>
    <w:rsid w:val="00DD4902"/>
    <w:rsid w:val="00DD656E"/>
    <w:rsid w:val="00DE08EF"/>
    <w:rsid w:val="00DE1903"/>
    <w:rsid w:val="00DE209D"/>
    <w:rsid w:val="00DE4FFA"/>
    <w:rsid w:val="00DE55EC"/>
    <w:rsid w:val="00DE5CEC"/>
    <w:rsid w:val="00DE5E3D"/>
    <w:rsid w:val="00DE6158"/>
    <w:rsid w:val="00DE617F"/>
    <w:rsid w:val="00DE6527"/>
    <w:rsid w:val="00DE6572"/>
    <w:rsid w:val="00DF00A1"/>
    <w:rsid w:val="00DF0F9A"/>
    <w:rsid w:val="00DF1349"/>
    <w:rsid w:val="00DF1C4E"/>
    <w:rsid w:val="00DF2993"/>
    <w:rsid w:val="00DF33A6"/>
    <w:rsid w:val="00DF3ABF"/>
    <w:rsid w:val="00DF3D0D"/>
    <w:rsid w:val="00DF420F"/>
    <w:rsid w:val="00DF53BE"/>
    <w:rsid w:val="00DF5D11"/>
    <w:rsid w:val="00DF5E38"/>
    <w:rsid w:val="00DF5F30"/>
    <w:rsid w:val="00DF5F63"/>
    <w:rsid w:val="00DF6032"/>
    <w:rsid w:val="00DF61CD"/>
    <w:rsid w:val="00DF65DF"/>
    <w:rsid w:val="00DF7E97"/>
    <w:rsid w:val="00DF7EC4"/>
    <w:rsid w:val="00E00157"/>
    <w:rsid w:val="00E03061"/>
    <w:rsid w:val="00E03F41"/>
    <w:rsid w:val="00E04585"/>
    <w:rsid w:val="00E05E06"/>
    <w:rsid w:val="00E06294"/>
    <w:rsid w:val="00E07353"/>
    <w:rsid w:val="00E0755B"/>
    <w:rsid w:val="00E10054"/>
    <w:rsid w:val="00E10B9A"/>
    <w:rsid w:val="00E10C31"/>
    <w:rsid w:val="00E10CD3"/>
    <w:rsid w:val="00E10D14"/>
    <w:rsid w:val="00E115A3"/>
    <w:rsid w:val="00E1174A"/>
    <w:rsid w:val="00E13523"/>
    <w:rsid w:val="00E136F0"/>
    <w:rsid w:val="00E137AD"/>
    <w:rsid w:val="00E14132"/>
    <w:rsid w:val="00E14F13"/>
    <w:rsid w:val="00E166F0"/>
    <w:rsid w:val="00E16C48"/>
    <w:rsid w:val="00E17430"/>
    <w:rsid w:val="00E177A2"/>
    <w:rsid w:val="00E17919"/>
    <w:rsid w:val="00E17EF3"/>
    <w:rsid w:val="00E2027B"/>
    <w:rsid w:val="00E202AA"/>
    <w:rsid w:val="00E206D1"/>
    <w:rsid w:val="00E20B28"/>
    <w:rsid w:val="00E21DAB"/>
    <w:rsid w:val="00E24A0B"/>
    <w:rsid w:val="00E25F6C"/>
    <w:rsid w:val="00E266D7"/>
    <w:rsid w:val="00E302BF"/>
    <w:rsid w:val="00E30C5B"/>
    <w:rsid w:val="00E30E3D"/>
    <w:rsid w:val="00E315BA"/>
    <w:rsid w:val="00E319E4"/>
    <w:rsid w:val="00E3226A"/>
    <w:rsid w:val="00E325D1"/>
    <w:rsid w:val="00E325EF"/>
    <w:rsid w:val="00E32701"/>
    <w:rsid w:val="00E327F8"/>
    <w:rsid w:val="00E33972"/>
    <w:rsid w:val="00E33F2F"/>
    <w:rsid w:val="00E35513"/>
    <w:rsid w:val="00E3601D"/>
    <w:rsid w:val="00E37314"/>
    <w:rsid w:val="00E41511"/>
    <w:rsid w:val="00E422E0"/>
    <w:rsid w:val="00E426D8"/>
    <w:rsid w:val="00E44026"/>
    <w:rsid w:val="00E44CB8"/>
    <w:rsid w:val="00E4592E"/>
    <w:rsid w:val="00E465ED"/>
    <w:rsid w:val="00E46618"/>
    <w:rsid w:val="00E46C64"/>
    <w:rsid w:val="00E47660"/>
    <w:rsid w:val="00E50D75"/>
    <w:rsid w:val="00E51197"/>
    <w:rsid w:val="00E52121"/>
    <w:rsid w:val="00E522DD"/>
    <w:rsid w:val="00E53E23"/>
    <w:rsid w:val="00E54358"/>
    <w:rsid w:val="00E5477D"/>
    <w:rsid w:val="00E54E39"/>
    <w:rsid w:val="00E56268"/>
    <w:rsid w:val="00E56917"/>
    <w:rsid w:val="00E56A79"/>
    <w:rsid w:val="00E56B92"/>
    <w:rsid w:val="00E574CE"/>
    <w:rsid w:val="00E57575"/>
    <w:rsid w:val="00E57F2A"/>
    <w:rsid w:val="00E601E7"/>
    <w:rsid w:val="00E62281"/>
    <w:rsid w:val="00E63C3A"/>
    <w:rsid w:val="00E63C8A"/>
    <w:rsid w:val="00E6432A"/>
    <w:rsid w:val="00E644F9"/>
    <w:rsid w:val="00E64526"/>
    <w:rsid w:val="00E6592B"/>
    <w:rsid w:val="00E6627E"/>
    <w:rsid w:val="00E66B92"/>
    <w:rsid w:val="00E66D41"/>
    <w:rsid w:val="00E67689"/>
    <w:rsid w:val="00E67DA6"/>
    <w:rsid w:val="00E709E4"/>
    <w:rsid w:val="00E71A6F"/>
    <w:rsid w:val="00E7211B"/>
    <w:rsid w:val="00E72AD2"/>
    <w:rsid w:val="00E73962"/>
    <w:rsid w:val="00E7454A"/>
    <w:rsid w:val="00E754B7"/>
    <w:rsid w:val="00E754C9"/>
    <w:rsid w:val="00E754D8"/>
    <w:rsid w:val="00E758AE"/>
    <w:rsid w:val="00E75990"/>
    <w:rsid w:val="00E772B6"/>
    <w:rsid w:val="00E77EFE"/>
    <w:rsid w:val="00E807E8"/>
    <w:rsid w:val="00E82855"/>
    <w:rsid w:val="00E833B8"/>
    <w:rsid w:val="00E838AC"/>
    <w:rsid w:val="00E83A1D"/>
    <w:rsid w:val="00E84398"/>
    <w:rsid w:val="00E84708"/>
    <w:rsid w:val="00E84CB4"/>
    <w:rsid w:val="00E852E8"/>
    <w:rsid w:val="00E86821"/>
    <w:rsid w:val="00E86D29"/>
    <w:rsid w:val="00E876D7"/>
    <w:rsid w:val="00E877EC"/>
    <w:rsid w:val="00E9030D"/>
    <w:rsid w:val="00E9072A"/>
    <w:rsid w:val="00E90F68"/>
    <w:rsid w:val="00E910D5"/>
    <w:rsid w:val="00E9203B"/>
    <w:rsid w:val="00E92364"/>
    <w:rsid w:val="00E92625"/>
    <w:rsid w:val="00E927DD"/>
    <w:rsid w:val="00E93A0A"/>
    <w:rsid w:val="00E93B51"/>
    <w:rsid w:val="00E94ADC"/>
    <w:rsid w:val="00E952DC"/>
    <w:rsid w:val="00E95C4B"/>
    <w:rsid w:val="00E95CDE"/>
    <w:rsid w:val="00E96BFA"/>
    <w:rsid w:val="00E97631"/>
    <w:rsid w:val="00E97DC4"/>
    <w:rsid w:val="00EA0858"/>
    <w:rsid w:val="00EA0AF0"/>
    <w:rsid w:val="00EA0B45"/>
    <w:rsid w:val="00EA0E3F"/>
    <w:rsid w:val="00EA3DE3"/>
    <w:rsid w:val="00EA405C"/>
    <w:rsid w:val="00EA43A5"/>
    <w:rsid w:val="00EA445D"/>
    <w:rsid w:val="00EA44B4"/>
    <w:rsid w:val="00EA4FD0"/>
    <w:rsid w:val="00EA58D5"/>
    <w:rsid w:val="00EA5C5C"/>
    <w:rsid w:val="00EA71DB"/>
    <w:rsid w:val="00EA77E3"/>
    <w:rsid w:val="00EA7B9F"/>
    <w:rsid w:val="00EA7F91"/>
    <w:rsid w:val="00EB037A"/>
    <w:rsid w:val="00EB142F"/>
    <w:rsid w:val="00EB1828"/>
    <w:rsid w:val="00EB29FC"/>
    <w:rsid w:val="00EB2CC5"/>
    <w:rsid w:val="00EB30DE"/>
    <w:rsid w:val="00EB3135"/>
    <w:rsid w:val="00EB3786"/>
    <w:rsid w:val="00EB3B1A"/>
    <w:rsid w:val="00EB40CA"/>
    <w:rsid w:val="00EB45C4"/>
    <w:rsid w:val="00EB4EDD"/>
    <w:rsid w:val="00EB5D8F"/>
    <w:rsid w:val="00EB6163"/>
    <w:rsid w:val="00EB6C6D"/>
    <w:rsid w:val="00EB7721"/>
    <w:rsid w:val="00EB7CAD"/>
    <w:rsid w:val="00EC0225"/>
    <w:rsid w:val="00EC0E77"/>
    <w:rsid w:val="00EC180F"/>
    <w:rsid w:val="00EC1B0B"/>
    <w:rsid w:val="00EC2936"/>
    <w:rsid w:val="00EC3084"/>
    <w:rsid w:val="00EC33E7"/>
    <w:rsid w:val="00EC3A16"/>
    <w:rsid w:val="00EC427C"/>
    <w:rsid w:val="00EC4581"/>
    <w:rsid w:val="00EC4764"/>
    <w:rsid w:val="00EC4AD3"/>
    <w:rsid w:val="00EC6CC8"/>
    <w:rsid w:val="00EC772C"/>
    <w:rsid w:val="00EC7FF1"/>
    <w:rsid w:val="00ED0B41"/>
    <w:rsid w:val="00ED12B9"/>
    <w:rsid w:val="00ED1452"/>
    <w:rsid w:val="00ED158C"/>
    <w:rsid w:val="00ED2A97"/>
    <w:rsid w:val="00ED307C"/>
    <w:rsid w:val="00ED3A60"/>
    <w:rsid w:val="00ED4294"/>
    <w:rsid w:val="00ED4A12"/>
    <w:rsid w:val="00ED5014"/>
    <w:rsid w:val="00ED5CE0"/>
    <w:rsid w:val="00ED6DB8"/>
    <w:rsid w:val="00ED6F6B"/>
    <w:rsid w:val="00ED764F"/>
    <w:rsid w:val="00ED79E6"/>
    <w:rsid w:val="00EE1242"/>
    <w:rsid w:val="00EE14B7"/>
    <w:rsid w:val="00EE27B7"/>
    <w:rsid w:val="00EE2800"/>
    <w:rsid w:val="00EE3397"/>
    <w:rsid w:val="00EE3DBA"/>
    <w:rsid w:val="00EE3F56"/>
    <w:rsid w:val="00EE484B"/>
    <w:rsid w:val="00EE5415"/>
    <w:rsid w:val="00EE6286"/>
    <w:rsid w:val="00EE6CFC"/>
    <w:rsid w:val="00EE6F09"/>
    <w:rsid w:val="00EE6FF3"/>
    <w:rsid w:val="00EE7F4F"/>
    <w:rsid w:val="00EF0994"/>
    <w:rsid w:val="00EF0D8E"/>
    <w:rsid w:val="00EF1242"/>
    <w:rsid w:val="00EF14B7"/>
    <w:rsid w:val="00EF1E94"/>
    <w:rsid w:val="00EF3C92"/>
    <w:rsid w:val="00EF4819"/>
    <w:rsid w:val="00EF5481"/>
    <w:rsid w:val="00EF5677"/>
    <w:rsid w:val="00EF56C1"/>
    <w:rsid w:val="00EF5C34"/>
    <w:rsid w:val="00EF603E"/>
    <w:rsid w:val="00EF671F"/>
    <w:rsid w:val="00F003FA"/>
    <w:rsid w:val="00F00866"/>
    <w:rsid w:val="00F008B6"/>
    <w:rsid w:val="00F01B1F"/>
    <w:rsid w:val="00F022B0"/>
    <w:rsid w:val="00F02B44"/>
    <w:rsid w:val="00F032B8"/>
    <w:rsid w:val="00F03875"/>
    <w:rsid w:val="00F038E7"/>
    <w:rsid w:val="00F047E0"/>
    <w:rsid w:val="00F05BC6"/>
    <w:rsid w:val="00F077AF"/>
    <w:rsid w:val="00F1072D"/>
    <w:rsid w:val="00F119E5"/>
    <w:rsid w:val="00F130DC"/>
    <w:rsid w:val="00F133BE"/>
    <w:rsid w:val="00F13493"/>
    <w:rsid w:val="00F13B4C"/>
    <w:rsid w:val="00F1409C"/>
    <w:rsid w:val="00F145A8"/>
    <w:rsid w:val="00F14701"/>
    <w:rsid w:val="00F14757"/>
    <w:rsid w:val="00F14970"/>
    <w:rsid w:val="00F15103"/>
    <w:rsid w:val="00F152AE"/>
    <w:rsid w:val="00F1531D"/>
    <w:rsid w:val="00F167C2"/>
    <w:rsid w:val="00F1680A"/>
    <w:rsid w:val="00F17472"/>
    <w:rsid w:val="00F200D9"/>
    <w:rsid w:val="00F20B02"/>
    <w:rsid w:val="00F21746"/>
    <w:rsid w:val="00F21978"/>
    <w:rsid w:val="00F21F8D"/>
    <w:rsid w:val="00F21FCF"/>
    <w:rsid w:val="00F222D1"/>
    <w:rsid w:val="00F22764"/>
    <w:rsid w:val="00F2381C"/>
    <w:rsid w:val="00F24047"/>
    <w:rsid w:val="00F2457C"/>
    <w:rsid w:val="00F2596B"/>
    <w:rsid w:val="00F25B8C"/>
    <w:rsid w:val="00F26310"/>
    <w:rsid w:val="00F27708"/>
    <w:rsid w:val="00F27863"/>
    <w:rsid w:val="00F3167D"/>
    <w:rsid w:val="00F326A7"/>
    <w:rsid w:val="00F32F06"/>
    <w:rsid w:val="00F33673"/>
    <w:rsid w:val="00F350C3"/>
    <w:rsid w:val="00F356E2"/>
    <w:rsid w:val="00F36DE6"/>
    <w:rsid w:val="00F36FBB"/>
    <w:rsid w:val="00F37606"/>
    <w:rsid w:val="00F40C8B"/>
    <w:rsid w:val="00F412BF"/>
    <w:rsid w:val="00F414CE"/>
    <w:rsid w:val="00F42D9C"/>
    <w:rsid w:val="00F43142"/>
    <w:rsid w:val="00F4444E"/>
    <w:rsid w:val="00F45C07"/>
    <w:rsid w:val="00F51C2C"/>
    <w:rsid w:val="00F52911"/>
    <w:rsid w:val="00F52C9E"/>
    <w:rsid w:val="00F534A8"/>
    <w:rsid w:val="00F53D52"/>
    <w:rsid w:val="00F547BA"/>
    <w:rsid w:val="00F557BC"/>
    <w:rsid w:val="00F56DA3"/>
    <w:rsid w:val="00F578A7"/>
    <w:rsid w:val="00F60F6D"/>
    <w:rsid w:val="00F61407"/>
    <w:rsid w:val="00F616D0"/>
    <w:rsid w:val="00F62344"/>
    <w:rsid w:val="00F623C3"/>
    <w:rsid w:val="00F656BD"/>
    <w:rsid w:val="00F6623D"/>
    <w:rsid w:val="00F666F7"/>
    <w:rsid w:val="00F67D0A"/>
    <w:rsid w:val="00F7074F"/>
    <w:rsid w:val="00F709BC"/>
    <w:rsid w:val="00F70FFC"/>
    <w:rsid w:val="00F71AD0"/>
    <w:rsid w:val="00F71F21"/>
    <w:rsid w:val="00F72DEA"/>
    <w:rsid w:val="00F7417F"/>
    <w:rsid w:val="00F75D97"/>
    <w:rsid w:val="00F7716F"/>
    <w:rsid w:val="00F77674"/>
    <w:rsid w:val="00F77BD5"/>
    <w:rsid w:val="00F77D87"/>
    <w:rsid w:val="00F80E2B"/>
    <w:rsid w:val="00F80EDF"/>
    <w:rsid w:val="00F81BD1"/>
    <w:rsid w:val="00F82488"/>
    <w:rsid w:val="00F82A9B"/>
    <w:rsid w:val="00F82D38"/>
    <w:rsid w:val="00F8378F"/>
    <w:rsid w:val="00F84E58"/>
    <w:rsid w:val="00F85258"/>
    <w:rsid w:val="00F85618"/>
    <w:rsid w:val="00F8654E"/>
    <w:rsid w:val="00F86D97"/>
    <w:rsid w:val="00F904D4"/>
    <w:rsid w:val="00F91C5D"/>
    <w:rsid w:val="00F91ECE"/>
    <w:rsid w:val="00F92C5B"/>
    <w:rsid w:val="00F93B7C"/>
    <w:rsid w:val="00F94676"/>
    <w:rsid w:val="00F94A3E"/>
    <w:rsid w:val="00F94F19"/>
    <w:rsid w:val="00F96ACA"/>
    <w:rsid w:val="00F9727A"/>
    <w:rsid w:val="00F973BF"/>
    <w:rsid w:val="00FA17A1"/>
    <w:rsid w:val="00FA26B2"/>
    <w:rsid w:val="00FA32AF"/>
    <w:rsid w:val="00FA339D"/>
    <w:rsid w:val="00FA36B8"/>
    <w:rsid w:val="00FA3E94"/>
    <w:rsid w:val="00FA3EAA"/>
    <w:rsid w:val="00FA3F68"/>
    <w:rsid w:val="00FA40FC"/>
    <w:rsid w:val="00FA4920"/>
    <w:rsid w:val="00FA5C10"/>
    <w:rsid w:val="00FA5DCF"/>
    <w:rsid w:val="00FB1580"/>
    <w:rsid w:val="00FB2C56"/>
    <w:rsid w:val="00FB3616"/>
    <w:rsid w:val="00FB3AB5"/>
    <w:rsid w:val="00FB3B5B"/>
    <w:rsid w:val="00FB43E5"/>
    <w:rsid w:val="00FB56F3"/>
    <w:rsid w:val="00FB618B"/>
    <w:rsid w:val="00FB69A5"/>
    <w:rsid w:val="00FB6EEE"/>
    <w:rsid w:val="00FC052A"/>
    <w:rsid w:val="00FC15C9"/>
    <w:rsid w:val="00FC1DBF"/>
    <w:rsid w:val="00FC2660"/>
    <w:rsid w:val="00FC36F7"/>
    <w:rsid w:val="00FC37EF"/>
    <w:rsid w:val="00FC4103"/>
    <w:rsid w:val="00FC434B"/>
    <w:rsid w:val="00FC5A2F"/>
    <w:rsid w:val="00FC5D46"/>
    <w:rsid w:val="00FC5E12"/>
    <w:rsid w:val="00FC61B3"/>
    <w:rsid w:val="00FC647B"/>
    <w:rsid w:val="00FD0ABC"/>
    <w:rsid w:val="00FD1563"/>
    <w:rsid w:val="00FD2225"/>
    <w:rsid w:val="00FD262C"/>
    <w:rsid w:val="00FD3415"/>
    <w:rsid w:val="00FD3577"/>
    <w:rsid w:val="00FD38F7"/>
    <w:rsid w:val="00FD3C0A"/>
    <w:rsid w:val="00FD528F"/>
    <w:rsid w:val="00FE0143"/>
    <w:rsid w:val="00FE1709"/>
    <w:rsid w:val="00FE1BFE"/>
    <w:rsid w:val="00FE431B"/>
    <w:rsid w:val="00FE59A4"/>
    <w:rsid w:val="00FE5F9C"/>
    <w:rsid w:val="00FE6221"/>
    <w:rsid w:val="00FE730D"/>
    <w:rsid w:val="00FE759F"/>
    <w:rsid w:val="00FE78DF"/>
    <w:rsid w:val="00FE7B7D"/>
    <w:rsid w:val="00FE7C05"/>
    <w:rsid w:val="00FF0834"/>
    <w:rsid w:val="00FF0B83"/>
    <w:rsid w:val="00FF0E3C"/>
    <w:rsid w:val="00FF1A93"/>
    <w:rsid w:val="00FF2090"/>
    <w:rsid w:val="00FF2780"/>
    <w:rsid w:val="00FF33E0"/>
    <w:rsid w:val="00FF3A08"/>
    <w:rsid w:val="00FF57BF"/>
    <w:rsid w:val="00FF5BD1"/>
    <w:rsid w:val="00FF650D"/>
    <w:rsid w:val="00FF68D9"/>
    <w:rsid w:val="00FF74CD"/>
    <w:rsid w:val="00FF78E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qFormat="1"/>
    <w:lsdException w:name="caption" w:uiPriority="35" w:qFormat="1"/>
    <w:lsdException w:name="page number" w:uiPriority="0"/>
    <w:lsdException w:name="table of authorities" w:semiHidden="0" w:unhideWhenUsed="0"/>
    <w:lsdException w:name="List" w:semiHidden="0" w:unhideWhenUsed="0"/>
    <w:lsdException w:name="List Bullet" w:semiHidden="0" w:unhideWhenUsed="0"/>
    <w:lsdException w:name="List 2" w:uiPriority="0"/>
    <w:lsdException w:name="Title" w:semiHidden="0" w:uiPriority="10" w:unhideWhenUsed="0" w:qFormat="1"/>
    <w:lsdException w:name="Default Paragraph Font" w:uiPriority="1"/>
    <w:lsdException w:name="Body Text" w:uiPriority="0"/>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Body Text 2" w:uiPriority="0"/>
    <w:lsdException w:name="Body Text Indent 2" w:uiPriority="0"/>
    <w:lsdException w:name="Strong" w:semiHidden="0" w:uiPriority="22" w:unhideWhenUsed="0" w:qFormat="1"/>
    <w:lsdException w:name="Emphasis" w:semiHidden="0" w:uiPriority="0" w:unhideWhenUsed="0" w:qFormat="1"/>
    <w:lsdException w:name="Normal (Web)" w:qFormat="1"/>
    <w:lsdException w:name="Normal Table" w:semiHidden="0" w:unhideWhenUsed="0"/>
    <w:lsdException w:name="Table Subtle 2" w:semiHidden="0" w:unhideWhenUsed="0"/>
    <w:lsdException w:name="Table Web 3" w:semiHidden="0" w:unhideWhenUsed="0"/>
    <w:lsdException w:name="Balloon Text" w:semiHidden="0" w:unhideWhenUsed="0"/>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66F7"/>
    <w:pPr>
      <w:spacing w:after="200" w:line="276" w:lineRule="auto"/>
    </w:pPr>
    <w:rPr>
      <w:sz w:val="22"/>
      <w:szCs w:val="22"/>
    </w:rPr>
  </w:style>
  <w:style w:type="paragraph" w:styleId="1">
    <w:name w:val="heading 1"/>
    <w:basedOn w:val="a"/>
    <w:next w:val="a"/>
    <w:link w:val="10"/>
    <w:uiPriority w:val="9"/>
    <w:qFormat/>
    <w:rsid w:val="0018331B"/>
    <w:pPr>
      <w:keepNext/>
      <w:spacing w:before="240" w:after="60" w:line="240" w:lineRule="auto"/>
      <w:outlineLvl w:val="0"/>
    </w:pPr>
    <w:rPr>
      <w:rFonts w:ascii="Arial" w:hAnsi="Arial"/>
      <w:b/>
      <w:bCs/>
      <w:kern w:val="32"/>
      <w:sz w:val="32"/>
      <w:szCs w:val="32"/>
    </w:rPr>
  </w:style>
  <w:style w:type="paragraph" w:styleId="2">
    <w:name w:val="heading 2"/>
    <w:basedOn w:val="a"/>
    <w:next w:val="a"/>
    <w:link w:val="20"/>
    <w:uiPriority w:val="99"/>
    <w:qFormat/>
    <w:rsid w:val="0018331B"/>
    <w:pPr>
      <w:keepNext/>
      <w:spacing w:before="240" w:after="60" w:line="240" w:lineRule="auto"/>
      <w:outlineLvl w:val="1"/>
    </w:pPr>
    <w:rPr>
      <w:rFonts w:ascii="Arial" w:hAnsi="Arial"/>
      <w:b/>
      <w:bCs/>
      <w:i/>
      <w:iCs/>
      <w:sz w:val="28"/>
      <w:szCs w:val="28"/>
    </w:rPr>
  </w:style>
  <w:style w:type="paragraph" w:styleId="3">
    <w:name w:val="heading 3"/>
    <w:basedOn w:val="a"/>
    <w:next w:val="a"/>
    <w:link w:val="30"/>
    <w:uiPriority w:val="99"/>
    <w:qFormat/>
    <w:rsid w:val="0018331B"/>
    <w:pPr>
      <w:keepNext/>
      <w:spacing w:before="240" w:after="60" w:line="240" w:lineRule="auto"/>
      <w:outlineLvl w:val="2"/>
    </w:pPr>
    <w:rPr>
      <w:rFonts w:ascii="Arial" w:hAnsi="Arial"/>
      <w:b/>
      <w:bCs/>
      <w:sz w:val="26"/>
      <w:szCs w:val="26"/>
    </w:rPr>
  </w:style>
  <w:style w:type="paragraph" w:styleId="4">
    <w:name w:val="heading 4"/>
    <w:basedOn w:val="3"/>
    <w:next w:val="a"/>
    <w:link w:val="40"/>
    <w:uiPriority w:val="99"/>
    <w:qFormat/>
    <w:rsid w:val="0018331B"/>
    <w:pPr>
      <w:keepLines/>
      <w:autoSpaceDE w:val="0"/>
      <w:autoSpaceDN w:val="0"/>
      <w:adjustRightInd w:val="0"/>
      <w:spacing w:after="240" w:line="360" w:lineRule="auto"/>
      <w:jc w:val="center"/>
      <w:outlineLvl w:val="3"/>
    </w:pPr>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sid w:val="0018331B"/>
    <w:rPr>
      <w:rFonts w:ascii="Arial" w:hAnsi="Arial" w:cs="Times New Roman"/>
      <w:b/>
      <w:bCs/>
      <w:kern w:val="32"/>
      <w:sz w:val="32"/>
      <w:szCs w:val="32"/>
    </w:rPr>
  </w:style>
  <w:style w:type="character" w:customStyle="1" w:styleId="20">
    <w:name w:val="Заголовок 2 Знак"/>
    <w:link w:val="2"/>
    <w:uiPriority w:val="99"/>
    <w:locked/>
    <w:rsid w:val="0018331B"/>
    <w:rPr>
      <w:rFonts w:ascii="Arial" w:hAnsi="Arial" w:cs="Times New Roman"/>
      <w:b/>
      <w:bCs/>
      <w:i/>
      <w:iCs/>
      <w:sz w:val="28"/>
      <w:szCs w:val="28"/>
    </w:rPr>
  </w:style>
  <w:style w:type="character" w:customStyle="1" w:styleId="30">
    <w:name w:val="Заголовок 3 Знак"/>
    <w:link w:val="3"/>
    <w:uiPriority w:val="99"/>
    <w:locked/>
    <w:rsid w:val="0018331B"/>
    <w:rPr>
      <w:rFonts w:ascii="Arial" w:hAnsi="Arial" w:cs="Times New Roman"/>
      <w:b/>
      <w:bCs/>
      <w:sz w:val="26"/>
      <w:szCs w:val="26"/>
    </w:rPr>
  </w:style>
  <w:style w:type="character" w:customStyle="1" w:styleId="40">
    <w:name w:val="Заголовок 4 Знак"/>
    <w:link w:val="4"/>
    <w:uiPriority w:val="99"/>
    <w:locked/>
    <w:rsid w:val="0018331B"/>
    <w:rPr>
      <w:rFonts w:ascii="Times New Roman" w:hAnsi="Times New Roman" w:cs="Times New Roman"/>
      <w:b/>
      <w:bCs/>
      <w:sz w:val="24"/>
      <w:szCs w:val="24"/>
    </w:rPr>
  </w:style>
  <w:style w:type="paragraph" w:styleId="a3">
    <w:name w:val="Body Text"/>
    <w:basedOn w:val="a"/>
    <w:link w:val="a4"/>
    <w:rsid w:val="0018331B"/>
    <w:pPr>
      <w:spacing w:after="0" w:line="240" w:lineRule="auto"/>
    </w:pPr>
    <w:rPr>
      <w:rFonts w:ascii="Times New Roman" w:hAnsi="Times New Roman"/>
      <w:sz w:val="24"/>
      <w:szCs w:val="24"/>
    </w:rPr>
  </w:style>
  <w:style w:type="character" w:customStyle="1" w:styleId="a4">
    <w:name w:val="Основной текст Знак"/>
    <w:link w:val="a3"/>
    <w:locked/>
    <w:rsid w:val="0018331B"/>
    <w:rPr>
      <w:rFonts w:ascii="Times New Roman" w:hAnsi="Times New Roman" w:cs="Times New Roman"/>
      <w:sz w:val="24"/>
      <w:szCs w:val="24"/>
    </w:rPr>
  </w:style>
  <w:style w:type="paragraph" w:styleId="21">
    <w:name w:val="Body Text 2"/>
    <w:basedOn w:val="a"/>
    <w:link w:val="22"/>
    <w:rsid w:val="0018331B"/>
    <w:pPr>
      <w:spacing w:after="0" w:line="240" w:lineRule="auto"/>
      <w:ind w:right="-57"/>
      <w:jc w:val="both"/>
    </w:pPr>
    <w:rPr>
      <w:rFonts w:ascii="Times New Roman" w:hAnsi="Times New Roman"/>
      <w:sz w:val="24"/>
      <w:szCs w:val="24"/>
    </w:rPr>
  </w:style>
  <w:style w:type="character" w:customStyle="1" w:styleId="22">
    <w:name w:val="Основной текст 2 Знак"/>
    <w:link w:val="21"/>
    <w:locked/>
    <w:rsid w:val="0018331B"/>
    <w:rPr>
      <w:rFonts w:ascii="Times New Roman" w:hAnsi="Times New Roman" w:cs="Times New Roman"/>
      <w:sz w:val="24"/>
      <w:szCs w:val="24"/>
    </w:rPr>
  </w:style>
  <w:style w:type="character" w:customStyle="1" w:styleId="blk">
    <w:name w:val="blk"/>
    <w:rsid w:val="0018331B"/>
  </w:style>
  <w:style w:type="paragraph" w:styleId="a5">
    <w:name w:val="footer"/>
    <w:aliases w:val="Нижний колонтитул Знак Знак Знак,Нижний колонтитул1,Нижний колонтитул Знак Знак"/>
    <w:basedOn w:val="a"/>
    <w:link w:val="a6"/>
    <w:uiPriority w:val="99"/>
    <w:rsid w:val="0018331B"/>
    <w:pPr>
      <w:tabs>
        <w:tab w:val="center" w:pos="4677"/>
        <w:tab w:val="right" w:pos="9355"/>
      </w:tabs>
      <w:spacing w:before="120" w:after="120" w:line="240" w:lineRule="auto"/>
    </w:pPr>
    <w:rPr>
      <w:rFonts w:ascii="Times New Roman" w:hAnsi="Times New Roman"/>
      <w:sz w:val="24"/>
      <w:szCs w:val="24"/>
    </w:rPr>
  </w:style>
  <w:style w:type="character" w:customStyle="1" w:styleId="a6">
    <w:name w:val="Нижний колонтитул Знак"/>
    <w:aliases w:val="Нижний колонтитул Знак Знак Знак Знак,Нижний колонтитул1 Знак,Нижний колонтитул Знак Знак Знак1"/>
    <w:link w:val="a5"/>
    <w:uiPriority w:val="99"/>
    <w:locked/>
    <w:rsid w:val="0018331B"/>
    <w:rPr>
      <w:rFonts w:ascii="Times New Roman" w:hAnsi="Times New Roman" w:cs="Times New Roman"/>
      <w:sz w:val="24"/>
      <w:szCs w:val="24"/>
    </w:rPr>
  </w:style>
  <w:style w:type="character" w:styleId="a7">
    <w:name w:val="page number"/>
    <w:rsid w:val="0018331B"/>
    <w:rPr>
      <w:rFonts w:cs="Times New Roman"/>
    </w:rPr>
  </w:style>
  <w:style w:type="paragraph" w:customStyle="1" w:styleId="11">
    <w:name w:val="Обычный (Интернет)1"/>
    <w:aliases w:val="Normal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8"/>
    <w:qFormat/>
    <w:rsid w:val="0018331B"/>
    <w:pPr>
      <w:widowControl w:val="0"/>
      <w:spacing w:after="0" w:line="240" w:lineRule="auto"/>
    </w:pPr>
    <w:rPr>
      <w:rFonts w:ascii="Times New Roman" w:hAnsi="Times New Roman"/>
      <w:sz w:val="24"/>
      <w:szCs w:val="24"/>
      <w:lang w:val="en-US" w:eastAsia="nl-NL"/>
    </w:rPr>
  </w:style>
  <w:style w:type="paragraph" w:styleId="a9">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a"/>
    <w:qFormat/>
    <w:rsid w:val="0018331B"/>
    <w:pPr>
      <w:spacing w:after="0" w:line="240" w:lineRule="auto"/>
    </w:pPr>
    <w:rPr>
      <w:rFonts w:ascii="Times New Roman" w:hAnsi="Times New Roman"/>
      <w:sz w:val="20"/>
      <w:szCs w:val="20"/>
      <w:lang w:val="en-US"/>
    </w:rPr>
  </w:style>
  <w:style w:type="character" w:customStyle="1" w:styleId="aa">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link w:val="a9"/>
    <w:locked/>
    <w:rsid w:val="0018331B"/>
    <w:rPr>
      <w:rFonts w:ascii="Times New Roman" w:hAnsi="Times New Roman" w:cs="Times New Roman"/>
      <w:sz w:val="20"/>
      <w:szCs w:val="20"/>
      <w:lang w:val="en-US"/>
    </w:rPr>
  </w:style>
  <w:style w:type="character" w:styleId="ab">
    <w:name w:val="footnote reference"/>
    <w:aliases w:val="Знак сноски-FN,Ciae niinee-FN,AЗнак сноски зел"/>
    <w:uiPriority w:val="99"/>
    <w:rsid w:val="0018331B"/>
    <w:rPr>
      <w:rFonts w:cs="Times New Roman"/>
      <w:vertAlign w:val="superscript"/>
    </w:rPr>
  </w:style>
  <w:style w:type="paragraph" w:styleId="23">
    <w:name w:val="List 2"/>
    <w:basedOn w:val="a"/>
    <w:rsid w:val="0018331B"/>
    <w:pPr>
      <w:spacing w:before="120" w:after="120" w:line="240" w:lineRule="auto"/>
      <w:ind w:left="720" w:hanging="360"/>
      <w:jc w:val="both"/>
    </w:pPr>
    <w:rPr>
      <w:rFonts w:ascii="Arial" w:eastAsia="Batang" w:hAnsi="Arial"/>
      <w:sz w:val="20"/>
      <w:szCs w:val="24"/>
      <w:lang w:eastAsia="ko-KR"/>
    </w:rPr>
  </w:style>
  <w:style w:type="character" w:styleId="ac">
    <w:name w:val="Hyperlink"/>
    <w:uiPriority w:val="99"/>
    <w:rsid w:val="0018331B"/>
    <w:rPr>
      <w:rFonts w:cs="Times New Roman"/>
      <w:color w:val="0000FF"/>
      <w:u w:val="single"/>
    </w:rPr>
  </w:style>
  <w:style w:type="paragraph" w:styleId="12">
    <w:name w:val="toc 1"/>
    <w:basedOn w:val="a"/>
    <w:next w:val="a"/>
    <w:autoRedefine/>
    <w:uiPriority w:val="39"/>
    <w:rsid w:val="0018331B"/>
    <w:pPr>
      <w:spacing w:before="240" w:after="120" w:line="240" w:lineRule="auto"/>
    </w:pPr>
    <w:rPr>
      <w:rFonts w:cs="Calibri"/>
      <w:b/>
      <w:bCs/>
      <w:sz w:val="20"/>
      <w:szCs w:val="20"/>
    </w:rPr>
  </w:style>
  <w:style w:type="paragraph" w:styleId="24">
    <w:name w:val="toc 2"/>
    <w:basedOn w:val="a"/>
    <w:next w:val="a"/>
    <w:autoRedefine/>
    <w:uiPriority w:val="39"/>
    <w:rsid w:val="0018331B"/>
    <w:pPr>
      <w:spacing w:before="120" w:after="0" w:line="240" w:lineRule="auto"/>
      <w:ind w:left="240"/>
    </w:pPr>
    <w:rPr>
      <w:rFonts w:cs="Calibri"/>
      <w:i/>
      <w:iCs/>
      <w:sz w:val="20"/>
      <w:szCs w:val="20"/>
    </w:rPr>
  </w:style>
  <w:style w:type="paragraph" w:styleId="31">
    <w:name w:val="toc 3"/>
    <w:basedOn w:val="a"/>
    <w:next w:val="a"/>
    <w:autoRedefine/>
    <w:uiPriority w:val="39"/>
    <w:rsid w:val="00D072F2"/>
    <w:pPr>
      <w:spacing w:after="0" w:line="240" w:lineRule="auto"/>
      <w:ind w:left="480"/>
    </w:pPr>
    <w:rPr>
      <w:rFonts w:ascii="Times New Roman" w:hAnsi="Times New Roman"/>
      <w:sz w:val="28"/>
      <w:szCs w:val="28"/>
    </w:rPr>
  </w:style>
  <w:style w:type="character" w:customStyle="1" w:styleId="FootnoteTextChar">
    <w:name w:val="Footnote Text Char"/>
    <w:locked/>
    <w:rsid w:val="0018331B"/>
    <w:rPr>
      <w:rFonts w:ascii="Times New Roman" w:hAnsi="Times New Roman"/>
      <w:sz w:val="20"/>
      <w:lang w:eastAsia="ru-RU"/>
    </w:rPr>
  </w:style>
  <w:style w:type="paragraph" w:styleId="ad">
    <w:name w:val="List Paragraph"/>
    <w:aliases w:val="Содержание. 2 уровень,List Paragraph,подтабл,ПАРАГРАФ,Bullet List,FooterText,numbered,Paragraphe de liste1,lp1,Use Case List Paragraph,Маркер,ТЗ список,Абзац списка литеральный,Bulletr List Paragraph,1 Абзац списка"/>
    <w:basedOn w:val="a"/>
    <w:link w:val="ae"/>
    <w:uiPriority w:val="34"/>
    <w:qFormat/>
    <w:rsid w:val="0018331B"/>
    <w:pPr>
      <w:spacing w:before="120" w:after="120" w:line="240" w:lineRule="auto"/>
      <w:ind w:left="708"/>
    </w:pPr>
    <w:rPr>
      <w:rFonts w:ascii="Times New Roman" w:hAnsi="Times New Roman"/>
      <w:sz w:val="24"/>
      <w:szCs w:val="24"/>
    </w:rPr>
  </w:style>
  <w:style w:type="character" w:styleId="af">
    <w:name w:val="Emphasis"/>
    <w:qFormat/>
    <w:rsid w:val="0018331B"/>
    <w:rPr>
      <w:rFonts w:cs="Times New Roman"/>
      <w:i/>
    </w:rPr>
  </w:style>
  <w:style w:type="paragraph" w:styleId="af0">
    <w:name w:val="Balloon Text"/>
    <w:basedOn w:val="a"/>
    <w:link w:val="af1"/>
    <w:uiPriority w:val="99"/>
    <w:rsid w:val="0018331B"/>
    <w:pPr>
      <w:spacing w:after="0" w:line="240" w:lineRule="auto"/>
    </w:pPr>
    <w:rPr>
      <w:rFonts w:ascii="Segoe UI" w:hAnsi="Segoe UI"/>
      <w:sz w:val="18"/>
      <w:szCs w:val="18"/>
    </w:rPr>
  </w:style>
  <w:style w:type="character" w:customStyle="1" w:styleId="af1">
    <w:name w:val="Текст выноски Знак"/>
    <w:link w:val="af0"/>
    <w:uiPriority w:val="99"/>
    <w:locked/>
    <w:rsid w:val="0018331B"/>
    <w:rPr>
      <w:rFonts w:ascii="Segoe UI" w:hAnsi="Segoe UI" w:cs="Times New Roman"/>
      <w:sz w:val="18"/>
      <w:szCs w:val="18"/>
    </w:rPr>
  </w:style>
  <w:style w:type="paragraph" w:customStyle="1" w:styleId="ConsPlusNormal">
    <w:name w:val="ConsPlusNormal"/>
    <w:uiPriority w:val="99"/>
    <w:rsid w:val="0018331B"/>
    <w:pPr>
      <w:widowControl w:val="0"/>
      <w:autoSpaceDE w:val="0"/>
      <w:autoSpaceDN w:val="0"/>
      <w:adjustRightInd w:val="0"/>
    </w:pPr>
    <w:rPr>
      <w:rFonts w:ascii="Arial" w:hAnsi="Arial" w:cs="Arial"/>
    </w:rPr>
  </w:style>
  <w:style w:type="paragraph" w:styleId="af2">
    <w:name w:val="header"/>
    <w:basedOn w:val="a"/>
    <w:link w:val="af3"/>
    <w:uiPriority w:val="99"/>
    <w:unhideWhenUsed/>
    <w:rsid w:val="0018331B"/>
    <w:pPr>
      <w:tabs>
        <w:tab w:val="center" w:pos="4677"/>
        <w:tab w:val="right" w:pos="9355"/>
      </w:tabs>
      <w:spacing w:after="0" w:line="240" w:lineRule="auto"/>
    </w:pPr>
    <w:rPr>
      <w:rFonts w:ascii="Times New Roman" w:hAnsi="Times New Roman"/>
      <w:sz w:val="24"/>
      <w:szCs w:val="24"/>
    </w:rPr>
  </w:style>
  <w:style w:type="character" w:customStyle="1" w:styleId="af3">
    <w:name w:val="Верхний колонтитул Знак"/>
    <w:link w:val="af2"/>
    <w:uiPriority w:val="99"/>
    <w:locked/>
    <w:rsid w:val="0018331B"/>
    <w:rPr>
      <w:rFonts w:ascii="Times New Roman" w:hAnsi="Times New Roman" w:cs="Times New Roman"/>
      <w:sz w:val="24"/>
      <w:szCs w:val="24"/>
    </w:rPr>
  </w:style>
  <w:style w:type="character" w:customStyle="1" w:styleId="110">
    <w:name w:val="Текст примечания Знак11"/>
    <w:uiPriority w:val="99"/>
    <w:rsid w:val="0018331B"/>
    <w:rPr>
      <w:rFonts w:cs="Times New Roman"/>
      <w:sz w:val="20"/>
      <w:szCs w:val="20"/>
    </w:rPr>
  </w:style>
  <w:style w:type="paragraph" w:styleId="af4">
    <w:name w:val="annotation text"/>
    <w:basedOn w:val="a"/>
    <w:link w:val="af5"/>
    <w:uiPriority w:val="99"/>
    <w:unhideWhenUsed/>
    <w:rsid w:val="0018331B"/>
    <w:pPr>
      <w:spacing w:after="0" w:line="240" w:lineRule="auto"/>
    </w:pPr>
    <w:rPr>
      <w:sz w:val="20"/>
      <w:szCs w:val="20"/>
    </w:rPr>
  </w:style>
  <w:style w:type="character" w:customStyle="1" w:styleId="af5">
    <w:name w:val="Текст примечания Знак"/>
    <w:link w:val="af4"/>
    <w:uiPriority w:val="99"/>
    <w:locked/>
    <w:rsid w:val="003A7DD8"/>
    <w:rPr>
      <w:rFonts w:cs="Times New Roman"/>
      <w:sz w:val="20"/>
      <w:szCs w:val="20"/>
    </w:rPr>
  </w:style>
  <w:style w:type="character" w:customStyle="1" w:styleId="13">
    <w:name w:val="Текст примечания Знак1"/>
    <w:uiPriority w:val="99"/>
    <w:rsid w:val="003A7DD8"/>
    <w:rPr>
      <w:rFonts w:cs="Times New Roman"/>
      <w:sz w:val="20"/>
      <w:szCs w:val="20"/>
    </w:rPr>
  </w:style>
  <w:style w:type="character" w:customStyle="1" w:styleId="111">
    <w:name w:val="Тема примечания Знак11"/>
    <w:uiPriority w:val="99"/>
    <w:rsid w:val="0018331B"/>
    <w:rPr>
      <w:rFonts w:cs="Times New Roman"/>
      <w:b/>
      <w:bCs/>
      <w:sz w:val="20"/>
      <w:szCs w:val="20"/>
    </w:rPr>
  </w:style>
  <w:style w:type="paragraph" w:styleId="af6">
    <w:name w:val="annotation subject"/>
    <w:basedOn w:val="af4"/>
    <w:next w:val="af4"/>
    <w:link w:val="af7"/>
    <w:uiPriority w:val="99"/>
    <w:unhideWhenUsed/>
    <w:rsid w:val="0018331B"/>
    <w:rPr>
      <w:rFonts w:ascii="Times New Roman" w:hAnsi="Times New Roman"/>
      <w:b/>
      <w:bCs/>
    </w:rPr>
  </w:style>
  <w:style w:type="character" w:customStyle="1" w:styleId="af7">
    <w:name w:val="Тема примечания Знак"/>
    <w:link w:val="af6"/>
    <w:uiPriority w:val="99"/>
    <w:locked/>
    <w:rsid w:val="003A7DD8"/>
    <w:rPr>
      <w:rFonts w:ascii="Times New Roman" w:hAnsi="Times New Roman" w:cs="Times New Roman"/>
      <w:b/>
      <w:bCs/>
      <w:sz w:val="20"/>
      <w:szCs w:val="20"/>
    </w:rPr>
  </w:style>
  <w:style w:type="character" w:customStyle="1" w:styleId="14">
    <w:name w:val="Тема примечания Знак1"/>
    <w:uiPriority w:val="99"/>
    <w:rsid w:val="003A7DD8"/>
    <w:rPr>
      <w:rFonts w:cs="Times New Roman"/>
      <w:b/>
      <w:bCs/>
      <w:sz w:val="20"/>
      <w:szCs w:val="20"/>
    </w:rPr>
  </w:style>
  <w:style w:type="paragraph" w:styleId="25">
    <w:name w:val="Body Text Indent 2"/>
    <w:basedOn w:val="a"/>
    <w:link w:val="26"/>
    <w:rsid w:val="0018331B"/>
    <w:pPr>
      <w:spacing w:after="120" w:line="480" w:lineRule="auto"/>
      <w:ind w:left="283"/>
    </w:pPr>
    <w:rPr>
      <w:rFonts w:ascii="Times New Roman" w:hAnsi="Times New Roman"/>
      <w:sz w:val="24"/>
      <w:szCs w:val="24"/>
    </w:rPr>
  </w:style>
  <w:style w:type="character" w:customStyle="1" w:styleId="26">
    <w:name w:val="Основной текст с отступом 2 Знак"/>
    <w:link w:val="25"/>
    <w:locked/>
    <w:rsid w:val="0018331B"/>
    <w:rPr>
      <w:rFonts w:ascii="Times New Roman" w:hAnsi="Times New Roman" w:cs="Times New Roman"/>
      <w:sz w:val="24"/>
      <w:szCs w:val="24"/>
    </w:rPr>
  </w:style>
  <w:style w:type="character" w:customStyle="1" w:styleId="apple-converted-space">
    <w:name w:val="apple-converted-space"/>
    <w:uiPriority w:val="99"/>
    <w:rsid w:val="0018331B"/>
  </w:style>
  <w:style w:type="character" w:customStyle="1" w:styleId="af8">
    <w:name w:val="Цветовое выделение"/>
    <w:uiPriority w:val="99"/>
    <w:rsid w:val="0018331B"/>
    <w:rPr>
      <w:b/>
      <w:color w:val="26282F"/>
    </w:rPr>
  </w:style>
  <w:style w:type="character" w:customStyle="1" w:styleId="af9">
    <w:name w:val="Гипертекстовая ссылка"/>
    <w:uiPriority w:val="99"/>
    <w:rsid w:val="0018331B"/>
    <w:rPr>
      <w:b/>
      <w:color w:val="106BBE"/>
    </w:rPr>
  </w:style>
  <w:style w:type="character" w:customStyle="1" w:styleId="afa">
    <w:name w:val="Активная гипертекстовая ссылка"/>
    <w:uiPriority w:val="99"/>
    <w:rsid w:val="0018331B"/>
    <w:rPr>
      <w:b/>
      <w:color w:val="106BBE"/>
      <w:u w:val="single"/>
    </w:rPr>
  </w:style>
  <w:style w:type="paragraph" w:customStyle="1" w:styleId="afb">
    <w:name w:val="Внимание"/>
    <w:basedOn w:val="a"/>
    <w:next w:val="a"/>
    <w:uiPriority w:val="99"/>
    <w:rsid w:val="0018331B"/>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c">
    <w:name w:val="Внимание: криминал!!"/>
    <w:basedOn w:val="afb"/>
    <w:next w:val="a"/>
    <w:uiPriority w:val="99"/>
    <w:rsid w:val="0018331B"/>
  </w:style>
  <w:style w:type="paragraph" w:customStyle="1" w:styleId="afd">
    <w:name w:val="Внимание: недобросовестность!"/>
    <w:basedOn w:val="afb"/>
    <w:next w:val="a"/>
    <w:uiPriority w:val="99"/>
    <w:rsid w:val="0018331B"/>
  </w:style>
  <w:style w:type="character" w:customStyle="1" w:styleId="afe">
    <w:name w:val="Выделение для Базового Поиска"/>
    <w:uiPriority w:val="99"/>
    <w:rsid w:val="0018331B"/>
    <w:rPr>
      <w:b/>
      <w:color w:val="0058A9"/>
    </w:rPr>
  </w:style>
  <w:style w:type="character" w:customStyle="1" w:styleId="aff">
    <w:name w:val="Выделение для Базового Поиска (курсив)"/>
    <w:uiPriority w:val="99"/>
    <w:rsid w:val="0018331B"/>
    <w:rPr>
      <w:b/>
      <w:i/>
      <w:color w:val="0058A9"/>
    </w:rPr>
  </w:style>
  <w:style w:type="paragraph" w:customStyle="1" w:styleId="aff0">
    <w:name w:val="Дочерний элемент списка"/>
    <w:basedOn w:val="a"/>
    <w:next w:val="a"/>
    <w:uiPriority w:val="99"/>
    <w:rsid w:val="0018331B"/>
    <w:pPr>
      <w:widowControl w:val="0"/>
      <w:autoSpaceDE w:val="0"/>
      <w:autoSpaceDN w:val="0"/>
      <w:adjustRightInd w:val="0"/>
      <w:spacing w:after="0" w:line="360" w:lineRule="auto"/>
      <w:jc w:val="both"/>
    </w:pPr>
    <w:rPr>
      <w:rFonts w:ascii="Times New Roman" w:hAnsi="Times New Roman"/>
      <w:color w:val="868381"/>
      <w:sz w:val="20"/>
      <w:szCs w:val="20"/>
    </w:rPr>
  </w:style>
  <w:style w:type="paragraph" w:customStyle="1" w:styleId="aff1">
    <w:name w:val="Основное меню (преемственное)"/>
    <w:basedOn w:val="a"/>
    <w:next w:val="a"/>
    <w:uiPriority w:val="99"/>
    <w:rsid w:val="0018331B"/>
    <w:pPr>
      <w:widowControl w:val="0"/>
      <w:autoSpaceDE w:val="0"/>
      <w:autoSpaceDN w:val="0"/>
      <w:adjustRightInd w:val="0"/>
      <w:spacing w:after="0" w:line="360" w:lineRule="auto"/>
      <w:ind w:firstLine="720"/>
      <w:jc w:val="both"/>
    </w:pPr>
    <w:rPr>
      <w:rFonts w:ascii="Verdana" w:hAnsi="Verdana" w:cs="Verdana"/>
    </w:rPr>
  </w:style>
  <w:style w:type="paragraph" w:customStyle="1" w:styleId="15">
    <w:name w:val="Заголовок1"/>
    <w:basedOn w:val="aff1"/>
    <w:next w:val="a"/>
    <w:uiPriority w:val="99"/>
    <w:rsid w:val="0018331B"/>
    <w:rPr>
      <w:b/>
      <w:bCs/>
      <w:color w:val="0058A9"/>
      <w:shd w:val="clear" w:color="auto" w:fill="ECE9D8"/>
    </w:rPr>
  </w:style>
  <w:style w:type="paragraph" w:customStyle="1" w:styleId="aff2">
    <w:name w:val="Заголовок группы контролов"/>
    <w:basedOn w:val="a"/>
    <w:next w:val="a"/>
    <w:uiPriority w:val="99"/>
    <w:rsid w:val="0018331B"/>
    <w:pPr>
      <w:widowControl w:val="0"/>
      <w:autoSpaceDE w:val="0"/>
      <w:autoSpaceDN w:val="0"/>
      <w:adjustRightInd w:val="0"/>
      <w:spacing w:after="0" w:line="360" w:lineRule="auto"/>
      <w:ind w:firstLine="720"/>
      <w:jc w:val="both"/>
    </w:pPr>
    <w:rPr>
      <w:rFonts w:ascii="Times New Roman" w:hAnsi="Times New Roman"/>
      <w:b/>
      <w:bCs/>
      <w:color w:val="000000"/>
      <w:sz w:val="24"/>
      <w:szCs w:val="24"/>
    </w:rPr>
  </w:style>
  <w:style w:type="paragraph" w:customStyle="1" w:styleId="aff3">
    <w:name w:val="Заголовок для информации об изменениях"/>
    <w:basedOn w:val="1"/>
    <w:next w:val="a"/>
    <w:uiPriority w:val="99"/>
    <w:rsid w:val="0018331B"/>
    <w:pPr>
      <w:keepLines/>
      <w:autoSpaceDE w:val="0"/>
      <w:autoSpaceDN w:val="0"/>
      <w:adjustRightInd w:val="0"/>
      <w:spacing w:before="0" w:after="240" w:line="360" w:lineRule="auto"/>
      <w:jc w:val="center"/>
      <w:outlineLvl w:val="9"/>
    </w:pPr>
    <w:rPr>
      <w:rFonts w:ascii="Times New Roman" w:hAnsi="Times New Roman"/>
      <w:b w:val="0"/>
      <w:bCs w:val="0"/>
      <w:kern w:val="0"/>
      <w:sz w:val="18"/>
      <w:szCs w:val="18"/>
      <w:shd w:val="clear" w:color="auto" w:fill="FFFFFF"/>
    </w:rPr>
  </w:style>
  <w:style w:type="paragraph" w:customStyle="1" w:styleId="aff4">
    <w:name w:val="Заголовок распахивающейся части диалога"/>
    <w:basedOn w:val="a"/>
    <w:next w:val="a"/>
    <w:uiPriority w:val="99"/>
    <w:rsid w:val="0018331B"/>
    <w:pPr>
      <w:widowControl w:val="0"/>
      <w:autoSpaceDE w:val="0"/>
      <w:autoSpaceDN w:val="0"/>
      <w:adjustRightInd w:val="0"/>
      <w:spacing w:after="0" w:line="360" w:lineRule="auto"/>
      <w:ind w:firstLine="720"/>
      <w:jc w:val="both"/>
    </w:pPr>
    <w:rPr>
      <w:rFonts w:ascii="Times New Roman" w:hAnsi="Times New Roman"/>
      <w:i/>
      <w:iCs/>
      <w:color w:val="000080"/>
    </w:rPr>
  </w:style>
  <w:style w:type="character" w:customStyle="1" w:styleId="aff5">
    <w:name w:val="Заголовок своего сообщения"/>
    <w:uiPriority w:val="99"/>
    <w:rsid w:val="0018331B"/>
    <w:rPr>
      <w:b/>
      <w:color w:val="26282F"/>
    </w:rPr>
  </w:style>
  <w:style w:type="paragraph" w:customStyle="1" w:styleId="aff6">
    <w:name w:val="Заголовок статьи"/>
    <w:basedOn w:val="a"/>
    <w:next w:val="a"/>
    <w:uiPriority w:val="99"/>
    <w:rsid w:val="0018331B"/>
    <w:pPr>
      <w:widowControl w:val="0"/>
      <w:autoSpaceDE w:val="0"/>
      <w:autoSpaceDN w:val="0"/>
      <w:adjustRightInd w:val="0"/>
      <w:spacing w:after="0" w:line="360" w:lineRule="auto"/>
      <w:ind w:left="1612" w:hanging="892"/>
      <w:jc w:val="both"/>
    </w:pPr>
    <w:rPr>
      <w:rFonts w:ascii="Times New Roman" w:hAnsi="Times New Roman"/>
      <w:sz w:val="24"/>
      <w:szCs w:val="24"/>
    </w:rPr>
  </w:style>
  <w:style w:type="character" w:customStyle="1" w:styleId="aff7">
    <w:name w:val="Заголовок чужого сообщения"/>
    <w:uiPriority w:val="99"/>
    <w:rsid w:val="0018331B"/>
    <w:rPr>
      <w:b/>
      <w:color w:val="FF0000"/>
    </w:rPr>
  </w:style>
  <w:style w:type="paragraph" w:customStyle="1" w:styleId="aff8">
    <w:name w:val="Заголовок ЭР (левое окно)"/>
    <w:basedOn w:val="a"/>
    <w:next w:val="a"/>
    <w:uiPriority w:val="99"/>
    <w:rsid w:val="0018331B"/>
    <w:pPr>
      <w:widowControl w:val="0"/>
      <w:autoSpaceDE w:val="0"/>
      <w:autoSpaceDN w:val="0"/>
      <w:adjustRightInd w:val="0"/>
      <w:spacing w:before="300" w:after="250" w:line="360" w:lineRule="auto"/>
      <w:jc w:val="center"/>
    </w:pPr>
    <w:rPr>
      <w:rFonts w:ascii="Times New Roman" w:hAnsi="Times New Roman"/>
      <w:b/>
      <w:bCs/>
      <w:color w:val="26282F"/>
      <w:sz w:val="26"/>
      <w:szCs w:val="26"/>
    </w:rPr>
  </w:style>
  <w:style w:type="paragraph" w:customStyle="1" w:styleId="aff9">
    <w:name w:val="Заголовок ЭР (правое окно)"/>
    <w:basedOn w:val="aff8"/>
    <w:next w:val="a"/>
    <w:uiPriority w:val="99"/>
    <w:rsid w:val="0018331B"/>
    <w:pPr>
      <w:spacing w:after="0"/>
      <w:jc w:val="left"/>
    </w:pPr>
  </w:style>
  <w:style w:type="paragraph" w:customStyle="1" w:styleId="affa">
    <w:name w:val="Интерактивный заголовок"/>
    <w:basedOn w:val="15"/>
    <w:next w:val="a"/>
    <w:uiPriority w:val="99"/>
    <w:rsid w:val="0018331B"/>
    <w:rPr>
      <w:u w:val="single"/>
    </w:rPr>
  </w:style>
  <w:style w:type="paragraph" w:customStyle="1" w:styleId="affb">
    <w:name w:val="Текст информации об изменениях"/>
    <w:basedOn w:val="a"/>
    <w:next w:val="a"/>
    <w:uiPriority w:val="99"/>
    <w:rsid w:val="0018331B"/>
    <w:pPr>
      <w:widowControl w:val="0"/>
      <w:autoSpaceDE w:val="0"/>
      <w:autoSpaceDN w:val="0"/>
      <w:adjustRightInd w:val="0"/>
      <w:spacing w:after="0" w:line="360" w:lineRule="auto"/>
      <w:ind w:firstLine="720"/>
      <w:jc w:val="both"/>
    </w:pPr>
    <w:rPr>
      <w:rFonts w:ascii="Times New Roman" w:hAnsi="Times New Roman"/>
      <w:color w:val="353842"/>
      <w:sz w:val="18"/>
      <w:szCs w:val="18"/>
    </w:rPr>
  </w:style>
  <w:style w:type="paragraph" w:customStyle="1" w:styleId="affc">
    <w:name w:val="Информация об изменениях"/>
    <w:basedOn w:val="affb"/>
    <w:next w:val="a"/>
    <w:uiPriority w:val="99"/>
    <w:rsid w:val="0018331B"/>
    <w:pPr>
      <w:spacing w:before="180"/>
      <w:ind w:left="360" w:right="360" w:firstLine="0"/>
    </w:pPr>
    <w:rPr>
      <w:shd w:val="clear" w:color="auto" w:fill="EAEFED"/>
    </w:rPr>
  </w:style>
  <w:style w:type="paragraph" w:customStyle="1" w:styleId="affd">
    <w:name w:val="Текст (справка)"/>
    <w:basedOn w:val="a"/>
    <w:next w:val="a"/>
    <w:uiPriority w:val="99"/>
    <w:rsid w:val="0018331B"/>
    <w:pPr>
      <w:widowControl w:val="0"/>
      <w:autoSpaceDE w:val="0"/>
      <w:autoSpaceDN w:val="0"/>
      <w:adjustRightInd w:val="0"/>
      <w:spacing w:after="0" w:line="360" w:lineRule="auto"/>
      <w:ind w:left="170" w:right="170"/>
    </w:pPr>
    <w:rPr>
      <w:rFonts w:ascii="Times New Roman" w:hAnsi="Times New Roman"/>
      <w:sz w:val="24"/>
      <w:szCs w:val="24"/>
    </w:rPr>
  </w:style>
  <w:style w:type="paragraph" w:customStyle="1" w:styleId="affe">
    <w:name w:val="Комментарий"/>
    <w:basedOn w:val="affd"/>
    <w:next w:val="a"/>
    <w:uiPriority w:val="99"/>
    <w:rsid w:val="0018331B"/>
    <w:pPr>
      <w:spacing w:before="75"/>
      <w:ind w:right="0"/>
      <w:jc w:val="both"/>
    </w:pPr>
    <w:rPr>
      <w:color w:val="353842"/>
      <w:shd w:val="clear" w:color="auto" w:fill="F0F0F0"/>
    </w:rPr>
  </w:style>
  <w:style w:type="paragraph" w:customStyle="1" w:styleId="afff">
    <w:name w:val="Информация об изменениях документа"/>
    <w:basedOn w:val="affe"/>
    <w:next w:val="a"/>
    <w:uiPriority w:val="99"/>
    <w:rsid w:val="0018331B"/>
    <w:rPr>
      <w:i/>
      <w:iCs/>
    </w:rPr>
  </w:style>
  <w:style w:type="paragraph" w:customStyle="1" w:styleId="afff0">
    <w:name w:val="Текст (лев. подпись)"/>
    <w:basedOn w:val="a"/>
    <w:next w:val="a"/>
    <w:uiPriority w:val="99"/>
    <w:rsid w:val="0018331B"/>
    <w:pPr>
      <w:widowControl w:val="0"/>
      <w:autoSpaceDE w:val="0"/>
      <w:autoSpaceDN w:val="0"/>
      <w:adjustRightInd w:val="0"/>
      <w:spacing w:after="0" w:line="360" w:lineRule="auto"/>
    </w:pPr>
    <w:rPr>
      <w:rFonts w:ascii="Times New Roman" w:hAnsi="Times New Roman"/>
      <w:sz w:val="24"/>
      <w:szCs w:val="24"/>
    </w:rPr>
  </w:style>
  <w:style w:type="paragraph" w:customStyle="1" w:styleId="afff1">
    <w:name w:val="Колонтитул (левый)"/>
    <w:basedOn w:val="afff0"/>
    <w:next w:val="a"/>
    <w:uiPriority w:val="99"/>
    <w:rsid w:val="0018331B"/>
    <w:rPr>
      <w:sz w:val="14"/>
      <w:szCs w:val="14"/>
    </w:rPr>
  </w:style>
  <w:style w:type="paragraph" w:customStyle="1" w:styleId="afff2">
    <w:name w:val="Текст (прав. подпись)"/>
    <w:basedOn w:val="a"/>
    <w:next w:val="a"/>
    <w:uiPriority w:val="99"/>
    <w:rsid w:val="0018331B"/>
    <w:pPr>
      <w:widowControl w:val="0"/>
      <w:autoSpaceDE w:val="0"/>
      <w:autoSpaceDN w:val="0"/>
      <w:adjustRightInd w:val="0"/>
      <w:spacing w:after="0" w:line="360" w:lineRule="auto"/>
      <w:jc w:val="right"/>
    </w:pPr>
    <w:rPr>
      <w:rFonts w:ascii="Times New Roman" w:hAnsi="Times New Roman"/>
      <w:sz w:val="24"/>
      <w:szCs w:val="24"/>
    </w:rPr>
  </w:style>
  <w:style w:type="paragraph" w:customStyle="1" w:styleId="afff3">
    <w:name w:val="Колонтитул (правый)"/>
    <w:basedOn w:val="afff2"/>
    <w:next w:val="a"/>
    <w:uiPriority w:val="99"/>
    <w:rsid w:val="0018331B"/>
    <w:rPr>
      <w:sz w:val="14"/>
      <w:szCs w:val="14"/>
    </w:rPr>
  </w:style>
  <w:style w:type="paragraph" w:customStyle="1" w:styleId="afff4">
    <w:name w:val="Комментарий пользователя"/>
    <w:basedOn w:val="affe"/>
    <w:next w:val="a"/>
    <w:uiPriority w:val="99"/>
    <w:rsid w:val="0018331B"/>
    <w:pPr>
      <w:jc w:val="left"/>
    </w:pPr>
    <w:rPr>
      <w:shd w:val="clear" w:color="auto" w:fill="FFDFE0"/>
    </w:rPr>
  </w:style>
  <w:style w:type="paragraph" w:customStyle="1" w:styleId="afff5">
    <w:name w:val="Куда обратиться?"/>
    <w:basedOn w:val="afb"/>
    <w:next w:val="a"/>
    <w:uiPriority w:val="99"/>
    <w:rsid w:val="0018331B"/>
  </w:style>
  <w:style w:type="paragraph" w:customStyle="1" w:styleId="afff6">
    <w:name w:val="Моноширинный"/>
    <w:basedOn w:val="a"/>
    <w:next w:val="a"/>
    <w:uiPriority w:val="99"/>
    <w:rsid w:val="0018331B"/>
    <w:pPr>
      <w:widowControl w:val="0"/>
      <w:autoSpaceDE w:val="0"/>
      <w:autoSpaceDN w:val="0"/>
      <w:adjustRightInd w:val="0"/>
      <w:spacing w:after="0" w:line="360" w:lineRule="auto"/>
    </w:pPr>
    <w:rPr>
      <w:rFonts w:ascii="Courier New" w:hAnsi="Courier New" w:cs="Courier New"/>
      <w:sz w:val="24"/>
      <w:szCs w:val="24"/>
    </w:rPr>
  </w:style>
  <w:style w:type="character" w:customStyle="1" w:styleId="afff7">
    <w:name w:val="Найденные слова"/>
    <w:uiPriority w:val="99"/>
    <w:rsid w:val="0018331B"/>
    <w:rPr>
      <w:b/>
      <w:color w:val="26282F"/>
      <w:shd w:val="clear" w:color="auto" w:fill="FFF580"/>
    </w:rPr>
  </w:style>
  <w:style w:type="paragraph" w:customStyle="1" w:styleId="afff8">
    <w:name w:val="Напишите нам"/>
    <w:basedOn w:val="a"/>
    <w:next w:val="a"/>
    <w:uiPriority w:val="99"/>
    <w:rsid w:val="0018331B"/>
    <w:pPr>
      <w:widowControl w:val="0"/>
      <w:autoSpaceDE w:val="0"/>
      <w:autoSpaceDN w:val="0"/>
      <w:adjustRightInd w:val="0"/>
      <w:spacing w:before="90" w:after="90" w:line="360" w:lineRule="auto"/>
      <w:ind w:left="180" w:right="180"/>
      <w:jc w:val="both"/>
    </w:pPr>
    <w:rPr>
      <w:rFonts w:ascii="Times New Roman" w:hAnsi="Times New Roman"/>
      <w:sz w:val="20"/>
      <w:szCs w:val="20"/>
      <w:shd w:val="clear" w:color="auto" w:fill="EFFFAD"/>
    </w:rPr>
  </w:style>
  <w:style w:type="character" w:customStyle="1" w:styleId="afff9">
    <w:name w:val="Не вступил в силу"/>
    <w:uiPriority w:val="99"/>
    <w:rsid w:val="0018331B"/>
    <w:rPr>
      <w:b/>
      <w:color w:val="000000"/>
      <w:shd w:val="clear" w:color="auto" w:fill="D8EDE8"/>
    </w:rPr>
  </w:style>
  <w:style w:type="paragraph" w:customStyle="1" w:styleId="afffa">
    <w:name w:val="Необходимые документы"/>
    <w:basedOn w:val="afb"/>
    <w:next w:val="a"/>
    <w:uiPriority w:val="99"/>
    <w:rsid w:val="0018331B"/>
    <w:pPr>
      <w:ind w:firstLine="118"/>
    </w:pPr>
  </w:style>
  <w:style w:type="paragraph" w:customStyle="1" w:styleId="afffb">
    <w:name w:val="Нормальный (таблица)"/>
    <w:basedOn w:val="a"/>
    <w:next w:val="a"/>
    <w:uiPriority w:val="99"/>
    <w:rsid w:val="0018331B"/>
    <w:pPr>
      <w:widowControl w:val="0"/>
      <w:autoSpaceDE w:val="0"/>
      <w:autoSpaceDN w:val="0"/>
      <w:adjustRightInd w:val="0"/>
      <w:spacing w:after="0" w:line="360" w:lineRule="auto"/>
      <w:jc w:val="both"/>
    </w:pPr>
    <w:rPr>
      <w:rFonts w:ascii="Times New Roman" w:hAnsi="Times New Roman"/>
      <w:sz w:val="24"/>
      <w:szCs w:val="24"/>
    </w:rPr>
  </w:style>
  <w:style w:type="paragraph" w:customStyle="1" w:styleId="afffc">
    <w:name w:val="Таблицы (моноширинный)"/>
    <w:basedOn w:val="a"/>
    <w:next w:val="a"/>
    <w:uiPriority w:val="99"/>
    <w:rsid w:val="0018331B"/>
    <w:pPr>
      <w:widowControl w:val="0"/>
      <w:autoSpaceDE w:val="0"/>
      <w:autoSpaceDN w:val="0"/>
      <w:adjustRightInd w:val="0"/>
      <w:spacing w:after="0" w:line="360" w:lineRule="auto"/>
    </w:pPr>
    <w:rPr>
      <w:rFonts w:ascii="Courier New" w:hAnsi="Courier New" w:cs="Courier New"/>
      <w:sz w:val="24"/>
      <w:szCs w:val="24"/>
    </w:rPr>
  </w:style>
  <w:style w:type="paragraph" w:customStyle="1" w:styleId="afffd">
    <w:name w:val="Оглавление"/>
    <w:basedOn w:val="afffc"/>
    <w:next w:val="a"/>
    <w:uiPriority w:val="99"/>
    <w:rsid w:val="0018331B"/>
    <w:pPr>
      <w:ind w:left="140"/>
    </w:pPr>
  </w:style>
  <w:style w:type="character" w:customStyle="1" w:styleId="afffe">
    <w:name w:val="Опечатки"/>
    <w:uiPriority w:val="99"/>
    <w:rsid w:val="0018331B"/>
    <w:rPr>
      <w:color w:val="FF0000"/>
    </w:rPr>
  </w:style>
  <w:style w:type="paragraph" w:customStyle="1" w:styleId="affff">
    <w:name w:val="Переменная часть"/>
    <w:basedOn w:val="aff1"/>
    <w:next w:val="a"/>
    <w:uiPriority w:val="99"/>
    <w:rsid w:val="0018331B"/>
    <w:rPr>
      <w:sz w:val="18"/>
      <w:szCs w:val="18"/>
    </w:rPr>
  </w:style>
  <w:style w:type="paragraph" w:customStyle="1" w:styleId="affff0">
    <w:name w:val="Подвал для информации об изменениях"/>
    <w:basedOn w:val="1"/>
    <w:next w:val="a"/>
    <w:uiPriority w:val="99"/>
    <w:rsid w:val="0018331B"/>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f1">
    <w:name w:val="Подзаголовок для информации об изменениях"/>
    <w:basedOn w:val="affb"/>
    <w:next w:val="a"/>
    <w:uiPriority w:val="99"/>
    <w:rsid w:val="0018331B"/>
    <w:rPr>
      <w:b/>
      <w:bCs/>
    </w:rPr>
  </w:style>
  <w:style w:type="paragraph" w:customStyle="1" w:styleId="affff2">
    <w:name w:val="Подчёркнуный текст"/>
    <w:basedOn w:val="a"/>
    <w:next w:val="a"/>
    <w:uiPriority w:val="99"/>
    <w:rsid w:val="0018331B"/>
    <w:pPr>
      <w:widowControl w:val="0"/>
      <w:pBdr>
        <w:bottom w:val="single" w:sz="4" w:space="0" w:color="auto"/>
      </w:pBdr>
      <w:autoSpaceDE w:val="0"/>
      <w:autoSpaceDN w:val="0"/>
      <w:adjustRightInd w:val="0"/>
      <w:spacing w:after="0" w:line="360" w:lineRule="auto"/>
      <w:ind w:firstLine="720"/>
      <w:jc w:val="both"/>
    </w:pPr>
    <w:rPr>
      <w:rFonts w:ascii="Times New Roman" w:hAnsi="Times New Roman"/>
      <w:sz w:val="24"/>
      <w:szCs w:val="24"/>
    </w:rPr>
  </w:style>
  <w:style w:type="paragraph" w:customStyle="1" w:styleId="affff3">
    <w:name w:val="Постоянная часть"/>
    <w:basedOn w:val="aff1"/>
    <w:next w:val="a"/>
    <w:uiPriority w:val="99"/>
    <w:rsid w:val="0018331B"/>
    <w:rPr>
      <w:sz w:val="20"/>
      <w:szCs w:val="20"/>
    </w:rPr>
  </w:style>
  <w:style w:type="paragraph" w:customStyle="1" w:styleId="affff4">
    <w:name w:val="Прижатый влево"/>
    <w:basedOn w:val="a"/>
    <w:next w:val="a"/>
    <w:uiPriority w:val="99"/>
    <w:rsid w:val="0018331B"/>
    <w:pPr>
      <w:widowControl w:val="0"/>
      <w:autoSpaceDE w:val="0"/>
      <w:autoSpaceDN w:val="0"/>
      <w:adjustRightInd w:val="0"/>
      <w:spacing w:after="0" w:line="360" w:lineRule="auto"/>
    </w:pPr>
    <w:rPr>
      <w:rFonts w:ascii="Times New Roman" w:hAnsi="Times New Roman"/>
      <w:sz w:val="24"/>
      <w:szCs w:val="24"/>
    </w:rPr>
  </w:style>
  <w:style w:type="paragraph" w:customStyle="1" w:styleId="affff5">
    <w:name w:val="Пример."/>
    <w:basedOn w:val="afb"/>
    <w:next w:val="a"/>
    <w:uiPriority w:val="99"/>
    <w:rsid w:val="0018331B"/>
  </w:style>
  <w:style w:type="paragraph" w:customStyle="1" w:styleId="affff6">
    <w:name w:val="Примечание."/>
    <w:basedOn w:val="afb"/>
    <w:next w:val="a"/>
    <w:uiPriority w:val="99"/>
    <w:rsid w:val="0018331B"/>
  </w:style>
  <w:style w:type="character" w:customStyle="1" w:styleId="affff7">
    <w:name w:val="Продолжение ссылки"/>
    <w:uiPriority w:val="99"/>
    <w:rsid w:val="0018331B"/>
  </w:style>
  <w:style w:type="paragraph" w:customStyle="1" w:styleId="affff8">
    <w:name w:val="Словарная статья"/>
    <w:basedOn w:val="a"/>
    <w:next w:val="a"/>
    <w:uiPriority w:val="99"/>
    <w:rsid w:val="0018331B"/>
    <w:pPr>
      <w:widowControl w:val="0"/>
      <w:autoSpaceDE w:val="0"/>
      <w:autoSpaceDN w:val="0"/>
      <w:adjustRightInd w:val="0"/>
      <w:spacing w:after="0" w:line="360" w:lineRule="auto"/>
      <w:ind w:right="118"/>
      <w:jc w:val="both"/>
    </w:pPr>
    <w:rPr>
      <w:rFonts w:ascii="Times New Roman" w:hAnsi="Times New Roman"/>
      <w:sz w:val="24"/>
      <w:szCs w:val="24"/>
    </w:rPr>
  </w:style>
  <w:style w:type="character" w:customStyle="1" w:styleId="affff9">
    <w:name w:val="Сравнение редакций"/>
    <w:uiPriority w:val="99"/>
    <w:rsid w:val="0018331B"/>
    <w:rPr>
      <w:b/>
      <w:color w:val="26282F"/>
    </w:rPr>
  </w:style>
  <w:style w:type="character" w:customStyle="1" w:styleId="affffa">
    <w:name w:val="Сравнение редакций. Добавленный фрагмент"/>
    <w:uiPriority w:val="99"/>
    <w:rsid w:val="0018331B"/>
    <w:rPr>
      <w:color w:val="000000"/>
      <w:shd w:val="clear" w:color="auto" w:fill="C1D7FF"/>
    </w:rPr>
  </w:style>
  <w:style w:type="character" w:customStyle="1" w:styleId="affffb">
    <w:name w:val="Сравнение редакций. Удаленный фрагмент"/>
    <w:uiPriority w:val="99"/>
    <w:rsid w:val="0018331B"/>
    <w:rPr>
      <w:color w:val="000000"/>
      <w:shd w:val="clear" w:color="auto" w:fill="C4C413"/>
    </w:rPr>
  </w:style>
  <w:style w:type="paragraph" w:customStyle="1" w:styleId="affffc">
    <w:name w:val="Ссылка на официальную публикацию"/>
    <w:basedOn w:val="a"/>
    <w:next w:val="a"/>
    <w:uiPriority w:val="99"/>
    <w:rsid w:val="0018331B"/>
    <w:pPr>
      <w:widowControl w:val="0"/>
      <w:autoSpaceDE w:val="0"/>
      <w:autoSpaceDN w:val="0"/>
      <w:adjustRightInd w:val="0"/>
      <w:spacing w:after="0" w:line="360" w:lineRule="auto"/>
      <w:ind w:firstLine="720"/>
      <w:jc w:val="both"/>
    </w:pPr>
    <w:rPr>
      <w:rFonts w:ascii="Times New Roman" w:hAnsi="Times New Roman"/>
      <w:sz w:val="24"/>
      <w:szCs w:val="24"/>
    </w:rPr>
  </w:style>
  <w:style w:type="character" w:customStyle="1" w:styleId="affffd">
    <w:name w:val="Ссылка на утративший силу документ"/>
    <w:uiPriority w:val="99"/>
    <w:rsid w:val="0018331B"/>
    <w:rPr>
      <w:b/>
      <w:color w:val="749232"/>
    </w:rPr>
  </w:style>
  <w:style w:type="paragraph" w:customStyle="1" w:styleId="affffe">
    <w:name w:val="Текст в таблице"/>
    <w:basedOn w:val="afffb"/>
    <w:next w:val="a"/>
    <w:uiPriority w:val="99"/>
    <w:rsid w:val="0018331B"/>
    <w:pPr>
      <w:ind w:firstLine="500"/>
    </w:pPr>
  </w:style>
  <w:style w:type="paragraph" w:customStyle="1" w:styleId="afffff">
    <w:name w:val="Текст ЭР (см. также)"/>
    <w:basedOn w:val="a"/>
    <w:next w:val="a"/>
    <w:uiPriority w:val="99"/>
    <w:rsid w:val="0018331B"/>
    <w:pPr>
      <w:widowControl w:val="0"/>
      <w:autoSpaceDE w:val="0"/>
      <w:autoSpaceDN w:val="0"/>
      <w:adjustRightInd w:val="0"/>
      <w:spacing w:before="200" w:after="0" w:line="360" w:lineRule="auto"/>
    </w:pPr>
    <w:rPr>
      <w:rFonts w:ascii="Times New Roman" w:hAnsi="Times New Roman"/>
      <w:sz w:val="20"/>
      <w:szCs w:val="20"/>
    </w:rPr>
  </w:style>
  <w:style w:type="paragraph" w:customStyle="1" w:styleId="afffff0">
    <w:name w:val="Технический комментарий"/>
    <w:basedOn w:val="a"/>
    <w:next w:val="a"/>
    <w:uiPriority w:val="99"/>
    <w:rsid w:val="0018331B"/>
    <w:pPr>
      <w:widowControl w:val="0"/>
      <w:autoSpaceDE w:val="0"/>
      <w:autoSpaceDN w:val="0"/>
      <w:adjustRightInd w:val="0"/>
      <w:spacing w:after="0" w:line="360" w:lineRule="auto"/>
    </w:pPr>
    <w:rPr>
      <w:rFonts w:ascii="Times New Roman" w:hAnsi="Times New Roman"/>
      <w:color w:val="463F31"/>
      <w:sz w:val="24"/>
      <w:szCs w:val="24"/>
      <w:shd w:val="clear" w:color="auto" w:fill="FFFFA6"/>
    </w:rPr>
  </w:style>
  <w:style w:type="character" w:customStyle="1" w:styleId="afffff1">
    <w:name w:val="Утратил силу"/>
    <w:uiPriority w:val="99"/>
    <w:rsid w:val="0018331B"/>
    <w:rPr>
      <w:b/>
      <w:strike/>
      <w:color w:val="666600"/>
    </w:rPr>
  </w:style>
  <w:style w:type="paragraph" w:customStyle="1" w:styleId="afffff2">
    <w:name w:val="Формула"/>
    <w:basedOn w:val="a"/>
    <w:next w:val="a"/>
    <w:uiPriority w:val="99"/>
    <w:rsid w:val="0018331B"/>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ffff3">
    <w:name w:val="Центрированный (таблица)"/>
    <w:basedOn w:val="afffb"/>
    <w:next w:val="a"/>
    <w:uiPriority w:val="99"/>
    <w:rsid w:val="0018331B"/>
    <w:pPr>
      <w:jc w:val="center"/>
    </w:pPr>
  </w:style>
  <w:style w:type="paragraph" w:customStyle="1" w:styleId="-">
    <w:name w:val="ЭР-содержание (правое окно)"/>
    <w:basedOn w:val="a"/>
    <w:next w:val="a"/>
    <w:uiPriority w:val="99"/>
    <w:rsid w:val="0018331B"/>
    <w:pPr>
      <w:widowControl w:val="0"/>
      <w:autoSpaceDE w:val="0"/>
      <w:autoSpaceDN w:val="0"/>
      <w:adjustRightInd w:val="0"/>
      <w:spacing w:before="300" w:after="0" w:line="360" w:lineRule="auto"/>
    </w:pPr>
    <w:rPr>
      <w:rFonts w:ascii="Times New Roman" w:hAnsi="Times New Roman"/>
      <w:sz w:val="24"/>
      <w:szCs w:val="24"/>
    </w:rPr>
  </w:style>
  <w:style w:type="paragraph" w:customStyle="1" w:styleId="Default">
    <w:name w:val="Default"/>
    <w:rsid w:val="0018331B"/>
    <w:pPr>
      <w:autoSpaceDE w:val="0"/>
      <w:autoSpaceDN w:val="0"/>
      <w:adjustRightInd w:val="0"/>
    </w:pPr>
    <w:rPr>
      <w:rFonts w:ascii="Times New Roman" w:hAnsi="Times New Roman"/>
      <w:color w:val="000000"/>
      <w:sz w:val="24"/>
      <w:szCs w:val="24"/>
      <w:lang w:eastAsia="en-US"/>
    </w:rPr>
  </w:style>
  <w:style w:type="character" w:styleId="afffff4">
    <w:name w:val="annotation reference"/>
    <w:uiPriority w:val="99"/>
    <w:unhideWhenUsed/>
    <w:rsid w:val="0018331B"/>
    <w:rPr>
      <w:rFonts w:cs="Times New Roman"/>
      <w:sz w:val="16"/>
    </w:rPr>
  </w:style>
  <w:style w:type="paragraph" w:styleId="41">
    <w:name w:val="toc 4"/>
    <w:basedOn w:val="a"/>
    <w:next w:val="a"/>
    <w:autoRedefine/>
    <w:rsid w:val="0018331B"/>
    <w:pPr>
      <w:spacing w:after="0" w:line="240" w:lineRule="auto"/>
      <w:ind w:left="720"/>
    </w:pPr>
    <w:rPr>
      <w:rFonts w:cs="Calibri"/>
      <w:sz w:val="20"/>
      <w:szCs w:val="20"/>
    </w:rPr>
  </w:style>
  <w:style w:type="paragraph" w:styleId="5">
    <w:name w:val="toc 5"/>
    <w:basedOn w:val="a"/>
    <w:next w:val="a"/>
    <w:autoRedefine/>
    <w:rsid w:val="0018331B"/>
    <w:pPr>
      <w:spacing w:after="0" w:line="240" w:lineRule="auto"/>
      <w:ind w:left="960"/>
    </w:pPr>
    <w:rPr>
      <w:rFonts w:cs="Calibri"/>
      <w:sz w:val="20"/>
      <w:szCs w:val="20"/>
    </w:rPr>
  </w:style>
  <w:style w:type="paragraph" w:styleId="6">
    <w:name w:val="toc 6"/>
    <w:basedOn w:val="a"/>
    <w:next w:val="a"/>
    <w:autoRedefine/>
    <w:rsid w:val="0018331B"/>
    <w:pPr>
      <w:spacing w:after="0" w:line="240" w:lineRule="auto"/>
      <w:ind w:left="1200"/>
    </w:pPr>
    <w:rPr>
      <w:rFonts w:cs="Calibri"/>
      <w:sz w:val="20"/>
      <w:szCs w:val="20"/>
    </w:rPr>
  </w:style>
  <w:style w:type="paragraph" w:styleId="7">
    <w:name w:val="toc 7"/>
    <w:basedOn w:val="a"/>
    <w:next w:val="a"/>
    <w:autoRedefine/>
    <w:rsid w:val="0018331B"/>
    <w:pPr>
      <w:spacing w:after="0" w:line="240" w:lineRule="auto"/>
      <w:ind w:left="1440"/>
    </w:pPr>
    <w:rPr>
      <w:rFonts w:cs="Calibri"/>
      <w:sz w:val="20"/>
      <w:szCs w:val="20"/>
    </w:rPr>
  </w:style>
  <w:style w:type="paragraph" w:styleId="8">
    <w:name w:val="toc 8"/>
    <w:basedOn w:val="a"/>
    <w:next w:val="a"/>
    <w:autoRedefine/>
    <w:rsid w:val="0018331B"/>
    <w:pPr>
      <w:spacing w:after="0" w:line="240" w:lineRule="auto"/>
      <w:ind w:left="1680"/>
    </w:pPr>
    <w:rPr>
      <w:rFonts w:cs="Calibri"/>
      <w:sz w:val="20"/>
      <w:szCs w:val="20"/>
    </w:rPr>
  </w:style>
  <w:style w:type="paragraph" w:styleId="9">
    <w:name w:val="toc 9"/>
    <w:basedOn w:val="a"/>
    <w:next w:val="a"/>
    <w:autoRedefine/>
    <w:rsid w:val="0018331B"/>
    <w:pPr>
      <w:spacing w:after="0" w:line="240" w:lineRule="auto"/>
      <w:ind w:left="1920"/>
    </w:pPr>
    <w:rPr>
      <w:rFonts w:cs="Calibri"/>
      <w:sz w:val="20"/>
      <w:szCs w:val="20"/>
    </w:rPr>
  </w:style>
  <w:style w:type="paragraph" w:customStyle="1" w:styleId="s1">
    <w:name w:val="s_1"/>
    <w:basedOn w:val="a"/>
    <w:rsid w:val="00FB6EEE"/>
    <w:pPr>
      <w:spacing w:before="100" w:beforeAutospacing="1" w:after="100" w:afterAutospacing="1" w:line="240" w:lineRule="auto"/>
    </w:pPr>
    <w:rPr>
      <w:rFonts w:ascii="Times New Roman" w:hAnsi="Times New Roman"/>
      <w:sz w:val="24"/>
      <w:szCs w:val="24"/>
    </w:rPr>
  </w:style>
  <w:style w:type="table" w:styleId="afffff5">
    <w:name w:val="Table Grid"/>
    <w:basedOn w:val="a1"/>
    <w:uiPriority w:val="39"/>
    <w:rsid w:val="0055704C"/>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f6">
    <w:name w:val="endnote text"/>
    <w:basedOn w:val="a"/>
    <w:link w:val="afffff7"/>
    <w:uiPriority w:val="99"/>
    <w:semiHidden/>
    <w:unhideWhenUsed/>
    <w:rsid w:val="00345B6C"/>
    <w:pPr>
      <w:spacing w:after="0" w:line="240" w:lineRule="auto"/>
    </w:pPr>
    <w:rPr>
      <w:sz w:val="20"/>
      <w:szCs w:val="20"/>
    </w:rPr>
  </w:style>
  <w:style w:type="character" w:customStyle="1" w:styleId="afffff7">
    <w:name w:val="Текст концевой сноски Знак"/>
    <w:link w:val="afffff6"/>
    <w:uiPriority w:val="99"/>
    <w:semiHidden/>
    <w:locked/>
    <w:rsid w:val="00345B6C"/>
    <w:rPr>
      <w:rFonts w:cs="Times New Roman"/>
      <w:sz w:val="20"/>
      <w:szCs w:val="20"/>
    </w:rPr>
  </w:style>
  <w:style w:type="character" w:styleId="afffff8">
    <w:name w:val="endnote reference"/>
    <w:uiPriority w:val="99"/>
    <w:semiHidden/>
    <w:unhideWhenUsed/>
    <w:rsid w:val="00345B6C"/>
    <w:rPr>
      <w:rFonts w:cs="Times New Roman"/>
      <w:vertAlign w:val="superscript"/>
    </w:rPr>
  </w:style>
  <w:style w:type="character" w:customStyle="1" w:styleId="ae">
    <w:name w:val="Абзац списка Знак"/>
    <w:aliases w:val="Содержание. 2 уровень Знак,List Paragraph Знак,подтабл Знак,ПАРАГРАФ Знак,Bullet List Знак,FooterText Знак,numbered Знак,Paragraphe de liste1 Знак,lp1 Знак,Use Case List Paragraph Знак,Маркер Знак,ТЗ список Знак,1 Абзац списка Знак"/>
    <w:link w:val="ad"/>
    <w:uiPriority w:val="34"/>
    <w:qFormat/>
    <w:locked/>
    <w:rsid w:val="00EC4581"/>
    <w:rPr>
      <w:rFonts w:ascii="Times New Roman" w:hAnsi="Times New Roman"/>
      <w:sz w:val="24"/>
      <w:szCs w:val="24"/>
    </w:rPr>
  </w:style>
  <w:style w:type="character" w:customStyle="1" w:styleId="a8">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11"/>
    <w:locked/>
    <w:rsid w:val="008E2F83"/>
    <w:rPr>
      <w:rFonts w:ascii="Times New Roman" w:hAnsi="Times New Roman"/>
      <w:sz w:val="24"/>
      <w:szCs w:val="24"/>
      <w:lang w:val="en-US" w:eastAsia="nl-NL"/>
    </w:rPr>
  </w:style>
  <w:style w:type="character" w:styleId="afffff9">
    <w:name w:val="Strong"/>
    <w:uiPriority w:val="22"/>
    <w:qFormat/>
    <w:rsid w:val="008E2F83"/>
    <w:rPr>
      <w:b/>
      <w:bCs/>
    </w:rPr>
  </w:style>
  <w:style w:type="table" w:customStyle="1" w:styleId="TableNormal">
    <w:name w:val="Table Normal"/>
    <w:uiPriority w:val="2"/>
    <w:semiHidden/>
    <w:unhideWhenUsed/>
    <w:qFormat/>
    <w:rsid w:val="008E2F83"/>
    <w:pPr>
      <w:widowControl w:val="0"/>
      <w:autoSpaceDE w:val="0"/>
      <w:autoSpaceDN w:val="0"/>
    </w:pPr>
    <w:rPr>
      <w:rFonts w:eastAsia="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8E2F83"/>
    <w:pPr>
      <w:widowControl w:val="0"/>
      <w:autoSpaceDE w:val="0"/>
      <w:autoSpaceDN w:val="0"/>
      <w:spacing w:after="0" w:line="240" w:lineRule="auto"/>
      <w:ind w:left="9"/>
    </w:pPr>
    <w:rPr>
      <w:rFonts w:ascii="Times New Roman" w:hAnsi="Times New Roman"/>
      <w:lang w:eastAsia="en-US"/>
    </w:rPr>
  </w:style>
  <w:style w:type="character" w:styleId="afffffa">
    <w:name w:val="FollowedHyperlink"/>
    <w:uiPriority w:val="99"/>
    <w:unhideWhenUsed/>
    <w:rsid w:val="008E2F83"/>
    <w:rPr>
      <w:color w:val="0000FF"/>
      <w:u w:val="single"/>
    </w:rPr>
  </w:style>
  <w:style w:type="paragraph" w:styleId="afffffb">
    <w:name w:val="Normal (Web)"/>
    <w:basedOn w:val="a"/>
    <w:uiPriority w:val="99"/>
    <w:rsid w:val="002D690A"/>
    <w:pPr>
      <w:widowControl w:val="0"/>
      <w:spacing w:after="0" w:line="240" w:lineRule="auto"/>
    </w:pPr>
    <w:rPr>
      <w:rFonts w:ascii="Times New Roman" w:hAnsi="Times New Roman"/>
      <w:sz w:val="24"/>
      <w:szCs w:val="24"/>
      <w:lang w:val="en-US" w:eastAsia="nl-NL"/>
    </w:rPr>
  </w:style>
  <w:style w:type="character" w:customStyle="1" w:styleId="extended-textshort">
    <w:name w:val="extended-text__short"/>
    <w:basedOn w:val="a0"/>
    <w:rsid w:val="002D690A"/>
  </w:style>
  <w:style w:type="paragraph" w:styleId="afffffc">
    <w:name w:val="Subtitle"/>
    <w:basedOn w:val="a"/>
    <w:next w:val="a"/>
    <w:link w:val="afffffd"/>
    <w:uiPriority w:val="99"/>
    <w:qFormat/>
    <w:rsid w:val="002D690A"/>
    <w:pPr>
      <w:spacing w:after="60" w:line="240" w:lineRule="auto"/>
      <w:jc w:val="center"/>
      <w:outlineLvl w:val="1"/>
    </w:pPr>
    <w:rPr>
      <w:rFonts w:ascii="Cambria" w:hAnsi="Cambria"/>
      <w:sz w:val="24"/>
      <w:szCs w:val="24"/>
    </w:rPr>
  </w:style>
  <w:style w:type="character" w:customStyle="1" w:styleId="afffffd">
    <w:name w:val="Подзаголовок Знак"/>
    <w:basedOn w:val="a0"/>
    <w:link w:val="afffffc"/>
    <w:uiPriority w:val="99"/>
    <w:rsid w:val="002D690A"/>
    <w:rPr>
      <w:rFonts w:ascii="Cambria" w:hAnsi="Cambria"/>
      <w:sz w:val="24"/>
      <w:szCs w:val="24"/>
    </w:rPr>
  </w:style>
  <w:style w:type="character" w:customStyle="1" w:styleId="highlightedsearchterm">
    <w:name w:val="highlightedsearchterm"/>
    <w:basedOn w:val="a0"/>
    <w:rsid w:val="002D690A"/>
  </w:style>
  <w:style w:type="character" w:customStyle="1" w:styleId="googqs-tidbit">
    <w:name w:val="goog_qs-tidbit"/>
    <w:basedOn w:val="a0"/>
    <w:rsid w:val="002D690A"/>
  </w:style>
  <w:style w:type="paragraph" w:customStyle="1" w:styleId="210">
    <w:name w:val="Основной текст 21"/>
    <w:basedOn w:val="a"/>
    <w:rsid w:val="002D690A"/>
    <w:pPr>
      <w:overflowPunct w:val="0"/>
      <w:autoSpaceDE w:val="0"/>
      <w:autoSpaceDN w:val="0"/>
      <w:adjustRightInd w:val="0"/>
      <w:spacing w:after="0" w:line="240" w:lineRule="auto"/>
      <w:ind w:left="567"/>
    </w:pPr>
    <w:rPr>
      <w:rFonts w:ascii="Arial" w:hAnsi="Arial"/>
      <w:sz w:val="24"/>
      <w:szCs w:val="20"/>
    </w:rPr>
  </w:style>
  <w:style w:type="paragraph" w:styleId="afffffe">
    <w:name w:val="No Spacing"/>
    <w:link w:val="affffff"/>
    <w:uiPriority w:val="99"/>
    <w:qFormat/>
    <w:rsid w:val="002D690A"/>
    <w:rPr>
      <w:rFonts w:eastAsia="Calibri"/>
      <w:sz w:val="22"/>
      <w:szCs w:val="22"/>
      <w:lang w:eastAsia="en-US"/>
    </w:rPr>
  </w:style>
  <w:style w:type="paragraph" w:styleId="affffff0">
    <w:name w:val="List"/>
    <w:basedOn w:val="a"/>
    <w:uiPriority w:val="99"/>
    <w:rsid w:val="002D690A"/>
    <w:pPr>
      <w:spacing w:after="0" w:line="240" w:lineRule="auto"/>
      <w:ind w:left="283" w:hanging="283"/>
      <w:contextualSpacing/>
    </w:pPr>
    <w:rPr>
      <w:rFonts w:ascii="Times New Roman" w:hAnsi="Times New Roman"/>
      <w:sz w:val="24"/>
      <w:szCs w:val="24"/>
    </w:rPr>
  </w:style>
  <w:style w:type="paragraph" w:customStyle="1" w:styleId="Style36">
    <w:name w:val="Style36"/>
    <w:basedOn w:val="a"/>
    <w:uiPriority w:val="99"/>
    <w:rsid w:val="002D690A"/>
    <w:pPr>
      <w:widowControl w:val="0"/>
      <w:autoSpaceDE w:val="0"/>
      <w:autoSpaceDN w:val="0"/>
      <w:adjustRightInd w:val="0"/>
      <w:spacing w:after="0" w:line="192" w:lineRule="exact"/>
      <w:jc w:val="both"/>
    </w:pPr>
    <w:rPr>
      <w:rFonts w:ascii="Times New Roman" w:hAnsi="Times New Roman"/>
      <w:sz w:val="24"/>
      <w:szCs w:val="24"/>
    </w:rPr>
  </w:style>
  <w:style w:type="character" w:customStyle="1" w:styleId="FontStyle44">
    <w:name w:val="Font Style44"/>
    <w:uiPriority w:val="99"/>
    <w:rsid w:val="002D690A"/>
    <w:rPr>
      <w:rFonts w:ascii="Times New Roman" w:hAnsi="Times New Roman" w:cs="Times New Roman"/>
      <w:b/>
      <w:bCs/>
      <w:sz w:val="20"/>
      <w:szCs w:val="20"/>
    </w:rPr>
  </w:style>
  <w:style w:type="character" w:customStyle="1" w:styleId="FontStyle193">
    <w:name w:val="Font Style193"/>
    <w:uiPriority w:val="99"/>
    <w:rsid w:val="002D690A"/>
    <w:rPr>
      <w:rFonts w:ascii="Arial" w:hAnsi="Arial"/>
      <w:b/>
      <w:sz w:val="50"/>
    </w:rPr>
  </w:style>
  <w:style w:type="character" w:customStyle="1" w:styleId="FontStyle151">
    <w:name w:val="Font Style151"/>
    <w:uiPriority w:val="99"/>
    <w:rsid w:val="002D690A"/>
    <w:rPr>
      <w:rFonts w:ascii="Arial" w:hAnsi="Arial"/>
      <w:b/>
      <w:smallCaps/>
      <w:spacing w:val="30"/>
      <w:sz w:val="44"/>
    </w:rPr>
  </w:style>
  <w:style w:type="character" w:customStyle="1" w:styleId="apple-style-span">
    <w:name w:val="apple-style-span"/>
    <w:basedOn w:val="a0"/>
    <w:rsid w:val="002D690A"/>
    <w:rPr>
      <w:rFonts w:cs="Times New Roman"/>
    </w:rPr>
  </w:style>
  <w:style w:type="character" w:customStyle="1" w:styleId="FontStyle153">
    <w:name w:val="Font Style153"/>
    <w:uiPriority w:val="99"/>
    <w:rsid w:val="002D690A"/>
    <w:rPr>
      <w:rFonts w:ascii="Bookman Old Style" w:hAnsi="Bookman Old Style"/>
      <w:spacing w:val="10"/>
      <w:sz w:val="44"/>
    </w:rPr>
  </w:style>
  <w:style w:type="character" w:customStyle="1" w:styleId="affffff">
    <w:name w:val="Без интервала Знак"/>
    <w:link w:val="afffffe"/>
    <w:uiPriority w:val="99"/>
    <w:locked/>
    <w:rsid w:val="002D690A"/>
    <w:rPr>
      <w:rFonts w:eastAsia="Calibri"/>
      <w:sz w:val="22"/>
      <w:szCs w:val="22"/>
      <w:lang w:eastAsia="en-US" w:bidi="ar-SA"/>
    </w:rPr>
  </w:style>
  <w:style w:type="paragraph" w:customStyle="1" w:styleId="310">
    <w:name w:val="Основной текст с отступом 31"/>
    <w:basedOn w:val="a"/>
    <w:uiPriority w:val="99"/>
    <w:rsid w:val="002D690A"/>
    <w:pPr>
      <w:overflowPunct w:val="0"/>
      <w:autoSpaceDE w:val="0"/>
      <w:autoSpaceDN w:val="0"/>
      <w:adjustRightInd w:val="0"/>
      <w:spacing w:after="0" w:line="240" w:lineRule="auto"/>
      <w:ind w:firstLine="720"/>
    </w:pPr>
    <w:rPr>
      <w:rFonts w:ascii="Times New Roman" w:hAnsi="Times New Roman" w:cs="Calibri"/>
      <w:sz w:val="28"/>
      <w:szCs w:val="28"/>
    </w:rPr>
  </w:style>
  <w:style w:type="character" w:customStyle="1" w:styleId="affffff1">
    <w:name w:val="Основной текст + Не полужирный"/>
    <w:aliases w:val="Курсив"/>
    <w:basedOn w:val="a0"/>
    <w:uiPriority w:val="99"/>
    <w:rsid w:val="002D690A"/>
    <w:rPr>
      <w:rFonts w:ascii="Times New Roman" w:hAnsi="Times New Roman" w:cs="Times New Roman"/>
      <w:i/>
      <w:iCs/>
      <w:sz w:val="23"/>
      <w:szCs w:val="23"/>
      <w:u w:val="none"/>
    </w:rPr>
  </w:style>
  <w:style w:type="character" w:customStyle="1" w:styleId="16">
    <w:name w:val="Основной текст Знак1"/>
    <w:basedOn w:val="a0"/>
    <w:uiPriority w:val="99"/>
    <w:rsid w:val="002D690A"/>
    <w:rPr>
      <w:rFonts w:ascii="Times New Roman" w:hAnsi="Times New Roman" w:cs="Times New Roman"/>
      <w:b/>
      <w:bCs/>
      <w:sz w:val="23"/>
      <w:szCs w:val="23"/>
      <w:shd w:val="clear" w:color="auto" w:fill="FFFFFF"/>
    </w:rPr>
  </w:style>
  <w:style w:type="character" w:customStyle="1" w:styleId="32">
    <w:name w:val="Основной текст (3)_"/>
    <w:basedOn w:val="a0"/>
    <w:link w:val="33"/>
    <w:uiPriority w:val="99"/>
    <w:rsid w:val="002D690A"/>
    <w:rPr>
      <w:rFonts w:ascii="Times New Roman" w:hAnsi="Times New Roman"/>
      <w:i/>
      <w:iCs/>
      <w:sz w:val="23"/>
      <w:szCs w:val="23"/>
      <w:shd w:val="clear" w:color="auto" w:fill="FFFFFF"/>
    </w:rPr>
  </w:style>
  <w:style w:type="paragraph" w:customStyle="1" w:styleId="33">
    <w:name w:val="Основной текст (3)"/>
    <w:basedOn w:val="a"/>
    <w:link w:val="32"/>
    <w:uiPriority w:val="99"/>
    <w:rsid w:val="002D690A"/>
    <w:pPr>
      <w:widowControl w:val="0"/>
      <w:shd w:val="clear" w:color="auto" w:fill="FFFFFF"/>
      <w:spacing w:after="480" w:line="312" w:lineRule="exact"/>
      <w:jc w:val="center"/>
    </w:pPr>
    <w:rPr>
      <w:rFonts w:ascii="Times New Roman" w:hAnsi="Times New Roman"/>
      <w:i/>
      <w:iCs/>
      <w:sz w:val="23"/>
      <w:szCs w:val="23"/>
    </w:rPr>
  </w:style>
  <w:style w:type="character" w:customStyle="1" w:styleId="3Exact">
    <w:name w:val="Основной текст (3) Exact"/>
    <w:basedOn w:val="a0"/>
    <w:uiPriority w:val="99"/>
    <w:rsid w:val="002D690A"/>
    <w:rPr>
      <w:rFonts w:ascii="Times New Roman" w:hAnsi="Times New Roman" w:cs="Times New Roman"/>
      <w:i/>
      <w:iCs/>
      <w:spacing w:val="-2"/>
      <w:sz w:val="21"/>
      <w:szCs w:val="21"/>
      <w:u w:val="none"/>
    </w:rPr>
  </w:style>
  <w:style w:type="character" w:customStyle="1" w:styleId="affffff2">
    <w:name w:val="Основной текст + Курсив"/>
    <w:basedOn w:val="16"/>
    <w:uiPriority w:val="99"/>
    <w:rsid w:val="002D690A"/>
    <w:rPr>
      <w:rFonts w:ascii="Times New Roman" w:hAnsi="Times New Roman" w:cs="Times New Roman"/>
      <w:b/>
      <w:bCs/>
      <w:i/>
      <w:iCs/>
      <w:sz w:val="23"/>
      <w:szCs w:val="23"/>
      <w:u w:val="none"/>
      <w:shd w:val="clear" w:color="auto" w:fill="FFFFFF"/>
    </w:rPr>
  </w:style>
  <w:style w:type="paragraph" w:customStyle="1" w:styleId="affffff3">
    <w:name w:val="Базовый"/>
    <w:rsid w:val="002D690A"/>
    <w:pPr>
      <w:widowControl w:val="0"/>
      <w:suppressAutoHyphens/>
      <w:spacing w:after="200" w:line="276" w:lineRule="auto"/>
    </w:pPr>
    <w:rPr>
      <w:rFonts w:ascii="Liberation Serif" w:hAnsi="Liberation Serif" w:cs="Lohit Hindi"/>
      <w:sz w:val="24"/>
      <w:szCs w:val="24"/>
      <w:lang w:eastAsia="zh-CN" w:bidi="hi-IN"/>
    </w:rPr>
  </w:style>
  <w:style w:type="character" w:customStyle="1" w:styleId="affffff4">
    <w:name w:val="Основной текст_"/>
    <w:basedOn w:val="a0"/>
    <w:link w:val="42"/>
    <w:rsid w:val="002D690A"/>
    <w:rPr>
      <w:rFonts w:eastAsia="Calibri" w:cs="Calibri"/>
      <w:spacing w:val="2"/>
      <w:shd w:val="clear" w:color="auto" w:fill="FFFFFF"/>
    </w:rPr>
  </w:style>
  <w:style w:type="character" w:customStyle="1" w:styleId="17">
    <w:name w:val="Основной текст1"/>
    <w:basedOn w:val="affffff4"/>
    <w:rsid w:val="002D690A"/>
    <w:rPr>
      <w:rFonts w:eastAsia="Calibri" w:cs="Calibri"/>
      <w:color w:val="000000"/>
      <w:spacing w:val="2"/>
      <w:w w:val="100"/>
      <w:position w:val="0"/>
      <w:shd w:val="clear" w:color="auto" w:fill="FFFFFF"/>
      <w:lang w:val="ru-RU"/>
    </w:rPr>
  </w:style>
  <w:style w:type="paragraph" w:customStyle="1" w:styleId="42">
    <w:name w:val="Основной текст4"/>
    <w:basedOn w:val="a"/>
    <w:link w:val="affffff4"/>
    <w:rsid w:val="002D690A"/>
    <w:pPr>
      <w:widowControl w:val="0"/>
      <w:shd w:val="clear" w:color="auto" w:fill="FFFFFF"/>
      <w:spacing w:before="420" w:after="240" w:line="298" w:lineRule="exact"/>
      <w:ind w:hanging="360"/>
      <w:jc w:val="both"/>
    </w:pPr>
    <w:rPr>
      <w:rFonts w:eastAsia="Calibri" w:cs="Calibri"/>
      <w:spacing w:val="2"/>
      <w:sz w:val="20"/>
      <w:szCs w:val="20"/>
    </w:rPr>
  </w:style>
  <w:style w:type="paragraph" w:customStyle="1" w:styleId="Docsubtitle2">
    <w:name w:val="Doc subtitle2"/>
    <w:basedOn w:val="a"/>
    <w:link w:val="Docsubtitle2Char"/>
    <w:qFormat/>
    <w:rsid w:val="002D690A"/>
    <w:pPr>
      <w:spacing w:after="0" w:line="240" w:lineRule="auto"/>
    </w:pPr>
    <w:rPr>
      <w:rFonts w:ascii="Arial" w:eastAsia="Calibri" w:hAnsi="Arial"/>
      <w:sz w:val="28"/>
      <w:szCs w:val="28"/>
      <w:lang w:val="en-GB" w:eastAsia="en-US"/>
    </w:rPr>
  </w:style>
  <w:style w:type="character" w:customStyle="1" w:styleId="Docsubtitle2Char">
    <w:name w:val="Doc subtitle2 Char"/>
    <w:basedOn w:val="a0"/>
    <w:link w:val="Docsubtitle2"/>
    <w:rsid w:val="002D690A"/>
    <w:rPr>
      <w:rFonts w:ascii="Arial" w:eastAsia="Calibri" w:hAnsi="Arial" w:cs="Times New Roman"/>
      <w:sz w:val="28"/>
      <w:szCs w:val="28"/>
      <w:lang w:val="en-GB" w:eastAsia="en-US"/>
    </w:rPr>
  </w:style>
  <w:style w:type="paragraph" w:customStyle="1" w:styleId="Doctitle">
    <w:name w:val="Doc title"/>
    <w:basedOn w:val="a"/>
    <w:rsid w:val="002D690A"/>
    <w:pPr>
      <w:spacing w:after="0" w:line="240" w:lineRule="auto"/>
    </w:pPr>
    <w:rPr>
      <w:rFonts w:ascii="Arial" w:hAnsi="Arial"/>
      <w:b/>
      <w:sz w:val="40"/>
      <w:szCs w:val="24"/>
      <w:lang w:val="en-GB" w:eastAsia="en-US"/>
    </w:rPr>
  </w:style>
  <w:style w:type="character" w:customStyle="1" w:styleId="colorgray">
    <w:name w:val="colorgray"/>
    <w:basedOn w:val="a0"/>
    <w:rsid w:val="002D690A"/>
  </w:style>
  <w:style w:type="paragraph" w:customStyle="1" w:styleId="pboth">
    <w:name w:val="pboth"/>
    <w:basedOn w:val="a"/>
    <w:rsid w:val="000054F8"/>
    <w:pPr>
      <w:spacing w:before="100" w:beforeAutospacing="1" w:after="100" w:afterAutospacing="1" w:line="240" w:lineRule="auto"/>
    </w:pPr>
    <w:rPr>
      <w:rFonts w:ascii="Times New Roman" w:hAnsi="Times New Roman"/>
      <w:sz w:val="24"/>
      <w:szCs w:val="24"/>
    </w:rPr>
  </w:style>
  <w:style w:type="paragraph" w:customStyle="1" w:styleId="western">
    <w:name w:val="western"/>
    <w:basedOn w:val="a"/>
    <w:rsid w:val="00656AD3"/>
    <w:pPr>
      <w:spacing w:before="100" w:beforeAutospacing="1" w:after="100" w:afterAutospacing="1" w:line="240" w:lineRule="auto"/>
    </w:pPr>
    <w:rPr>
      <w:rFonts w:ascii="Times New Roman" w:hAnsi="Times New Roman"/>
      <w:sz w:val="24"/>
      <w:szCs w:val="24"/>
    </w:rPr>
  </w:style>
  <w:style w:type="character" w:customStyle="1" w:styleId="value">
    <w:name w:val="value"/>
    <w:basedOn w:val="a0"/>
    <w:rsid w:val="00890F57"/>
  </w:style>
  <w:style w:type="paragraph" w:customStyle="1" w:styleId="headertext">
    <w:name w:val="headertext"/>
    <w:basedOn w:val="a"/>
    <w:rsid w:val="007D258B"/>
    <w:pPr>
      <w:spacing w:before="100" w:beforeAutospacing="1" w:after="100" w:afterAutospacing="1" w:line="240" w:lineRule="auto"/>
    </w:pPr>
    <w:rPr>
      <w:rFonts w:ascii="Times New Roman" w:hAnsi="Times New Roman"/>
      <w:sz w:val="24"/>
      <w:szCs w:val="24"/>
    </w:rPr>
  </w:style>
  <w:style w:type="paragraph" w:customStyle="1" w:styleId="formattext">
    <w:name w:val="formattext"/>
    <w:basedOn w:val="a"/>
    <w:rsid w:val="007D258B"/>
    <w:pPr>
      <w:spacing w:before="100" w:beforeAutospacing="1" w:after="100" w:afterAutospacing="1" w:line="240" w:lineRule="auto"/>
    </w:pPr>
    <w:rPr>
      <w:rFonts w:ascii="Times New Roman" w:hAnsi="Times New Roman"/>
      <w:sz w:val="24"/>
      <w:szCs w:val="24"/>
    </w:rPr>
  </w:style>
  <w:style w:type="paragraph" w:customStyle="1" w:styleId="txt">
    <w:name w:val="txt"/>
    <w:basedOn w:val="a"/>
    <w:rsid w:val="003B7F39"/>
    <w:pPr>
      <w:spacing w:before="100" w:beforeAutospacing="1" w:after="100" w:afterAutospacing="1" w:line="240" w:lineRule="auto"/>
    </w:pPr>
    <w:rPr>
      <w:rFonts w:ascii="Times New Roman" w:hAnsi="Times New Roman"/>
      <w:sz w:val="24"/>
      <w:szCs w:val="24"/>
    </w:rPr>
  </w:style>
  <w:style w:type="character" w:customStyle="1" w:styleId="27">
    <w:name w:val="Основной текст (2)_"/>
    <w:basedOn w:val="a0"/>
    <w:link w:val="28"/>
    <w:rsid w:val="005377C2"/>
    <w:rPr>
      <w:rFonts w:ascii="Georgia" w:eastAsia="Georgia" w:hAnsi="Georgia" w:cs="Georgia"/>
      <w:sz w:val="16"/>
      <w:szCs w:val="16"/>
      <w:shd w:val="clear" w:color="auto" w:fill="FFFFFF"/>
    </w:rPr>
  </w:style>
  <w:style w:type="paragraph" w:customStyle="1" w:styleId="28">
    <w:name w:val="Основной текст (2)"/>
    <w:basedOn w:val="a"/>
    <w:link w:val="27"/>
    <w:rsid w:val="005377C2"/>
    <w:pPr>
      <w:widowControl w:val="0"/>
      <w:shd w:val="clear" w:color="auto" w:fill="FFFFFF"/>
      <w:spacing w:after="0" w:line="266" w:lineRule="auto"/>
      <w:jc w:val="both"/>
    </w:pPr>
    <w:rPr>
      <w:rFonts w:ascii="Georgia" w:eastAsia="Georgia" w:hAnsi="Georgia" w:cs="Georgia"/>
      <w:sz w:val="16"/>
      <w:szCs w:val="16"/>
    </w:rPr>
  </w:style>
  <w:style w:type="character" w:customStyle="1" w:styleId="50">
    <w:name w:val="Основной текст (5)_"/>
    <w:basedOn w:val="a0"/>
    <w:link w:val="51"/>
    <w:rsid w:val="0098597A"/>
    <w:rPr>
      <w:rFonts w:ascii="Times New Roman" w:hAnsi="Times New Roman"/>
      <w:b/>
      <w:bCs/>
      <w:sz w:val="22"/>
      <w:szCs w:val="22"/>
      <w:shd w:val="clear" w:color="auto" w:fill="FFFFFF"/>
    </w:rPr>
  </w:style>
  <w:style w:type="paragraph" w:customStyle="1" w:styleId="51">
    <w:name w:val="Основной текст (5)"/>
    <w:basedOn w:val="a"/>
    <w:link w:val="50"/>
    <w:rsid w:val="0098597A"/>
    <w:pPr>
      <w:widowControl w:val="0"/>
      <w:shd w:val="clear" w:color="auto" w:fill="FFFFFF"/>
      <w:spacing w:after="360" w:line="0" w:lineRule="atLeast"/>
    </w:pPr>
    <w:rPr>
      <w:rFonts w:ascii="Times New Roman" w:hAnsi="Times New Roman"/>
      <w:b/>
      <w:bCs/>
    </w:rPr>
  </w:style>
  <w:style w:type="character" w:customStyle="1" w:styleId="29">
    <w:name w:val="Основной текст (2) + Полужирный"/>
    <w:basedOn w:val="27"/>
    <w:rsid w:val="0098597A"/>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18">
    <w:name w:val="Неразрешенное упоминание1"/>
    <w:basedOn w:val="a0"/>
    <w:uiPriority w:val="99"/>
    <w:semiHidden/>
    <w:unhideWhenUsed/>
    <w:rsid w:val="009B2F5A"/>
    <w:rPr>
      <w:color w:val="605E5C"/>
      <w:shd w:val="clear" w:color="auto" w:fill="E1DFDD"/>
    </w:rPr>
  </w:style>
  <w:style w:type="character" w:customStyle="1" w:styleId="UnresolvedMention">
    <w:name w:val="Unresolved Mention"/>
    <w:basedOn w:val="a0"/>
    <w:uiPriority w:val="99"/>
    <w:semiHidden/>
    <w:unhideWhenUsed/>
    <w:rsid w:val="008E024E"/>
    <w:rPr>
      <w:color w:val="605E5C"/>
      <w:shd w:val="clear" w:color="auto" w:fill="E1DFDD"/>
    </w:rPr>
  </w:style>
  <w:style w:type="paragraph" w:customStyle="1" w:styleId="120">
    <w:name w:val="таблСлева12"/>
    <w:basedOn w:val="a"/>
    <w:uiPriority w:val="3"/>
    <w:qFormat/>
    <w:rsid w:val="003A0E8D"/>
    <w:pPr>
      <w:snapToGrid w:val="0"/>
      <w:spacing w:after="0" w:line="240" w:lineRule="auto"/>
    </w:pPr>
    <w:rPr>
      <w:rFonts w:ascii="Times New Roman" w:hAnsi="Times New Roman"/>
      <w:iCs/>
      <w:sz w:val="24"/>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caption" w:uiPriority="35" w:qFormat="1"/>
    <w:lsdException w:name="page number" w:uiPriority="0"/>
    <w:lsdException w:name="table of authorities" w:semiHidden="0" w:unhideWhenUsed="0"/>
    <w:lsdException w:name="List" w:semiHidden="0" w:unhideWhenUsed="0"/>
    <w:lsdException w:name="List Bullet" w:semiHidden="0" w:unhideWhenUsed="0"/>
    <w:lsdException w:name="List 2" w:uiPriority="0"/>
    <w:lsdException w:name="Title" w:semiHidden="0" w:uiPriority="10" w:unhideWhenUsed="0" w:qFormat="1"/>
    <w:lsdException w:name="Default Paragraph Font" w:uiPriority="1"/>
    <w:lsdException w:name="Body Text" w:uiPriority="0"/>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Body Text 2" w:uiPriority="0"/>
    <w:lsdException w:name="Body Text Indent 2" w:uiPriority="0"/>
    <w:lsdException w:name="Strong" w:semiHidden="0" w:uiPriority="22" w:unhideWhenUsed="0" w:qFormat="1"/>
    <w:lsdException w:name="Emphasis" w:semiHidden="0" w:uiPriority="0" w:unhideWhenUsed="0" w:qFormat="1"/>
    <w:lsdException w:name="Normal (Web)" w:qFormat="1"/>
    <w:lsdException w:name="Normal Table" w:semiHidden="0" w:unhideWhenUsed="0"/>
    <w:lsdException w:name="Table Subtle 2" w:semiHidden="0" w:unhideWhenUsed="0"/>
    <w:lsdException w:name="Table Web 3" w:semiHidden="0" w:unhideWhenUsed="0"/>
    <w:lsdException w:name="Balloon Text" w:semiHidden="0" w:unhideWhenUsed="0"/>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66F7"/>
    <w:pPr>
      <w:spacing w:after="200" w:line="276" w:lineRule="auto"/>
    </w:pPr>
    <w:rPr>
      <w:sz w:val="22"/>
      <w:szCs w:val="22"/>
    </w:rPr>
  </w:style>
  <w:style w:type="paragraph" w:styleId="1">
    <w:name w:val="heading 1"/>
    <w:basedOn w:val="a"/>
    <w:next w:val="a"/>
    <w:link w:val="10"/>
    <w:uiPriority w:val="9"/>
    <w:qFormat/>
    <w:rsid w:val="0018331B"/>
    <w:pPr>
      <w:keepNext/>
      <w:spacing w:before="240" w:after="60" w:line="240" w:lineRule="auto"/>
      <w:outlineLvl w:val="0"/>
    </w:pPr>
    <w:rPr>
      <w:rFonts w:ascii="Arial" w:hAnsi="Arial"/>
      <w:b/>
      <w:bCs/>
      <w:kern w:val="32"/>
      <w:sz w:val="32"/>
      <w:szCs w:val="32"/>
    </w:rPr>
  </w:style>
  <w:style w:type="paragraph" w:styleId="2">
    <w:name w:val="heading 2"/>
    <w:basedOn w:val="a"/>
    <w:next w:val="a"/>
    <w:link w:val="20"/>
    <w:uiPriority w:val="99"/>
    <w:qFormat/>
    <w:rsid w:val="0018331B"/>
    <w:pPr>
      <w:keepNext/>
      <w:spacing w:before="240" w:after="60" w:line="240" w:lineRule="auto"/>
      <w:outlineLvl w:val="1"/>
    </w:pPr>
    <w:rPr>
      <w:rFonts w:ascii="Arial" w:hAnsi="Arial"/>
      <w:b/>
      <w:bCs/>
      <w:i/>
      <w:iCs/>
      <w:sz w:val="28"/>
      <w:szCs w:val="28"/>
    </w:rPr>
  </w:style>
  <w:style w:type="paragraph" w:styleId="3">
    <w:name w:val="heading 3"/>
    <w:basedOn w:val="a"/>
    <w:next w:val="a"/>
    <w:link w:val="30"/>
    <w:uiPriority w:val="99"/>
    <w:qFormat/>
    <w:rsid w:val="0018331B"/>
    <w:pPr>
      <w:keepNext/>
      <w:spacing w:before="240" w:after="60" w:line="240" w:lineRule="auto"/>
      <w:outlineLvl w:val="2"/>
    </w:pPr>
    <w:rPr>
      <w:rFonts w:ascii="Arial" w:hAnsi="Arial"/>
      <w:b/>
      <w:bCs/>
      <w:sz w:val="26"/>
      <w:szCs w:val="26"/>
    </w:rPr>
  </w:style>
  <w:style w:type="paragraph" w:styleId="4">
    <w:name w:val="heading 4"/>
    <w:basedOn w:val="3"/>
    <w:next w:val="a"/>
    <w:link w:val="40"/>
    <w:uiPriority w:val="99"/>
    <w:qFormat/>
    <w:rsid w:val="0018331B"/>
    <w:pPr>
      <w:keepLines/>
      <w:autoSpaceDE w:val="0"/>
      <w:autoSpaceDN w:val="0"/>
      <w:adjustRightInd w:val="0"/>
      <w:spacing w:after="240" w:line="360" w:lineRule="auto"/>
      <w:jc w:val="center"/>
      <w:outlineLvl w:val="3"/>
    </w:pPr>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sid w:val="0018331B"/>
    <w:rPr>
      <w:rFonts w:ascii="Arial" w:hAnsi="Arial" w:cs="Times New Roman"/>
      <w:b/>
      <w:bCs/>
      <w:kern w:val="32"/>
      <w:sz w:val="32"/>
      <w:szCs w:val="32"/>
    </w:rPr>
  </w:style>
  <w:style w:type="character" w:customStyle="1" w:styleId="20">
    <w:name w:val="Заголовок 2 Знак"/>
    <w:link w:val="2"/>
    <w:uiPriority w:val="99"/>
    <w:locked/>
    <w:rsid w:val="0018331B"/>
    <w:rPr>
      <w:rFonts w:ascii="Arial" w:hAnsi="Arial" w:cs="Times New Roman"/>
      <w:b/>
      <w:bCs/>
      <w:i/>
      <w:iCs/>
      <w:sz w:val="28"/>
      <w:szCs w:val="28"/>
    </w:rPr>
  </w:style>
  <w:style w:type="character" w:customStyle="1" w:styleId="30">
    <w:name w:val="Заголовок 3 Знак"/>
    <w:link w:val="3"/>
    <w:uiPriority w:val="99"/>
    <w:locked/>
    <w:rsid w:val="0018331B"/>
    <w:rPr>
      <w:rFonts w:ascii="Arial" w:hAnsi="Arial" w:cs="Times New Roman"/>
      <w:b/>
      <w:bCs/>
      <w:sz w:val="26"/>
      <w:szCs w:val="26"/>
    </w:rPr>
  </w:style>
  <w:style w:type="character" w:customStyle="1" w:styleId="40">
    <w:name w:val="Заголовок 4 Знак"/>
    <w:link w:val="4"/>
    <w:uiPriority w:val="99"/>
    <w:locked/>
    <w:rsid w:val="0018331B"/>
    <w:rPr>
      <w:rFonts w:ascii="Times New Roman" w:hAnsi="Times New Roman" w:cs="Times New Roman"/>
      <w:b/>
      <w:bCs/>
      <w:sz w:val="24"/>
      <w:szCs w:val="24"/>
    </w:rPr>
  </w:style>
  <w:style w:type="paragraph" w:styleId="a3">
    <w:name w:val="Body Text"/>
    <w:basedOn w:val="a"/>
    <w:link w:val="a4"/>
    <w:rsid w:val="0018331B"/>
    <w:pPr>
      <w:spacing w:after="0" w:line="240" w:lineRule="auto"/>
    </w:pPr>
    <w:rPr>
      <w:rFonts w:ascii="Times New Roman" w:hAnsi="Times New Roman"/>
      <w:sz w:val="24"/>
      <w:szCs w:val="24"/>
    </w:rPr>
  </w:style>
  <w:style w:type="character" w:customStyle="1" w:styleId="a4">
    <w:name w:val="Основной текст Знак"/>
    <w:link w:val="a3"/>
    <w:locked/>
    <w:rsid w:val="0018331B"/>
    <w:rPr>
      <w:rFonts w:ascii="Times New Roman" w:hAnsi="Times New Roman" w:cs="Times New Roman"/>
      <w:sz w:val="24"/>
      <w:szCs w:val="24"/>
    </w:rPr>
  </w:style>
  <w:style w:type="paragraph" w:styleId="21">
    <w:name w:val="Body Text 2"/>
    <w:basedOn w:val="a"/>
    <w:link w:val="22"/>
    <w:rsid w:val="0018331B"/>
    <w:pPr>
      <w:spacing w:after="0" w:line="240" w:lineRule="auto"/>
      <w:ind w:right="-57"/>
      <w:jc w:val="both"/>
    </w:pPr>
    <w:rPr>
      <w:rFonts w:ascii="Times New Roman" w:hAnsi="Times New Roman"/>
      <w:sz w:val="24"/>
      <w:szCs w:val="24"/>
    </w:rPr>
  </w:style>
  <w:style w:type="character" w:customStyle="1" w:styleId="22">
    <w:name w:val="Основной текст 2 Знак"/>
    <w:link w:val="21"/>
    <w:locked/>
    <w:rsid w:val="0018331B"/>
    <w:rPr>
      <w:rFonts w:ascii="Times New Roman" w:hAnsi="Times New Roman" w:cs="Times New Roman"/>
      <w:sz w:val="24"/>
      <w:szCs w:val="24"/>
    </w:rPr>
  </w:style>
  <w:style w:type="character" w:customStyle="1" w:styleId="blk">
    <w:name w:val="blk"/>
    <w:rsid w:val="0018331B"/>
  </w:style>
  <w:style w:type="paragraph" w:styleId="a5">
    <w:name w:val="footer"/>
    <w:aliases w:val="Нижний колонтитул Знак Знак Знак,Нижний колонтитул1,Нижний колонтитул Знак Знак"/>
    <w:basedOn w:val="a"/>
    <w:link w:val="a6"/>
    <w:uiPriority w:val="99"/>
    <w:rsid w:val="0018331B"/>
    <w:pPr>
      <w:tabs>
        <w:tab w:val="center" w:pos="4677"/>
        <w:tab w:val="right" w:pos="9355"/>
      </w:tabs>
      <w:spacing w:before="120" w:after="120" w:line="240" w:lineRule="auto"/>
    </w:pPr>
    <w:rPr>
      <w:rFonts w:ascii="Times New Roman" w:hAnsi="Times New Roman"/>
      <w:sz w:val="24"/>
      <w:szCs w:val="24"/>
    </w:rPr>
  </w:style>
  <w:style w:type="character" w:customStyle="1" w:styleId="a6">
    <w:name w:val="Нижний колонтитул Знак"/>
    <w:aliases w:val="Нижний колонтитул Знак Знак Знак Знак,Нижний колонтитул1 Знак,Нижний колонтитул Знак Знак Знак1"/>
    <w:link w:val="a5"/>
    <w:uiPriority w:val="99"/>
    <w:locked/>
    <w:rsid w:val="0018331B"/>
    <w:rPr>
      <w:rFonts w:ascii="Times New Roman" w:hAnsi="Times New Roman" w:cs="Times New Roman"/>
      <w:sz w:val="24"/>
      <w:szCs w:val="24"/>
    </w:rPr>
  </w:style>
  <w:style w:type="character" w:styleId="a7">
    <w:name w:val="page number"/>
    <w:rsid w:val="0018331B"/>
    <w:rPr>
      <w:rFonts w:cs="Times New Roman"/>
    </w:rPr>
  </w:style>
  <w:style w:type="paragraph" w:customStyle="1" w:styleId="11">
    <w:name w:val="Обычный (Интернет)1"/>
    <w:aliases w:val="Normal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8"/>
    <w:qFormat/>
    <w:rsid w:val="0018331B"/>
    <w:pPr>
      <w:widowControl w:val="0"/>
      <w:spacing w:after="0" w:line="240" w:lineRule="auto"/>
    </w:pPr>
    <w:rPr>
      <w:rFonts w:ascii="Times New Roman" w:hAnsi="Times New Roman"/>
      <w:sz w:val="24"/>
      <w:szCs w:val="24"/>
      <w:lang w:val="en-US" w:eastAsia="nl-NL"/>
    </w:rPr>
  </w:style>
  <w:style w:type="paragraph" w:styleId="a9">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a"/>
    <w:uiPriority w:val="99"/>
    <w:qFormat/>
    <w:rsid w:val="0018331B"/>
    <w:pPr>
      <w:spacing w:after="0" w:line="240" w:lineRule="auto"/>
    </w:pPr>
    <w:rPr>
      <w:rFonts w:ascii="Times New Roman" w:hAnsi="Times New Roman"/>
      <w:sz w:val="20"/>
      <w:szCs w:val="20"/>
      <w:lang w:val="en-US"/>
    </w:rPr>
  </w:style>
  <w:style w:type="character" w:customStyle="1" w:styleId="aa">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link w:val="a9"/>
    <w:uiPriority w:val="99"/>
    <w:locked/>
    <w:rsid w:val="0018331B"/>
    <w:rPr>
      <w:rFonts w:ascii="Times New Roman" w:hAnsi="Times New Roman" w:cs="Times New Roman"/>
      <w:sz w:val="20"/>
      <w:szCs w:val="20"/>
      <w:lang w:val="en-US"/>
    </w:rPr>
  </w:style>
  <w:style w:type="character" w:styleId="ab">
    <w:name w:val="footnote reference"/>
    <w:aliases w:val="Знак сноски-FN,Ciae niinee-FN,AЗнак сноски зел"/>
    <w:uiPriority w:val="99"/>
    <w:rsid w:val="0018331B"/>
    <w:rPr>
      <w:rFonts w:cs="Times New Roman"/>
      <w:vertAlign w:val="superscript"/>
    </w:rPr>
  </w:style>
  <w:style w:type="paragraph" w:styleId="23">
    <w:name w:val="List 2"/>
    <w:basedOn w:val="a"/>
    <w:rsid w:val="0018331B"/>
    <w:pPr>
      <w:spacing w:before="120" w:after="120" w:line="240" w:lineRule="auto"/>
      <w:ind w:left="720" w:hanging="360"/>
      <w:jc w:val="both"/>
    </w:pPr>
    <w:rPr>
      <w:rFonts w:ascii="Arial" w:eastAsia="Batang" w:hAnsi="Arial"/>
      <w:sz w:val="20"/>
      <w:szCs w:val="24"/>
      <w:lang w:eastAsia="ko-KR"/>
    </w:rPr>
  </w:style>
  <w:style w:type="character" w:styleId="ac">
    <w:name w:val="Hyperlink"/>
    <w:uiPriority w:val="99"/>
    <w:rsid w:val="0018331B"/>
    <w:rPr>
      <w:rFonts w:cs="Times New Roman"/>
      <w:color w:val="0000FF"/>
      <w:u w:val="single"/>
    </w:rPr>
  </w:style>
  <w:style w:type="paragraph" w:styleId="12">
    <w:name w:val="toc 1"/>
    <w:basedOn w:val="a"/>
    <w:next w:val="a"/>
    <w:autoRedefine/>
    <w:uiPriority w:val="39"/>
    <w:rsid w:val="0018331B"/>
    <w:pPr>
      <w:spacing w:before="240" w:after="120" w:line="240" w:lineRule="auto"/>
    </w:pPr>
    <w:rPr>
      <w:rFonts w:cs="Calibri"/>
      <w:b/>
      <w:bCs/>
      <w:sz w:val="20"/>
      <w:szCs w:val="20"/>
    </w:rPr>
  </w:style>
  <w:style w:type="paragraph" w:styleId="24">
    <w:name w:val="toc 2"/>
    <w:basedOn w:val="a"/>
    <w:next w:val="a"/>
    <w:autoRedefine/>
    <w:uiPriority w:val="39"/>
    <w:rsid w:val="0018331B"/>
    <w:pPr>
      <w:spacing w:before="120" w:after="0" w:line="240" w:lineRule="auto"/>
      <w:ind w:left="240"/>
    </w:pPr>
    <w:rPr>
      <w:rFonts w:cs="Calibri"/>
      <w:i/>
      <w:iCs/>
      <w:sz w:val="20"/>
      <w:szCs w:val="20"/>
    </w:rPr>
  </w:style>
  <w:style w:type="paragraph" w:styleId="31">
    <w:name w:val="toc 3"/>
    <w:basedOn w:val="a"/>
    <w:next w:val="a"/>
    <w:autoRedefine/>
    <w:uiPriority w:val="39"/>
    <w:rsid w:val="00D072F2"/>
    <w:pPr>
      <w:spacing w:after="0" w:line="240" w:lineRule="auto"/>
      <w:ind w:left="480"/>
    </w:pPr>
    <w:rPr>
      <w:rFonts w:ascii="Times New Roman" w:hAnsi="Times New Roman"/>
      <w:sz w:val="28"/>
      <w:szCs w:val="28"/>
    </w:rPr>
  </w:style>
  <w:style w:type="character" w:customStyle="1" w:styleId="FootnoteTextChar">
    <w:name w:val="Footnote Text Char"/>
    <w:locked/>
    <w:rsid w:val="0018331B"/>
    <w:rPr>
      <w:rFonts w:ascii="Times New Roman" w:hAnsi="Times New Roman"/>
      <w:sz w:val="20"/>
      <w:lang w:eastAsia="ru-RU"/>
    </w:rPr>
  </w:style>
  <w:style w:type="paragraph" w:styleId="ad">
    <w:name w:val="List Paragraph"/>
    <w:aliases w:val="Содержание. 2 уровень,List Paragraph"/>
    <w:basedOn w:val="a"/>
    <w:link w:val="ae"/>
    <w:uiPriority w:val="34"/>
    <w:qFormat/>
    <w:rsid w:val="0018331B"/>
    <w:pPr>
      <w:spacing w:before="120" w:after="120" w:line="240" w:lineRule="auto"/>
      <w:ind w:left="708"/>
    </w:pPr>
    <w:rPr>
      <w:rFonts w:ascii="Times New Roman" w:hAnsi="Times New Roman"/>
      <w:sz w:val="24"/>
      <w:szCs w:val="24"/>
    </w:rPr>
  </w:style>
  <w:style w:type="character" w:styleId="af">
    <w:name w:val="Emphasis"/>
    <w:qFormat/>
    <w:rsid w:val="0018331B"/>
    <w:rPr>
      <w:rFonts w:cs="Times New Roman"/>
      <w:i/>
    </w:rPr>
  </w:style>
  <w:style w:type="paragraph" w:styleId="af0">
    <w:name w:val="Balloon Text"/>
    <w:basedOn w:val="a"/>
    <w:link w:val="af1"/>
    <w:uiPriority w:val="99"/>
    <w:rsid w:val="0018331B"/>
    <w:pPr>
      <w:spacing w:after="0" w:line="240" w:lineRule="auto"/>
    </w:pPr>
    <w:rPr>
      <w:rFonts w:ascii="Segoe UI" w:hAnsi="Segoe UI"/>
      <w:sz w:val="18"/>
      <w:szCs w:val="18"/>
    </w:rPr>
  </w:style>
  <w:style w:type="character" w:customStyle="1" w:styleId="af1">
    <w:name w:val="Текст выноски Знак"/>
    <w:link w:val="af0"/>
    <w:uiPriority w:val="99"/>
    <w:locked/>
    <w:rsid w:val="0018331B"/>
    <w:rPr>
      <w:rFonts w:ascii="Segoe UI" w:hAnsi="Segoe UI" w:cs="Times New Roman"/>
      <w:sz w:val="18"/>
      <w:szCs w:val="18"/>
    </w:rPr>
  </w:style>
  <w:style w:type="paragraph" w:customStyle="1" w:styleId="ConsPlusNormal">
    <w:name w:val="ConsPlusNormal"/>
    <w:uiPriority w:val="99"/>
    <w:rsid w:val="0018331B"/>
    <w:pPr>
      <w:widowControl w:val="0"/>
      <w:autoSpaceDE w:val="0"/>
      <w:autoSpaceDN w:val="0"/>
      <w:adjustRightInd w:val="0"/>
    </w:pPr>
    <w:rPr>
      <w:rFonts w:ascii="Arial" w:hAnsi="Arial" w:cs="Arial"/>
    </w:rPr>
  </w:style>
  <w:style w:type="paragraph" w:styleId="af2">
    <w:name w:val="header"/>
    <w:basedOn w:val="a"/>
    <w:link w:val="af3"/>
    <w:uiPriority w:val="99"/>
    <w:unhideWhenUsed/>
    <w:rsid w:val="0018331B"/>
    <w:pPr>
      <w:tabs>
        <w:tab w:val="center" w:pos="4677"/>
        <w:tab w:val="right" w:pos="9355"/>
      </w:tabs>
      <w:spacing w:after="0" w:line="240" w:lineRule="auto"/>
    </w:pPr>
    <w:rPr>
      <w:rFonts w:ascii="Times New Roman" w:hAnsi="Times New Roman"/>
      <w:sz w:val="24"/>
      <w:szCs w:val="24"/>
    </w:rPr>
  </w:style>
  <w:style w:type="character" w:customStyle="1" w:styleId="af3">
    <w:name w:val="Верхний колонтитул Знак"/>
    <w:link w:val="af2"/>
    <w:uiPriority w:val="99"/>
    <w:locked/>
    <w:rsid w:val="0018331B"/>
    <w:rPr>
      <w:rFonts w:ascii="Times New Roman" w:hAnsi="Times New Roman" w:cs="Times New Roman"/>
      <w:sz w:val="24"/>
      <w:szCs w:val="24"/>
    </w:rPr>
  </w:style>
  <w:style w:type="character" w:customStyle="1" w:styleId="110">
    <w:name w:val="Текст примечания Знак11"/>
    <w:uiPriority w:val="99"/>
    <w:rsid w:val="0018331B"/>
    <w:rPr>
      <w:rFonts w:cs="Times New Roman"/>
      <w:sz w:val="20"/>
      <w:szCs w:val="20"/>
    </w:rPr>
  </w:style>
  <w:style w:type="paragraph" w:styleId="af4">
    <w:name w:val="annotation text"/>
    <w:basedOn w:val="a"/>
    <w:link w:val="af5"/>
    <w:uiPriority w:val="99"/>
    <w:unhideWhenUsed/>
    <w:rsid w:val="0018331B"/>
    <w:pPr>
      <w:spacing w:after="0" w:line="240" w:lineRule="auto"/>
    </w:pPr>
    <w:rPr>
      <w:sz w:val="20"/>
      <w:szCs w:val="20"/>
    </w:rPr>
  </w:style>
  <w:style w:type="character" w:customStyle="1" w:styleId="af5">
    <w:name w:val="Текст примечания Знак"/>
    <w:link w:val="af4"/>
    <w:uiPriority w:val="99"/>
    <w:locked/>
    <w:rsid w:val="003A7DD8"/>
    <w:rPr>
      <w:rFonts w:cs="Times New Roman"/>
      <w:sz w:val="20"/>
      <w:szCs w:val="20"/>
    </w:rPr>
  </w:style>
  <w:style w:type="character" w:customStyle="1" w:styleId="13">
    <w:name w:val="Текст примечания Знак1"/>
    <w:uiPriority w:val="99"/>
    <w:rsid w:val="003A7DD8"/>
    <w:rPr>
      <w:rFonts w:cs="Times New Roman"/>
      <w:sz w:val="20"/>
      <w:szCs w:val="20"/>
    </w:rPr>
  </w:style>
  <w:style w:type="character" w:customStyle="1" w:styleId="111">
    <w:name w:val="Тема примечания Знак11"/>
    <w:uiPriority w:val="99"/>
    <w:rsid w:val="0018331B"/>
    <w:rPr>
      <w:rFonts w:cs="Times New Roman"/>
      <w:b/>
      <w:bCs/>
      <w:sz w:val="20"/>
      <w:szCs w:val="20"/>
    </w:rPr>
  </w:style>
  <w:style w:type="paragraph" w:styleId="af6">
    <w:name w:val="annotation subject"/>
    <w:basedOn w:val="af4"/>
    <w:next w:val="af4"/>
    <w:link w:val="af7"/>
    <w:uiPriority w:val="99"/>
    <w:unhideWhenUsed/>
    <w:rsid w:val="0018331B"/>
    <w:rPr>
      <w:rFonts w:ascii="Times New Roman" w:hAnsi="Times New Roman"/>
      <w:b/>
      <w:bCs/>
    </w:rPr>
  </w:style>
  <w:style w:type="character" w:customStyle="1" w:styleId="af7">
    <w:name w:val="Тема примечания Знак"/>
    <w:link w:val="af6"/>
    <w:uiPriority w:val="99"/>
    <w:locked/>
    <w:rsid w:val="003A7DD8"/>
    <w:rPr>
      <w:rFonts w:ascii="Times New Roman" w:hAnsi="Times New Roman" w:cs="Times New Roman"/>
      <w:b/>
      <w:bCs/>
      <w:sz w:val="20"/>
      <w:szCs w:val="20"/>
    </w:rPr>
  </w:style>
  <w:style w:type="character" w:customStyle="1" w:styleId="14">
    <w:name w:val="Тема примечания Знак1"/>
    <w:uiPriority w:val="99"/>
    <w:rsid w:val="003A7DD8"/>
    <w:rPr>
      <w:rFonts w:cs="Times New Roman"/>
      <w:b/>
      <w:bCs/>
      <w:sz w:val="20"/>
      <w:szCs w:val="20"/>
    </w:rPr>
  </w:style>
  <w:style w:type="paragraph" w:styleId="25">
    <w:name w:val="Body Text Indent 2"/>
    <w:basedOn w:val="a"/>
    <w:link w:val="26"/>
    <w:rsid w:val="0018331B"/>
    <w:pPr>
      <w:spacing w:after="120" w:line="480" w:lineRule="auto"/>
      <w:ind w:left="283"/>
    </w:pPr>
    <w:rPr>
      <w:rFonts w:ascii="Times New Roman" w:hAnsi="Times New Roman"/>
      <w:sz w:val="24"/>
      <w:szCs w:val="24"/>
    </w:rPr>
  </w:style>
  <w:style w:type="character" w:customStyle="1" w:styleId="26">
    <w:name w:val="Основной текст с отступом 2 Знак"/>
    <w:link w:val="25"/>
    <w:locked/>
    <w:rsid w:val="0018331B"/>
    <w:rPr>
      <w:rFonts w:ascii="Times New Roman" w:hAnsi="Times New Roman" w:cs="Times New Roman"/>
      <w:sz w:val="24"/>
      <w:szCs w:val="24"/>
    </w:rPr>
  </w:style>
  <w:style w:type="character" w:customStyle="1" w:styleId="apple-converted-space">
    <w:name w:val="apple-converted-space"/>
    <w:uiPriority w:val="99"/>
    <w:rsid w:val="0018331B"/>
  </w:style>
  <w:style w:type="character" w:customStyle="1" w:styleId="af8">
    <w:name w:val="Цветовое выделение"/>
    <w:uiPriority w:val="99"/>
    <w:rsid w:val="0018331B"/>
    <w:rPr>
      <w:b/>
      <w:color w:val="26282F"/>
    </w:rPr>
  </w:style>
  <w:style w:type="character" w:customStyle="1" w:styleId="af9">
    <w:name w:val="Гипертекстовая ссылка"/>
    <w:uiPriority w:val="99"/>
    <w:rsid w:val="0018331B"/>
    <w:rPr>
      <w:b/>
      <w:color w:val="106BBE"/>
    </w:rPr>
  </w:style>
  <w:style w:type="character" w:customStyle="1" w:styleId="afa">
    <w:name w:val="Активная гипертекстовая ссылка"/>
    <w:uiPriority w:val="99"/>
    <w:rsid w:val="0018331B"/>
    <w:rPr>
      <w:b/>
      <w:color w:val="106BBE"/>
      <w:u w:val="single"/>
    </w:rPr>
  </w:style>
  <w:style w:type="paragraph" w:customStyle="1" w:styleId="afb">
    <w:name w:val="Внимание"/>
    <w:basedOn w:val="a"/>
    <w:next w:val="a"/>
    <w:uiPriority w:val="99"/>
    <w:rsid w:val="0018331B"/>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c">
    <w:name w:val="Внимание: криминал!!"/>
    <w:basedOn w:val="afb"/>
    <w:next w:val="a"/>
    <w:uiPriority w:val="99"/>
    <w:rsid w:val="0018331B"/>
  </w:style>
  <w:style w:type="paragraph" w:customStyle="1" w:styleId="afd">
    <w:name w:val="Внимание: недобросовестность!"/>
    <w:basedOn w:val="afb"/>
    <w:next w:val="a"/>
    <w:uiPriority w:val="99"/>
    <w:rsid w:val="0018331B"/>
  </w:style>
  <w:style w:type="character" w:customStyle="1" w:styleId="afe">
    <w:name w:val="Выделение для Базового Поиска"/>
    <w:uiPriority w:val="99"/>
    <w:rsid w:val="0018331B"/>
    <w:rPr>
      <w:b/>
      <w:color w:val="0058A9"/>
    </w:rPr>
  </w:style>
  <w:style w:type="character" w:customStyle="1" w:styleId="aff">
    <w:name w:val="Выделение для Базового Поиска (курсив)"/>
    <w:uiPriority w:val="99"/>
    <w:rsid w:val="0018331B"/>
    <w:rPr>
      <w:b/>
      <w:i/>
      <w:color w:val="0058A9"/>
    </w:rPr>
  </w:style>
  <w:style w:type="paragraph" w:customStyle="1" w:styleId="aff0">
    <w:name w:val="Дочерний элемент списка"/>
    <w:basedOn w:val="a"/>
    <w:next w:val="a"/>
    <w:uiPriority w:val="99"/>
    <w:rsid w:val="0018331B"/>
    <w:pPr>
      <w:widowControl w:val="0"/>
      <w:autoSpaceDE w:val="0"/>
      <w:autoSpaceDN w:val="0"/>
      <w:adjustRightInd w:val="0"/>
      <w:spacing w:after="0" w:line="360" w:lineRule="auto"/>
      <w:jc w:val="both"/>
    </w:pPr>
    <w:rPr>
      <w:rFonts w:ascii="Times New Roman" w:hAnsi="Times New Roman"/>
      <w:color w:val="868381"/>
      <w:sz w:val="20"/>
      <w:szCs w:val="20"/>
    </w:rPr>
  </w:style>
  <w:style w:type="paragraph" w:customStyle="1" w:styleId="aff1">
    <w:name w:val="Основное меню (преемственное)"/>
    <w:basedOn w:val="a"/>
    <w:next w:val="a"/>
    <w:uiPriority w:val="99"/>
    <w:rsid w:val="0018331B"/>
    <w:pPr>
      <w:widowControl w:val="0"/>
      <w:autoSpaceDE w:val="0"/>
      <w:autoSpaceDN w:val="0"/>
      <w:adjustRightInd w:val="0"/>
      <w:spacing w:after="0" w:line="360" w:lineRule="auto"/>
      <w:ind w:firstLine="720"/>
      <w:jc w:val="both"/>
    </w:pPr>
    <w:rPr>
      <w:rFonts w:ascii="Verdana" w:hAnsi="Verdana" w:cs="Verdana"/>
    </w:rPr>
  </w:style>
  <w:style w:type="paragraph" w:customStyle="1" w:styleId="15">
    <w:name w:val="Заголовок1"/>
    <w:basedOn w:val="aff1"/>
    <w:next w:val="a"/>
    <w:uiPriority w:val="99"/>
    <w:rsid w:val="0018331B"/>
    <w:rPr>
      <w:b/>
      <w:bCs/>
      <w:color w:val="0058A9"/>
      <w:shd w:val="clear" w:color="auto" w:fill="ECE9D8"/>
    </w:rPr>
  </w:style>
  <w:style w:type="paragraph" w:customStyle="1" w:styleId="aff2">
    <w:name w:val="Заголовок группы контролов"/>
    <w:basedOn w:val="a"/>
    <w:next w:val="a"/>
    <w:uiPriority w:val="99"/>
    <w:rsid w:val="0018331B"/>
    <w:pPr>
      <w:widowControl w:val="0"/>
      <w:autoSpaceDE w:val="0"/>
      <w:autoSpaceDN w:val="0"/>
      <w:adjustRightInd w:val="0"/>
      <w:spacing w:after="0" w:line="360" w:lineRule="auto"/>
      <w:ind w:firstLine="720"/>
      <w:jc w:val="both"/>
    </w:pPr>
    <w:rPr>
      <w:rFonts w:ascii="Times New Roman" w:hAnsi="Times New Roman"/>
      <w:b/>
      <w:bCs/>
      <w:color w:val="000000"/>
      <w:sz w:val="24"/>
      <w:szCs w:val="24"/>
    </w:rPr>
  </w:style>
  <w:style w:type="paragraph" w:customStyle="1" w:styleId="aff3">
    <w:name w:val="Заголовок для информации об изменениях"/>
    <w:basedOn w:val="1"/>
    <w:next w:val="a"/>
    <w:uiPriority w:val="99"/>
    <w:rsid w:val="0018331B"/>
    <w:pPr>
      <w:keepLines/>
      <w:autoSpaceDE w:val="0"/>
      <w:autoSpaceDN w:val="0"/>
      <w:adjustRightInd w:val="0"/>
      <w:spacing w:before="0" w:after="240" w:line="360" w:lineRule="auto"/>
      <w:jc w:val="center"/>
      <w:outlineLvl w:val="9"/>
    </w:pPr>
    <w:rPr>
      <w:rFonts w:ascii="Times New Roman" w:hAnsi="Times New Roman"/>
      <w:b w:val="0"/>
      <w:bCs w:val="0"/>
      <w:kern w:val="0"/>
      <w:sz w:val="18"/>
      <w:szCs w:val="18"/>
      <w:shd w:val="clear" w:color="auto" w:fill="FFFFFF"/>
    </w:rPr>
  </w:style>
  <w:style w:type="paragraph" w:customStyle="1" w:styleId="aff4">
    <w:name w:val="Заголовок распахивающейся части диалога"/>
    <w:basedOn w:val="a"/>
    <w:next w:val="a"/>
    <w:uiPriority w:val="99"/>
    <w:rsid w:val="0018331B"/>
    <w:pPr>
      <w:widowControl w:val="0"/>
      <w:autoSpaceDE w:val="0"/>
      <w:autoSpaceDN w:val="0"/>
      <w:adjustRightInd w:val="0"/>
      <w:spacing w:after="0" w:line="360" w:lineRule="auto"/>
      <w:ind w:firstLine="720"/>
      <w:jc w:val="both"/>
    </w:pPr>
    <w:rPr>
      <w:rFonts w:ascii="Times New Roman" w:hAnsi="Times New Roman"/>
      <w:i/>
      <w:iCs/>
      <w:color w:val="000080"/>
    </w:rPr>
  </w:style>
  <w:style w:type="character" w:customStyle="1" w:styleId="aff5">
    <w:name w:val="Заголовок своего сообщения"/>
    <w:uiPriority w:val="99"/>
    <w:rsid w:val="0018331B"/>
    <w:rPr>
      <w:b/>
      <w:color w:val="26282F"/>
    </w:rPr>
  </w:style>
  <w:style w:type="paragraph" w:customStyle="1" w:styleId="aff6">
    <w:name w:val="Заголовок статьи"/>
    <w:basedOn w:val="a"/>
    <w:next w:val="a"/>
    <w:uiPriority w:val="99"/>
    <w:rsid w:val="0018331B"/>
    <w:pPr>
      <w:widowControl w:val="0"/>
      <w:autoSpaceDE w:val="0"/>
      <w:autoSpaceDN w:val="0"/>
      <w:adjustRightInd w:val="0"/>
      <w:spacing w:after="0" w:line="360" w:lineRule="auto"/>
      <w:ind w:left="1612" w:hanging="892"/>
      <w:jc w:val="both"/>
    </w:pPr>
    <w:rPr>
      <w:rFonts w:ascii="Times New Roman" w:hAnsi="Times New Roman"/>
      <w:sz w:val="24"/>
      <w:szCs w:val="24"/>
    </w:rPr>
  </w:style>
  <w:style w:type="character" w:customStyle="1" w:styleId="aff7">
    <w:name w:val="Заголовок чужого сообщения"/>
    <w:uiPriority w:val="99"/>
    <w:rsid w:val="0018331B"/>
    <w:rPr>
      <w:b/>
      <w:color w:val="FF0000"/>
    </w:rPr>
  </w:style>
  <w:style w:type="paragraph" w:customStyle="1" w:styleId="aff8">
    <w:name w:val="Заголовок ЭР (левое окно)"/>
    <w:basedOn w:val="a"/>
    <w:next w:val="a"/>
    <w:uiPriority w:val="99"/>
    <w:rsid w:val="0018331B"/>
    <w:pPr>
      <w:widowControl w:val="0"/>
      <w:autoSpaceDE w:val="0"/>
      <w:autoSpaceDN w:val="0"/>
      <w:adjustRightInd w:val="0"/>
      <w:spacing w:before="300" w:after="250" w:line="360" w:lineRule="auto"/>
      <w:jc w:val="center"/>
    </w:pPr>
    <w:rPr>
      <w:rFonts w:ascii="Times New Roman" w:hAnsi="Times New Roman"/>
      <w:b/>
      <w:bCs/>
      <w:color w:val="26282F"/>
      <w:sz w:val="26"/>
      <w:szCs w:val="26"/>
    </w:rPr>
  </w:style>
  <w:style w:type="paragraph" w:customStyle="1" w:styleId="aff9">
    <w:name w:val="Заголовок ЭР (правое окно)"/>
    <w:basedOn w:val="aff8"/>
    <w:next w:val="a"/>
    <w:uiPriority w:val="99"/>
    <w:rsid w:val="0018331B"/>
    <w:pPr>
      <w:spacing w:after="0"/>
      <w:jc w:val="left"/>
    </w:pPr>
  </w:style>
  <w:style w:type="paragraph" w:customStyle="1" w:styleId="affa">
    <w:name w:val="Интерактивный заголовок"/>
    <w:basedOn w:val="15"/>
    <w:next w:val="a"/>
    <w:uiPriority w:val="99"/>
    <w:rsid w:val="0018331B"/>
    <w:rPr>
      <w:u w:val="single"/>
    </w:rPr>
  </w:style>
  <w:style w:type="paragraph" w:customStyle="1" w:styleId="affb">
    <w:name w:val="Текст информации об изменениях"/>
    <w:basedOn w:val="a"/>
    <w:next w:val="a"/>
    <w:uiPriority w:val="99"/>
    <w:rsid w:val="0018331B"/>
    <w:pPr>
      <w:widowControl w:val="0"/>
      <w:autoSpaceDE w:val="0"/>
      <w:autoSpaceDN w:val="0"/>
      <w:adjustRightInd w:val="0"/>
      <w:spacing w:after="0" w:line="360" w:lineRule="auto"/>
      <w:ind w:firstLine="720"/>
      <w:jc w:val="both"/>
    </w:pPr>
    <w:rPr>
      <w:rFonts w:ascii="Times New Roman" w:hAnsi="Times New Roman"/>
      <w:color w:val="353842"/>
      <w:sz w:val="18"/>
      <w:szCs w:val="18"/>
    </w:rPr>
  </w:style>
  <w:style w:type="paragraph" w:customStyle="1" w:styleId="affc">
    <w:name w:val="Информация об изменениях"/>
    <w:basedOn w:val="affb"/>
    <w:next w:val="a"/>
    <w:uiPriority w:val="99"/>
    <w:rsid w:val="0018331B"/>
    <w:pPr>
      <w:spacing w:before="180"/>
      <w:ind w:left="360" w:right="360" w:firstLine="0"/>
    </w:pPr>
    <w:rPr>
      <w:shd w:val="clear" w:color="auto" w:fill="EAEFED"/>
    </w:rPr>
  </w:style>
  <w:style w:type="paragraph" w:customStyle="1" w:styleId="affd">
    <w:name w:val="Текст (справка)"/>
    <w:basedOn w:val="a"/>
    <w:next w:val="a"/>
    <w:uiPriority w:val="99"/>
    <w:rsid w:val="0018331B"/>
    <w:pPr>
      <w:widowControl w:val="0"/>
      <w:autoSpaceDE w:val="0"/>
      <w:autoSpaceDN w:val="0"/>
      <w:adjustRightInd w:val="0"/>
      <w:spacing w:after="0" w:line="360" w:lineRule="auto"/>
      <w:ind w:left="170" w:right="170"/>
    </w:pPr>
    <w:rPr>
      <w:rFonts w:ascii="Times New Roman" w:hAnsi="Times New Roman"/>
      <w:sz w:val="24"/>
      <w:szCs w:val="24"/>
    </w:rPr>
  </w:style>
  <w:style w:type="paragraph" w:customStyle="1" w:styleId="affe">
    <w:name w:val="Комментарий"/>
    <w:basedOn w:val="affd"/>
    <w:next w:val="a"/>
    <w:uiPriority w:val="99"/>
    <w:rsid w:val="0018331B"/>
    <w:pPr>
      <w:spacing w:before="75"/>
      <w:ind w:right="0"/>
      <w:jc w:val="both"/>
    </w:pPr>
    <w:rPr>
      <w:color w:val="353842"/>
      <w:shd w:val="clear" w:color="auto" w:fill="F0F0F0"/>
    </w:rPr>
  </w:style>
  <w:style w:type="paragraph" w:customStyle="1" w:styleId="afff">
    <w:name w:val="Информация об изменениях документа"/>
    <w:basedOn w:val="affe"/>
    <w:next w:val="a"/>
    <w:uiPriority w:val="99"/>
    <w:rsid w:val="0018331B"/>
    <w:rPr>
      <w:i/>
      <w:iCs/>
    </w:rPr>
  </w:style>
  <w:style w:type="paragraph" w:customStyle="1" w:styleId="afff0">
    <w:name w:val="Текст (лев. подпись)"/>
    <w:basedOn w:val="a"/>
    <w:next w:val="a"/>
    <w:uiPriority w:val="99"/>
    <w:rsid w:val="0018331B"/>
    <w:pPr>
      <w:widowControl w:val="0"/>
      <w:autoSpaceDE w:val="0"/>
      <w:autoSpaceDN w:val="0"/>
      <w:adjustRightInd w:val="0"/>
      <w:spacing w:after="0" w:line="360" w:lineRule="auto"/>
    </w:pPr>
    <w:rPr>
      <w:rFonts w:ascii="Times New Roman" w:hAnsi="Times New Roman"/>
      <w:sz w:val="24"/>
      <w:szCs w:val="24"/>
    </w:rPr>
  </w:style>
  <w:style w:type="paragraph" w:customStyle="1" w:styleId="afff1">
    <w:name w:val="Колонтитул (левый)"/>
    <w:basedOn w:val="afff0"/>
    <w:next w:val="a"/>
    <w:uiPriority w:val="99"/>
    <w:rsid w:val="0018331B"/>
    <w:rPr>
      <w:sz w:val="14"/>
      <w:szCs w:val="14"/>
    </w:rPr>
  </w:style>
  <w:style w:type="paragraph" w:customStyle="1" w:styleId="afff2">
    <w:name w:val="Текст (прав. подпись)"/>
    <w:basedOn w:val="a"/>
    <w:next w:val="a"/>
    <w:uiPriority w:val="99"/>
    <w:rsid w:val="0018331B"/>
    <w:pPr>
      <w:widowControl w:val="0"/>
      <w:autoSpaceDE w:val="0"/>
      <w:autoSpaceDN w:val="0"/>
      <w:adjustRightInd w:val="0"/>
      <w:spacing w:after="0" w:line="360" w:lineRule="auto"/>
      <w:jc w:val="right"/>
    </w:pPr>
    <w:rPr>
      <w:rFonts w:ascii="Times New Roman" w:hAnsi="Times New Roman"/>
      <w:sz w:val="24"/>
      <w:szCs w:val="24"/>
    </w:rPr>
  </w:style>
  <w:style w:type="paragraph" w:customStyle="1" w:styleId="afff3">
    <w:name w:val="Колонтитул (правый)"/>
    <w:basedOn w:val="afff2"/>
    <w:next w:val="a"/>
    <w:uiPriority w:val="99"/>
    <w:rsid w:val="0018331B"/>
    <w:rPr>
      <w:sz w:val="14"/>
      <w:szCs w:val="14"/>
    </w:rPr>
  </w:style>
  <w:style w:type="paragraph" w:customStyle="1" w:styleId="afff4">
    <w:name w:val="Комментарий пользователя"/>
    <w:basedOn w:val="affe"/>
    <w:next w:val="a"/>
    <w:uiPriority w:val="99"/>
    <w:rsid w:val="0018331B"/>
    <w:pPr>
      <w:jc w:val="left"/>
    </w:pPr>
    <w:rPr>
      <w:shd w:val="clear" w:color="auto" w:fill="FFDFE0"/>
    </w:rPr>
  </w:style>
  <w:style w:type="paragraph" w:customStyle="1" w:styleId="afff5">
    <w:name w:val="Куда обратиться?"/>
    <w:basedOn w:val="afb"/>
    <w:next w:val="a"/>
    <w:uiPriority w:val="99"/>
    <w:rsid w:val="0018331B"/>
  </w:style>
  <w:style w:type="paragraph" w:customStyle="1" w:styleId="afff6">
    <w:name w:val="Моноширинный"/>
    <w:basedOn w:val="a"/>
    <w:next w:val="a"/>
    <w:uiPriority w:val="99"/>
    <w:rsid w:val="0018331B"/>
    <w:pPr>
      <w:widowControl w:val="0"/>
      <w:autoSpaceDE w:val="0"/>
      <w:autoSpaceDN w:val="0"/>
      <w:adjustRightInd w:val="0"/>
      <w:spacing w:after="0" w:line="360" w:lineRule="auto"/>
    </w:pPr>
    <w:rPr>
      <w:rFonts w:ascii="Courier New" w:hAnsi="Courier New" w:cs="Courier New"/>
      <w:sz w:val="24"/>
      <w:szCs w:val="24"/>
    </w:rPr>
  </w:style>
  <w:style w:type="character" w:customStyle="1" w:styleId="afff7">
    <w:name w:val="Найденные слова"/>
    <w:uiPriority w:val="99"/>
    <w:rsid w:val="0018331B"/>
    <w:rPr>
      <w:b/>
      <w:color w:val="26282F"/>
      <w:shd w:val="clear" w:color="auto" w:fill="FFF580"/>
    </w:rPr>
  </w:style>
  <w:style w:type="paragraph" w:customStyle="1" w:styleId="afff8">
    <w:name w:val="Напишите нам"/>
    <w:basedOn w:val="a"/>
    <w:next w:val="a"/>
    <w:uiPriority w:val="99"/>
    <w:rsid w:val="0018331B"/>
    <w:pPr>
      <w:widowControl w:val="0"/>
      <w:autoSpaceDE w:val="0"/>
      <w:autoSpaceDN w:val="0"/>
      <w:adjustRightInd w:val="0"/>
      <w:spacing w:before="90" w:after="90" w:line="360" w:lineRule="auto"/>
      <w:ind w:left="180" w:right="180"/>
      <w:jc w:val="both"/>
    </w:pPr>
    <w:rPr>
      <w:rFonts w:ascii="Times New Roman" w:hAnsi="Times New Roman"/>
      <w:sz w:val="20"/>
      <w:szCs w:val="20"/>
      <w:shd w:val="clear" w:color="auto" w:fill="EFFFAD"/>
    </w:rPr>
  </w:style>
  <w:style w:type="character" w:customStyle="1" w:styleId="afff9">
    <w:name w:val="Не вступил в силу"/>
    <w:uiPriority w:val="99"/>
    <w:rsid w:val="0018331B"/>
    <w:rPr>
      <w:b/>
      <w:color w:val="000000"/>
      <w:shd w:val="clear" w:color="auto" w:fill="D8EDE8"/>
    </w:rPr>
  </w:style>
  <w:style w:type="paragraph" w:customStyle="1" w:styleId="afffa">
    <w:name w:val="Необходимые документы"/>
    <w:basedOn w:val="afb"/>
    <w:next w:val="a"/>
    <w:uiPriority w:val="99"/>
    <w:rsid w:val="0018331B"/>
    <w:pPr>
      <w:ind w:firstLine="118"/>
    </w:pPr>
  </w:style>
  <w:style w:type="paragraph" w:customStyle="1" w:styleId="afffb">
    <w:name w:val="Нормальный (таблица)"/>
    <w:basedOn w:val="a"/>
    <w:next w:val="a"/>
    <w:uiPriority w:val="99"/>
    <w:rsid w:val="0018331B"/>
    <w:pPr>
      <w:widowControl w:val="0"/>
      <w:autoSpaceDE w:val="0"/>
      <w:autoSpaceDN w:val="0"/>
      <w:adjustRightInd w:val="0"/>
      <w:spacing w:after="0" w:line="360" w:lineRule="auto"/>
      <w:jc w:val="both"/>
    </w:pPr>
    <w:rPr>
      <w:rFonts w:ascii="Times New Roman" w:hAnsi="Times New Roman"/>
      <w:sz w:val="24"/>
      <w:szCs w:val="24"/>
    </w:rPr>
  </w:style>
  <w:style w:type="paragraph" w:customStyle="1" w:styleId="afffc">
    <w:name w:val="Таблицы (моноширинный)"/>
    <w:basedOn w:val="a"/>
    <w:next w:val="a"/>
    <w:uiPriority w:val="99"/>
    <w:rsid w:val="0018331B"/>
    <w:pPr>
      <w:widowControl w:val="0"/>
      <w:autoSpaceDE w:val="0"/>
      <w:autoSpaceDN w:val="0"/>
      <w:adjustRightInd w:val="0"/>
      <w:spacing w:after="0" w:line="360" w:lineRule="auto"/>
    </w:pPr>
    <w:rPr>
      <w:rFonts w:ascii="Courier New" w:hAnsi="Courier New" w:cs="Courier New"/>
      <w:sz w:val="24"/>
      <w:szCs w:val="24"/>
    </w:rPr>
  </w:style>
  <w:style w:type="paragraph" w:customStyle="1" w:styleId="afffd">
    <w:name w:val="Оглавление"/>
    <w:basedOn w:val="afffc"/>
    <w:next w:val="a"/>
    <w:uiPriority w:val="99"/>
    <w:rsid w:val="0018331B"/>
    <w:pPr>
      <w:ind w:left="140"/>
    </w:pPr>
  </w:style>
  <w:style w:type="character" w:customStyle="1" w:styleId="afffe">
    <w:name w:val="Опечатки"/>
    <w:uiPriority w:val="99"/>
    <w:rsid w:val="0018331B"/>
    <w:rPr>
      <w:color w:val="FF0000"/>
    </w:rPr>
  </w:style>
  <w:style w:type="paragraph" w:customStyle="1" w:styleId="affff">
    <w:name w:val="Переменная часть"/>
    <w:basedOn w:val="aff1"/>
    <w:next w:val="a"/>
    <w:uiPriority w:val="99"/>
    <w:rsid w:val="0018331B"/>
    <w:rPr>
      <w:sz w:val="18"/>
      <w:szCs w:val="18"/>
    </w:rPr>
  </w:style>
  <w:style w:type="paragraph" w:customStyle="1" w:styleId="affff0">
    <w:name w:val="Подвал для информации об изменениях"/>
    <w:basedOn w:val="1"/>
    <w:next w:val="a"/>
    <w:uiPriority w:val="99"/>
    <w:rsid w:val="0018331B"/>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f1">
    <w:name w:val="Подзаголовок для информации об изменениях"/>
    <w:basedOn w:val="affb"/>
    <w:next w:val="a"/>
    <w:uiPriority w:val="99"/>
    <w:rsid w:val="0018331B"/>
    <w:rPr>
      <w:b/>
      <w:bCs/>
    </w:rPr>
  </w:style>
  <w:style w:type="paragraph" w:customStyle="1" w:styleId="affff2">
    <w:name w:val="Подчёркнуный текст"/>
    <w:basedOn w:val="a"/>
    <w:next w:val="a"/>
    <w:uiPriority w:val="99"/>
    <w:rsid w:val="0018331B"/>
    <w:pPr>
      <w:widowControl w:val="0"/>
      <w:pBdr>
        <w:bottom w:val="single" w:sz="4" w:space="0" w:color="auto"/>
      </w:pBdr>
      <w:autoSpaceDE w:val="0"/>
      <w:autoSpaceDN w:val="0"/>
      <w:adjustRightInd w:val="0"/>
      <w:spacing w:after="0" w:line="360" w:lineRule="auto"/>
      <w:ind w:firstLine="720"/>
      <w:jc w:val="both"/>
    </w:pPr>
    <w:rPr>
      <w:rFonts w:ascii="Times New Roman" w:hAnsi="Times New Roman"/>
      <w:sz w:val="24"/>
      <w:szCs w:val="24"/>
    </w:rPr>
  </w:style>
  <w:style w:type="paragraph" w:customStyle="1" w:styleId="affff3">
    <w:name w:val="Постоянная часть"/>
    <w:basedOn w:val="aff1"/>
    <w:next w:val="a"/>
    <w:uiPriority w:val="99"/>
    <w:rsid w:val="0018331B"/>
    <w:rPr>
      <w:sz w:val="20"/>
      <w:szCs w:val="20"/>
    </w:rPr>
  </w:style>
  <w:style w:type="paragraph" w:customStyle="1" w:styleId="affff4">
    <w:name w:val="Прижатый влево"/>
    <w:basedOn w:val="a"/>
    <w:next w:val="a"/>
    <w:uiPriority w:val="99"/>
    <w:rsid w:val="0018331B"/>
    <w:pPr>
      <w:widowControl w:val="0"/>
      <w:autoSpaceDE w:val="0"/>
      <w:autoSpaceDN w:val="0"/>
      <w:adjustRightInd w:val="0"/>
      <w:spacing w:after="0" w:line="360" w:lineRule="auto"/>
    </w:pPr>
    <w:rPr>
      <w:rFonts w:ascii="Times New Roman" w:hAnsi="Times New Roman"/>
      <w:sz w:val="24"/>
      <w:szCs w:val="24"/>
    </w:rPr>
  </w:style>
  <w:style w:type="paragraph" w:customStyle="1" w:styleId="affff5">
    <w:name w:val="Пример."/>
    <w:basedOn w:val="afb"/>
    <w:next w:val="a"/>
    <w:uiPriority w:val="99"/>
    <w:rsid w:val="0018331B"/>
  </w:style>
  <w:style w:type="paragraph" w:customStyle="1" w:styleId="affff6">
    <w:name w:val="Примечание."/>
    <w:basedOn w:val="afb"/>
    <w:next w:val="a"/>
    <w:uiPriority w:val="99"/>
    <w:rsid w:val="0018331B"/>
  </w:style>
  <w:style w:type="character" w:customStyle="1" w:styleId="affff7">
    <w:name w:val="Продолжение ссылки"/>
    <w:uiPriority w:val="99"/>
    <w:rsid w:val="0018331B"/>
  </w:style>
  <w:style w:type="paragraph" w:customStyle="1" w:styleId="affff8">
    <w:name w:val="Словарная статья"/>
    <w:basedOn w:val="a"/>
    <w:next w:val="a"/>
    <w:uiPriority w:val="99"/>
    <w:rsid w:val="0018331B"/>
    <w:pPr>
      <w:widowControl w:val="0"/>
      <w:autoSpaceDE w:val="0"/>
      <w:autoSpaceDN w:val="0"/>
      <w:adjustRightInd w:val="0"/>
      <w:spacing w:after="0" w:line="360" w:lineRule="auto"/>
      <w:ind w:right="118"/>
      <w:jc w:val="both"/>
    </w:pPr>
    <w:rPr>
      <w:rFonts w:ascii="Times New Roman" w:hAnsi="Times New Roman"/>
      <w:sz w:val="24"/>
      <w:szCs w:val="24"/>
    </w:rPr>
  </w:style>
  <w:style w:type="character" w:customStyle="1" w:styleId="affff9">
    <w:name w:val="Сравнение редакций"/>
    <w:uiPriority w:val="99"/>
    <w:rsid w:val="0018331B"/>
    <w:rPr>
      <w:b/>
      <w:color w:val="26282F"/>
    </w:rPr>
  </w:style>
  <w:style w:type="character" w:customStyle="1" w:styleId="affffa">
    <w:name w:val="Сравнение редакций. Добавленный фрагмент"/>
    <w:uiPriority w:val="99"/>
    <w:rsid w:val="0018331B"/>
    <w:rPr>
      <w:color w:val="000000"/>
      <w:shd w:val="clear" w:color="auto" w:fill="C1D7FF"/>
    </w:rPr>
  </w:style>
  <w:style w:type="character" w:customStyle="1" w:styleId="affffb">
    <w:name w:val="Сравнение редакций. Удаленный фрагмент"/>
    <w:uiPriority w:val="99"/>
    <w:rsid w:val="0018331B"/>
    <w:rPr>
      <w:color w:val="000000"/>
      <w:shd w:val="clear" w:color="auto" w:fill="C4C413"/>
    </w:rPr>
  </w:style>
  <w:style w:type="paragraph" w:customStyle="1" w:styleId="affffc">
    <w:name w:val="Ссылка на официальную публикацию"/>
    <w:basedOn w:val="a"/>
    <w:next w:val="a"/>
    <w:uiPriority w:val="99"/>
    <w:rsid w:val="0018331B"/>
    <w:pPr>
      <w:widowControl w:val="0"/>
      <w:autoSpaceDE w:val="0"/>
      <w:autoSpaceDN w:val="0"/>
      <w:adjustRightInd w:val="0"/>
      <w:spacing w:after="0" w:line="360" w:lineRule="auto"/>
      <w:ind w:firstLine="720"/>
      <w:jc w:val="both"/>
    </w:pPr>
    <w:rPr>
      <w:rFonts w:ascii="Times New Roman" w:hAnsi="Times New Roman"/>
      <w:sz w:val="24"/>
      <w:szCs w:val="24"/>
    </w:rPr>
  </w:style>
  <w:style w:type="character" w:customStyle="1" w:styleId="affffd">
    <w:name w:val="Ссылка на утративший силу документ"/>
    <w:uiPriority w:val="99"/>
    <w:rsid w:val="0018331B"/>
    <w:rPr>
      <w:b/>
      <w:color w:val="749232"/>
    </w:rPr>
  </w:style>
  <w:style w:type="paragraph" w:customStyle="1" w:styleId="affffe">
    <w:name w:val="Текст в таблице"/>
    <w:basedOn w:val="afffb"/>
    <w:next w:val="a"/>
    <w:uiPriority w:val="99"/>
    <w:rsid w:val="0018331B"/>
    <w:pPr>
      <w:ind w:firstLine="500"/>
    </w:pPr>
  </w:style>
  <w:style w:type="paragraph" w:customStyle="1" w:styleId="afffff">
    <w:name w:val="Текст ЭР (см. также)"/>
    <w:basedOn w:val="a"/>
    <w:next w:val="a"/>
    <w:uiPriority w:val="99"/>
    <w:rsid w:val="0018331B"/>
    <w:pPr>
      <w:widowControl w:val="0"/>
      <w:autoSpaceDE w:val="0"/>
      <w:autoSpaceDN w:val="0"/>
      <w:adjustRightInd w:val="0"/>
      <w:spacing w:before="200" w:after="0" w:line="360" w:lineRule="auto"/>
    </w:pPr>
    <w:rPr>
      <w:rFonts w:ascii="Times New Roman" w:hAnsi="Times New Roman"/>
      <w:sz w:val="20"/>
      <w:szCs w:val="20"/>
    </w:rPr>
  </w:style>
  <w:style w:type="paragraph" w:customStyle="1" w:styleId="afffff0">
    <w:name w:val="Технический комментарий"/>
    <w:basedOn w:val="a"/>
    <w:next w:val="a"/>
    <w:uiPriority w:val="99"/>
    <w:rsid w:val="0018331B"/>
    <w:pPr>
      <w:widowControl w:val="0"/>
      <w:autoSpaceDE w:val="0"/>
      <w:autoSpaceDN w:val="0"/>
      <w:adjustRightInd w:val="0"/>
      <w:spacing w:after="0" w:line="360" w:lineRule="auto"/>
    </w:pPr>
    <w:rPr>
      <w:rFonts w:ascii="Times New Roman" w:hAnsi="Times New Roman"/>
      <w:color w:val="463F31"/>
      <w:sz w:val="24"/>
      <w:szCs w:val="24"/>
      <w:shd w:val="clear" w:color="auto" w:fill="FFFFA6"/>
    </w:rPr>
  </w:style>
  <w:style w:type="character" w:customStyle="1" w:styleId="afffff1">
    <w:name w:val="Утратил силу"/>
    <w:uiPriority w:val="99"/>
    <w:rsid w:val="0018331B"/>
    <w:rPr>
      <w:b/>
      <w:strike/>
      <w:color w:val="666600"/>
    </w:rPr>
  </w:style>
  <w:style w:type="paragraph" w:customStyle="1" w:styleId="afffff2">
    <w:name w:val="Формула"/>
    <w:basedOn w:val="a"/>
    <w:next w:val="a"/>
    <w:uiPriority w:val="99"/>
    <w:rsid w:val="0018331B"/>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ffff3">
    <w:name w:val="Центрированный (таблица)"/>
    <w:basedOn w:val="afffb"/>
    <w:next w:val="a"/>
    <w:uiPriority w:val="99"/>
    <w:rsid w:val="0018331B"/>
    <w:pPr>
      <w:jc w:val="center"/>
    </w:pPr>
  </w:style>
  <w:style w:type="paragraph" w:customStyle="1" w:styleId="-">
    <w:name w:val="ЭР-содержание (правое окно)"/>
    <w:basedOn w:val="a"/>
    <w:next w:val="a"/>
    <w:uiPriority w:val="99"/>
    <w:rsid w:val="0018331B"/>
    <w:pPr>
      <w:widowControl w:val="0"/>
      <w:autoSpaceDE w:val="0"/>
      <w:autoSpaceDN w:val="0"/>
      <w:adjustRightInd w:val="0"/>
      <w:spacing w:before="300" w:after="0" w:line="360" w:lineRule="auto"/>
    </w:pPr>
    <w:rPr>
      <w:rFonts w:ascii="Times New Roman" w:hAnsi="Times New Roman"/>
      <w:sz w:val="24"/>
      <w:szCs w:val="24"/>
    </w:rPr>
  </w:style>
  <w:style w:type="paragraph" w:customStyle="1" w:styleId="Default">
    <w:name w:val="Default"/>
    <w:rsid w:val="0018331B"/>
    <w:pPr>
      <w:autoSpaceDE w:val="0"/>
      <w:autoSpaceDN w:val="0"/>
      <w:adjustRightInd w:val="0"/>
    </w:pPr>
    <w:rPr>
      <w:rFonts w:ascii="Times New Roman" w:hAnsi="Times New Roman"/>
      <w:color w:val="000000"/>
      <w:sz w:val="24"/>
      <w:szCs w:val="24"/>
      <w:lang w:eastAsia="en-US"/>
    </w:rPr>
  </w:style>
  <w:style w:type="character" w:styleId="afffff4">
    <w:name w:val="annotation reference"/>
    <w:uiPriority w:val="99"/>
    <w:unhideWhenUsed/>
    <w:rsid w:val="0018331B"/>
    <w:rPr>
      <w:rFonts w:cs="Times New Roman"/>
      <w:sz w:val="16"/>
    </w:rPr>
  </w:style>
  <w:style w:type="paragraph" w:styleId="41">
    <w:name w:val="toc 4"/>
    <w:basedOn w:val="a"/>
    <w:next w:val="a"/>
    <w:autoRedefine/>
    <w:rsid w:val="0018331B"/>
    <w:pPr>
      <w:spacing w:after="0" w:line="240" w:lineRule="auto"/>
      <w:ind w:left="720"/>
    </w:pPr>
    <w:rPr>
      <w:rFonts w:cs="Calibri"/>
      <w:sz w:val="20"/>
      <w:szCs w:val="20"/>
    </w:rPr>
  </w:style>
  <w:style w:type="paragraph" w:styleId="5">
    <w:name w:val="toc 5"/>
    <w:basedOn w:val="a"/>
    <w:next w:val="a"/>
    <w:autoRedefine/>
    <w:rsid w:val="0018331B"/>
    <w:pPr>
      <w:spacing w:after="0" w:line="240" w:lineRule="auto"/>
      <w:ind w:left="960"/>
    </w:pPr>
    <w:rPr>
      <w:rFonts w:cs="Calibri"/>
      <w:sz w:val="20"/>
      <w:szCs w:val="20"/>
    </w:rPr>
  </w:style>
  <w:style w:type="paragraph" w:styleId="6">
    <w:name w:val="toc 6"/>
    <w:basedOn w:val="a"/>
    <w:next w:val="a"/>
    <w:autoRedefine/>
    <w:rsid w:val="0018331B"/>
    <w:pPr>
      <w:spacing w:after="0" w:line="240" w:lineRule="auto"/>
      <w:ind w:left="1200"/>
    </w:pPr>
    <w:rPr>
      <w:rFonts w:cs="Calibri"/>
      <w:sz w:val="20"/>
      <w:szCs w:val="20"/>
    </w:rPr>
  </w:style>
  <w:style w:type="paragraph" w:styleId="7">
    <w:name w:val="toc 7"/>
    <w:basedOn w:val="a"/>
    <w:next w:val="a"/>
    <w:autoRedefine/>
    <w:rsid w:val="0018331B"/>
    <w:pPr>
      <w:spacing w:after="0" w:line="240" w:lineRule="auto"/>
      <w:ind w:left="1440"/>
    </w:pPr>
    <w:rPr>
      <w:rFonts w:cs="Calibri"/>
      <w:sz w:val="20"/>
      <w:szCs w:val="20"/>
    </w:rPr>
  </w:style>
  <w:style w:type="paragraph" w:styleId="8">
    <w:name w:val="toc 8"/>
    <w:basedOn w:val="a"/>
    <w:next w:val="a"/>
    <w:autoRedefine/>
    <w:rsid w:val="0018331B"/>
    <w:pPr>
      <w:spacing w:after="0" w:line="240" w:lineRule="auto"/>
      <w:ind w:left="1680"/>
    </w:pPr>
    <w:rPr>
      <w:rFonts w:cs="Calibri"/>
      <w:sz w:val="20"/>
      <w:szCs w:val="20"/>
    </w:rPr>
  </w:style>
  <w:style w:type="paragraph" w:styleId="9">
    <w:name w:val="toc 9"/>
    <w:basedOn w:val="a"/>
    <w:next w:val="a"/>
    <w:autoRedefine/>
    <w:rsid w:val="0018331B"/>
    <w:pPr>
      <w:spacing w:after="0" w:line="240" w:lineRule="auto"/>
      <w:ind w:left="1920"/>
    </w:pPr>
    <w:rPr>
      <w:rFonts w:cs="Calibri"/>
      <w:sz w:val="20"/>
      <w:szCs w:val="20"/>
    </w:rPr>
  </w:style>
  <w:style w:type="paragraph" w:customStyle="1" w:styleId="s1">
    <w:name w:val="s_1"/>
    <w:basedOn w:val="a"/>
    <w:rsid w:val="00FB6EEE"/>
    <w:pPr>
      <w:spacing w:before="100" w:beforeAutospacing="1" w:after="100" w:afterAutospacing="1" w:line="240" w:lineRule="auto"/>
    </w:pPr>
    <w:rPr>
      <w:rFonts w:ascii="Times New Roman" w:hAnsi="Times New Roman"/>
      <w:sz w:val="24"/>
      <w:szCs w:val="24"/>
    </w:rPr>
  </w:style>
  <w:style w:type="table" w:styleId="afffff5">
    <w:name w:val="Table Grid"/>
    <w:basedOn w:val="a1"/>
    <w:uiPriority w:val="39"/>
    <w:rsid w:val="0055704C"/>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f6">
    <w:name w:val="endnote text"/>
    <w:basedOn w:val="a"/>
    <w:link w:val="afffff7"/>
    <w:uiPriority w:val="99"/>
    <w:semiHidden/>
    <w:unhideWhenUsed/>
    <w:rsid w:val="00345B6C"/>
    <w:pPr>
      <w:spacing w:after="0" w:line="240" w:lineRule="auto"/>
    </w:pPr>
    <w:rPr>
      <w:sz w:val="20"/>
      <w:szCs w:val="20"/>
    </w:rPr>
  </w:style>
  <w:style w:type="character" w:customStyle="1" w:styleId="afffff7">
    <w:name w:val="Текст концевой сноски Знак"/>
    <w:link w:val="afffff6"/>
    <w:uiPriority w:val="99"/>
    <w:semiHidden/>
    <w:locked/>
    <w:rsid w:val="00345B6C"/>
    <w:rPr>
      <w:rFonts w:cs="Times New Roman"/>
      <w:sz w:val="20"/>
      <w:szCs w:val="20"/>
    </w:rPr>
  </w:style>
  <w:style w:type="character" w:styleId="afffff8">
    <w:name w:val="endnote reference"/>
    <w:uiPriority w:val="99"/>
    <w:semiHidden/>
    <w:unhideWhenUsed/>
    <w:rsid w:val="00345B6C"/>
    <w:rPr>
      <w:rFonts w:cs="Times New Roman"/>
      <w:vertAlign w:val="superscript"/>
    </w:rPr>
  </w:style>
  <w:style w:type="character" w:customStyle="1" w:styleId="ae">
    <w:name w:val="Абзац списка Знак"/>
    <w:aliases w:val="Содержание. 2 уровень Знак,List Paragraph Знак"/>
    <w:link w:val="ad"/>
    <w:uiPriority w:val="34"/>
    <w:qFormat/>
    <w:locked/>
    <w:rsid w:val="00EC4581"/>
    <w:rPr>
      <w:rFonts w:ascii="Times New Roman" w:hAnsi="Times New Roman"/>
      <w:sz w:val="24"/>
      <w:szCs w:val="24"/>
    </w:rPr>
  </w:style>
  <w:style w:type="character" w:customStyle="1" w:styleId="a8">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11"/>
    <w:locked/>
    <w:rsid w:val="008E2F83"/>
    <w:rPr>
      <w:rFonts w:ascii="Times New Roman" w:hAnsi="Times New Roman"/>
      <w:sz w:val="24"/>
      <w:szCs w:val="24"/>
      <w:lang w:val="en-US" w:eastAsia="nl-NL"/>
    </w:rPr>
  </w:style>
  <w:style w:type="character" w:styleId="afffff9">
    <w:name w:val="Strong"/>
    <w:uiPriority w:val="22"/>
    <w:qFormat/>
    <w:rsid w:val="008E2F83"/>
    <w:rPr>
      <w:b/>
      <w:bCs/>
    </w:rPr>
  </w:style>
  <w:style w:type="table" w:customStyle="1" w:styleId="TableNormal">
    <w:name w:val="Table Normal"/>
    <w:uiPriority w:val="2"/>
    <w:semiHidden/>
    <w:unhideWhenUsed/>
    <w:qFormat/>
    <w:rsid w:val="008E2F83"/>
    <w:pPr>
      <w:widowControl w:val="0"/>
      <w:autoSpaceDE w:val="0"/>
      <w:autoSpaceDN w:val="0"/>
    </w:pPr>
    <w:rPr>
      <w:rFonts w:eastAsia="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8E2F83"/>
    <w:pPr>
      <w:widowControl w:val="0"/>
      <w:autoSpaceDE w:val="0"/>
      <w:autoSpaceDN w:val="0"/>
      <w:spacing w:after="0" w:line="240" w:lineRule="auto"/>
      <w:ind w:left="9"/>
    </w:pPr>
    <w:rPr>
      <w:rFonts w:ascii="Times New Roman" w:hAnsi="Times New Roman"/>
      <w:lang w:eastAsia="en-US"/>
    </w:rPr>
  </w:style>
  <w:style w:type="character" w:styleId="afffffa">
    <w:name w:val="FollowedHyperlink"/>
    <w:uiPriority w:val="99"/>
    <w:unhideWhenUsed/>
    <w:rsid w:val="008E2F83"/>
    <w:rPr>
      <w:color w:val="0000FF"/>
      <w:u w:val="single"/>
    </w:rPr>
  </w:style>
  <w:style w:type="paragraph" w:styleId="afffffb">
    <w:name w:val="Normal (Web)"/>
    <w:basedOn w:val="a"/>
    <w:uiPriority w:val="99"/>
    <w:rsid w:val="002D690A"/>
    <w:pPr>
      <w:widowControl w:val="0"/>
      <w:spacing w:after="0" w:line="240" w:lineRule="auto"/>
    </w:pPr>
    <w:rPr>
      <w:rFonts w:ascii="Times New Roman" w:hAnsi="Times New Roman"/>
      <w:sz w:val="24"/>
      <w:szCs w:val="24"/>
      <w:lang w:val="en-US" w:eastAsia="nl-NL"/>
    </w:rPr>
  </w:style>
  <w:style w:type="character" w:customStyle="1" w:styleId="extended-textshort">
    <w:name w:val="extended-text__short"/>
    <w:basedOn w:val="a0"/>
    <w:rsid w:val="002D690A"/>
  </w:style>
  <w:style w:type="paragraph" w:styleId="afffffc">
    <w:name w:val="Subtitle"/>
    <w:basedOn w:val="a"/>
    <w:next w:val="a"/>
    <w:link w:val="afffffd"/>
    <w:uiPriority w:val="99"/>
    <w:qFormat/>
    <w:rsid w:val="002D690A"/>
    <w:pPr>
      <w:spacing w:after="60" w:line="240" w:lineRule="auto"/>
      <w:jc w:val="center"/>
      <w:outlineLvl w:val="1"/>
    </w:pPr>
    <w:rPr>
      <w:rFonts w:ascii="Cambria" w:hAnsi="Cambria"/>
      <w:sz w:val="24"/>
      <w:szCs w:val="24"/>
    </w:rPr>
  </w:style>
  <w:style w:type="character" w:customStyle="1" w:styleId="afffffd">
    <w:name w:val="Подзаголовок Знак"/>
    <w:basedOn w:val="a0"/>
    <w:link w:val="afffffc"/>
    <w:uiPriority w:val="99"/>
    <w:rsid w:val="002D690A"/>
    <w:rPr>
      <w:rFonts w:ascii="Cambria" w:hAnsi="Cambria"/>
      <w:sz w:val="24"/>
      <w:szCs w:val="24"/>
    </w:rPr>
  </w:style>
  <w:style w:type="character" w:customStyle="1" w:styleId="highlightedsearchterm">
    <w:name w:val="highlightedsearchterm"/>
    <w:basedOn w:val="a0"/>
    <w:rsid w:val="002D690A"/>
  </w:style>
  <w:style w:type="character" w:customStyle="1" w:styleId="googqs-tidbit">
    <w:name w:val="goog_qs-tidbit"/>
    <w:basedOn w:val="a0"/>
    <w:rsid w:val="002D690A"/>
  </w:style>
  <w:style w:type="paragraph" w:customStyle="1" w:styleId="210">
    <w:name w:val="Основной текст 21"/>
    <w:basedOn w:val="a"/>
    <w:rsid w:val="002D690A"/>
    <w:pPr>
      <w:overflowPunct w:val="0"/>
      <w:autoSpaceDE w:val="0"/>
      <w:autoSpaceDN w:val="0"/>
      <w:adjustRightInd w:val="0"/>
      <w:spacing w:after="0" w:line="240" w:lineRule="auto"/>
      <w:ind w:left="567"/>
    </w:pPr>
    <w:rPr>
      <w:rFonts w:ascii="Arial" w:hAnsi="Arial"/>
      <w:sz w:val="24"/>
      <w:szCs w:val="20"/>
    </w:rPr>
  </w:style>
  <w:style w:type="paragraph" w:styleId="afffffe">
    <w:name w:val="No Spacing"/>
    <w:link w:val="affffff"/>
    <w:uiPriority w:val="99"/>
    <w:qFormat/>
    <w:rsid w:val="002D690A"/>
    <w:rPr>
      <w:rFonts w:eastAsia="Calibri"/>
      <w:sz w:val="22"/>
      <w:szCs w:val="22"/>
      <w:lang w:eastAsia="en-US"/>
    </w:rPr>
  </w:style>
  <w:style w:type="paragraph" w:styleId="affffff0">
    <w:name w:val="List"/>
    <w:basedOn w:val="a"/>
    <w:uiPriority w:val="99"/>
    <w:rsid w:val="002D690A"/>
    <w:pPr>
      <w:spacing w:after="0" w:line="240" w:lineRule="auto"/>
      <w:ind w:left="283" w:hanging="283"/>
      <w:contextualSpacing/>
    </w:pPr>
    <w:rPr>
      <w:rFonts w:ascii="Times New Roman" w:hAnsi="Times New Roman"/>
      <w:sz w:val="24"/>
      <w:szCs w:val="24"/>
    </w:rPr>
  </w:style>
  <w:style w:type="paragraph" w:customStyle="1" w:styleId="Style36">
    <w:name w:val="Style36"/>
    <w:basedOn w:val="a"/>
    <w:uiPriority w:val="99"/>
    <w:rsid w:val="002D690A"/>
    <w:pPr>
      <w:widowControl w:val="0"/>
      <w:autoSpaceDE w:val="0"/>
      <w:autoSpaceDN w:val="0"/>
      <w:adjustRightInd w:val="0"/>
      <w:spacing w:after="0" w:line="192" w:lineRule="exact"/>
      <w:jc w:val="both"/>
    </w:pPr>
    <w:rPr>
      <w:rFonts w:ascii="Times New Roman" w:hAnsi="Times New Roman"/>
      <w:sz w:val="24"/>
      <w:szCs w:val="24"/>
    </w:rPr>
  </w:style>
  <w:style w:type="character" w:customStyle="1" w:styleId="FontStyle44">
    <w:name w:val="Font Style44"/>
    <w:uiPriority w:val="99"/>
    <w:rsid w:val="002D690A"/>
    <w:rPr>
      <w:rFonts w:ascii="Times New Roman" w:hAnsi="Times New Roman" w:cs="Times New Roman"/>
      <w:b/>
      <w:bCs/>
      <w:sz w:val="20"/>
      <w:szCs w:val="20"/>
    </w:rPr>
  </w:style>
  <w:style w:type="character" w:customStyle="1" w:styleId="FontStyle193">
    <w:name w:val="Font Style193"/>
    <w:uiPriority w:val="99"/>
    <w:rsid w:val="002D690A"/>
    <w:rPr>
      <w:rFonts w:ascii="Arial" w:hAnsi="Arial"/>
      <w:b/>
      <w:sz w:val="50"/>
    </w:rPr>
  </w:style>
  <w:style w:type="character" w:customStyle="1" w:styleId="FontStyle151">
    <w:name w:val="Font Style151"/>
    <w:uiPriority w:val="99"/>
    <w:rsid w:val="002D690A"/>
    <w:rPr>
      <w:rFonts w:ascii="Arial" w:hAnsi="Arial"/>
      <w:b/>
      <w:smallCaps/>
      <w:spacing w:val="30"/>
      <w:sz w:val="44"/>
    </w:rPr>
  </w:style>
  <w:style w:type="character" w:customStyle="1" w:styleId="apple-style-span">
    <w:name w:val="apple-style-span"/>
    <w:basedOn w:val="a0"/>
    <w:rsid w:val="002D690A"/>
    <w:rPr>
      <w:rFonts w:cs="Times New Roman"/>
    </w:rPr>
  </w:style>
  <w:style w:type="character" w:customStyle="1" w:styleId="FontStyle153">
    <w:name w:val="Font Style153"/>
    <w:uiPriority w:val="99"/>
    <w:rsid w:val="002D690A"/>
    <w:rPr>
      <w:rFonts w:ascii="Bookman Old Style" w:hAnsi="Bookman Old Style"/>
      <w:spacing w:val="10"/>
      <w:sz w:val="44"/>
    </w:rPr>
  </w:style>
  <w:style w:type="character" w:customStyle="1" w:styleId="affffff">
    <w:name w:val="Без интервала Знак"/>
    <w:link w:val="afffffe"/>
    <w:uiPriority w:val="99"/>
    <w:locked/>
    <w:rsid w:val="002D690A"/>
    <w:rPr>
      <w:rFonts w:eastAsia="Calibri"/>
      <w:sz w:val="22"/>
      <w:szCs w:val="22"/>
      <w:lang w:eastAsia="en-US" w:bidi="ar-SA"/>
    </w:rPr>
  </w:style>
  <w:style w:type="paragraph" w:customStyle="1" w:styleId="310">
    <w:name w:val="Основной текст с отступом 31"/>
    <w:basedOn w:val="a"/>
    <w:uiPriority w:val="99"/>
    <w:rsid w:val="002D690A"/>
    <w:pPr>
      <w:overflowPunct w:val="0"/>
      <w:autoSpaceDE w:val="0"/>
      <w:autoSpaceDN w:val="0"/>
      <w:adjustRightInd w:val="0"/>
      <w:spacing w:after="0" w:line="240" w:lineRule="auto"/>
      <w:ind w:firstLine="720"/>
    </w:pPr>
    <w:rPr>
      <w:rFonts w:ascii="Times New Roman" w:hAnsi="Times New Roman" w:cs="Calibri"/>
      <w:sz w:val="28"/>
      <w:szCs w:val="28"/>
    </w:rPr>
  </w:style>
  <w:style w:type="character" w:customStyle="1" w:styleId="affffff1">
    <w:name w:val="Основной текст + Не полужирный"/>
    <w:aliases w:val="Курсив"/>
    <w:basedOn w:val="a0"/>
    <w:uiPriority w:val="99"/>
    <w:rsid w:val="002D690A"/>
    <w:rPr>
      <w:rFonts w:ascii="Times New Roman" w:hAnsi="Times New Roman" w:cs="Times New Roman"/>
      <w:i/>
      <w:iCs/>
      <w:sz w:val="23"/>
      <w:szCs w:val="23"/>
      <w:u w:val="none"/>
    </w:rPr>
  </w:style>
  <w:style w:type="character" w:customStyle="1" w:styleId="16">
    <w:name w:val="Основной текст Знак1"/>
    <w:basedOn w:val="a0"/>
    <w:uiPriority w:val="99"/>
    <w:rsid w:val="002D690A"/>
    <w:rPr>
      <w:rFonts w:ascii="Times New Roman" w:hAnsi="Times New Roman" w:cs="Times New Roman"/>
      <w:b/>
      <w:bCs/>
      <w:sz w:val="23"/>
      <w:szCs w:val="23"/>
      <w:shd w:val="clear" w:color="auto" w:fill="FFFFFF"/>
    </w:rPr>
  </w:style>
  <w:style w:type="character" w:customStyle="1" w:styleId="32">
    <w:name w:val="Основной текст (3)_"/>
    <w:basedOn w:val="a0"/>
    <w:link w:val="33"/>
    <w:uiPriority w:val="99"/>
    <w:rsid w:val="002D690A"/>
    <w:rPr>
      <w:rFonts w:ascii="Times New Roman" w:hAnsi="Times New Roman"/>
      <w:i/>
      <w:iCs/>
      <w:sz w:val="23"/>
      <w:szCs w:val="23"/>
      <w:shd w:val="clear" w:color="auto" w:fill="FFFFFF"/>
    </w:rPr>
  </w:style>
  <w:style w:type="paragraph" w:customStyle="1" w:styleId="33">
    <w:name w:val="Основной текст (3)"/>
    <w:basedOn w:val="a"/>
    <w:link w:val="32"/>
    <w:uiPriority w:val="99"/>
    <w:rsid w:val="002D690A"/>
    <w:pPr>
      <w:widowControl w:val="0"/>
      <w:shd w:val="clear" w:color="auto" w:fill="FFFFFF"/>
      <w:spacing w:after="480" w:line="312" w:lineRule="exact"/>
      <w:jc w:val="center"/>
    </w:pPr>
    <w:rPr>
      <w:rFonts w:ascii="Times New Roman" w:hAnsi="Times New Roman"/>
      <w:i/>
      <w:iCs/>
      <w:sz w:val="23"/>
      <w:szCs w:val="23"/>
    </w:rPr>
  </w:style>
  <w:style w:type="character" w:customStyle="1" w:styleId="3Exact">
    <w:name w:val="Основной текст (3) Exact"/>
    <w:basedOn w:val="a0"/>
    <w:uiPriority w:val="99"/>
    <w:rsid w:val="002D690A"/>
    <w:rPr>
      <w:rFonts w:ascii="Times New Roman" w:hAnsi="Times New Roman" w:cs="Times New Roman"/>
      <w:i/>
      <w:iCs/>
      <w:spacing w:val="-2"/>
      <w:sz w:val="21"/>
      <w:szCs w:val="21"/>
      <w:u w:val="none"/>
    </w:rPr>
  </w:style>
  <w:style w:type="character" w:customStyle="1" w:styleId="affffff2">
    <w:name w:val="Основной текст + Курсив"/>
    <w:basedOn w:val="16"/>
    <w:uiPriority w:val="99"/>
    <w:rsid w:val="002D690A"/>
    <w:rPr>
      <w:rFonts w:ascii="Times New Roman" w:hAnsi="Times New Roman" w:cs="Times New Roman"/>
      <w:b/>
      <w:bCs/>
      <w:i/>
      <w:iCs/>
      <w:sz w:val="23"/>
      <w:szCs w:val="23"/>
      <w:u w:val="none"/>
      <w:shd w:val="clear" w:color="auto" w:fill="FFFFFF"/>
    </w:rPr>
  </w:style>
  <w:style w:type="paragraph" w:customStyle="1" w:styleId="affffff3">
    <w:name w:val="Базовый"/>
    <w:rsid w:val="002D690A"/>
    <w:pPr>
      <w:widowControl w:val="0"/>
      <w:suppressAutoHyphens/>
      <w:spacing w:after="200" w:line="276" w:lineRule="auto"/>
    </w:pPr>
    <w:rPr>
      <w:rFonts w:ascii="Liberation Serif" w:hAnsi="Liberation Serif" w:cs="Lohit Hindi"/>
      <w:sz w:val="24"/>
      <w:szCs w:val="24"/>
      <w:lang w:eastAsia="zh-CN" w:bidi="hi-IN"/>
    </w:rPr>
  </w:style>
  <w:style w:type="character" w:customStyle="1" w:styleId="affffff4">
    <w:name w:val="Основной текст_"/>
    <w:basedOn w:val="a0"/>
    <w:link w:val="42"/>
    <w:rsid w:val="002D690A"/>
    <w:rPr>
      <w:rFonts w:eastAsia="Calibri" w:cs="Calibri"/>
      <w:spacing w:val="2"/>
      <w:shd w:val="clear" w:color="auto" w:fill="FFFFFF"/>
    </w:rPr>
  </w:style>
  <w:style w:type="character" w:customStyle="1" w:styleId="17">
    <w:name w:val="Основной текст1"/>
    <w:basedOn w:val="affffff4"/>
    <w:rsid w:val="002D690A"/>
    <w:rPr>
      <w:rFonts w:eastAsia="Calibri" w:cs="Calibri"/>
      <w:color w:val="000000"/>
      <w:spacing w:val="2"/>
      <w:w w:val="100"/>
      <w:position w:val="0"/>
      <w:shd w:val="clear" w:color="auto" w:fill="FFFFFF"/>
      <w:lang w:val="ru-RU"/>
    </w:rPr>
  </w:style>
  <w:style w:type="paragraph" w:customStyle="1" w:styleId="42">
    <w:name w:val="Основной текст4"/>
    <w:basedOn w:val="a"/>
    <w:link w:val="affffff4"/>
    <w:rsid w:val="002D690A"/>
    <w:pPr>
      <w:widowControl w:val="0"/>
      <w:shd w:val="clear" w:color="auto" w:fill="FFFFFF"/>
      <w:spacing w:before="420" w:after="240" w:line="298" w:lineRule="exact"/>
      <w:ind w:hanging="360"/>
      <w:jc w:val="both"/>
    </w:pPr>
    <w:rPr>
      <w:rFonts w:eastAsia="Calibri" w:cs="Calibri"/>
      <w:spacing w:val="2"/>
      <w:sz w:val="20"/>
      <w:szCs w:val="20"/>
    </w:rPr>
  </w:style>
  <w:style w:type="paragraph" w:customStyle="1" w:styleId="Docsubtitle2">
    <w:name w:val="Doc subtitle2"/>
    <w:basedOn w:val="a"/>
    <w:link w:val="Docsubtitle2Char"/>
    <w:qFormat/>
    <w:rsid w:val="002D690A"/>
    <w:pPr>
      <w:spacing w:after="0" w:line="240" w:lineRule="auto"/>
    </w:pPr>
    <w:rPr>
      <w:rFonts w:ascii="Arial" w:eastAsia="Calibri" w:hAnsi="Arial"/>
      <w:sz w:val="28"/>
      <w:szCs w:val="28"/>
      <w:lang w:val="en-GB" w:eastAsia="en-US"/>
    </w:rPr>
  </w:style>
  <w:style w:type="character" w:customStyle="1" w:styleId="Docsubtitle2Char">
    <w:name w:val="Doc subtitle2 Char"/>
    <w:basedOn w:val="a0"/>
    <w:link w:val="Docsubtitle2"/>
    <w:rsid w:val="002D690A"/>
    <w:rPr>
      <w:rFonts w:ascii="Arial" w:eastAsia="Calibri" w:hAnsi="Arial" w:cs="Times New Roman"/>
      <w:sz w:val="28"/>
      <w:szCs w:val="28"/>
      <w:lang w:val="en-GB" w:eastAsia="en-US"/>
    </w:rPr>
  </w:style>
  <w:style w:type="paragraph" w:customStyle="1" w:styleId="Doctitle">
    <w:name w:val="Doc title"/>
    <w:basedOn w:val="a"/>
    <w:rsid w:val="002D690A"/>
    <w:pPr>
      <w:spacing w:after="0" w:line="240" w:lineRule="auto"/>
    </w:pPr>
    <w:rPr>
      <w:rFonts w:ascii="Arial" w:hAnsi="Arial"/>
      <w:b/>
      <w:sz w:val="40"/>
      <w:szCs w:val="24"/>
      <w:lang w:val="en-GB" w:eastAsia="en-US"/>
    </w:rPr>
  </w:style>
  <w:style w:type="character" w:customStyle="1" w:styleId="colorgray">
    <w:name w:val="colorgray"/>
    <w:basedOn w:val="a0"/>
    <w:rsid w:val="002D690A"/>
  </w:style>
  <w:style w:type="paragraph" w:customStyle="1" w:styleId="pboth">
    <w:name w:val="pboth"/>
    <w:basedOn w:val="a"/>
    <w:rsid w:val="000054F8"/>
    <w:pPr>
      <w:spacing w:before="100" w:beforeAutospacing="1" w:after="100" w:afterAutospacing="1" w:line="240" w:lineRule="auto"/>
    </w:pPr>
    <w:rPr>
      <w:rFonts w:ascii="Times New Roman" w:hAnsi="Times New Roman"/>
      <w:sz w:val="24"/>
      <w:szCs w:val="24"/>
    </w:rPr>
  </w:style>
  <w:style w:type="paragraph" w:customStyle="1" w:styleId="western">
    <w:name w:val="western"/>
    <w:basedOn w:val="a"/>
    <w:rsid w:val="00656AD3"/>
    <w:pPr>
      <w:spacing w:before="100" w:beforeAutospacing="1" w:after="100" w:afterAutospacing="1" w:line="240" w:lineRule="auto"/>
    </w:pPr>
    <w:rPr>
      <w:rFonts w:ascii="Times New Roman" w:hAnsi="Times New Roman"/>
      <w:sz w:val="24"/>
      <w:szCs w:val="24"/>
    </w:rPr>
  </w:style>
  <w:style w:type="character" w:customStyle="1" w:styleId="value">
    <w:name w:val="value"/>
    <w:basedOn w:val="a0"/>
    <w:rsid w:val="00890F57"/>
  </w:style>
  <w:style w:type="paragraph" w:customStyle="1" w:styleId="headertext">
    <w:name w:val="headertext"/>
    <w:basedOn w:val="a"/>
    <w:rsid w:val="007D258B"/>
    <w:pPr>
      <w:spacing w:before="100" w:beforeAutospacing="1" w:after="100" w:afterAutospacing="1" w:line="240" w:lineRule="auto"/>
    </w:pPr>
    <w:rPr>
      <w:rFonts w:ascii="Times New Roman" w:hAnsi="Times New Roman"/>
      <w:sz w:val="24"/>
      <w:szCs w:val="24"/>
    </w:rPr>
  </w:style>
  <w:style w:type="paragraph" w:customStyle="1" w:styleId="formattext">
    <w:name w:val="formattext"/>
    <w:basedOn w:val="a"/>
    <w:rsid w:val="007D258B"/>
    <w:pPr>
      <w:spacing w:before="100" w:beforeAutospacing="1" w:after="100" w:afterAutospacing="1" w:line="240" w:lineRule="auto"/>
    </w:pPr>
    <w:rPr>
      <w:rFonts w:ascii="Times New Roman" w:hAnsi="Times New Roman"/>
      <w:sz w:val="24"/>
      <w:szCs w:val="24"/>
    </w:rPr>
  </w:style>
  <w:style w:type="paragraph" w:customStyle="1" w:styleId="txt">
    <w:name w:val="txt"/>
    <w:basedOn w:val="a"/>
    <w:rsid w:val="003B7F39"/>
    <w:pPr>
      <w:spacing w:before="100" w:beforeAutospacing="1" w:after="100" w:afterAutospacing="1" w:line="240" w:lineRule="auto"/>
    </w:pPr>
    <w:rPr>
      <w:rFonts w:ascii="Times New Roman" w:hAnsi="Times New Roman"/>
      <w:sz w:val="24"/>
      <w:szCs w:val="24"/>
    </w:rPr>
  </w:style>
  <w:style w:type="character" w:customStyle="1" w:styleId="27">
    <w:name w:val="Основной текст (2)_"/>
    <w:basedOn w:val="a0"/>
    <w:link w:val="28"/>
    <w:rsid w:val="005377C2"/>
    <w:rPr>
      <w:rFonts w:ascii="Georgia" w:eastAsia="Georgia" w:hAnsi="Georgia" w:cs="Georgia"/>
      <w:sz w:val="16"/>
      <w:szCs w:val="16"/>
      <w:shd w:val="clear" w:color="auto" w:fill="FFFFFF"/>
    </w:rPr>
  </w:style>
  <w:style w:type="paragraph" w:customStyle="1" w:styleId="28">
    <w:name w:val="Основной текст (2)"/>
    <w:basedOn w:val="a"/>
    <w:link w:val="27"/>
    <w:rsid w:val="005377C2"/>
    <w:pPr>
      <w:widowControl w:val="0"/>
      <w:shd w:val="clear" w:color="auto" w:fill="FFFFFF"/>
      <w:spacing w:after="0" w:line="266" w:lineRule="auto"/>
      <w:jc w:val="both"/>
    </w:pPr>
    <w:rPr>
      <w:rFonts w:ascii="Georgia" w:eastAsia="Georgia" w:hAnsi="Georgia" w:cs="Georgia"/>
      <w:sz w:val="16"/>
      <w:szCs w:val="16"/>
    </w:rPr>
  </w:style>
  <w:style w:type="character" w:customStyle="1" w:styleId="50">
    <w:name w:val="Основной текст (5)_"/>
    <w:basedOn w:val="a0"/>
    <w:link w:val="51"/>
    <w:rsid w:val="0098597A"/>
    <w:rPr>
      <w:rFonts w:ascii="Times New Roman" w:hAnsi="Times New Roman"/>
      <w:b/>
      <w:bCs/>
      <w:sz w:val="22"/>
      <w:szCs w:val="22"/>
      <w:shd w:val="clear" w:color="auto" w:fill="FFFFFF"/>
    </w:rPr>
  </w:style>
  <w:style w:type="paragraph" w:customStyle="1" w:styleId="51">
    <w:name w:val="Основной текст (5)"/>
    <w:basedOn w:val="a"/>
    <w:link w:val="50"/>
    <w:rsid w:val="0098597A"/>
    <w:pPr>
      <w:widowControl w:val="0"/>
      <w:shd w:val="clear" w:color="auto" w:fill="FFFFFF"/>
      <w:spacing w:after="360" w:line="0" w:lineRule="atLeast"/>
    </w:pPr>
    <w:rPr>
      <w:rFonts w:ascii="Times New Roman" w:hAnsi="Times New Roman"/>
      <w:b/>
      <w:bCs/>
    </w:rPr>
  </w:style>
  <w:style w:type="character" w:customStyle="1" w:styleId="29">
    <w:name w:val="Основной текст (2) + Полужирный"/>
    <w:basedOn w:val="27"/>
    <w:rsid w:val="0098597A"/>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18">
    <w:name w:val="Неразрешенное упоминание1"/>
    <w:basedOn w:val="a0"/>
    <w:uiPriority w:val="99"/>
    <w:semiHidden/>
    <w:unhideWhenUsed/>
    <w:rsid w:val="009B2F5A"/>
    <w:rPr>
      <w:color w:val="605E5C"/>
      <w:shd w:val="clear" w:color="auto" w:fill="E1DFDD"/>
    </w:rPr>
  </w:style>
  <w:style w:type="character" w:customStyle="1" w:styleId="UnresolvedMention">
    <w:name w:val="Unresolved Mention"/>
    <w:basedOn w:val="a0"/>
    <w:uiPriority w:val="99"/>
    <w:semiHidden/>
    <w:unhideWhenUsed/>
    <w:rsid w:val="008E02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73953">
      <w:bodyDiv w:val="1"/>
      <w:marLeft w:val="0"/>
      <w:marRight w:val="0"/>
      <w:marTop w:val="0"/>
      <w:marBottom w:val="0"/>
      <w:divBdr>
        <w:top w:val="none" w:sz="0" w:space="0" w:color="auto"/>
        <w:left w:val="none" w:sz="0" w:space="0" w:color="auto"/>
        <w:bottom w:val="none" w:sz="0" w:space="0" w:color="auto"/>
        <w:right w:val="none" w:sz="0" w:space="0" w:color="auto"/>
      </w:divBdr>
    </w:div>
    <w:div w:id="48504811">
      <w:marLeft w:val="0"/>
      <w:marRight w:val="0"/>
      <w:marTop w:val="0"/>
      <w:marBottom w:val="0"/>
      <w:divBdr>
        <w:top w:val="none" w:sz="0" w:space="0" w:color="auto"/>
        <w:left w:val="none" w:sz="0" w:space="0" w:color="auto"/>
        <w:bottom w:val="none" w:sz="0" w:space="0" w:color="auto"/>
        <w:right w:val="none" w:sz="0" w:space="0" w:color="auto"/>
      </w:divBdr>
    </w:div>
    <w:div w:id="48504812">
      <w:marLeft w:val="0"/>
      <w:marRight w:val="0"/>
      <w:marTop w:val="0"/>
      <w:marBottom w:val="0"/>
      <w:divBdr>
        <w:top w:val="none" w:sz="0" w:space="0" w:color="auto"/>
        <w:left w:val="none" w:sz="0" w:space="0" w:color="auto"/>
        <w:bottom w:val="none" w:sz="0" w:space="0" w:color="auto"/>
        <w:right w:val="none" w:sz="0" w:space="0" w:color="auto"/>
      </w:divBdr>
    </w:div>
    <w:div w:id="48504813">
      <w:marLeft w:val="0"/>
      <w:marRight w:val="0"/>
      <w:marTop w:val="0"/>
      <w:marBottom w:val="0"/>
      <w:divBdr>
        <w:top w:val="none" w:sz="0" w:space="0" w:color="auto"/>
        <w:left w:val="none" w:sz="0" w:space="0" w:color="auto"/>
        <w:bottom w:val="none" w:sz="0" w:space="0" w:color="auto"/>
        <w:right w:val="none" w:sz="0" w:space="0" w:color="auto"/>
      </w:divBdr>
    </w:div>
    <w:div w:id="48504814">
      <w:marLeft w:val="0"/>
      <w:marRight w:val="0"/>
      <w:marTop w:val="0"/>
      <w:marBottom w:val="0"/>
      <w:divBdr>
        <w:top w:val="none" w:sz="0" w:space="0" w:color="auto"/>
        <w:left w:val="none" w:sz="0" w:space="0" w:color="auto"/>
        <w:bottom w:val="none" w:sz="0" w:space="0" w:color="auto"/>
        <w:right w:val="none" w:sz="0" w:space="0" w:color="auto"/>
      </w:divBdr>
    </w:div>
    <w:div w:id="48504816">
      <w:marLeft w:val="0"/>
      <w:marRight w:val="0"/>
      <w:marTop w:val="0"/>
      <w:marBottom w:val="0"/>
      <w:divBdr>
        <w:top w:val="none" w:sz="0" w:space="0" w:color="auto"/>
        <w:left w:val="none" w:sz="0" w:space="0" w:color="auto"/>
        <w:bottom w:val="none" w:sz="0" w:space="0" w:color="auto"/>
        <w:right w:val="none" w:sz="0" w:space="0" w:color="auto"/>
      </w:divBdr>
    </w:div>
    <w:div w:id="48504822">
      <w:marLeft w:val="0"/>
      <w:marRight w:val="0"/>
      <w:marTop w:val="0"/>
      <w:marBottom w:val="0"/>
      <w:divBdr>
        <w:top w:val="none" w:sz="0" w:space="0" w:color="auto"/>
        <w:left w:val="none" w:sz="0" w:space="0" w:color="auto"/>
        <w:bottom w:val="none" w:sz="0" w:space="0" w:color="auto"/>
        <w:right w:val="none" w:sz="0" w:space="0" w:color="auto"/>
      </w:divBdr>
    </w:div>
    <w:div w:id="48504823">
      <w:marLeft w:val="0"/>
      <w:marRight w:val="0"/>
      <w:marTop w:val="0"/>
      <w:marBottom w:val="0"/>
      <w:divBdr>
        <w:top w:val="none" w:sz="0" w:space="0" w:color="auto"/>
        <w:left w:val="none" w:sz="0" w:space="0" w:color="auto"/>
        <w:bottom w:val="none" w:sz="0" w:space="0" w:color="auto"/>
        <w:right w:val="none" w:sz="0" w:space="0" w:color="auto"/>
      </w:divBdr>
    </w:div>
    <w:div w:id="48504824">
      <w:marLeft w:val="0"/>
      <w:marRight w:val="0"/>
      <w:marTop w:val="0"/>
      <w:marBottom w:val="0"/>
      <w:divBdr>
        <w:top w:val="none" w:sz="0" w:space="0" w:color="auto"/>
        <w:left w:val="none" w:sz="0" w:space="0" w:color="auto"/>
        <w:bottom w:val="none" w:sz="0" w:space="0" w:color="auto"/>
        <w:right w:val="none" w:sz="0" w:space="0" w:color="auto"/>
      </w:divBdr>
    </w:div>
    <w:div w:id="48504825">
      <w:marLeft w:val="0"/>
      <w:marRight w:val="0"/>
      <w:marTop w:val="0"/>
      <w:marBottom w:val="0"/>
      <w:divBdr>
        <w:top w:val="none" w:sz="0" w:space="0" w:color="auto"/>
        <w:left w:val="none" w:sz="0" w:space="0" w:color="auto"/>
        <w:bottom w:val="none" w:sz="0" w:space="0" w:color="auto"/>
        <w:right w:val="none" w:sz="0" w:space="0" w:color="auto"/>
      </w:divBdr>
    </w:div>
    <w:div w:id="48504828">
      <w:marLeft w:val="0"/>
      <w:marRight w:val="0"/>
      <w:marTop w:val="0"/>
      <w:marBottom w:val="0"/>
      <w:divBdr>
        <w:top w:val="none" w:sz="0" w:space="0" w:color="auto"/>
        <w:left w:val="none" w:sz="0" w:space="0" w:color="auto"/>
        <w:bottom w:val="none" w:sz="0" w:space="0" w:color="auto"/>
        <w:right w:val="none" w:sz="0" w:space="0" w:color="auto"/>
      </w:divBdr>
    </w:div>
    <w:div w:id="48504829">
      <w:marLeft w:val="0"/>
      <w:marRight w:val="0"/>
      <w:marTop w:val="0"/>
      <w:marBottom w:val="0"/>
      <w:divBdr>
        <w:top w:val="none" w:sz="0" w:space="0" w:color="auto"/>
        <w:left w:val="none" w:sz="0" w:space="0" w:color="auto"/>
        <w:bottom w:val="none" w:sz="0" w:space="0" w:color="auto"/>
        <w:right w:val="none" w:sz="0" w:space="0" w:color="auto"/>
      </w:divBdr>
      <w:divsChild>
        <w:div w:id="48504834">
          <w:marLeft w:val="0"/>
          <w:marRight w:val="0"/>
          <w:marTop w:val="0"/>
          <w:marBottom w:val="0"/>
          <w:divBdr>
            <w:top w:val="none" w:sz="0" w:space="0" w:color="auto"/>
            <w:left w:val="none" w:sz="0" w:space="0" w:color="auto"/>
            <w:bottom w:val="none" w:sz="0" w:space="0" w:color="auto"/>
            <w:right w:val="none" w:sz="0" w:space="0" w:color="auto"/>
          </w:divBdr>
          <w:divsChild>
            <w:div w:id="48504835">
              <w:marLeft w:val="0"/>
              <w:marRight w:val="0"/>
              <w:marTop w:val="0"/>
              <w:marBottom w:val="0"/>
              <w:divBdr>
                <w:top w:val="none" w:sz="0" w:space="0" w:color="auto"/>
                <w:left w:val="none" w:sz="0" w:space="0" w:color="auto"/>
                <w:bottom w:val="none" w:sz="0" w:space="0" w:color="auto"/>
                <w:right w:val="none" w:sz="0" w:space="0" w:color="auto"/>
              </w:divBdr>
              <w:divsChild>
                <w:div w:id="48504815">
                  <w:marLeft w:val="0"/>
                  <w:marRight w:val="0"/>
                  <w:marTop w:val="0"/>
                  <w:marBottom w:val="0"/>
                  <w:divBdr>
                    <w:top w:val="none" w:sz="0" w:space="0" w:color="auto"/>
                    <w:left w:val="none" w:sz="0" w:space="0" w:color="auto"/>
                    <w:bottom w:val="none" w:sz="0" w:space="0" w:color="auto"/>
                    <w:right w:val="none" w:sz="0" w:space="0" w:color="auto"/>
                  </w:divBdr>
                  <w:divsChild>
                    <w:div w:id="48504838">
                      <w:marLeft w:val="0"/>
                      <w:marRight w:val="0"/>
                      <w:marTop w:val="0"/>
                      <w:marBottom w:val="0"/>
                      <w:divBdr>
                        <w:top w:val="none" w:sz="0" w:space="0" w:color="auto"/>
                        <w:left w:val="none" w:sz="0" w:space="0" w:color="auto"/>
                        <w:bottom w:val="none" w:sz="0" w:space="0" w:color="auto"/>
                        <w:right w:val="none" w:sz="0" w:space="0" w:color="auto"/>
                      </w:divBdr>
                      <w:divsChild>
                        <w:div w:id="48504832">
                          <w:marLeft w:val="0"/>
                          <w:marRight w:val="0"/>
                          <w:marTop w:val="0"/>
                          <w:marBottom w:val="0"/>
                          <w:divBdr>
                            <w:top w:val="none" w:sz="0" w:space="0" w:color="auto"/>
                            <w:left w:val="none" w:sz="0" w:space="0" w:color="auto"/>
                            <w:bottom w:val="none" w:sz="0" w:space="0" w:color="auto"/>
                            <w:right w:val="none" w:sz="0" w:space="0" w:color="auto"/>
                          </w:divBdr>
                          <w:divsChild>
                            <w:div w:id="4850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504830">
      <w:marLeft w:val="0"/>
      <w:marRight w:val="0"/>
      <w:marTop w:val="0"/>
      <w:marBottom w:val="0"/>
      <w:divBdr>
        <w:top w:val="none" w:sz="0" w:space="0" w:color="auto"/>
        <w:left w:val="none" w:sz="0" w:space="0" w:color="auto"/>
        <w:bottom w:val="none" w:sz="0" w:space="0" w:color="auto"/>
        <w:right w:val="none" w:sz="0" w:space="0" w:color="auto"/>
      </w:divBdr>
    </w:div>
    <w:div w:id="48504836">
      <w:marLeft w:val="0"/>
      <w:marRight w:val="0"/>
      <w:marTop w:val="0"/>
      <w:marBottom w:val="0"/>
      <w:divBdr>
        <w:top w:val="none" w:sz="0" w:space="0" w:color="auto"/>
        <w:left w:val="none" w:sz="0" w:space="0" w:color="auto"/>
        <w:bottom w:val="none" w:sz="0" w:space="0" w:color="auto"/>
        <w:right w:val="none" w:sz="0" w:space="0" w:color="auto"/>
      </w:divBdr>
    </w:div>
    <w:div w:id="48504840">
      <w:marLeft w:val="0"/>
      <w:marRight w:val="0"/>
      <w:marTop w:val="0"/>
      <w:marBottom w:val="0"/>
      <w:divBdr>
        <w:top w:val="none" w:sz="0" w:space="0" w:color="auto"/>
        <w:left w:val="none" w:sz="0" w:space="0" w:color="auto"/>
        <w:bottom w:val="none" w:sz="0" w:space="0" w:color="auto"/>
        <w:right w:val="none" w:sz="0" w:space="0" w:color="auto"/>
      </w:divBdr>
    </w:div>
    <w:div w:id="48504841">
      <w:marLeft w:val="0"/>
      <w:marRight w:val="0"/>
      <w:marTop w:val="0"/>
      <w:marBottom w:val="0"/>
      <w:divBdr>
        <w:top w:val="none" w:sz="0" w:space="0" w:color="auto"/>
        <w:left w:val="none" w:sz="0" w:space="0" w:color="auto"/>
        <w:bottom w:val="none" w:sz="0" w:space="0" w:color="auto"/>
        <w:right w:val="none" w:sz="0" w:space="0" w:color="auto"/>
      </w:divBdr>
      <w:divsChild>
        <w:div w:id="48504821">
          <w:marLeft w:val="0"/>
          <w:marRight w:val="0"/>
          <w:marTop w:val="0"/>
          <w:marBottom w:val="0"/>
          <w:divBdr>
            <w:top w:val="none" w:sz="0" w:space="0" w:color="auto"/>
            <w:left w:val="none" w:sz="0" w:space="0" w:color="auto"/>
            <w:bottom w:val="none" w:sz="0" w:space="0" w:color="auto"/>
            <w:right w:val="none" w:sz="0" w:space="0" w:color="auto"/>
          </w:divBdr>
          <w:divsChild>
            <w:div w:id="48504850">
              <w:marLeft w:val="0"/>
              <w:marRight w:val="0"/>
              <w:marTop w:val="0"/>
              <w:marBottom w:val="0"/>
              <w:divBdr>
                <w:top w:val="none" w:sz="0" w:space="0" w:color="auto"/>
                <w:left w:val="none" w:sz="0" w:space="0" w:color="auto"/>
                <w:bottom w:val="none" w:sz="0" w:space="0" w:color="auto"/>
                <w:right w:val="none" w:sz="0" w:space="0" w:color="auto"/>
              </w:divBdr>
              <w:divsChild>
                <w:div w:id="48504826">
                  <w:marLeft w:val="0"/>
                  <w:marRight w:val="0"/>
                  <w:marTop w:val="0"/>
                  <w:marBottom w:val="0"/>
                  <w:divBdr>
                    <w:top w:val="none" w:sz="0" w:space="0" w:color="auto"/>
                    <w:left w:val="none" w:sz="0" w:space="0" w:color="auto"/>
                    <w:bottom w:val="none" w:sz="0" w:space="0" w:color="auto"/>
                    <w:right w:val="none" w:sz="0" w:space="0" w:color="auto"/>
                  </w:divBdr>
                  <w:divsChild>
                    <w:div w:id="48504847">
                      <w:marLeft w:val="0"/>
                      <w:marRight w:val="0"/>
                      <w:marTop w:val="0"/>
                      <w:marBottom w:val="0"/>
                      <w:divBdr>
                        <w:top w:val="none" w:sz="0" w:space="0" w:color="auto"/>
                        <w:left w:val="none" w:sz="0" w:space="0" w:color="auto"/>
                        <w:bottom w:val="none" w:sz="0" w:space="0" w:color="auto"/>
                        <w:right w:val="none" w:sz="0" w:space="0" w:color="auto"/>
                      </w:divBdr>
                      <w:divsChild>
                        <w:div w:id="48504852">
                          <w:marLeft w:val="0"/>
                          <w:marRight w:val="0"/>
                          <w:marTop w:val="0"/>
                          <w:marBottom w:val="0"/>
                          <w:divBdr>
                            <w:top w:val="none" w:sz="0" w:space="0" w:color="auto"/>
                            <w:left w:val="none" w:sz="0" w:space="0" w:color="auto"/>
                            <w:bottom w:val="none" w:sz="0" w:space="0" w:color="auto"/>
                            <w:right w:val="none" w:sz="0" w:space="0" w:color="auto"/>
                          </w:divBdr>
                          <w:divsChild>
                            <w:div w:id="48504833">
                              <w:marLeft w:val="0"/>
                              <w:marRight w:val="0"/>
                              <w:marTop w:val="0"/>
                              <w:marBottom w:val="0"/>
                              <w:divBdr>
                                <w:top w:val="none" w:sz="0" w:space="0" w:color="auto"/>
                                <w:left w:val="none" w:sz="0" w:space="0" w:color="auto"/>
                                <w:bottom w:val="none" w:sz="0" w:space="0" w:color="auto"/>
                                <w:right w:val="none" w:sz="0" w:space="0" w:color="auto"/>
                              </w:divBdr>
                              <w:divsChild>
                                <w:div w:id="48504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504843">
      <w:marLeft w:val="0"/>
      <w:marRight w:val="0"/>
      <w:marTop w:val="0"/>
      <w:marBottom w:val="0"/>
      <w:divBdr>
        <w:top w:val="none" w:sz="0" w:space="0" w:color="auto"/>
        <w:left w:val="none" w:sz="0" w:space="0" w:color="auto"/>
        <w:bottom w:val="none" w:sz="0" w:space="0" w:color="auto"/>
        <w:right w:val="none" w:sz="0" w:space="0" w:color="auto"/>
      </w:divBdr>
      <w:divsChild>
        <w:div w:id="48504842">
          <w:marLeft w:val="0"/>
          <w:marRight w:val="0"/>
          <w:marTop w:val="0"/>
          <w:marBottom w:val="0"/>
          <w:divBdr>
            <w:top w:val="none" w:sz="0" w:space="0" w:color="auto"/>
            <w:left w:val="none" w:sz="0" w:space="0" w:color="auto"/>
            <w:bottom w:val="none" w:sz="0" w:space="0" w:color="auto"/>
            <w:right w:val="none" w:sz="0" w:space="0" w:color="auto"/>
          </w:divBdr>
          <w:divsChild>
            <w:div w:id="48504853">
              <w:marLeft w:val="0"/>
              <w:marRight w:val="0"/>
              <w:marTop w:val="0"/>
              <w:marBottom w:val="0"/>
              <w:divBdr>
                <w:top w:val="none" w:sz="0" w:space="0" w:color="auto"/>
                <w:left w:val="none" w:sz="0" w:space="0" w:color="auto"/>
                <w:bottom w:val="none" w:sz="0" w:space="0" w:color="auto"/>
                <w:right w:val="none" w:sz="0" w:space="0" w:color="auto"/>
              </w:divBdr>
              <w:divsChild>
                <w:div w:id="48504820">
                  <w:marLeft w:val="0"/>
                  <w:marRight w:val="0"/>
                  <w:marTop w:val="0"/>
                  <w:marBottom w:val="0"/>
                  <w:divBdr>
                    <w:top w:val="none" w:sz="0" w:space="0" w:color="auto"/>
                    <w:left w:val="none" w:sz="0" w:space="0" w:color="auto"/>
                    <w:bottom w:val="none" w:sz="0" w:space="0" w:color="auto"/>
                    <w:right w:val="none" w:sz="0" w:space="0" w:color="auto"/>
                  </w:divBdr>
                  <w:divsChild>
                    <w:div w:id="48504837">
                      <w:marLeft w:val="0"/>
                      <w:marRight w:val="0"/>
                      <w:marTop w:val="0"/>
                      <w:marBottom w:val="0"/>
                      <w:divBdr>
                        <w:top w:val="none" w:sz="0" w:space="0" w:color="auto"/>
                        <w:left w:val="none" w:sz="0" w:space="0" w:color="auto"/>
                        <w:bottom w:val="none" w:sz="0" w:space="0" w:color="auto"/>
                        <w:right w:val="none" w:sz="0" w:space="0" w:color="auto"/>
                      </w:divBdr>
                      <w:divsChild>
                        <w:div w:id="48504810">
                          <w:marLeft w:val="0"/>
                          <w:marRight w:val="0"/>
                          <w:marTop w:val="0"/>
                          <w:marBottom w:val="0"/>
                          <w:divBdr>
                            <w:top w:val="none" w:sz="0" w:space="0" w:color="auto"/>
                            <w:left w:val="none" w:sz="0" w:space="0" w:color="auto"/>
                            <w:bottom w:val="none" w:sz="0" w:space="0" w:color="auto"/>
                            <w:right w:val="none" w:sz="0" w:space="0" w:color="auto"/>
                          </w:divBdr>
                          <w:divsChild>
                            <w:div w:id="48504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504844">
      <w:marLeft w:val="0"/>
      <w:marRight w:val="0"/>
      <w:marTop w:val="0"/>
      <w:marBottom w:val="0"/>
      <w:divBdr>
        <w:top w:val="none" w:sz="0" w:space="0" w:color="auto"/>
        <w:left w:val="none" w:sz="0" w:space="0" w:color="auto"/>
        <w:bottom w:val="none" w:sz="0" w:space="0" w:color="auto"/>
        <w:right w:val="none" w:sz="0" w:space="0" w:color="auto"/>
      </w:divBdr>
    </w:div>
    <w:div w:id="48504846">
      <w:marLeft w:val="0"/>
      <w:marRight w:val="0"/>
      <w:marTop w:val="0"/>
      <w:marBottom w:val="0"/>
      <w:divBdr>
        <w:top w:val="none" w:sz="0" w:space="0" w:color="auto"/>
        <w:left w:val="none" w:sz="0" w:space="0" w:color="auto"/>
        <w:bottom w:val="none" w:sz="0" w:space="0" w:color="auto"/>
        <w:right w:val="none" w:sz="0" w:space="0" w:color="auto"/>
      </w:divBdr>
    </w:div>
    <w:div w:id="48504848">
      <w:marLeft w:val="0"/>
      <w:marRight w:val="0"/>
      <w:marTop w:val="0"/>
      <w:marBottom w:val="0"/>
      <w:divBdr>
        <w:top w:val="none" w:sz="0" w:space="0" w:color="auto"/>
        <w:left w:val="none" w:sz="0" w:space="0" w:color="auto"/>
        <w:bottom w:val="none" w:sz="0" w:space="0" w:color="auto"/>
        <w:right w:val="none" w:sz="0" w:space="0" w:color="auto"/>
      </w:divBdr>
      <w:divsChild>
        <w:div w:id="48504818">
          <w:marLeft w:val="0"/>
          <w:marRight w:val="0"/>
          <w:marTop w:val="0"/>
          <w:marBottom w:val="0"/>
          <w:divBdr>
            <w:top w:val="none" w:sz="0" w:space="0" w:color="auto"/>
            <w:left w:val="none" w:sz="0" w:space="0" w:color="auto"/>
            <w:bottom w:val="none" w:sz="0" w:space="0" w:color="auto"/>
            <w:right w:val="none" w:sz="0" w:space="0" w:color="auto"/>
          </w:divBdr>
          <w:divsChild>
            <w:div w:id="48504839">
              <w:marLeft w:val="0"/>
              <w:marRight w:val="0"/>
              <w:marTop w:val="0"/>
              <w:marBottom w:val="0"/>
              <w:divBdr>
                <w:top w:val="none" w:sz="0" w:space="0" w:color="auto"/>
                <w:left w:val="none" w:sz="0" w:space="0" w:color="auto"/>
                <w:bottom w:val="none" w:sz="0" w:space="0" w:color="auto"/>
                <w:right w:val="none" w:sz="0" w:space="0" w:color="auto"/>
              </w:divBdr>
              <w:divsChild>
                <w:div w:id="48504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04849">
      <w:marLeft w:val="0"/>
      <w:marRight w:val="0"/>
      <w:marTop w:val="0"/>
      <w:marBottom w:val="0"/>
      <w:divBdr>
        <w:top w:val="none" w:sz="0" w:space="0" w:color="auto"/>
        <w:left w:val="none" w:sz="0" w:space="0" w:color="auto"/>
        <w:bottom w:val="none" w:sz="0" w:space="0" w:color="auto"/>
        <w:right w:val="none" w:sz="0" w:space="0" w:color="auto"/>
      </w:divBdr>
      <w:divsChild>
        <w:div w:id="48504845">
          <w:marLeft w:val="0"/>
          <w:marRight w:val="0"/>
          <w:marTop w:val="0"/>
          <w:marBottom w:val="0"/>
          <w:divBdr>
            <w:top w:val="none" w:sz="0" w:space="0" w:color="auto"/>
            <w:left w:val="none" w:sz="0" w:space="0" w:color="auto"/>
            <w:bottom w:val="none" w:sz="0" w:space="0" w:color="auto"/>
            <w:right w:val="none" w:sz="0" w:space="0" w:color="auto"/>
          </w:divBdr>
          <w:divsChild>
            <w:div w:id="48504857">
              <w:marLeft w:val="0"/>
              <w:marRight w:val="0"/>
              <w:marTop w:val="0"/>
              <w:marBottom w:val="0"/>
              <w:divBdr>
                <w:top w:val="none" w:sz="0" w:space="0" w:color="auto"/>
                <w:left w:val="none" w:sz="0" w:space="0" w:color="auto"/>
                <w:bottom w:val="none" w:sz="0" w:space="0" w:color="auto"/>
                <w:right w:val="none" w:sz="0" w:space="0" w:color="auto"/>
              </w:divBdr>
              <w:divsChild>
                <w:div w:id="48504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04851">
      <w:marLeft w:val="0"/>
      <w:marRight w:val="0"/>
      <w:marTop w:val="0"/>
      <w:marBottom w:val="0"/>
      <w:divBdr>
        <w:top w:val="none" w:sz="0" w:space="0" w:color="auto"/>
        <w:left w:val="none" w:sz="0" w:space="0" w:color="auto"/>
        <w:bottom w:val="none" w:sz="0" w:space="0" w:color="auto"/>
        <w:right w:val="none" w:sz="0" w:space="0" w:color="auto"/>
      </w:divBdr>
    </w:div>
    <w:div w:id="48504854">
      <w:marLeft w:val="0"/>
      <w:marRight w:val="0"/>
      <w:marTop w:val="0"/>
      <w:marBottom w:val="0"/>
      <w:divBdr>
        <w:top w:val="none" w:sz="0" w:space="0" w:color="auto"/>
        <w:left w:val="none" w:sz="0" w:space="0" w:color="auto"/>
        <w:bottom w:val="none" w:sz="0" w:space="0" w:color="auto"/>
        <w:right w:val="none" w:sz="0" w:space="0" w:color="auto"/>
      </w:divBdr>
      <w:divsChild>
        <w:div w:id="48504827">
          <w:marLeft w:val="60"/>
          <w:marRight w:val="60"/>
          <w:marTop w:val="100"/>
          <w:marBottom w:val="100"/>
          <w:divBdr>
            <w:top w:val="none" w:sz="0" w:space="0" w:color="auto"/>
            <w:left w:val="none" w:sz="0" w:space="0" w:color="auto"/>
            <w:bottom w:val="none" w:sz="0" w:space="0" w:color="auto"/>
            <w:right w:val="none" w:sz="0" w:space="0" w:color="auto"/>
          </w:divBdr>
        </w:div>
      </w:divsChild>
    </w:div>
    <w:div w:id="63380851">
      <w:bodyDiv w:val="1"/>
      <w:marLeft w:val="0"/>
      <w:marRight w:val="0"/>
      <w:marTop w:val="0"/>
      <w:marBottom w:val="0"/>
      <w:divBdr>
        <w:top w:val="none" w:sz="0" w:space="0" w:color="auto"/>
        <w:left w:val="none" w:sz="0" w:space="0" w:color="auto"/>
        <w:bottom w:val="none" w:sz="0" w:space="0" w:color="auto"/>
        <w:right w:val="none" w:sz="0" w:space="0" w:color="auto"/>
      </w:divBdr>
    </w:div>
    <w:div w:id="106387024">
      <w:bodyDiv w:val="1"/>
      <w:marLeft w:val="0"/>
      <w:marRight w:val="0"/>
      <w:marTop w:val="0"/>
      <w:marBottom w:val="0"/>
      <w:divBdr>
        <w:top w:val="none" w:sz="0" w:space="0" w:color="auto"/>
        <w:left w:val="none" w:sz="0" w:space="0" w:color="auto"/>
        <w:bottom w:val="none" w:sz="0" w:space="0" w:color="auto"/>
        <w:right w:val="none" w:sz="0" w:space="0" w:color="auto"/>
      </w:divBdr>
      <w:divsChild>
        <w:div w:id="181553906">
          <w:marLeft w:val="0"/>
          <w:marRight w:val="0"/>
          <w:marTop w:val="0"/>
          <w:marBottom w:val="0"/>
          <w:divBdr>
            <w:top w:val="none" w:sz="0" w:space="0" w:color="auto"/>
            <w:left w:val="none" w:sz="0" w:space="0" w:color="auto"/>
            <w:bottom w:val="none" w:sz="0" w:space="0" w:color="auto"/>
            <w:right w:val="none" w:sz="0" w:space="0" w:color="auto"/>
          </w:divBdr>
          <w:divsChild>
            <w:div w:id="1377895484">
              <w:marLeft w:val="0"/>
              <w:marRight w:val="0"/>
              <w:marTop w:val="0"/>
              <w:marBottom w:val="0"/>
              <w:divBdr>
                <w:top w:val="none" w:sz="0" w:space="0" w:color="auto"/>
                <w:left w:val="none" w:sz="0" w:space="0" w:color="auto"/>
                <w:bottom w:val="none" w:sz="0" w:space="0" w:color="auto"/>
                <w:right w:val="none" w:sz="0" w:space="0" w:color="auto"/>
              </w:divBdr>
              <w:divsChild>
                <w:div w:id="1351182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819534">
      <w:bodyDiv w:val="1"/>
      <w:marLeft w:val="0"/>
      <w:marRight w:val="0"/>
      <w:marTop w:val="0"/>
      <w:marBottom w:val="0"/>
      <w:divBdr>
        <w:top w:val="none" w:sz="0" w:space="0" w:color="auto"/>
        <w:left w:val="none" w:sz="0" w:space="0" w:color="auto"/>
        <w:bottom w:val="none" w:sz="0" w:space="0" w:color="auto"/>
        <w:right w:val="none" w:sz="0" w:space="0" w:color="auto"/>
      </w:divBdr>
    </w:div>
    <w:div w:id="192961656">
      <w:bodyDiv w:val="1"/>
      <w:marLeft w:val="0"/>
      <w:marRight w:val="0"/>
      <w:marTop w:val="0"/>
      <w:marBottom w:val="0"/>
      <w:divBdr>
        <w:top w:val="none" w:sz="0" w:space="0" w:color="auto"/>
        <w:left w:val="none" w:sz="0" w:space="0" w:color="auto"/>
        <w:bottom w:val="none" w:sz="0" w:space="0" w:color="auto"/>
        <w:right w:val="none" w:sz="0" w:space="0" w:color="auto"/>
      </w:divBdr>
      <w:divsChild>
        <w:div w:id="1815639445">
          <w:marLeft w:val="0"/>
          <w:marRight w:val="0"/>
          <w:marTop w:val="0"/>
          <w:marBottom w:val="0"/>
          <w:divBdr>
            <w:top w:val="none" w:sz="0" w:space="0" w:color="auto"/>
            <w:left w:val="none" w:sz="0" w:space="0" w:color="auto"/>
            <w:bottom w:val="none" w:sz="0" w:space="0" w:color="auto"/>
            <w:right w:val="none" w:sz="0" w:space="0" w:color="auto"/>
          </w:divBdr>
          <w:divsChild>
            <w:div w:id="1481965938">
              <w:marLeft w:val="0"/>
              <w:marRight w:val="0"/>
              <w:marTop w:val="0"/>
              <w:marBottom w:val="0"/>
              <w:divBdr>
                <w:top w:val="none" w:sz="0" w:space="0" w:color="auto"/>
                <w:left w:val="none" w:sz="0" w:space="0" w:color="auto"/>
                <w:bottom w:val="none" w:sz="0" w:space="0" w:color="auto"/>
                <w:right w:val="none" w:sz="0" w:space="0" w:color="auto"/>
              </w:divBdr>
              <w:divsChild>
                <w:div w:id="939066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8659352">
      <w:bodyDiv w:val="1"/>
      <w:marLeft w:val="0"/>
      <w:marRight w:val="0"/>
      <w:marTop w:val="0"/>
      <w:marBottom w:val="0"/>
      <w:divBdr>
        <w:top w:val="none" w:sz="0" w:space="0" w:color="auto"/>
        <w:left w:val="none" w:sz="0" w:space="0" w:color="auto"/>
        <w:bottom w:val="none" w:sz="0" w:space="0" w:color="auto"/>
        <w:right w:val="none" w:sz="0" w:space="0" w:color="auto"/>
      </w:divBdr>
    </w:div>
    <w:div w:id="231896619">
      <w:bodyDiv w:val="1"/>
      <w:marLeft w:val="0"/>
      <w:marRight w:val="0"/>
      <w:marTop w:val="0"/>
      <w:marBottom w:val="0"/>
      <w:divBdr>
        <w:top w:val="none" w:sz="0" w:space="0" w:color="auto"/>
        <w:left w:val="none" w:sz="0" w:space="0" w:color="auto"/>
        <w:bottom w:val="none" w:sz="0" w:space="0" w:color="auto"/>
        <w:right w:val="none" w:sz="0" w:space="0" w:color="auto"/>
      </w:divBdr>
    </w:div>
    <w:div w:id="233971595">
      <w:bodyDiv w:val="1"/>
      <w:marLeft w:val="0"/>
      <w:marRight w:val="0"/>
      <w:marTop w:val="0"/>
      <w:marBottom w:val="0"/>
      <w:divBdr>
        <w:top w:val="none" w:sz="0" w:space="0" w:color="auto"/>
        <w:left w:val="none" w:sz="0" w:space="0" w:color="auto"/>
        <w:bottom w:val="none" w:sz="0" w:space="0" w:color="auto"/>
        <w:right w:val="none" w:sz="0" w:space="0" w:color="auto"/>
      </w:divBdr>
    </w:div>
    <w:div w:id="246768539">
      <w:bodyDiv w:val="1"/>
      <w:marLeft w:val="0"/>
      <w:marRight w:val="0"/>
      <w:marTop w:val="0"/>
      <w:marBottom w:val="0"/>
      <w:divBdr>
        <w:top w:val="none" w:sz="0" w:space="0" w:color="auto"/>
        <w:left w:val="none" w:sz="0" w:space="0" w:color="auto"/>
        <w:bottom w:val="none" w:sz="0" w:space="0" w:color="auto"/>
        <w:right w:val="none" w:sz="0" w:space="0" w:color="auto"/>
      </w:divBdr>
    </w:div>
    <w:div w:id="248779521">
      <w:bodyDiv w:val="1"/>
      <w:marLeft w:val="0"/>
      <w:marRight w:val="0"/>
      <w:marTop w:val="0"/>
      <w:marBottom w:val="0"/>
      <w:divBdr>
        <w:top w:val="none" w:sz="0" w:space="0" w:color="auto"/>
        <w:left w:val="none" w:sz="0" w:space="0" w:color="auto"/>
        <w:bottom w:val="none" w:sz="0" w:space="0" w:color="auto"/>
        <w:right w:val="none" w:sz="0" w:space="0" w:color="auto"/>
      </w:divBdr>
    </w:div>
    <w:div w:id="263730074">
      <w:bodyDiv w:val="1"/>
      <w:marLeft w:val="0"/>
      <w:marRight w:val="0"/>
      <w:marTop w:val="0"/>
      <w:marBottom w:val="0"/>
      <w:divBdr>
        <w:top w:val="none" w:sz="0" w:space="0" w:color="auto"/>
        <w:left w:val="none" w:sz="0" w:space="0" w:color="auto"/>
        <w:bottom w:val="none" w:sz="0" w:space="0" w:color="auto"/>
        <w:right w:val="none" w:sz="0" w:space="0" w:color="auto"/>
      </w:divBdr>
    </w:div>
    <w:div w:id="277569423">
      <w:bodyDiv w:val="1"/>
      <w:marLeft w:val="0"/>
      <w:marRight w:val="0"/>
      <w:marTop w:val="0"/>
      <w:marBottom w:val="0"/>
      <w:divBdr>
        <w:top w:val="none" w:sz="0" w:space="0" w:color="auto"/>
        <w:left w:val="none" w:sz="0" w:space="0" w:color="auto"/>
        <w:bottom w:val="none" w:sz="0" w:space="0" w:color="auto"/>
        <w:right w:val="none" w:sz="0" w:space="0" w:color="auto"/>
      </w:divBdr>
    </w:div>
    <w:div w:id="313724377">
      <w:bodyDiv w:val="1"/>
      <w:marLeft w:val="0"/>
      <w:marRight w:val="0"/>
      <w:marTop w:val="0"/>
      <w:marBottom w:val="0"/>
      <w:divBdr>
        <w:top w:val="none" w:sz="0" w:space="0" w:color="auto"/>
        <w:left w:val="none" w:sz="0" w:space="0" w:color="auto"/>
        <w:bottom w:val="none" w:sz="0" w:space="0" w:color="auto"/>
        <w:right w:val="none" w:sz="0" w:space="0" w:color="auto"/>
      </w:divBdr>
      <w:divsChild>
        <w:div w:id="990258047">
          <w:marLeft w:val="0"/>
          <w:marRight w:val="0"/>
          <w:marTop w:val="0"/>
          <w:marBottom w:val="0"/>
          <w:divBdr>
            <w:top w:val="none" w:sz="0" w:space="0" w:color="auto"/>
            <w:left w:val="none" w:sz="0" w:space="0" w:color="auto"/>
            <w:bottom w:val="none" w:sz="0" w:space="0" w:color="auto"/>
            <w:right w:val="none" w:sz="0" w:space="0" w:color="auto"/>
          </w:divBdr>
          <w:divsChild>
            <w:div w:id="1238899468">
              <w:marLeft w:val="0"/>
              <w:marRight w:val="0"/>
              <w:marTop w:val="0"/>
              <w:marBottom w:val="0"/>
              <w:divBdr>
                <w:top w:val="none" w:sz="0" w:space="0" w:color="auto"/>
                <w:left w:val="none" w:sz="0" w:space="0" w:color="auto"/>
                <w:bottom w:val="none" w:sz="0" w:space="0" w:color="auto"/>
                <w:right w:val="none" w:sz="0" w:space="0" w:color="auto"/>
              </w:divBdr>
              <w:divsChild>
                <w:div w:id="155380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6591888">
      <w:bodyDiv w:val="1"/>
      <w:marLeft w:val="0"/>
      <w:marRight w:val="0"/>
      <w:marTop w:val="0"/>
      <w:marBottom w:val="0"/>
      <w:divBdr>
        <w:top w:val="none" w:sz="0" w:space="0" w:color="auto"/>
        <w:left w:val="none" w:sz="0" w:space="0" w:color="auto"/>
        <w:bottom w:val="none" w:sz="0" w:space="0" w:color="auto"/>
        <w:right w:val="none" w:sz="0" w:space="0" w:color="auto"/>
      </w:divBdr>
    </w:div>
    <w:div w:id="396367363">
      <w:bodyDiv w:val="1"/>
      <w:marLeft w:val="0"/>
      <w:marRight w:val="0"/>
      <w:marTop w:val="0"/>
      <w:marBottom w:val="0"/>
      <w:divBdr>
        <w:top w:val="none" w:sz="0" w:space="0" w:color="auto"/>
        <w:left w:val="none" w:sz="0" w:space="0" w:color="auto"/>
        <w:bottom w:val="none" w:sz="0" w:space="0" w:color="auto"/>
        <w:right w:val="none" w:sz="0" w:space="0" w:color="auto"/>
      </w:divBdr>
    </w:div>
    <w:div w:id="468672022">
      <w:bodyDiv w:val="1"/>
      <w:marLeft w:val="0"/>
      <w:marRight w:val="0"/>
      <w:marTop w:val="0"/>
      <w:marBottom w:val="0"/>
      <w:divBdr>
        <w:top w:val="none" w:sz="0" w:space="0" w:color="auto"/>
        <w:left w:val="none" w:sz="0" w:space="0" w:color="auto"/>
        <w:bottom w:val="none" w:sz="0" w:space="0" w:color="auto"/>
        <w:right w:val="none" w:sz="0" w:space="0" w:color="auto"/>
      </w:divBdr>
      <w:divsChild>
        <w:div w:id="493106118">
          <w:marLeft w:val="0"/>
          <w:marRight w:val="0"/>
          <w:marTop w:val="0"/>
          <w:marBottom w:val="0"/>
          <w:divBdr>
            <w:top w:val="none" w:sz="0" w:space="0" w:color="auto"/>
            <w:left w:val="none" w:sz="0" w:space="0" w:color="auto"/>
            <w:bottom w:val="none" w:sz="0" w:space="0" w:color="auto"/>
            <w:right w:val="none" w:sz="0" w:space="0" w:color="auto"/>
          </w:divBdr>
          <w:divsChild>
            <w:div w:id="1817989370">
              <w:marLeft w:val="0"/>
              <w:marRight w:val="0"/>
              <w:marTop w:val="0"/>
              <w:marBottom w:val="0"/>
              <w:divBdr>
                <w:top w:val="none" w:sz="0" w:space="0" w:color="auto"/>
                <w:left w:val="none" w:sz="0" w:space="0" w:color="auto"/>
                <w:bottom w:val="none" w:sz="0" w:space="0" w:color="auto"/>
                <w:right w:val="none" w:sz="0" w:space="0" w:color="auto"/>
              </w:divBdr>
              <w:divsChild>
                <w:div w:id="212916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7308552">
      <w:bodyDiv w:val="1"/>
      <w:marLeft w:val="0"/>
      <w:marRight w:val="0"/>
      <w:marTop w:val="0"/>
      <w:marBottom w:val="0"/>
      <w:divBdr>
        <w:top w:val="none" w:sz="0" w:space="0" w:color="auto"/>
        <w:left w:val="none" w:sz="0" w:space="0" w:color="auto"/>
        <w:bottom w:val="none" w:sz="0" w:space="0" w:color="auto"/>
        <w:right w:val="none" w:sz="0" w:space="0" w:color="auto"/>
      </w:divBdr>
    </w:div>
    <w:div w:id="531069955">
      <w:bodyDiv w:val="1"/>
      <w:marLeft w:val="0"/>
      <w:marRight w:val="0"/>
      <w:marTop w:val="0"/>
      <w:marBottom w:val="0"/>
      <w:divBdr>
        <w:top w:val="none" w:sz="0" w:space="0" w:color="auto"/>
        <w:left w:val="none" w:sz="0" w:space="0" w:color="auto"/>
        <w:bottom w:val="none" w:sz="0" w:space="0" w:color="auto"/>
        <w:right w:val="none" w:sz="0" w:space="0" w:color="auto"/>
      </w:divBdr>
    </w:div>
    <w:div w:id="535385069">
      <w:bodyDiv w:val="1"/>
      <w:marLeft w:val="0"/>
      <w:marRight w:val="0"/>
      <w:marTop w:val="0"/>
      <w:marBottom w:val="0"/>
      <w:divBdr>
        <w:top w:val="none" w:sz="0" w:space="0" w:color="auto"/>
        <w:left w:val="none" w:sz="0" w:space="0" w:color="auto"/>
        <w:bottom w:val="none" w:sz="0" w:space="0" w:color="auto"/>
        <w:right w:val="none" w:sz="0" w:space="0" w:color="auto"/>
      </w:divBdr>
    </w:div>
    <w:div w:id="569773110">
      <w:bodyDiv w:val="1"/>
      <w:marLeft w:val="0"/>
      <w:marRight w:val="0"/>
      <w:marTop w:val="0"/>
      <w:marBottom w:val="0"/>
      <w:divBdr>
        <w:top w:val="none" w:sz="0" w:space="0" w:color="auto"/>
        <w:left w:val="none" w:sz="0" w:space="0" w:color="auto"/>
        <w:bottom w:val="none" w:sz="0" w:space="0" w:color="auto"/>
        <w:right w:val="none" w:sz="0" w:space="0" w:color="auto"/>
      </w:divBdr>
    </w:div>
    <w:div w:id="582564078">
      <w:bodyDiv w:val="1"/>
      <w:marLeft w:val="0"/>
      <w:marRight w:val="0"/>
      <w:marTop w:val="0"/>
      <w:marBottom w:val="0"/>
      <w:divBdr>
        <w:top w:val="none" w:sz="0" w:space="0" w:color="auto"/>
        <w:left w:val="none" w:sz="0" w:space="0" w:color="auto"/>
        <w:bottom w:val="none" w:sz="0" w:space="0" w:color="auto"/>
        <w:right w:val="none" w:sz="0" w:space="0" w:color="auto"/>
      </w:divBdr>
    </w:div>
    <w:div w:id="585772799">
      <w:bodyDiv w:val="1"/>
      <w:marLeft w:val="0"/>
      <w:marRight w:val="0"/>
      <w:marTop w:val="0"/>
      <w:marBottom w:val="0"/>
      <w:divBdr>
        <w:top w:val="none" w:sz="0" w:space="0" w:color="auto"/>
        <w:left w:val="none" w:sz="0" w:space="0" w:color="auto"/>
        <w:bottom w:val="none" w:sz="0" w:space="0" w:color="auto"/>
        <w:right w:val="none" w:sz="0" w:space="0" w:color="auto"/>
      </w:divBdr>
    </w:div>
    <w:div w:id="624238550">
      <w:bodyDiv w:val="1"/>
      <w:marLeft w:val="0"/>
      <w:marRight w:val="0"/>
      <w:marTop w:val="0"/>
      <w:marBottom w:val="0"/>
      <w:divBdr>
        <w:top w:val="none" w:sz="0" w:space="0" w:color="auto"/>
        <w:left w:val="none" w:sz="0" w:space="0" w:color="auto"/>
        <w:bottom w:val="none" w:sz="0" w:space="0" w:color="auto"/>
        <w:right w:val="none" w:sz="0" w:space="0" w:color="auto"/>
      </w:divBdr>
      <w:divsChild>
        <w:div w:id="1496535727">
          <w:marLeft w:val="0"/>
          <w:marRight w:val="0"/>
          <w:marTop w:val="0"/>
          <w:marBottom w:val="0"/>
          <w:divBdr>
            <w:top w:val="none" w:sz="0" w:space="0" w:color="auto"/>
            <w:left w:val="none" w:sz="0" w:space="0" w:color="auto"/>
            <w:bottom w:val="none" w:sz="0" w:space="0" w:color="auto"/>
            <w:right w:val="none" w:sz="0" w:space="0" w:color="auto"/>
          </w:divBdr>
          <w:divsChild>
            <w:div w:id="1875071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770350">
      <w:bodyDiv w:val="1"/>
      <w:marLeft w:val="0"/>
      <w:marRight w:val="0"/>
      <w:marTop w:val="0"/>
      <w:marBottom w:val="0"/>
      <w:divBdr>
        <w:top w:val="none" w:sz="0" w:space="0" w:color="auto"/>
        <w:left w:val="none" w:sz="0" w:space="0" w:color="auto"/>
        <w:bottom w:val="none" w:sz="0" w:space="0" w:color="auto"/>
        <w:right w:val="none" w:sz="0" w:space="0" w:color="auto"/>
      </w:divBdr>
    </w:div>
    <w:div w:id="663508970">
      <w:bodyDiv w:val="1"/>
      <w:marLeft w:val="0"/>
      <w:marRight w:val="0"/>
      <w:marTop w:val="0"/>
      <w:marBottom w:val="0"/>
      <w:divBdr>
        <w:top w:val="none" w:sz="0" w:space="0" w:color="auto"/>
        <w:left w:val="none" w:sz="0" w:space="0" w:color="auto"/>
        <w:bottom w:val="none" w:sz="0" w:space="0" w:color="auto"/>
        <w:right w:val="none" w:sz="0" w:space="0" w:color="auto"/>
      </w:divBdr>
    </w:div>
    <w:div w:id="675501296">
      <w:bodyDiv w:val="1"/>
      <w:marLeft w:val="0"/>
      <w:marRight w:val="0"/>
      <w:marTop w:val="0"/>
      <w:marBottom w:val="0"/>
      <w:divBdr>
        <w:top w:val="none" w:sz="0" w:space="0" w:color="auto"/>
        <w:left w:val="none" w:sz="0" w:space="0" w:color="auto"/>
        <w:bottom w:val="none" w:sz="0" w:space="0" w:color="auto"/>
        <w:right w:val="none" w:sz="0" w:space="0" w:color="auto"/>
      </w:divBdr>
    </w:div>
    <w:div w:id="684672892">
      <w:bodyDiv w:val="1"/>
      <w:marLeft w:val="0"/>
      <w:marRight w:val="0"/>
      <w:marTop w:val="0"/>
      <w:marBottom w:val="0"/>
      <w:divBdr>
        <w:top w:val="none" w:sz="0" w:space="0" w:color="auto"/>
        <w:left w:val="none" w:sz="0" w:space="0" w:color="auto"/>
        <w:bottom w:val="none" w:sz="0" w:space="0" w:color="auto"/>
        <w:right w:val="none" w:sz="0" w:space="0" w:color="auto"/>
      </w:divBdr>
    </w:div>
    <w:div w:id="722409282">
      <w:bodyDiv w:val="1"/>
      <w:marLeft w:val="0"/>
      <w:marRight w:val="0"/>
      <w:marTop w:val="0"/>
      <w:marBottom w:val="0"/>
      <w:divBdr>
        <w:top w:val="none" w:sz="0" w:space="0" w:color="auto"/>
        <w:left w:val="none" w:sz="0" w:space="0" w:color="auto"/>
        <w:bottom w:val="none" w:sz="0" w:space="0" w:color="auto"/>
        <w:right w:val="none" w:sz="0" w:space="0" w:color="auto"/>
      </w:divBdr>
      <w:divsChild>
        <w:div w:id="1454596995">
          <w:marLeft w:val="0"/>
          <w:marRight w:val="0"/>
          <w:marTop w:val="0"/>
          <w:marBottom w:val="0"/>
          <w:divBdr>
            <w:top w:val="none" w:sz="0" w:space="0" w:color="auto"/>
            <w:left w:val="none" w:sz="0" w:space="0" w:color="auto"/>
            <w:bottom w:val="none" w:sz="0" w:space="0" w:color="auto"/>
            <w:right w:val="none" w:sz="0" w:space="0" w:color="auto"/>
          </w:divBdr>
          <w:divsChild>
            <w:div w:id="1945839894">
              <w:marLeft w:val="0"/>
              <w:marRight w:val="0"/>
              <w:marTop w:val="0"/>
              <w:marBottom w:val="0"/>
              <w:divBdr>
                <w:top w:val="none" w:sz="0" w:space="0" w:color="auto"/>
                <w:left w:val="none" w:sz="0" w:space="0" w:color="auto"/>
                <w:bottom w:val="none" w:sz="0" w:space="0" w:color="auto"/>
                <w:right w:val="none" w:sz="0" w:space="0" w:color="auto"/>
              </w:divBdr>
              <w:divsChild>
                <w:div w:id="496699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294728">
      <w:bodyDiv w:val="1"/>
      <w:marLeft w:val="0"/>
      <w:marRight w:val="0"/>
      <w:marTop w:val="0"/>
      <w:marBottom w:val="0"/>
      <w:divBdr>
        <w:top w:val="none" w:sz="0" w:space="0" w:color="auto"/>
        <w:left w:val="none" w:sz="0" w:space="0" w:color="auto"/>
        <w:bottom w:val="none" w:sz="0" w:space="0" w:color="auto"/>
        <w:right w:val="none" w:sz="0" w:space="0" w:color="auto"/>
      </w:divBdr>
    </w:div>
    <w:div w:id="814683339">
      <w:bodyDiv w:val="1"/>
      <w:marLeft w:val="0"/>
      <w:marRight w:val="0"/>
      <w:marTop w:val="0"/>
      <w:marBottom w:val="0"/>
      <w:divBdr>
        <w:top w:val="none" w:sz="0" w:space="0" w:color="auto"/>
        <w:left w:val="none" w:sz="0" w:space="0" w:color="auto"/>
        <w:bottom w:val="none" w:sz="0" w:space="0" w:color="auto"/>
        <w:right w:val="none" w:sz="0" w:space="0" w:color="auto"/>
      </w:divBdr>
    </w:div>
    <w:div w:id="936402893">
      <w:bodyDiv w:val="1"/>
      <w:marLeft w:val="0"/>
      <w:marRight w:val="0"/>
      <w:marTop w:val="0"/>
      <w:marBottom w:val="0"/>
      <w:divBdr>
        <w:top w:val="none" w:sz="0" w:space="0" w:color="auto"/>
        <w:left w:val="none" w:sz="0" w:space="0" w:color="auto"/>
        <w:bottom w:val="none" w:sz="0" w:space="0" w:color="auto"/>
        <w:right w:val="none" w:sz="0" w:space="0" w:color="auto"/>
      </w:divBdr>
    </w:div>
    <w:div w:id="955411035">
      <w:bodyDiv w:val="1"/>
      <w:marLeft w:val="0"/>
      <w:marRight w:val="0"/>
      <w:marTop w:val="0"/>
      <w:marBottom w:val="0"/>
      <w:divBdr>
        <w:top w:val="none" w:sz="0" w:space="0" w:color="auto"/>
        <w:left w:val="none" w:sz="0" w:space="0" w:color="auto"/>
        <w:bottom w:val="none" w:sz="0" w:space="0" w:color="auto"/>
        <w:right w:val="none" w:sz="0" w:space="0" w:color="auto"/>
      </w:divBdr>
    </w:div>
    <w:div w:id="969357245">
      <w:bodyDiv w:val="1"/>
      <w:marLeft w:val="0"/>
      <w:marRight w:val="0"/>
      <w:marTop w:val="0"/>
      <w:marBottom w:val="0"/>
      <w:divBdr>
        <w:top w:val="none" w:sz="0" w:space="0" w:color="auto"/>
        <w:left w:val="none" w:sz="0" w:space="0" w:color="auto"/>
        <w:bottom w:val="none" w:sz="0" w:space="0" w:color="auto"/>
        <w:right w:val="none" w:sz="0" w:space="0" w:color="auto"/>
      </w:divBdr>
      <w:divsChild>
        <w:div w:id="29840924">
          <w:marLeft w:val="0"/>
          <w:marRight w:val="0"/>
          <w:marTop w:val="0"/>
          <w:marBottom w:val="0"/>
          <w:divBdr>
            <w:top w:val="none" w:sz="0" w:space="0" w:color="auto"/>
            <w:left w:val="none" w:sz="0" w:space="0" w:color="auto"/>
            <w:bottom w:val="none" w:sz="0" w:space="0" w:color="auto"/>
            <w:right w:val="none" w:sz="0" w:space="0" w:color="auto"/>
          </w:divBdr>
        </w:div>
        <w:div w:id="52432982">
          <w:marLeft w:val="0"/>
          <w:marRight w:val="0"/>
          <w:marTop w:val="0"/>
          <w:marBottom w:val="0"/>
          <w:divBdr>
            <w:top w:val="none" w:sz="0" w:space="0" w:color="auto"/>
            <w:left w:val="none" w:sz="0" w:space="0" w:color="auto"/>
            <w:bottom w:val="none" w:sz="0" w:space="0" w:color="auto"/>
            <w:right w:val="none" w:sz="0" w:space="0" w:color="auto"/>
          </w:divBdr>
        </w:div>
        <w:div w:id="84305656">
          <w:marLeft w:val="0"/>
          <w:marRight w:val="0"/>
          <w:marTop w:val="0"/>
          <w:marBottom w:val="0"/>
          <w:divBdr>
            <w:top w:val="none" w:sz="0" w:space="0" w:color="auto"/>
            <w:left w:val="none" w:sz="0" w:space="0" w:color="auto"/>
            <w:bottom w:val="none" w:sz="0" w:space="0" w:color="auto"/>
            <w:right w:val="none" w:sz="0" w:space="0" w:color="auto"/>
          </w:divBdr>
        </w:div>
        <w:div w:id="90779383">
          <w:marLeft w:val="0"/>
          <w:marRight w:val="0"/>
          <w:marTop w:val="0"/>
          <w:marBottom w:val="0"/>
          <w:divBdr>
            <w:top w:val="none" w:sz="0" w:space="0" w:color="auto"/>
            <w:left w:val="none" w:sz="0" w:space="0" w:color="auto"/>
            <w:bottom w:val="none" w:sz="0" w:space="0" w:color="auto"/>
            <w:right w:val="none" w:sz="0" w:space="0" w:color="auto"/>
          </w:divBdr>
        </w:div>
        <w:div w:id="111870382">
          <w:marLeft w:val="0"/>
          <w:marRight w:val="0"/>
          <w:marTop w:val="0"/>
          <w:marBottom w:val="0"/>
          <w:divBdr>
            <w:top w:val="none" w:sz="0" w:space="0" w:color="auto"/>
            <w:left w:val="none" w:sz="0" w:space="0" w:color="auto"/>
            <w:bottom w:val="none" w:sz="0" w:space="0" w:color="auto"/>
            <w:right w:val="none" w:sz="0" w:space="0" w:color="auto"/>
          </w:divBdr>
        </w:div>
        <w:div w:id="117800105">
          <w:marLeft w:val="0"/>
          <w:marRight w:val="0"/>
          <w:marTop w:val="0"/>
          <w:marBottom w:val="0"/>
          <w:divBdr>
            <w:top w:val="none" w:sz="0" w:space="0" w:color="auto"/>
            <w:left w:val="none" w:sz="0" w:space="0" w:color="auto"/>
            <w:bottom w:val="none" w:sz="0" w:space="0" w:color="auto"/>
            <w:right w:val="none" w:sz="0" w:space="0" w:color="auto"/>
          </w:divBdr>
        </w:div>
        <w:div w:id="128784468">
          <w:marLeft w:val="0"/>
          <w:marRight w:val="0"/>
          <w:marTop w:val="0"/>
          <w:marBottom w:val="0"/>
          <w:divBdr>
            <w:top w:val="none" w:sz="0" w:space="0" w:color="auto"/>
            <w:left w:val="none" w:sz="0" w:space="0" w:color="auto"/>
            <w:bottom w:val="none" w:sz="0" w:space="0" w:color="auto"/>
            <w:right w:val="none" w:sz="0" w:space="0" w:color="auto"/>
          </w:divBdr>
        </w:div>
        <w:div w:id="243613941">
          <w:marLeft w:val="0"/>
          <w:marRight w:val="0"/>
          <w:marTop w:val="0"/>
          <w:marBottom w:val="0"/>
          <w:divBdr>
            <w:top w:val="none" w:sz="0" w:space="0" w:color="auto"/>
            <w:left w:val="none" w:sz="0" w:space="0" w:color="auto"/>
            <w:bottom w:val="none" w:sz="0" w:space="0" w:color="auto"/>
            <w:right w:val="none" w:sz="0" w:space="0" w:color="auto"/>
          </w:divBdr>
        </w:div>
        <w:div w:id="292489924">
          <w:marLeft w:val="0"/>
          <w:marRight w:val="0"/>
          <w:marTop w:val="0"/>
          <w:marBottom w:val="0"/>
          <w:divBdr>
            <w:top w:val="none" w:sz="0" w:space="0" w:color="auto"/>
            <w:left w:val="none" w:sz="0" w:space="0" w:color="auto"/>
            <w:bottom w:val="none" w:sz="0" w:space="0" w:color="auto"/>
            <w:right w:val="none" w:sz="0" w:space="0" w:color="auto"/>
          </w:divBdr>
        </w:div>
        <w:div w:id="312297375">
          <w:marLeft w:val="0"/>
          <w:marRight w:val="0"/>
          <w:marTop w:val="0"/>
          <w:marBottom w:val="0"/>
          <w:divBdr>
            <w:top w:val="none" w:sz="0" w:space="0" w:color="auto"/>
            <w:left w:val="none" w:sz="0" w:space="0" w:color="auto"/>
            <w:bottom w:val="none" w:sz="0" w:space="0" w:color="auto"/>
            <w:right w:val="none" w:sz="0" w:space="0" w:color="auto"/>
          </w:divBdr>
        </w:div>
        <w:div w:id="331835348">
          <w:marLeft w:val="0"/>
          <w:marRight w:val="0"/>
          <w:marTop w:val="0"/>
          <w:marBottom w:val="0"/>
          <w:divBdr>
            <w:top w:val="none" w:sz="0" w:space="0" w:color="auto"/>
            <w:left w:val="none" w:sz="0" w:space="0" w:color="auto"/>
            <w:bottom w:val="none" w:sz="0" w:space="0" w:color="auto"/>
            <w:right w:val="none" w:sz="0" w:space="0" w:color="auto"/>
          </w:divBdr>
        </w:div>
        <w:div w:id="338123327">
          <w:marLeft w:val="0"/>
          <w:marRight w:val="0"/>
          <w:marTop w:val="0"/>
          <w:marBottom w:val="0"/>
          <w:divBdr>
            <w:top w:val="none" w:sz="0" w:space="0" w:color="auto"/>
            <w:left w:val="none" w:sz="0" w:space="0" w:color="auto"/>
            <w:bottom w:val="none" w:sz="0" w:space="0" w:color="auto"/>
            <w:right w:val="none" w:sz="0" w:space="0" w:color="auto"/>
          </w:divBdr>
        </w:div>
        <w:div w:id="351299837">
          <w:marLeft w:val="0"/>
          <w:marRight w:val="0"/>
          <w:marTop w:val="0"/>
          <w:marBottom w:val="0"/>
          <w:divBdr>
            <w:top w:val="none" w:sz="0" w:space="0" w:color="auto"/>
            <w:left w:val="none" w:sz="0" w:space="0" w:color="auto"/>
            <w:bottom w:val="none" w:sz="0" w:space="0" w:color="auto"/>
            <w:right w:val="none" w:sz="0" w:space="0" w:color="auto"/>
          </w:divBdr>
        </w:div>
        <w:div w:id="452946746">
          <w:marLeft w:val="0"/>
          <w:marRight w:val="0"/>
          <w:marTop w:val="0"/>
          <w:marBottom w:val="0"/>
          <w:divBdr>
            <w:top w:val="none" w:sz="0" w:space="0" w:color="auto"/>
            <w:left w:val="none" w:sz="0" w:space="0" w:color="auto"/>
            <w:bottom w:val="none" w:sz="0" w:space="0" w:color="auto"/>
            <w:right w:val="none" w:sz="0" w:space="0" w:color="auto"/>
          </w:divBdr>
        </w:div>
        <w:div w:id="456680205">
          <w:marLeft w:val="0"/>
          <w:marRight w:val="0"/>
          <w:marTop w:val="0"/>
          <w:marBottom w:val="0"/>
          <w:divBdr>
            <w:top w:val="none" w:sz="0" w:space="0" w:color="auto"/>
            <w:left w:val="none" w:sz="0" w:space="0" w:color="auto"/>
            <w:bottom w:val="none" w:sz="0" w:space="0" w:color="auto"/>
            <w:right w:val="none" w:sz="0" w:space="0" w:color="auto"/>
          </w:divBdr>
        </w:div>
        <w:div w:id="478500923">
          <w:marLeft w:val="0"/>
          <w:marRight w:val="0"/>
          <w:marTop w:val="0"/>
          <w:marBottom w:val="0"/>
          <w:divBdr>
            <w:top w:val="none" w:sz="0" w:space="0" w:color="auto"/>
            <w:left w:val="none" w:sz="0" w:space="0" w:color="auto"/>
            <w:bottom w:val="none" w:sz="0" w:space="0" w:color="auto"/>
            <w:right w:val="none" w:sz="0" w:space="0" w:color="auto"/>
          </w:divBdr>
        </w:div>
        <w:div w:id="482284454">
          <w:marLeft w:val="0"/>
          <w:marRight w:val="0"/>
          <w:marTop w:val="0"/>
          <w:marBottom w:val="0"/>
          <w:divBdr>
            <w:top w:val="none" w:sz="0" w:space="0" w:color="auto"/>
            <w:left w:val="none" w:sz="0" w:space="0" w:color="auto"/>
            <w:bottom w:val="none" w:sz="0" w:space="0" w:color="auto"/>
            <w:right w:val="none" w:sz="0" w:space="0" w:color="auto"/>
          </w:divBdr>
        </w:div>
        <w:div w:id="489560261">
          <w:marLeft w:val="0"/>
          <w:marRight w:val="0"/>
          <w:marTop w:val="0"/>
          <w:marBottom w:val="0"/>
          <w:divBdr>
            <w:top w:val="none" w:sz="0" w:space="0" w:color="auto"/>
            <w:left w:val="none" w:sz="0" w:space="0" w:color="auto"/>
            <w:bottom w:val="none" w:sz="0" w:space="0" w:color="auto"/>
            <w:right w:val="none" w:sz="0" w:space="0" w:color="auto"/>
          </w:divBdr>
        </w:div>
        <w:div w:id="521021129">
          <w:marLeft w:val="0"/>
          <w:marRight w:val="0"/>
          <w:marTop w:val="0"/>
          <w:marBottom w:val="0"/>
          <w:divBdr>
            <w:top w:val="none" w:sz="0" w:space="0" w:color="auto"/>
            <w:left w:val="none" w:sz="0" w:space="0" w:color="auto"/>
            <w:bottom w:val="none" w:sz="0" w:space="0" w:color="auto"/>
            <w:right w:val="none" w:sz="0" w:space="0" w:color="auto"/>
          </w:divBdr>
        </w:div>
        <w:div w:id="534082701">
          <w:marLeft w:val="0"/>
          <w:marRight w:val="0"/>
          <w:marTop w:val="0"/>
          <w:marBottom w:val="0"/>
          <w:divBdr>
            <w:top w:val="none" w:sz="0" w:space="0" w:color="auto"/>
            <w:left w:val="none" w:sz="0" w:space="0" w:color="auto"/>
            <w:bottom w:val="none" w:sz="0" w:space="0" w:color="auto"/>
            <w:right w:val="none" w:sz="0" w:space="0" w:color="auto"/>
          </w:divBdr>
        </w:div>
        <w:div w:id="535895755">
          <w:marLeft w:val="0"/>
          <w:marRight w:val="0"/>
          <w:marTop w:val="0"/>
          <w:marBottom w:val="0"/>
          <w:divBdr>
            <w:top w:val="none" w:sz="0" w:space="0" w:color="auto"/>
            <w:left w:val="none" w:sz="0" w:space="0" w:color="auto"/>
            <w:bottom w:val="none" w:sz="0" w:space="0" w:color="auto"/>
            <w:right w:val="none" w:sz="0" w:space="0" w:color="auto"/>
          </w:divBdr>
        </w:div>
        <w:div w:id="605624329">
          <w:marLeft w:val="0"/>
          <w:marRight w:val="0"/>
          <w:marTop w:val="0"/>
          <w:marBottom w:val="0"/>
          <w:divBdr>
            <w:top w:val="none" w:sz="0" w:space="0" w:color="auto"/>
            <w:left w:val="none" w:sz="0" w:space="0" w:color="auto"/>
            <w:bottom w:val="none" w:sz="0" w:space="0" w:color="auto"/>
            <w:right w:val="none" w:sz="0" w:space="0" w:color="auto"/>
          </w:divBdr>
        </w:div>
        <w:div w:id="634990364">
          <w:marLeft w:val="0"/>
          <w:marRight w:val="0"/>
          <w:marTop w:val="0"/>
          <w:marBottom w:val="0"/>
          <w:divBdr>
            <w:top w:val="none" w:sz="0" w:space="0" w:color="auto"/>
            <w:left w:val="none" w:sz="0" w:space="0" w:color="auto"/>
            <w:bottom w:val="none" w:sz="0" w:space="0" w:color="auto"/>
            <w:right w:val="none" w:sz="0" w:space="0" w:color="auto"/>
          </w:divBdr>
        </w:div>
        <w:div w:id="666638379">
          <w:marLeft w:val="0"/>
          <w:marRight w:val="0"/>
          <w:marTop w:val="0"/>
          <w:marBottom w:val="0"/>
          <w:divBdr>
            <w:top w:val="none" w:sz="0" w:space="0" w:color="auto"/>
            <w:left w:val="none" w:sz="0" w:space="0" w:color="auto"/>
            <w:bottom w:val="none" w:sz="0" w:space="0" w:color="auto"/>
            <w:right w:val="none" w:sz="0" w:space="0" w:color="auto"/>
          </w:divBdr>
        </w:div>
        <w:div w:id="711346050">
          <w:marLeft w:val="0"/>
          <w:marRight w:val="0"/>
          <w:marTop w:val="0"/>
          <w:marBottom w:val="0"/>
          <w:divBdr>
            <w:top w:val="none" w:sz="0" w:space="0" w:color="auto"/>
            <w:left w:val="none" w:sz="0" w:space="0" w:color="auto"/>
            <w:bottom w:val="none" w:sz="0" w:space="0" w:color="auto"/>
            <w:right w:val="none" w:sz="0" w:space="0" w:color="auto"/>
          </w:divBdr>
        </w:div>
        <w:div w:id="717750919">
          <w:marLeft w:val="0"/>
          <w:marRight w:val="0"/>
          <w:marTop w:val="0"/>
          <w:marBottom w:val="0"/>
          <w:divBdr>
            <w:top w:val="none" w:sz="0" w:space="0" w:color="auto"/>
            <w:left w:val="none" w:sz="0" w:space="0" w:color="auto"/>
            <w:bottom w:val="none" w:sz="0" w:space="0" w:color="auto"/>
            <w:right w:val="none" w:sz="0" w:space="0" w:color="auto"/>
          </w:divBdr>
        </w:div>
        <w:div w:id="726293995">
          <w:marLeft w:val="0"/>
          <w:marRight w:val="0"/>
          <w:marTop w:val="0"/>
          <w:marBottom w:val="0"/>
          <w:divBdr>
            <w:top w:val="none" w:sz="0" w:space="0" w:color="auto"/>
            <w:left w:val="none" w:sz="0" w:space="0" w:color="auto"/>
            <w:bottom w:val="none" w:sz="0" w:space="0" w:color="auto"/>
            <w:right w:val="none" w:sz="0" w:space="0" w:color="auto"/>
          </w:divBdr>
        </w:div>
        <w:div w:id="766194616">
          <w:marLeft w:val="0"/>
          <w:marRight w:val="0"/>
          <w:marTop w:val="0"/>
          <w:marBottom w:val="0"/>
          <w:divBdr>
            <w:top w:val="none" w:sz="0" w:space="0" w:color="auto"/>
            <w:left w:val="none" w:sz="0" w:space="0" w:color="auto"/>
            <w:bottom w:val="none" w:sz="0" w:space="0" w:color="auto"/>
            <w:right w:val="none" w:sz="0" w:space="0" w:color="auto"/>
          </w:divBdr>
        </w:div>
        <w:div w:id="789008361">
          <w:marLeft w:val="0"/>
          <w:marRight w:val="0"/>
          <w:marTop w:val="0"/>
          <w:marBottom w:val="0"/>
          <w:divBdr>
            <w:top w:val="none" w:sz="0" w:space="0" w:color="auto"/>
            <w:left w:val="none" w:sz="0" w:space="0" w:color="auto"/>
            <w:bottom w:val="none" w:sz="0" w:space="0" w:color="auto"/>
            <w:right w:val="none" w:sz="0" w:space="0" w:color="auto"/>
          </w:divBdr>
        </w:div>
        <w:div w:id="846287766">
          <w:marLeft w:val="0"/>
          <w:marRight w:val="0"/>
          <w:marTop w:val="0"/>
          <w:marBottom w:val="0"/>
          <w:divBdr>
            <w:top w:val="none" w:sz="0" w:space="0" w:color="auto"/>
            <w:left w:val="none" w:sz="0" w:space="0" w:color="auto"/>
            <w:bottom w:val="none" w:sz="0" w:space="0" w:color="auto"/>
            <w:right w:val="none" w:sz="0" w:space="0" w:color="auto"/>
          </w:divBdr>
        </w:div>
        <w:div w:id="875507509">
          <w:marLeft w:val="0"/>
          <w:marRight w:val="0"/>
          <w:marTop w:val="0"/>
          <w:marBottom w:val="0"/>
          <w:divBdr>
            <w:top w:val="none" w:sz="0" w:space="0" w:color="auto"/>
            <w:left w:val="none" w:sz="0" w:space="0" w:color="auto"/>
            <w:bottom w:val="none" w:sz="0" w:space="0" w:color="auto"/>
            <w:right w:val="none" w:sz="0" w:space="0" w:color="auto"/>
          </w:divBdr>
        </w:div>
        <w:div w:id="972054070">
          <w:marLeft w:val="0"/>
          <w:marRight w:val="0"/>
          <w:marTop w:val="0"/>
          <w:marBottom w:val="0"/>
          <w:divBdr>
            <w:top w:val="none" w:sz="0" w:space="0" w:color="auto"/>
            <w:left w:val="none" w:sz="0" w:space="0" w:color="auto"/>
            <w:bottom w:val="none" w:sz="0" w:space="0" w:color="auto"/>
            <w:right w:val="none" w:sz="0" w:space="0" w:color="auto"/>
          </w:divBdr>
        </w:div>
        <w:div w:id="1006447269">
          <w:marLeft w:val="0"/>
          <w:marRight w:val="0"/>
          <w:marTop w:val="0"/>
          <w:marBottom w:val="0"/>
          <w:divBdr>
            <w:top w:val="none" w:sz="0" w:space="0" w:color="auto"/>
            <w:left w:val="none" w:sz="0" w:space="0" w:color="auto"/>
            <w:bottom w:val="none" w:sz="0" w:space="0" w:color="auto"/>
            <w:right w:val="none" w:sz="0" w:space="0" w:color="auto"/>
          </w:divBdr>
        </w:div>
        <w:div w:id="1060861247">
          <w:marLeft w:val="0"/>
          <w:marRight w:val="0"/>
          <w:marTop w:val="0"/>
          <w:marBottom w:val="0"/>
          <w:divBdr>
            <w:top w:val="none" w:sz="0" w:space="0" w:color="auto"/>
            <w:left w:val="none" w:sz="0" w:space="0" w:color="auto"/>
            <w:bottom w:val="none" w:sz="0" w:space="0" w:color="auto"/>
            <w:right w:val="none" w:sz="0" w:space="0" w:color="auto"/>
          </w:divBdr>
        </w:div>
        <w:div w:id="1094326135">
          <w:marLeft w:val="0"/>
          <w:marRight w:val="0"/>
          <w:marTop w:val="0"/>
          <w:marBottom w:val="0"/>
          <w:divBdr>
            <w:top w:val="none" w:sz="0" w:space="0" w:color="auto"/>
            <w:left w:val="none" w:sz="0" w:space="0" w:color="auto"/>
            <w:bottom w:val="none" w:sz="0" w:space="0" w:color="auto"/>
            <w:right w:val="none" w:sz="0" w:space="0" w:color="auto"/>
          </w:divBdr>
        </w:div>
        <w:div w:id="1107194409">
          <w:marLeft w:val="0"/>
          <w:marRight w:val="0"/>
          <w:marTop w:val="0"/>
          <w:marBottom w:val="0"/>
          <w:divBdr>
            <w:top w:val="none" w:sz="0" w:space="0" w:color="auto"/>
            <w:left w:val="none" w:sz="0" w:space="0" w:color="auto"/>
            <w:bottom w:val="none" w:sz="0" w:space="0" w:color="auto"/>
            <w:right w:val="none" w:sz="0" w:space="0" w:color="auto"/>
          </w:divBdr>
        </w:div>
        <w:div w:id="1157457373">
          <w:marLeft w:val="0"/>
          <w:marRight w:val="0"/>
          <w:marTop w:val="0"/>
          <w:marBottom w:val="0"/>
          <w:divBdr>
            <w:top w:val="none" w:sz="0" w:space="0" w:color="auto"/>
            <w:left w:val="none" w:sz="0" w:space="0" w:color="auto"/>
            <w:bottom w:val="none" w:sz="0" w:space="0" w:color="auto"/>
            <w:right w:val="none" w:sz="0" w:space="0" w:color="auto"/>
          </w:divBdr>
        </w:div>
        <w:div w:id="1211068047">
          <w:marLeft w:val="0"/>
          <w:marRight w:val="0"/>
          <w:marTop w:val="0"/>
          <w:marBottom w:val="0"/>
          <w:divBdr>
            <w:top w:val="none" w:sz="0" w:space="0" w:color="auto"/>
            <w:left w:val="none" w:sz="0" w:space="0" w:color="auto"/>
            <w:bottom w:val="none" w:sz="0" w:space="0" w:color="auto"/>
            <w:right w:val="none" w:sz="0" w:space="0" w:color="auto"/>
          </w:divBdr>
        </w:div>
        <w:div w:id="1220285253">
          <w:marLeft w:val="0"/>
          <w:marRight w:val="0"/>
          <w:marTop w:val="0"/>
          <w:marBottom w:val="0"/>
          <w:divBdr>
            <w:top w:val="none" w:sz="0" w:space="0" w:color="auto"/>
            <w:left w:val="none" w:sz="0" w:space="0" w:color="auto"/>
            <w:bottom w:val="none" w:sz="0" w:space="0" w:color="auto"/>
            <w:right w:val="none" w:sz="0" w:space="0" w:color="auto"/>
          </w:divBdr>
        </w:div>
        <w:div w:id="1248810818">
          <w:marLeft w:val="0"/>
          <w:marRight w:val="0"/>
          <w:marTop w:val="0"/>
          <w:marBottom w:val="0"/>
          <w:divBdr>
            <w:top w:val="none" w:sz="0" w:space="0" w:color="auto"/>
            <w:left w:val="none" w:sz="0" w:space="0" w:color="auto"/>
            <w:bottom w:val="none" w:sz="0" w:space="0" w:color="auto"/>
            <w:right w:val="none" w:sz="0" w:space="0" w:color="auto"/>
          </w:divBdr>
        </w:div>
        <w:div w:id="1271008555">
          <w:marLeft w:val="0"/>
          <w:marRight w:val="0"/>
          <w:marTop w:val="0"/>
          <w:marBottom w:val="0"/>
          <w:divBdr>
            <w:top w:val="none" w:sz="0" w:space="0" w:color="auto"/>
            <w:left w:val="none" w:sz="0" w:space="0" w:color="auto"/>
            <w:bottom w:val="none" w:sz="0" w:space="0" w:color="auto"/>
            <w:right w:val="none" w:sz="0" w:space="0" w:color="auto"/>
          </w:divBdr>
        </w:div>
        <w:div w:id="1274440086">
          <w:marLeft w:val="0"/>
          <w:marRight w:val="0"/>
          <w:marTop w:val="0"/>
          <w:marBottom w:val="0"/>
          <w:divBdr>
            <w:top w:val="none" w:sz="0" w:space="0" w:color="auto"/>
            <w:left w:val="none" w:sz="0" w:space="0" w:color="auto"/>
            <w:bottom w:val="none" w:sz="0" w:space="0" w:color="auto"/>
            <w:right w:val="none" w:sz="0" w:space="0" w:color="auto"/>
          </w:divBdr>
        </w:div>
        <w:div w:id="1284844449">
          <w:marLeft w:val="0"/>
          <w:marRight w:val="0"/>
          <w:marTop w:val="0"/>
          <w:marBottom w:val="0"/>
          <w:divBdr>
            <w:top w:val="none" w:sz="0" w:space="0" w:color="auto"/>
            <w:left w:val="none" w:sz="0" w:space="0" w:color="auto"/>
            <w:bottom w:val="none" w:sz="0" w:space="0" w:color="auto"/>
            <w:right w:val="none" w:sz="0" w:space="0" w:color="auto"/>
          </w:divBdr>
        </w:div>
        <w:div w:id="1288513648">
          <w:marLeft w:val="0"/>
          <w:marRight w:val="0"/>
          <w:marTop w:val="0"/>
          <w:marBottom w:val="0"/>
          <w:divBdr>
            <w:top w:val="none" w:sz="0" w:space="0" w:color="auto"/>
            <w:left w:val="none" w:sz="0" w:space="0" w:color="auto"/>
            <w:bottom w:val="none" w:sz="0" w:space="0" w:color="auto"/>
            <w:right w:val="none" w:sz="0" w:space="0" w:color="auto"/>
          </w:divBdr>
        </w:div>
        <w:div w:id="1291977596">
          <w:marLeft w:val="0"/>
          <w:marRight w:val="0"/>
          <w:marTop w:val="0"/>
          <w:marBottom w:val="0"/>
          <w:divBdr>
            <w:top w:val="none" w:sz="0" w:space="0" w:color="auto"/>
            <w:left w:val="none" w:sz="0" w:space="0" w:color="auto"/>
            <w:bottom w:val="none" w:sz="0" w:space="0" w:color="auto"/>
            <w:right w:val="none" w:sz="0" w:space="0" w:color="auto"/>
          </w:divBdr>
        </w:div>
        <w:div w:id="1390498107">
          <w:marLeft w:val="0"/>
          <w:marRight w:val="0"/>
          <w:marTop w:val="0"/>
          <w:marBottom w:val="0"/>
          <w:divBdr>
            <w:top w:val="none" w:sz="0" w:space="0" w:color="auto"/>
            <w:left w:val="none" w:sz="0" w:space="0" w:color="auto"/>
            <w:bottom w:val="none" w:sz="0" w:space="0" w:color="auto"/>
            <w:right w:val="none" w:sz="0" w:space="0" w:color="auto"/>
          </w:divBdr>
        </w:div>
        <w:div w:id="1395621144">
          <w:marLeft w:val="0"/>
          <w:marRight w:val="0"/>
          <w:marTop w:val="0"/>
          <w:marBottom w:val="0"/>
          <w:divBdr>
            <w:top w:val="none" w:sz="0" w:space="0" w:color="auto"/>
            <w:left w:val="none" w:sz="0" w:space="0" w:color="auto"/>
            <w:bottom w:val="none" w:sz="0" w:space="0" w:color="auto"/>
            <w:right w:val="none" w:sz="0" w:space="0" w:color="auto"/>
          </w:divBdr>
        </w:div>
        <w:div w:id="1434938747">
          <w:marLeft w:val="0"/>
          <w:marRight w:val="0"/>
          <w:marTop w:val="0"/>
          <w:marBottom w:val="0"/>
          <w:divBdr>
            <w:top w:val="none" w:sz="0" w:space="0" w:color="auto"/>
            <w:left w:val="none" w:sz="0" w:space="0" w:color="auto"/>
            <w:bottom w:val="none" w:sz="0" w:space="0" w:color="auto"/>
            <w:right w:val="none" w:sz="0" w:space="0" w:color="auto"/>
          </w:divBdr>
        </w:div>
        <w:div w:id="1442064810">
          <w:marLeft w:val="0"/>
          <w:marRight w:val="0"/>
          <w:marTop w:val="0"/>
          <w:marBottom w:val="0"/>
          <w:divBdr>
            <w:top w:val="none" w:sz="0" w:space="0" w:color="auto"/>
            <w:left w:val="none" w:sz="0" w:space="0" w:color="auto"/>
            <w:bottom w:val="none" w:sz="0" w:space="0" w:color="auto"/>
            <w:right w:val="none" w:sz="0" w:space="0" w:color="auto"/>
          </w:divBdr>
        </w:div>
        <w:div w:id="1443648486">
          <w:marLeft w:val="0"/>
          <w:marRight w:val="0"/>
          <w:marTop w:val="0"/>
          <w:marBottom w:val="0"/>
          <w:divBdr>
            <w:top w:val="none" w:sz="0" w:space="0" w:color="auto"/>
            <w:left w:val="none" w:sz="0" w:space="0" w:color="auto"/>
            <w:bottom w:val="none" w:sz="0" w:space="0" w:color="auto"/>
            <w:right w:val="none" w:sz="0" w:space="0" w:color="auto"/>
          </w:divBdr>
        </w:div>
        <w:div w:id="1450511778">
          <w:marLeft w:val="0"/>
          <w:marRight w:val="0"/>
          <w:marTop w:val="0"/>
          <w:marBottom w:val="0"/>
          <w:divBdr>
            <w:top w:val="none" w:sz="0" w:space="0" w:color="auto"/>
            <w:left w:val="none" w:sz="0" w:space="0" w:color="auto"/>
            <w:bottom w:val="none" w:sz="0" w:space="0" w:color="auto"/>
            <w:right w:val="none" w:sz="0" w:space="0" w:color="auto"/>
          </w:divBdr>
        </w:div>
        <w:div w:id="1499542053">
          <w:marLeft w:val="0"/>
          <w:marRight w:val="0"/>
          <w:marTop w:val="0"/>
          <w:marBottom w:val="0"/>
          <w:divBdr>
            <w:top w:val="none" w:sz="0" w:space="0" w:color="auto"/>
            <w:left w:val="none" w:sz="0" w:space="0" w:color="auto"/>
            <w:bottom w:val="none" w:sz="0" w:space="0" w:color="auto"/>
            <w:right w:val="none" w:sz="0" w:space="0" w:color="auto"/>
          </w:divBdr>
        </w:div>
        <w:div w:id="1513567006">
          <w:marLeft w:val="0"/>
          <w:marRight w:val="0"/>
          <w:marTop w:val="0"/>
          <w:marBottom w:val="0"/>
          <w:divBdr>
            <w:top w:val="none" w:sz="0" w:space="0" w:color="auto"/>
            <w:left w:val="none" w:sz="0" w:space="0" w:color="auto"/>
            <w:bottom w:val="none" w:sz="0" w:space="0" w:color="auto"/>
            <w:right w:val="none" w:sz="0" w:space="0" w:color="auto"/>
          </w:divBdr>
        </w:div>
        <w:div w:id="1572230906">
          <w:marLeft w:val="0"/>
          <w:marRight w:val="0"/>
          <w:marTop w:val="0"/>
          <w:marBottom w:val="0"/>
          <w:divBdr>
            <w:top w:val="none" w:sz="0" w:space="0" w:color="auto"/>
            <w:left w:val="none" w:sz="0" w:space="0" w:color="auto"/>
            <w:bottom w:val="none" w:sz="0" w:space="0" w:color="auto"/>
            <w:right w:val="none" w:sz="0" w:space="0" w:color="auto"/>
          </w:divBdr>
        </w:div>
        <w:div w:id="1618100950">
          <w:marLeft w:val="0"/>
          <w:marRight w:val="0"/>
          <w:marTop w:val="0"/>
          <w:marBottom w:val="0"/>
          <w:divBdr>
            <w:top w:val="none" w:sz="0" w:space="0" w:color="auto"/>
            <w:left w:val="none" w:sz="0" w:space="0" w:color="auto"/>
            <w:bottom w:val="none" w:sz="0" w:space="0" w:color="auto"/>
            <w:right w:val="none" w:sz="0" w:space="0" w:color="auto"/>
          </w:divBdr>
        </w:div>
        <w:div w:id="1652102503">
          <w:marLeft w:val="0"/>
          <w:marRight w:val="0"/>
          <w:marTop w:val="0"/>
          <w:marBottom w:val="0"/>
          <w:divBdr>
            <w:top w:val="none" w:sz="0" w:space="0" w:color="auto"/>
            <w:left w:val="none" w:sz="0" w:space="0" w:color="auto"/>
            <w:bottom w:val="none" w:sz="0" w:space="0" w:color="auto"/>
            <w:right w:val="none" w:sz="0" w:space="0" w:color="auto"/>
          </w:divBdr>
        </w:div>
        <w:div w:id="1667052907">
          <w:marLeft w:val="0"/>
          <w:marRight w:val="0"/>
          <w:marTop w:val="0"/>
          <w:marBottom w:val="0"/>
          <w:divBdr>
            <w:top w:val="none" w:sz="0" w:space="0" w:color="auto"/>
            <w:left w:val="none" w:sz="0" w:space="0" w:color="auto"/>
            <w:bottom w:val="none" w:sz="0" w:space="0" w:color="auto"/>
            <w:right w:val="none" w:sz="0" w:space="0" w:color="auto"/>
          </w:divBdr>
        </w:div>
        <w:div w:id="1731028773">
          <w:marLeft w:val="0"/>
          <w:marRight w:val="0"/>
          <w:marTop w:val="0"/>
          <w:marBottom w:val="0"/>
          <w:divBdr>
            <w:top w:val="none" w:sz="0" w:space="0" w:color="auto"/>
            <w:left w:val="none" w:sz="0" w:space="0" w:color="auto"/>
            <w:bottom w:val="none" w:sz="0" w:space="0" w:color="auto"/>
            <w:right w:val="none" w:sz="0" w:space="0" w:color="auto"/>
          </w:divBdr>
        </w:div>
        <w:div w:id="1789540199">
          <w:marLeft w:val="0"/>
          <w:marRight w:val="0"/>
          <w:marTop w:val="0"/>
          <w:marBottom w:val="0"/>
          <w:divBdr>
            <w:top w:val="none" w:sz="0" w:space="0" w:color="auto"/>
            <w:left w:val="none" w:sz="0" w:space="0" w:color="auto"/>
            <w:bottom w:val="none" w:sz="0" w:space="0" w:color="auto"/>
            <w:right w:val="none" w:sz="0" w:space="0" w:color="auto"/>
          </w:divBdr>
        </w:div>
        <w:div w:id="1837762524">
          <w:marLeft w:val="0"/>
          <w:marRight w:val="0"/>
          <w:marTop w:val="0"/>
          <w:marBottom w:val="0"/>
          <w:divBdr>
            <w:top w:val="none" w:sz="0" w:space="0" w:color="auto"/>
            <w:left w:val="none" w:sz="0" w:space="0" w:color="auto"/>
            <w:bottom w:val="none" w:sz="0" w:space="0" w:color="auto"/>
            <w:right w:val="none" w:sz="0" w:space="0" w:color="auto"/>
          </w:divBdr>
        </w:div>
        <w:div w:id="1894079138">
          <w:marLeft w:val="0"/>
          <w:marRight w:val="0"/>
          <w:marTop w:val="0"/>
          <w:marBottom w:val="0"/>
          <w:divBdr>
            <w:top w:val="none" w:sz="0" w:space="0" w:color="auto"/>
            <w:left w:val="none" w:sz="0" w:space="0" w:color="auto"/>
            <w:bottom w:val="none" w:sz="0" w:space="0" w:color="auto"/>
            <w:right w:val="none" w:sz="0" w:space="0" w:color="auto"/>
          </w:divBdr>
        </w:div>
        <w:div w:id="1913157241">
          <w:marLeft w:val="0"/>
          <w:marRight w:val="0"/>
          <w:marTop w:val="0"/>
          <w:marBottom w:val="0"/>
          <w:divBdr>
            <w:top w:val="none" w:sz="0" w:space="0" w:color="auto"/>
            <w:left w:val="none" w:sz="0" w:space="0" w:color="auto"/>
            <w:bottom w:val="none" w:sz="0" w:space="0" w:color="auto"/>
            <w:right w:val="none" w:sz="0" w:space="0" w:color="auto"/>
          </w:divBdr>
        </w:div>
        <w:div w:id="1917593630">
          <w:marLeft w:val="0"/>
          <w:marRight w:val="0"/>
          <w:marTop w:val="0"/>
          <w:marBottom w:val="0"/>
          <w:divBdr>
            <w:top w:val="none" w:sz="0" w:space="0" w:color="auto"/>
            <w:left w:val="none" w:sz="0" w:space="0" w:color="auto"/>
            <w:bottom w:val="none" w:sz="0" w:space="0" w:color="auto"/>
            <w:right w:val="none" w:sz="0" w:space="0" w:color="auto"/>
          </w:divBdr>
        </w:div>
        <w:div w:id="2059433071">
          <w:marLeft w:val="0"/>
          <w:marRight w:val="0"/>
          <w:marTop w:val="0"/>
          <w:marBottom w:val="0"/>
          <w:divBdr>
            <w:top w:val="none" w:sz="0" w:space="0" w:color="auto"/>
            <w:left w:val="none" w:sz="0" w:space="0" w:color="auto"/>
            <w:bottom w:val="none" w:sz="0" w:space="0" w:color="auto"/>
            <w:right w:val="none" w:sz="0" w:space="0" w:color="auto"/>
          </w:divBdr>
        </w:div>
      </w:divsChild>
    </w:div>
    <w:div w:id="971591484">
      <w:bodyDiv w:val="1"/>
      <w:marLeft w:val="0"/>
      <w:marRight w:val="0"/>
      <w:marTop w:val="0"/>
      <w:marBottom w:val="0"/>
      <w:divBdr>
        <w:top w:val="none" w:sz="0" w:space="0" w:color="auto"/>
        <w:left w:val="none" w:sz="0" w:space="0" w:color="auto"/>
        <w:bottom w:val="none" w:sz="0" w:space="0" w:color="auto"/>
        <w:right w:val="none" w:sz="0" w:space="0" w:color="auto"/>
      </w:divBdr>
    </w:div>
    <w:div w:id="972640934">
      <w:bodyDiv w:val="1"/>
      <w:marLeft w:val="0"/>
      <w:marRight w:val="0"/>
      <w:marTop w:val="0"/>
      <w:marBottom w:val="0"/>
      <w:divBdr>
        <w:top w:val="none" w:sz="0" w:space="0" w:color="auto"/>
        <w:left w:val="none" w:sz="0" w:space="0" w:color="auto"/>
        <w:bottom w:val="none" w:sz="0" w:space="0" w:color="auto"/>
        <w:right w:val="none" w:sz="0" w:space="0" w:color="auto"/>
      </w:divBdr>
    </w:div>
    <w:div w:id="993484494">
      <w:bodyDiv w:val="1"/>
      <w:marLeft w:val="0"/>
      <w:marRight w:val="0"/>
      <w:marTop w:val="0"/>
      <w:marBottom w:val="0"/>
      <w:divBdr>
        <w:top w:val="none" w:sz="0" w:space="0" w:color="auto"/>
        <w:left w:val="none" w:sz="0" w:space="0" w:color="auto"/>
        <w:bottom w:val="none" w:sz="0" w:space="0" w:color="auto"/>
        <w:right w:val="none" w:sz="0" w:space="0" w:color="auto"/>
      </w:divBdr>
    </w:div>
    <w:div w:id="1005590362">
      <w:bodyDiv w:val="1"/>
      <w:marLeft w:val="0"/>
      <w:marRight w:val="0"/>
      <w:marTop w:val="0"/>
      <w:marBottom w:val="0"/>
      <w:divBdr>
        <w:top w:val="none" w:sz="0" w:space="0" w:color="auto"/>
        <w:left w:val="none" w:sz="0" w:space="0" w:color="auto"/>
        <w:bottom w:val="none" w:sz="0" w:space="0" w:color="auto"/>
        <w:right w:val="none" w:sz="0" w:space="0" w:color="auto"/>
      </w:divBdr>
    </w:div>
    <w:div w:id="1101754023">
      <w:bodyDiv w:val="1"/>
      <w:marLeft w:val="0"/>
      <w:marRight w:val="0"/>
      <w:marTop w:val="0"/>
      <w:marBottom w:val="0"/>
      <w:divBdr>
        <w:top w:val="none" w:sz="0" w:space="0" w:color="auto"/>
        <w:left w:val="none" w:sz="0" w:space="0" w:color="auto"/>
        <w:bottom w:val="none" w:sz="0" w:space="0" w:color="auto"/>
        <w:right w:val="none" w:sz="0" w:space="0" w:color="auto"/>
      </w:divBdr>
    </w:div>
    <w:div w:id="1105810970">
      <w:bodyDiv w:val="1"/>
      <w:marLeft w:val="0"/>
      <w:marRight w:val="0"/>
      <w:marTop w:val="0"/>
      <w:marBottom w:val="0"/>
      <w:divBdr>
        <w:top w:val="none" w:sz="0" w:space="0" w:color="auto"/>
        <w:left w:val="none" w:sz="0" w:space="0" w:color="auto"/>
        <w:bottom w:val="none" w:sz="0" w:space="0" w:color="auto"/>
        <w:right w:val="none" w:sz="0" w:space="0" w:color="auto"/>
      </w:divBdr>
    </w:div>
    <w:div w:id="1112244009">
      <w:bodyDiv w:val="1"/>
      <w:marLeft w:val="0"/>
      <w:marRight w:val="0"/>
      <w:marTop w:val="0"/>
      <w:marBottom w:val="0"/>
      <w:divBdr>
        <w:top w:val="none" w:sz="0" w:space="0" w:color="auto"/>
        <w:left w:val="none" w:sz="0" w:space="0" w:color="auto"/>
        <w:bottom w:val="none" w:sz="0" w:space="0" w:color="auto"/>
        <w:right w:val="none" w:sz="0" w:space="0" w:color="auto"/>
      </w:divBdr>
    </w:div>
    <w:div w:id="1136993412">
      <w:bodyDiv w:val="1"/>
      <w:marLeft w:val="0"/>
      <w:marRight w:val="0"/>
      <w:marTop w:val="0"/>
      <w:marBottom w:val="0"/>
      <w:divBdr>
        <w:top w:val="none" w:sz="0" w:space="0" w:color="auto"/>
        <w:left w:val="none" w:sz="0" w:space="0" w:color="auto"/>
        <w:bottom w:val="none" w:sz="0" w:space="0" w:color="auto"/>
        <w:right w:val="none" w:sz="0" w:space="0" w:color="auto"/>
      </w:divBdr>
    </w:div>
    <w:div w:id="1151561468">
      <w:bodyDiv w:val="1"/>
      <w:marLeft w:val="0"/>
      <w:marRight w:val="0"/>
      <w:marTop w:val="0"/>
      <w:marBottom w:val="0"/>
      <w:divBdr>
        <w:top w:val="none" w:sz="0" w:space="0" w:color="auto"/>
        <w:left w:val="none" w:sz="0" w:space="0" w:color="auto"/>
        <w:bottom w:val="none" w:sz="0" w:space="0" w:color="auto"/>
        <w:right w:val="none" w:sz="0" w:space="0" w:color="auto"/>
      </w:divBdr>
      <w:divsChild>
        <w:div w:id="597519071">
          <w:marLeft w:val="0"/>
          <w:marRight w:val="0"/>
          <w:marTop w:val="0"/>
          <w:marBottom w:val="0"/>
          <w:divBdr>
            <w:top w:val="none" w:sz="0" w:space="0" w:color="auto"/>
            <w:left w:val="none" w:sz="0" w:space="0" w:color="auto"/>
            <w:bottom w:val="none" w:sz="0" w:space="0" w:color="auto"/>
            <w:right w:val="none" w:sz="0" w:space="0" w:color="auto"/>
          </w:divBdr>
          <w:divsChild>
            <w:div w:id="1464157653">
              <w:marLeft w:val="0"/>
              <w:marRight w:val="0"/>
              <w:marTop w:val="0"/>
              <w:marBottom w:val="0"/>
              <w:divBdr>
                <w:top w:val="none" w:sz="0" w:space="0" w:color="auto"/>
                <w:left w:val="none" w:sz="0" w:space="0" w:color="auto"/>
                <w:bottom w:val="none" w:sz="0" w:space="0" w:color="auto"/>
                <w:right w:val="none" w:sz="0" w:space="0" w:color="auto"/>
              </w:divBdr>
              <w:divsChild>
                <w:div w:id="83428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4466580">
      <w:bodyDiv w:val="1"/>
      <w:marLeft w:val="0"/>
      <w:marRight w:val="0"/>
      <w:marTop w:val="0"/>
      <w:marBottom w:val="0"/>
      <w:divBdr>
        <w:top w:val="none" w:sz="0" w:space="0" w:color="auto"/>
        <w:left w:val="none" w:sz="0" w:space="0" w:color="auto"/>
        <w:bottom w:val="none" w:sz="0" w:space="0" w:color="auto"/>
        <w:right w:val="none" w:sz="0" w:space="0" w:color="auto"/>
      </w:divBdr>
    </w:div>
    <w:div w:id="1167789772">
      <w:bodyDiv w:val="1"/>
      <w:marLeft w:val="0"/>
      <w:marRight w:val="0"/>
      <w:marTop w:val="0"/>
      <w:marBottom w:val="0"/>
      <w:divBdr>
        <w:top w:val="none" w:sz="0" w:space="0" w:color="auto"/>
        <w:left w:val="none" w:sz="0" w:space="0" w:color="auto"/>
        <w:bottom w:val="none" w:sz="0" w:space="0" w:color="auto"/>
        <w:right w:val="none" w:sz="0" w:space="0" w:color="auto"/>
      </w:divBdr>
      <w:divsChild>
        <w:div w:id="22706289">
          <w:marLeft w:val="0"/>
          <w:marRight w:val="0"/>
          <w:marTop w:val="0"/>
          <w:marBottom w:val="0"/>
          <w:divBdr>
            <w:top w:val="none" w:sz="0" w:space="0" w:color="auto"/>
            <w:left w:val="none" w:sz="0" w:space="0" w:color="auto"/>
            <w:bottom w:val="none" w:sz="0" w:space="0" w:color="auto"/>
            <w:right w:val="none" w:sz="0" w:space="0" w:color="auto"/>
          </w:divBdr>
          <w:divsChild>
            <w:div w:id="997416039">
              <w:marLeft w:val="0"/>
              <w:marRight w:val="0"/>
              <w:marTop w:val="0"/>
              <w:marBottom w:val="0"/>
              <w:divBdr>
                <w:top w:val="none" w:sz="0" w:space="0" w:color="auto"/>
                <w:left w:val="none" w:sz="0" w:space="0" w:color="auto"/>
                <w:bottom w:val="none" w:sz="0" w:space="0" w:color="auto"/>
                <w:right w:val="none" w:sz="0" w:space="0" w:color="auto"/>
              </w:divBdr>
              <w:divsChild>
                <w:div w:id="1193112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0799744">
      <w:bodyDiv w:val="1"/>
      <w:marLeft w:val="0"/>
      <w:marRight w:val="0"/>
      <w:marTop w:val="0"/>
      <w:marBottom w:val="0"/>
      <w:divBdr>
        <w:top w:val="none" w:sz="0" w:space="0" w:color="auto"/>
        <w:left w:val="none" w:sz="0" w:space="0" w:color="auto"/>
        <w:bottom w:val="none" w:sz="0" w:space="0" w:color="auto"/>
        <w:right w:val="none" w:sz="0" w:space="0" w:color="auto"/>
      </w:divBdr>
    </w:div>
    <w:div w:id="1269433967">
      <w:bodyDiv w:val="1"/>
      <w:marLeft w:val="0"/>
      <w:marRight w:val="0"/>
      <w:marTop w:val="0"/>
      <w:marBottom w:val="0"/>
      <w:divBdr>
        <w:top w:val="none" w:sz="0" w:space="0" w:color="auto"/>
        <w:left w:val="none" w:sz="0" w:space="0" w:color="auto"/>
        <w:bottom w:val="none" w:sz="0" w:space="0" w:color="auto"/>
        <w:right w:val="none" w:sz="0" w:space="0" w:color="auto"/>
      </w:divBdr>
    </w:div>
    <w:div w:id="1293902365">
      <w:bodyDiv w:val="1"/>
      <w:marLeft w:val="0"/>
      <w:marRight w:val="0"/>
      <w:marTop w:val="0"/>
      <w:marBottom w:val="0"/>
      <w:divBdr>
        <w:top w:val="none" w:sz="0" w:space="0" w:color="auto"/>
        <w:left w:val="none" w:sz="0" w:space="0" w:color="auto"/>
        <w:bottom w:val="none" w:sz="0" w:space="0" w:color="auto"/>
        <w:right w:val="none" w:sz="0" w:space="0" w:color="auto"/>
      </w:divBdr>
    </w:div>
    <w:div w:id="1315066425">
      <w:bodyDiv w:val="1"/>
      <w:marLeft w:val="0"/>
      <w:marRight w:val="0"/>
      <w:marTop w:val="0"/>
      <w:marBottom w:val="0"/>
      <w:divBdr>
        <w:top w:val="none" w:sz="0" w:space="0" w:color="auto"/>
        <w:left w:val="none" w:sz="0" w:space="0" w:color="auto"/>
        <w:bottom w:val="none" w:sz="0" w:space="0" w:color="auto"/>
        <w:right w:val="none" w:sz="0" w:space="0" w:color="auto"/>
      </w:divBdr>
      <w:divsChild>
        <w:div w:id="314187654">
          <w:marLeft w:val="0"/>
          <w:marRight w:val="0"/>
          <w:marTop w:val="0"/>
          <w:marBottom w:val="0"/>
          <w:divBdr>
            <w:top w:val="none" w:sz="0" w:space="0" w:color="auto"/>
            <w:left w:val="none" w:sz="0" w:space="0" w:color="auto"/>
            <w:bottom w:val="none" w:sz="0" w:space="0" w:color="auto"/>
            <w:right w:val="none" w:sz="0" w:space="0" w:color="auto"/>
          </w:divBdr>
          <w:divsChild>
            <w:div w:id="1236865839">
              <w:marLeft w:val="0"/>
              <w:marRight w:val="0"/>
              <w:marTop w:val="0"/>
              <w:marBottom w:val="0"/>
              <w:divBdr>
                <w:top w:val="none" w:sz="0" w:space="0" w:color="auto"/>
                <w:left w:val="none" w:sz="0" w:space="0" w:color="auto"/>
                <w:bottom w:val="none" w:sz="0" w:space="0" w:color="auto"/>
                <w:right w:val="none" w:sz="0" w:space="0" w:color="auto"/>
              </w:divBdr>
              <w:divsChild>
                <w:div w:id="1821582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2566196">
      <w:bodyDiv w:val="1"/>
      <w:marLeft w:val="0"/>
      <w:marRight w:val="0"/>
      <w:marTop w:val="0"/>
      <w:marBottom w:val="0"/>
      <w:divBdr>
        <w:top w:val="none" w:sz="0" w:space="0" w:color="auto"/>
        <w:left w:val="none" w:sz="0" w:space="0" w:color="auto"/>
        <w:bottom w:val="none" w:sz="0" w:space="0" w:color="auto"/>
        <w:right w:val="none" w:sz="0" w:space="0" w:color="auto"/>
      </w:divBdr>
    </w:div>
    <w:div w:id="1414552139">
      <w:bodyDiv w:val="1"/>
      <w:marLeft w:val="0"/>
      <w:marRight w:val="0"/>
      <w:marTop w:val="0"/>
      <w:marBottom w:val="0"/>
      <w:divBdr>
        <w:top w:val="none" w:sz="0" w:space="0" w:color="auto"/>
        <w:left w:val="none" w:sz="0" w:space="0" w:color="auto"/>
        <w:bottom w:val="none" w:sz="0" w:space="0" w:color="auto"/>
        <w:right w:val="none" w:sz="0" w:space="0" w:color="auto"/>
      </w:divBdr>
    </w:div>
    <w:div w:id="1423069959">
      <w:bodyDiv w:val="1"/>
      <w:marLeft w:val="0"/>
      <w:marRight w:val="0"/>
      <w:marTop w:val="0"/>
      <w:marBottom w:val="0"/>
      <w:divBdr>
        <w:top w:val="none" w:sz="0" w:space="0" w:color="auto"/>
        <w:left w:val="none" w:sz="0" w:space="0" w:color="auto"/>
        <w:bottom w:val="none" w:sz="0" w:space="0" w:color="auto"/>
        <w:right w:val="none" w:sz="0" w:space="0" w:color="auto"/>
      </w:divBdr>
    </w:div>
    <w:div w:id="1438912822">
      <w:bodyDiv w:val="1"/>
      <w:marLeft w:val="0"/>
      <w:marRight w:val="0"/>
      <w:marTop w:val="0"/>
      <w:marBottom w:val="0"/>
      <w:divBdr>
        <w:top w:val="none" w:sz="0" w:space="0" w:color="auto"/>
        <w:left w:val="none" w:sz="0" w:space="0" w:color="auto"/>
        <w:bottom w:val="none" w:sz="0" w:space="0" w:color="auto"/>
        <w:right w:val="none" w:sz="0" w:space="0" w:color="auto"/>
      </w:divBdr>
    </w:div>
    <w:div w:id="1453983055">
      <w:bodyDiv w:val="1"/>
      <w:marLeft w:val="0"/>
      <w:marRight w:val="0"/>
      <w:marTop w:val="0"/>
      <w:marBottom w:val="0"/>
      <w:divBdr>
        <w:top w:val="none" w:sz="0" w:space="0" w:color="auto"/>
        <w:left w:val="none" w:sz="0" w:space="0" w:color="auto"/>
        <w:bottom w:val="none" w:sz="0" w:space="0" w:color="auto"/>
        <w:right w:val="none" w:sz="0" w:space="0" w:color="auto"/>
      </w:divBdr>
    </w:div>
    <w:div w:id="1535464937">
      <w:bodyDiv w:val="1"/>
      <w:marLeft w:val="0"/>
      <w:marRight w:val="0"/>
      <w:marTop w:val="0"/>
      <w:marBottom w:val="0"/>
      <w:divBdr>
        <w:top w:val="none" w:sz="0" w:space="0" w:color="auto"/>
        <w:left w:val="none" w:sz="0" w:space="0" w:color="auto"/>
        <w:bottom w:val="none" w:sz="0" w:space="0" w:color="auto"/>
        <w:right w:val="none" w:sz="0" w:space="0" w:color="auto"/>
      </w:divBdr>
    </w:div>
    <w:div w:id="1552186955">
      <w:bodyDiv w:val="1"/>
      <w:marLeft w:val="0"/>
      <w:marRight w:val="0"/>
      <w:marTop w:val="0"/>
      <w:marBottom w:val="0"/>
      <w:divBdr>
        <w:top w:val="none" w:sz="0" w:space="0" w:color="auto"/>
        <w:left w:val="none" w:sz="0" w:space="0" w:color="auto"/>
        <w:bottom w:val="none" w:sz="0" w:space="0" w:color="auto"/>
        <w:right w:val="none" w:sz="0" w:space="0" w:color="auto"/>
      </w:divBdr>
    </w:div>
    <w:div w:id="1625162474">
      <w:bodyDiv w:val="1"/>
      <w:marLeft w:val="0"/>
      <w:marRight w:val="0"/>
      <w:marTop w:val="0"/>
      <w:marBottom w:val="0"/>
      <w:divBdr>
        <w:top w:val="none" w:sz="0" w:space="0" w:color="auto"/>
        <w:left w:val="none" w:sz="0" w:space="0" w:color="auto"/>
        <w:bottom w:val="none" w:sz="0" w:space="0" w:color="auto"/>
        <w:right w:val="none" w:sz="0" w:space="0" w:color="auto"/>
      </w:divBdr>
    </w:div>
    <w:div w:id="1628316442">
      <w:bodyDiv w:val="1"/>
      <w:marLeft w:val="0"/>
      <w:marRight w:val="0"/>
      <w:marTop w:val="0"/>
      <w:marBottom w:val="0"/>
      <w:divBdr>
        <w:top w:val="none" w:sz="0" w:space="0" w:color="auto"/>
        <w:left w:val="none" w:sz="0" w:space="0" w:color="auto"/>
        <w:bottom w:val="none" w:sz="0" w:space="0" w:color="auto"/>
        <w:right w:val="none" w:sz="0" w:space="0" w:color="auto"/>
      </w:divBdr>
    </w:div>
    <w:div w:id="1679188019">
      <w:bodyDiv w:val="1"/>
      <w:marLeft w:val="0"/>
      <w:marRight w:val="0"/>
      <w:marTop w:val="0"/>
      <w:marBottom w:val="0"/>
      <w:divBdr>
        <w:top w:val="none" w:sz="0" w:space="0" w:color="auto"/>
        <w:left w:val="none" w:sz="0" w:space="0" w:color="auto"/>
        <w:bottom w:val="none" w:sz="0" w:space="0" w:color="auto"/>
        <w:right w:val="none" w:sz="0" w:space="0" w:color="auto"/>
      </w:divBdr>
    </w:div>
    <w:div w:id="1687361388">
      <w:bodyDiv w:val="1"/>
      <w:marLeft w:val="0"/>
      <w:marRight w:val="0"/>
      <w:marTop w:val="0"/>
      <w:marBottom w:val="0"/>
      <w:divBdr>
        <w:top w:val="none" w:sz="0" w:space="0" w:color="auto"/>
        <w:left w:val="none" w:sz="0" w:space="0" w:color="auto"/>
        <w:bottom w:val="none" w:sz="0" w:space="0" w:color="auto"/>
        <w:right w:val="none" w:sz="0" w:space="0" w:color="auto"/>
      </w:divBdr>
    </w:div>
    <w:div w:id="1689596367">
      <w:bodyDiv w:val="1"/>
      <w:marLeft w:val="0"/>
      <w:marRight w:val="0"/>
      <w:marTop w:val="0"/>
      <w:marBottom w:val="0"/>
      <w:divBdr>
        <w:top w:val="none" w:sz="0" w:space="0" w:color="auto"/>
        <w:left w:val="none" w:sz="0" w:space="0" w:color="auto"/>
        <w:bottom w:val="none" w:sz="0" w:space="0" w:color="auto"/>
        <w:right w:val="none" w:sz="0" w:space="0" w:color="auto"/>
      </w:divBdr>
    </w:div>
    <w:div w:id="1694721911">
      <w:bodyDiv w:val="1"/>
      <w:marLeft w:val="0"/>
      <w:marRight w:val="0"/>
      <w:marTop w:val="0"/>
      <w:marBottom w:val="0"/>
      <w:divBdr>
        <w:top w:val="none" w:sz="0" w:space="0" w:color="auto"/>
        <w:left w:val="none" w:sz="0" w:space="0" w:color="auto"/>
        <w:bottom w:val="none" w:sz="0" w:space="0" w:color="auto"/>
        <w:right w:val="none" w:sz="0" w:space="0" w:color="auto"/>
      </w:divBdr>
      <w:divsChild>
        <w:div w:id="1542553292">
          <w:marLeft w:val="0"/>
          <w:marRight w:val="0"/>
          <w:marTop w:val="0"/>
          <w:marBottom w:val="0"/>
          <w:divBdr>
            <w:top w:val="none" w:sz="0" w:space="0" w:color="auto"/>
            <w:left w:val="none" w:sz="0" w:space="0" w:color="auto"/>
            <w:bottom w:val="none" w:sz="0" w:space="0" w:color="auto"/>
            <w:right w:val="none" w:sz="0" w:space="0" w:color="auto"/>
          </w:divBdr>
          <w:divsChild>
            <w:div w:id="368410552">
              <w:marLeft w:val="0"/>
              <w:marRight w:val="0"/>
              <w:marTop w:val="0"/>
              <w:marBottom w:val="0"/>
              <w:divBdr>
                <w:top w:val="none" w:sz="0" w:space="0" w:color="auto"/>
                <w:left w:val="none" w:sz="0" w:space="0" w:color="auto"/>
                <w:bottom w:val="none" w:sz="0" w:space="0" w:color="auto"/>
                <w:right w:val="none" w:sz="0" w:space="0" w:color="auto"/>
              </w:divBdr>
              <w:divsChild>
                <w:div w:id="1226842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6156084">
      <w:bodyDiv w:val="1"/>
      <w:marLeft w:val="0"/>
      <w:marRight w:val="0"/>
      <w:marTop w:val="0"/>
      <w:marBottom w:val="0"/>
      <w:divBdr>
        <w:top w:val="none" w:sz="0" w:space="0" w:color="auto"/>
        <w:left w:val="none" w:sz="0" w:space="0" w:color="auto"/>
        <w:bottom w:val="none" w:sz="0" w:space="0" w:color="auto"/>
        <w:right w:val="none" w:sz="0" w:space="0" w:color="auto"/>
      </w:divBdr>
    </w:div>
    <w:div w:id="1729920183">
      <w:bodyDiv w:val="1"/>
      <w:marLeft w:val="0"/>
      <w:marRight w:val="0"/>
      <w:marTop w:val="0"/>
      <w:marBottom w:val="0"/>
      <w:divBdr>
        <w:top w:val="none" w:sz="0" w:space="0" w:color="auto"/>
        <w:left w:val="none" w:sz="0" w:space="0" w:color="auto"/>
        <w:bottom w:val="none" w:sz="0" w:space="0" w:color="auto"/>
        <w:right w:val="none" w:sz="0" w:space="0" w:color="auto"/>
      </w:divBdr>
    </w:div>
    <w:div w:id="1730885149">
      <w:bodyDiv w:val="1"/>
      <w:marLeft w:val="0"/>
      <w:marRight w:val="0"/>
      <w:marTop w:val="0"/>
      <w:marBottom w:val="0"/>
      <w:divBdr>
        <w:top w:val="none" w:sz="0" w:space="0" w:color="auto"/>
        <w:left w:val="none" w:sz="0" w:space="0" w:color="auto"/>
        <w:bottom w:val="none" w:sz="0" w:space="0" w:color="auto"/>
        <w:right w:val="none" w:sz="0" w:space="0" w:color="auto"/>
      </w:divBdr>
    </w:div>
    <w:div w:id="1733893785">
      <w:bodyDiv w:val="1"/>
      <w:marLeft w:val="0"/>
      <w:marRight w:val="0"/>
      <w:marTop w:val="0"/>
      <w:marBottom w:val="0"/>
      <w:divBdr>
        <w:top w:val="none" w:sz="0" w:space="0" w:color="auto"/>
        <w:left w:val="none" w:sz="0" w:space="0" w:color="auto"/>
        <w:bottom w:val="none" w:sz="0" w:space="0" w:color="auto"/>
        <w:right w:val="none" w:sz="0" w:space="0" w:color="auto"/>
      </w:divBdr>
    </w:div>
    <w:div w:id="1734966613">
      <w:bodyDiv w:val="1"/>
      <w:marLeft w:val="0"/>
      <w:marRight w:val="0"/>
      <w:marTop w:val="0"/>
      <w:marBottom w:val="0"/>
      <w:divBdr>
        <w:top w:val="none" w:sz="0" w:space="0" w:color="auto"/>
        <w:left w:val="none" w:sz="0" w:space="0" w:color="auto"/>
        <w:bottom w:val="none" w:sz="0" w:space="0" w:color="auto"/>
        <w:right w:val="none" w:sz="0" w:space="0" w:color="auto"/>
      </w:divBdr>
      <w:divsChild>
        <w:div w:id="1386567153">
          <w:marLeft w:val="0"/>
          <w:marRight w:val="0"/>
          <w:marTop w:val="0"/>
          <w:marBottom w:val="0"/>
          <w:divBdr>
            <w:top w:val="none" w:sz="0" w:space="0" w:color="auto"/>
            <w:left w:val="none" w:sz="0" w:space="0" w:color="auto"/>
            <w:bottom w:val="none" w:sz="0" w:space="0" w:color="auto"/>
            <w:right w:val="none" w:sz="0" w:space="0" w:color="auto"/>
          </w:divBdr>
          <w:divsChild>
            <w:div w:id="1779832836">
              <w:marLeft w:val="0"/>
              <w:marRight w:val="0"/>
              <w:marTop w:val="0"/>
              <w:marBottom w:val="0"/>
              <w:divBdr>
                <w:top w:val="none" w:sz="0" w:space="0" w:color="auto"/>
                <w:left w:val="none" w:sz="0" w:space="0" w:color="auto"/>
                <w:bottom w:val="none" w:sz="0" w:space="0" w:color="auto"/>
                <w:right w:val="none" w:sz="0" w:space="0" w:color="auto"/>
              </w:divBdr>
              <w:divsChild>
                <w:div w:id="545146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788820">
      <w:bodyDiv w:val="1"/>
      <w:marLeft w:val="0"/>
      <w:marRight w:val="0"/>
      <w:marTop w:val="0"/>
      <w:marBottom w:val="0"/>
      <w:divBdr>
        <w:top w:val="none" w:sz="0" w:space="0" w:color="auto"/>
        <w:left w:val="none" w:sz="0" w:space="0" w:color="auto"/>
        <w:bottom w:val="none" w:sz="0" w:space="0" w:color="auto"/>
        <w:right w:val="none" w:sz="0" w:space="0" w:color="auto"/>
      </w:divBdr>
      <w:divsChild>
        <w:div w:id="1524123813">
          <w:marLeft w:val="0"/>
          <w:marRight w:val="0"/>
          <w:marTop w:val="0"/>
          <w:marBottom w:val="0"/>
          <w:divBdr>
            <w:top w:val="none" w:sz="0" w:space="0" w:color="auto"/>
            <w:left w:val="none" w:sz="0" w:space="0" w:color="auto"/>
            <w:bottom w:val="none" w:sz="0" w:space="0" w:color="auto"/>
            <w:right w:val="none" w:sz="0" w:space="0" w:color="auto"/>
          </w:divBdr>
          <w:divsChild>
            <w:div w:id="1598517355">
              <w:marLeft w:val="0"/>
              <w:marRight w:val="0"/>
              <w:marTop w:val="0"/>
              <w:marBottom w:val="0"/>
              <w:divBdr>
                <w:top w:val="none" w:sz="0" w:space="0" w:color="auto"/>
                <w:left w:val="none" w:sz="0" w:space="0" w:color="auto"/>
                <w:bottom w:val="none" w:sz="0" w:space="0" w:color="auto"/>
                <w:right w:val="none" w:sz="0" w:space="0" w:color="auto"/>
              </w:divBdr>
              <w:divsChild>
                <w:div w:id="1933082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3086706">
      <w:bodyDiv w:val="1"/>
      <w:marLeft w:val="0"/>
      <w:marRight w:val="0"/>
      <w:marTop w:val="0"/>
      <w:marBottom w:val="0"/>
      <w:divBdr>
        <w:top w:val="none" w:sz="0" w:space="0" w:color="auto"/>
        <w:left w:val="none" w:sz="0" w:space="0" w:color="auto"/>
        <w:bottom w:val="none" w:sz="0" w:space="0" w:color="auto"/>
        <w:right w:val="none" w:sz="0" w:space="0" w:color="auto"/>
      </w:divBdr>
    </w:div>
    <w:div w:id="1789467185">
      <w:bodyDiv w:val="1"/>
      <w:marLeft w:val="0"/>
      <w:marRight w:val="0"/>
      <w:marTop w:val="0"/>
      <w:marBottom w:val="0"/>
      <w:divBdr>
        <w:top w:val="none" w:sz="0" w:space="0" w:color="auto"/>
        <w:left w:val="none" w:sz="0" w:space="0" w:color="auto"/>
        <w:bottom w:val="none" w:sz="0" w:space="0" w:color="auto"/>
        <w:right w:val="none" w:sz="0" w:space="0" w:color="auto"/>
      </w:divBdr>
    </w:div>
    <w:div w:id="1812823355">
      <w:bodyDiv w:val="1"/>
      <w:marLeft w:val="0"/>
      <w:marRight w:val="0"/>
      <w:marTop w:val="0"/>
      <w:marBottom w:val="0"/>
      <w:divBdr>
        <w:top w:val="none" w:sz="0" w:space="0" w:color="auto"/>
        <w:left w:val="none" w:sz="0" w:space="0" w:color="auto"/>
        <w:bottom w:val="none" w:sz="0" w:space="0" w:color="auto"/>
        <w:right w:val="none" w:sz="0" w:space="0" w:color="auto"/>
      </w:divBdr>
      <w:divsChild>
        <w:div w:id="120732163">
          <w:marLeft w:val="0"/>
          <w:marRight w:val="0"/>
          <w:marTop w:val="0"/>
          <w:marBottom w:val="0"/>
          <w:divBdr>
            <w:top w:val="none" w:sz="0" w:space="0" w:color="auto"/>
            <w:left w:val="none" w:sz="0" w:space="0" w:color="auto"/>
            <w:bottom w:val="none" w:sz="0" w:space="0" w:color="auto"/>
            <w:right w:val="none" w:sz="0" w:space="0" w:color="auto"/>
          </w:divBdr>
          <w:divsChild>
            <w:div w:id="150606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315060">
      <w:bodyDiv w:val="1"/>
      <w:marLeft w:val="0"/>
      <w:marRight w:val="0"/>
      <w:marTop w:val="0"/>
      <w:marBottom w:val="0"/>
      <w:divBdr>
        <w:top w:val="none" w:sz="0" w:space="0" w:color="auto"/>
        <w:left w:val="none" w:sz="0" w:space="0" w:color="auto"/>
        <w:bottom w:val="none" w:sz="0" w:space="0" w:color="auto"/>
        <w:right w:val="none" w:sz="0" w:space="0" w:color="auto"/>
      </w:divBdr>
      <w:divsChild>
        <w:div w:id="1850947285">
          <w:marLeft w:val="0"/>
          <w:marRight w:val="0"/>
          <w:marTop w:val="0"/>
          <w:marBottom w:val="0"/>
          <w:divBdr>
            <w:top w:val="none" w:sz="0" w:space="0" w:color="auto"/>
            <w:left w:val="none" w:sz="0" w:space="0" w:color="auto"/>
            <w:bottom w:val="none" w:sz="0" w:space="0" w:color="auto"/>
            <w:right w:val="none" w:sz="0" w:space="0" w:color="auto"/>
          </w:divBdr>
          <w:divsChild>
            <w:div w:id="1753812726">
              <w:marLeft w:val="0"/>
              <w:marRight w:val="0"/>
              <w:marTop w:val="0"/>
              <w:marBottom w:val="0"/>
              <w:divBdr>
                <w:top w:val="none" w:sz="0" w:space="0" w:color="auto"/>
                <w:left w:val="none" w:sz="0" w:space="0" w:color="auto"/>
                <w:bottom w:val="none" w:sz="0" w:space="0" w:color="auto"/>
                <w:right w:val="none" w:sz="0" w:space="0" w:color="auto"/>
              </w:divBdr>
              <w:divsChild>
                <w:div w:id="1459572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2162178">
      <w:bodyDiv w:val="1"/>
      <w:marLeft w:val="0"/>
      <w:marRight w:val="0"/>
      <w:marTop w:val="0"/>
      <w:marBottom w:val="0"/>
      <w:divBdr>
        <w:top w:val="none" w:sz="0" w:space="0" w:color="auto"/>
        <w:left w:val="none" w:sz="0" w:space="0" w:color="auto"/>
        <w:bottom w:val="none" w:sz="0" w:space="0" w:color="auto"/>
        <w:right w:val="none" w:sz="0" w:space="0" w:color="auto"/>
      </w:divBdr>
    </w:div>
    <w:div w:id="1873032530">
      <w:bodyDiv w:val="1"/>
      <w:marLeft w:val="0"/>
      <w:marRight w:val="0"/>
      <w:marTop w:val="0"/>
      <w:marBottom w:val="0"/>
      <w:divBdr>
        <w:top w:val="none" w:sz="0" w:space="0" w:color="auto"/>
        <w:left w:val="none" w:sz="0" w:space="0" w:color="auto"/>
        <w:bottom w:val="none" w:sz="0" w:space="0" w:color="auto"/>
        <w:right w:val="none" w:sz="0" w:space="0" w:color="auto"/>
      </w:divBdr>
    </w:div>
    <w:div w:id="1919319714">
      <w:bodyDiv w:val="1"/>
      <w:marLeft w:val="0"/>
      <w:marRight w:val="0"/>
      <w:marTop w:val="0"/>
      <w:marBottom w:val="0"/>
      <w:divBdr>
        <w:top w:val="none" w:sz="0" w:space="0" w:color="auto"/>
        <w:left w:val="none" w:sz="0" w:space="0" w:color="auto"/>
        <w:bottom w:val="none" w:sz="0" w:space="0" w:color="auto"/>
        <w:right w:val="none" w:sz="0" w:space="0" w:color="auto"/>
      </w:divBdr>
    </w:div>
    <w:div w:id="1932619096">
      <w:bodyDiv w:val="1"/>
      <w:marLeft w:val="0"/>
      <w:marRight w:val="0"/>
      <w:marTop w:val="0"/>
      <w:marBottom w:val="0"/>
      <w:divBdr>
        <w:top w:val="none" w:sz="0" w:space="0" w:color="auto"/>
        <w:left w:val="none" w:sz="0" w:space="0" w:color="auto"/>
        <w:bottom w:val="none" w:sz="0" w:space="0" w:color="auto"/>
        <w:right w:val="none" w:sz="0" w:space="0" w:color="auto"/>
      </w:divBdr>
    </w:div>
    <w:div w:id="1951207020">
      <w:bodyDiv w:val="1"/>
      <w:marLeft w:val="0"/>
      <w:marRight w:val="0"/>
      <w:marTop w:val="0"/>
      <w:marBottom w:val="0"/>
      <w:divBdr>
        <w:top w:val="none" w:sz="0" w:space="0" w:color="auto"/>
        <w:left w:val="none" w:sz="0" w:space="0" w:color="auto"/>
        <w:bottom w:val="none" w:sz="0" w:space="0" w:color="auto"/>
        <w:right w:val="none" w:sz="0" w:space="0" w:color="auto"/>
      </w:divBdr>
    </w:div>
    <w:div w:id="1961184952">
      <w:bodyDiv w:val="1"/>
      <w:marLeft w:val="0"/>
      <w:marRight w:val="0"/>
      <w:marTop w:val="0"/>
      <w:marBottom w:val="0"/>
      <w:divBdr>
        <w:top w:val="none" w:sz="0" w:space="0" w:color="auto"/>
        <w:left w:val="none" w:sz="0" w:space="0" w:color="auto"/>
        <w:bottom w:val="none" w:sz="0" w:space="0" w:color="auto"/>
        <w:right w:val="none" w:sz="0" w:space="0" w:color="auto"/>
      </w:divBdr>
      <w:divsChild>
        <w:div w:id="147986323">
          <w:marLeft w:val="0"/>
          <w:marRight w:val="0"/>
          <w:marTop w:val="0"/>
          <w:marBottom w:val="0"/>
          <w:divBdr>
            <w:top w:val="none" w:sz="0" w:space="0" w:color="auto"/>
            <w:left w:val="none" w:sz="0" w:space="0" w:color="auto"/>
            <w:bottom w:val="none" w:sz="0" w:space="0" w:color="auto"/>
            <w:right w:val="none" w:sz="0" w:space="0" w:color="auto"/>
          </w:divBdr>
          <w:divsChild>
            <w:div w:id="549731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983557">
      <w:bodyDiv w:val="1"/>
      <w:marLeft w:val="0"/>
      <w:marRight w:val="0"/>
      <w:marTop w:val="0"/>
      <w:marBottom w:val="0"/>
      <w:divBdr>
        <w:top w:val="none" w:sz="0" w:space="0" w:color="auto"/>
        <w:left w:val="none" w:sz="0" w:space="0" w:color="auto"/>
        <w:bottom w:val="none" w:sz="0" w:space="0" w:color="auto"/>
        <w:right w:val="none" w:sz="0" w:space="0" w:color="auto"/>
      </w:divBdr>
      <w:divsChild>
        <w:div w:id="1482312931">
          <w:marLeft w:val="0"/>
          <w:marRight w:val="0"/>
          <w:marTop w:val="0"/>
          <w:marBottom w:val="0"/>
          <w:divBdr>
            <w:top w:val="none" w:sz="0" w:space="0" w:color="auto"/>
            <w:left w:val="none" w:sz="0" w:space="0" w:color="auto"/>
            <w:bottom w:val="none" w:sz="0" w:space="0" w:color="auto"/>
            <w:right w:val="none" w:sz="0" w:space="0" w:color="auto"/>
          </w:divBdr>
          <w:divsChild>
            <w:div w:id="1254172063">
              <w:marLeft w:val="0"/>
              <w:marRight w:val="0"/>
              <w:marTop w:val="0"/>
              <w:marBottom w:val="0"/>
              <w:divBdr>
                <w:top w:val="none" w:sz="0" w:space="0" w:color="auto"/>
                <w:left w:val="none" w:sz="0" w:space="0" w:color="auto"/>
                <w:bottom w:val="none" w:sz="0" w:space="0" w:color="auto"/>
                <w:right w:val="none" w:sz="0" w:space="0" w:color="auto"/>
              </w:divBdr>
              <w:divsChild>
                <w:div w:id="903419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374090">
      <w:bodyDiv w:val="1"/>
      <w:marLeft w:val="0"/>
      <w:marRight w:val="0"/>
      <w:marTop w:val="0"/>
      <w:marBottom w:val="0"/>
      <w:divBdr>
        <w:top w:val="none" w:sz="0" w:space="0" w:color="auto"/>
        <w:left w:val="none" w:sz="0" w:space="0" w:color="auto"/>
        <w:bottom w:val="none" w:sz="0" w:space="0" w:color="auto"/>
        <w:right w:val="none" w:sz="0" w:space="0" w:color="auto"/>
      </w:divBdr>
      <w:divsChild>
        <w:div w:id="1466310901">
          <w:marLeft w:val="0"/>
          <w:marRight w:val="0"/>
          <w:marTop w:val="0"/>
          <w:marBottom w:val="0"/>
          <w:divBdr>
            <w:top w:val="none" w:sz="0" w:space="0" w:color="auto"/>
            <w:left w:val="none" w:sz="0" w:space="0" w:color="auto"/>
            <w:bottom w:val="none" w:sz="0" w:space="0" w:color="auto"/>
            <w:right w:val="none" w:sz="0" w:space="0" w:color="auto"/>
          </w:divBdr>
        </w:div>
      </w:divsChild>
    </w:div>
    <w:div w:id="2034724313">
      <w:bodyDiv w:val="1"/>
      <w:marLeft w:val="0"/>
      <w:marRight w:val="0"/>
      <w:marTop w:val="0"/>
      <w:marBottom w:val="0"/>
      <w:divBdr>
        <w:top w:val="none" w:sz="0" w:space="0" w:color="auto"/>
        <w:left w:val="none" w:sz="0" w:space="0" w:color="auto"/>
        <w:bottom w:val="none" w:sz="0" w:space="0" w:color="auto"/>
        <w:right w:val="none" w:sz="0" w:space="0" w:color="auto"/>
      </w:divBdr>
      <w:divsChild>
        <w:div w:id="1837846410">
          <w:marLeft w:val="0"/>
          <w:marRight w:val="0"/>
          <w:marTop w:val="0"/>
          <w:marBottom w:val="0"/>
          <w:divBdr>
            <w:top w:val="none" w:sz="0" w:space="0" w:color="auto"/>
            <w:left w:val="none" w:sz="0" w:space="0" w:color="auto"/>
            <w:bottom w:val="none" w:sz="0" w:space="0" w:color="auto"/>
            <w:right w:val="none" w:sz="0" w:space="0" w:color="auto"/>
          </w:divBdr>
          <w:divsChild>
            <w:div w:id="1473936716">
              <w:marLeft w:val="0"/>
              <w:marRight w:val="0"/>
              <w:marTop w:val="0"/>
              <w:marBottom w:val="0"/>
              <w:divBdr>
                <w:top w:val="none" w:sz="0" w:space="0" w:color="auto"/>
                <w:left w:val="none" w:sz="0" w:space="0" w:color="auto"/>
                <w:bottom w:val="none" w:sz="0" w:space="0" w:color="auto"/>
                <w:right w:val="none" w:sz="0" w:space="0" w:color="auto"/>
              </w:divBdr>
              <w:divsChild>
                <w:div w:id="297491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5811582">
      <w:bodyDiv w:val="1"/>
      <w:marLeft w:val="0"/>
      <w:marRight w:val="0"/>
      <w:marTop w:val="0"/>
      <w:marBottom w:val="0"/>
      <w:divBdr>
        <w:top w:val="none" w:sz="0" w:space="0" w:color="auto"/>
        <w:left w:val="none" w:sz="0" w:space="0" w:color="auto"/>
        <w:bottom w:val="none" w:sz="0" w:space="0" w:color="auto"/>
        <w:right w:val="none" w:sz="0" w:space="0" w:color="auto"/>
      </w:divBdr>
    </w:div>
    <w:div w:id="2060277346">
      <w:bodyDiv w:val="1"/>
      <w:marLeft w:val="0"/>
      <w:marRight w:val="0"/>
      <w:marTop w:val="0"/>
      <w:marBottom w:val="0"/>
      <w:divBdr>
        <w:top w:val="none" w:sz="0" w:space="0" w:color="auto"/>
        <w:left w:val="none" w:sz="0" w:space="0" w:color="auto"/>
        <w:bottom w:val="none" w:sz="0" w:space="0" w:color="auto"/>
        <w:right w:val="none" w:sz="0" w:space="0" w:color="auto"/>
      </w:divBdr>
      <w:divsChild>
        <w:div w:id="647199994">
          <w:marLeft w:val="0"/>
          <w:marRight w:val="0"/>
          <w:marTop w:val="0"/>
          <w:marBottom w:val="0"/>
          <w:divBdr>
            <w:top w:val="none" w:sz="0" w:space="0" w:color="auto"/>
            <w:left w:val="none" w:sz="0" w:space="0" w:color="auto"/>
            <w:bottom w:val="none" w:sz="0" w:space="0" w:color="auto"/>
            <w:right w:val="none" w:sz="0" w:space="0" w:color="auto"/>
          </w:divBdr>
          <w:divsChild>
            <w:div w:id="809327373">
              <w:marLeft w:val="0"/>
              <w:marRight w:val="0"/>
              <w:marTop w:val="0"/>
              <w:marBottom w:val="0"/>
              <w:divBdr>
                <w:top w:val="none" w:sz="0" w:space="0" w:color="auto"/>
                <w:left w:val="none" w:sz="0" w:space="0" w:color="auto"/>
                <w:bottom w:val="none" w:sz="0" w:space="0" w:color="auto"/>
                <w:right w:val="none" w:sz="0" w:space="0" w:color="auto"/>
              </w:divBdr>
              <w:divsChild>
                <w:div w:id="1072122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2629959">
      <w:bodyDiv w:val="1"/>
      <w:marLeft w:val="0"/>
      <w:marRight w:val="0"/>
      <w:marTop w:val="0"/>
      <w:marBottom w:val="0"/>
      <w:divBdr>
        <w:top w:val="none" w:sz="0" w:space="0" w:color="auto"/>
        <w:left w:val="none" w:sz="0" w:space="0" w:color="auto"/>
        <w:bottom w:val="none" w:sz="0" w:space="0" w:color="auto"/>
        <w:right w:val="none" w:sz="0" w:space="0" w:color="auto"/>
      </w:divBdr>
      <w:divsChild>
        <w:div w:id="22440769">
          <w:marLeft w:val="0"/>
          <w:marRight w:val="0"/>
          <w:marTop w:val="0"/>
          <w:marBottom w:val="0"/>
          <w:divBdr>
            <w:top w:val="none" w:sz="0" w:space="0" w:color="auto"/>
            <w:left w:val="none" w:sz="0" w:space="0" w:color="auto"/>
            <w:bottom w:val="none" w:sz="0" w:space="0" w:color="auto"/>
            <w:right w:val="none" w:sz="0" w:space="0" w:color="auto"/>
          </w:divBdr>
        </w:div>
        <w:div w:id="77480965">
          <w:marLeft w:val="0"/>
          <w:marRight w:val="0"/>
          <w:marTop w:val="0"/>
          <w:marBottom w:val="0"/>
          <w:divBdr>
            <w:top w:val="none" w:sz="0" w:space="0" w:color="auto"/>
            <w:left w:val="none" w:sz="0" w:space="0" w:color="auto"/>
            <w:bottom w:val="none" w:sz="0" w:space="0" w:color="auto"/>
            <w:right w:val="none" w:sz="0" w:space="0" w:color="auto"/>
          </w:divBdr>
        </w:div>
        <w:div w:id="92093169">
          <w:marLeft w:val="0"/>
          <w:marRight w:val="0"/>
          <w:marTop w:val="0"/>
          <w:marBottom w:val="0"/>
          <w:divBdr>
            <w:top w:val="none" w:sz="0" w:space="0" w:color="auto"/>
            <w:left w:val="none" w:sz="0" w:space="0" w:color="auto"/>
            <w:bottom w:val="none" w:sz="0" w:space="0" w:color="auto"/>
            <w:right w:val="none" w:sz="0" w:space="0" w:color="auto"/>
          </w:divBdr>
        </w:div>
        <w:div w:id="128322234">
          <w:marLeft w:val="0"/>
          <w:marRight w:val="0"/>
          <w:marTop w:val="0"/>
          <w:marBottom w:val="0"/>
          <w:divBdr>
            <w:top w:val="none" w:sz="0" w:space="0" w:color="auto"/>
            <w:left w:val="none" w:sz="0" w:space="0" w:color="auto"/>
            <w:bottom w:val="none" w:sz="0" w:space="0" w:color="auto"/>
            <w:right w:val="none" w:sz="0" w:space="0" w:color="auto"/>
          </w:divBdr>
        </w:div>
        <w:div w:id="168495033">
          <w:marLeft w:val="0"/>
          <w:marRight w:val="0"/>
          <w:marTop w:val="0"/>
          <w:marBottom w:val="0"/>
          <w:divBdr>
            <w:top w:val="none" w:sz="0" w:space="0" w:color="auto"/>
            <w:left w:val="none" w:sz="0" w:space="0" w:color="auto"/>
            <w:bottom w:val="none" w:sz="0" w:space="0" w:color="auto"/>
            <w:right w:val="none" w:sz="0" w:space="0" w:color="auto"/>
          </w:divBdr>
        </w:div>
        <w:div w:id="300774806">
          <w:marLeft w:val="0"/>
          <w:marRight w:val="0"/>
          <w:marTop w:val="0"/>
          <w:marBottom w:val="0"/>
          <w:divBdr>
            <w:top w:val="none" w:sz="0" w:space="0" w:color="auto"/>
            <w:left w:val="none" w:sz="0" w:space="0" w:color="auto"/>
            <w:bottom w:val="none" w:sz="0" w:space="0" w:color="auto"/>
            <w:right w:val="none" w:sz="0" w:space="0" w:color="auto"/>
          </w:divBdr>
        </w:div>
        <w:div w:id="359404327">
          <w:marLeft w:val="0"/>
          <w:marRight w:val="0"/>
          <w:marTop w:val="0"/>
          <w:marBottom w:val="0"/>
          <w:divBdr>
            <w:top w:val="none" w:sz="0" w:space="0" w:color="auto"/>
            <w:left w:val="none" w:sz="0" w:space="0" w:color="auto"/>
            <w:bottom w:val="none" w:sz="0" w:space="0" w:color="auto"/>
            <w:right w:val="none" w:sz="0" w:space="0" w:color="auto"/>
          </w:divBdr>
        </w:div>
        <w:div w:id="365108445">
          <w:marLeft w:val="0"/>
          <w:marRight w:val="0"/>
          <w:marTop w:val="0"/>
          <w:marBottom w:val="0"/>
          <w:divBdr>
            <w:top w:val="none" w:sz="0" w:space="0" w:color="auto"/>
            <w:left w:val="none" w:sz="0" w:space="0" w:color="auto"/>
            <w:bottom w:val="none" w:sz="0" w:space="0" w:color="auto"/>
            <w:right w:val="none" w:sz="0" w:space="0" w:color="auto"/>
          </w:divBdr>
        </w:div>
        <w:div w:id="371922369">
          <w:marLeft w:val="0"/>
          <w:marRight w:val="0"/>
          <w:marTop w:val="0"/>
          <w:marBottom w:val="0"/>
          <w:divBdr>
            <w:top w:val="none" w:sz="0" w:space="0" w:color="auto"/>
            <w:left w:val="none" w:sz="0" w:space="0" w:color="auto"/>
            <w:bottom w:val="none" w:sz="0" w:space="0" w:color="auto"/>
            <w:right w:val="none" w:sz="0" w:space="0" w:color="auto"/>
          </w:divBdr>
        </w:div>
        <w:div w:id="393504046">
          <w:marLeft w:val="0"/>
          <w:marRight w:val="0"/>
          <w:marTop w:val="0"/>
          <w:marBottom w:val="0"/>
          <w:divBdr>
            <w:top w:val="none" w:sz="0" w:space="0" w:color="auto"/>
            <w:left w:val="none" w:sz="0" w:space="0" w:color="auto"/>
            <w:bottom w:val="none" w:sz="0" w:space="0" w:color="auto"/>
            <w:right w:val="none" w:sz="0" w:space="0" w:color="auto"/>
          </w:divBdr>
        </w:div>
        <w:div w:id="441416576">
          <w:marLeft w:val="0"/>
          <w:marRight w:val="0"/>
          <w:marTop w:val="0"/>
          <w:marBottom w:val="0"/>
          <w:divBdr>
            <w:top w:val="none" w:sz="0" w:space="0" w:color="auto"/>
            <w:left w:val="none" w:sz="0" w:space="0" w:color="auto"/>
            <w:bottom w:val="none" w:sz="0" w:space="0" w:color="auto"/>
            <w:right w:val="none" w:sz="0" w:space="0" w:color="auto"/>
          </w:divBdr>
        </w:div>
        <w:div w:id="471599331">
          <w:marLeft w:val="0"/>
          <w:marRight w:val="0"/>
          <w:marTop w:val="0"/>
          <w:marBottom w:val="0"/>
          <w:divBdr>
            <w:top w:val="none" w:sz="0" w:space="0" w:color="auto"/>
            <w:left w:val="none" w:sz="0" w:space="0" w:color="auto"/>
            <w:bottom w:val="none" w:sz="0" w:space="0" w:color="auto"/>
            <w:right w:val="none" w:sz="0" w:space="0" w:color="auto"/>
          </w:divBdr>
        </w:div>
        <w:div w:id="498084277">
          <w:marLeft w:val="0"/>
          <w:marRight w:val="0"/>
          <w:marTop w:val="0"/>
          <w:marBottom w:val="0"/>
          <w:divBdr>
            <w:top w:val="none" w:sz="0" w:space="0" w:color="auto"/>
            <w:left w:val="none" w:sz="0" w:space="0" w:color="auto"/>
            <w:bottom w:val="none" w:sz="0" w:space="0" w:color="auto"/>
            <w:right w:val="none" w:sz="0" w:space="0" w:color="auto"/>
          </w:divBdr>
        </w:div>
        <w:div w:id="506676073">
          <w:marLeft w:val="0"/>
          <w:marRight w:val="0"/>
          <w:marTop w:val="0"/>
          <w:marBottom w:val="0"/>
          <w:divBdr>
            <w:top w:val="none" w:sz="0" w:space="0" w:color="auto"/>
            <w:left w:val="none" w:sz="0" w:space="0" w:color="auto"/>
            <w:bottom w:val="none" w:sz="0" w:space="0" w:color="auto"/>
            <w:right w:val="none" w:sz="0" w:space="0" w:color="auto"/>
          </w:divBdr>
        </w:div>
        <w:div w:id="614942554">
          <w:marLeft w:val="0"/>
          <w:marRight w:val="0"/>
          <w:marTop w:val="0"/>
          <w:marBottom w:val="0"/>
          <w:divBdr>
            <w:top w:val="none" w:sz="0" w:space="0" w:color="auto"/>
            <w:left w:val="none" w:sz="0" w:space="0" w:color="auto"/>
            <w:bottom w:val="none" w:sz="0" w:space="0" w:color="auto"/>
            <w:right w:val="none" w:sz="0" w:space="0" w:color="auto"/>
          </w:divBdr>
        </w:div>
        <w:div w:id="617179859">
          <w:marLeft w:val="0"/>
          <w:marRight w:val="0"/>
          <w:marTop w:val="0"/>
          <w:marBottom w:val="0"/>
          <w:divBdr>
            <w:top w:val="none" w:sz="0" w:space="0" w:color="auto"/>
            <w:left w:val="none" w:sz="0" w:space="0" w:color="auto"/>
            <w:bottom w:val="none" w:sz="0" w:space="0" w:color="auto"/>
            <w:right w:val="none" w:sz="0" w:space="0" w:color="auto"/>
          </w:divBdr>
        </w:div>
        <w:div w:id="699207434">
          <w:marLeft w:val="0"/>
          <w:marRight w:val="0"/>
          <w:marTop w:val="0"/>
          <w:marBottom w:val="0"/>
          <w:divBdr>
            <w:top w:val="none" w:sz="0" w:space="0" w:color="auto"/>
            <w:left w:val="none" w:sz="0" w:space="0" w:color="auto"/>
            <w:bottom w:val="none" w:sz="0" w:space="0" w:color="auto"/>
            <w:right w:val="none" w:sz="0" w:space="0" w:color="auto"/>
          </w:divBdr>
        </w:div>
        <w:div w:id="721632309">
          <w:marLeft w:val="0"/>
          <w:marRight w:val="0"/>
          <w:marTop w:val="0"/>
          <w:marBottom w:val="0"/>
          <w:divBdr>
            <w:top w:val="none" w:sz="0" w:space="0" w:color="auto"/>
            <w:left w:val="none" w:sz="0" w:space="0" w:color="auto"/>
            <w:bottom w:val="none" w:sz="0" w:space="0" w:color="auto"/>
            <w:right w:val="none" w:sz="0" w:space="0" w:color="auto"/>
          </w:divBdr>
        </w:div>
        <w:div w:id="796340263">
          <w:marLeft w:val="0"/>
          <w:marRight w:val="0"/>
          <w:marTop w:val="0"/>
          <w:marBottom w:val="0"/>
          <w:divBdr>
            <w:top w:val="none" w:sz="0" w:space="0" w:color="auto"/>
            <w:left w:val="none" w:sz="0" w:space="0" w:color="auto"/>
            <w:bottom w:val="none" w:sz="0" w:space="0" w:color="auto"/>
            <w:right w:val="none" w:sz="0" w:space="0" w:color="auto"/>
          </w:divBdr>
        </w:div>
        <w:div w:id="896478491">
          <w:marLeft w:val="0"/>
          <w:marRight w:val="0"/>
          <w:marTop w:val="0"/>
          <w:marBottom w:val="0"/>
          <w:divBdr>
            <w:top w:val="none" w:sz="0" w:space="0" w:color="auto"/>
            <w:left w:val="none" w:sz="0" w:space="0" w:color="auto"/>
            <w:bottom w:val="none" w:sz="0" w:space="0" w:color="auto"/>
            <w:right w:val="none" w:sz="0" w:space="0" w:color="auto"/>
          </w:divBdr>
        </w:div>
        <w:div w:id="937910639">
          <w:marLeft w:val="0"/>
          <w:marRight w:val="0"/>
          <w:marTop w:val="0"/>
          <w:marBottom w:val="0"/>
          <w:divBdr>
            <w:top w:val="none" w:sz="0" w:space="0" w:color="auto"/>
            <w:left w:val="none" w:sz="0" w:space="0" w:color="auto"/>
            <w:bottom w:val="none" w:sz="0" w:space="0" w:color="auto"/>
            <w:right w:val="none" w:sz="0" w:space="0" w:color="auto"/>
          </w:divBdr>
        </w:div>
        <w:div w:id="991059954">
          <w:marLeft w:val="0"/>
          <w:marRight w:val="0"/>
          <w:marTop w:val="0"/>
          <w:marBottom w:val="0"/>
          <w:divBdr>
            <w:top w:val="none" w:sz="0" w:space="0" w:color="auto"/>
            <w:left w:val="none" w:sz="0" w:space="0" w:color="auto"/>
            <w:bottom w:val="none" w:sz="0" w:space="0" w:color="auto"/>
            <w:right w:val="none" w:sz="0" w:space="0" w:color="auto"/>
          </w:divBdr>
        </w:div>
        <w:div w:id="1094012240">
          <w:marLeft w:val="0"/>
          <w:marRight w:val="0"/>
          <w:marTop w:val="0"/>
          <w:marBottom w:val="0"/>
          <w:divBdr>
            <w:top w:val="none" w:sz="0" w:space="0" w:color="auto"/>
            <w:left w:val="none" w:sz="0" w:space="0" w:color="auto"/>
            <w:bottom w:val="none" w:sz="0" w:space="0" w:color="auto"/>
            <w:right w:val="none" w:sz="0" w:space="0" w:color="auto"/>
          </w:divBdr>
        </w:div>
        <w:div w:id="1099764251">
          <w:marLeft w:val="0"/>
          <w:marRight w:val="0"/>
          <w:marTop w:val="0"/>
          <w:marBottom w:val="0"/>
          <w:divBdr>
            <w:top w:val="none" w:sz="0" w:space="0" w:color="auto"/>
            <w:left w:val="none" w:sz="0" w:space="0" w:color="auto"/>
            <w:bottom w:val="none" w:sz="0" w:space="0" w:color="auto"/>
            <w:right w:val="none" w:sz="0" w:space="0" w:color="auto"/>
          </w:divBdr>
        </w:div>
        <w:div w:id="1120536932">
          <w:marLeft w:val="0"/>
          <w:marRight w:val="0"/>
          <w:marTop w:val="0"/>
          <w:marBottom w:val="0"/>
          <w:divBdr>
            <w:top w:val="none" w:sz="0" w:space="0" w:color="auto"/>
            <w:left w:val="none" w:sz="0" w:space="0" w:color="auto"/>
            <w:bottom w:val="none" w:sz="0" w:space="0" w:color="auto"/>
            <w:right w:val="none" w:sz="0" w:space="0" w:color="auto"/>
          </w:divBdr>
        </w:div>
        <w:div w:id="1229028670">
          <w:marLeft w:val="0"/>
          <w:marRight w:val="0"/>
          <w:marTop w:val="0"/>
          <w:marBottom w:val="0"/>
          <w:divBdr>
            <w:top w:val="none" w:sz="0" w:space="0" w:color="auto"/>
            <w:left w:val="none" w:sz="0" w:space="0" w:color="auto"/>
            <w:bottom w:val="none" w:sz="0" w:space="0" w:color="auto"/>
            <w:right w:val="none" w:sz="0" w:space="0" w:color="auto"/>
          </w:divBdr>
        </w:div>
        <w:div w:id="1252471850">
          <w:marLeft w:val="0"/>
          <w:marRight w:val="0"/>
          <w:marTop w:val="0"/>
          <w:marBottom w:val="0"/>
          <w:divBdr>
            <w:top w:val="none" w:sz="0" w:space="0" w:color="auto"/>
            <w:left w:val="none" w:sz="0" w:space="0" w:color="auto"/>
            <w:bottom w:val="none" w:sz="0" w:space="0" w:color="auto"/>
            <w:right w:val="none" w:sz="0" w:space="0" w:color="auto"/>
          </w:divBdr>
        </w:div>
        <w:div w:id="1278098930">
          <w:marLeft w:val="0"/>
          <w:marRight w:val="0"/>
          <w:marTop w:val="0"/>
          <w:marBottom w:val="0"/>
          <w:divBdr>
            <w:top w:val="none" w:sz="0" w:space="0" w:color="auto"/>
            <w:left w:val="none" w:sz="0" w:space="0" w:color="auto"/>
            <w:bottom w:val="none" w:sz="0" w:space="0" w:color="auto"/>
            <w:right w:val="none" w:sz="0" w:space="0" w:color="auto"/>
          </w:divBdr>
        </w:div>
        <w:div w:id="1366250309">
          <w:marLeft w:val="0"/>
          <w:marRight w:val="0"/>
          <w:marTop w:val="0"/>
          <w:marBottom w:val="0"/>
          <w:divBdr>
            <w:top w:val="none" w:sz="0" w:space="0" w:color="auto"/>
            <w:left w:val="none" w:sz="0" w:space="0" w:color="auto"/>
            <w:bottom w:val="none" w:sz="0" w:space="0" w:color="auto"/>
            <w:right w:val="none" w:sz="0" w:space="0" w:color="auto"/>
          </w:divBdr>
        </w:div>
        <w:div w:id="1411191448">
          <w:marLeft w:val="0"/>
          <w:marRight w:val="0"/>
          <w:marTop w:val="0"/>
          <w:marBottom w:val="0"/>
          <w:divBdr>
            <w:top w:val="none" w:sz="0" w:space="0" w:color="auto"/>
            <w:left w:val="none" w:sz="0" w:space="0" w:color="auto"/>
            <w:bottom w:val="none" w:sz="0" w:space="0" w:color="auto"/>
            <w:right w:val="none" w:sz="0" w:space="0" w:color="auto"/>
          </w:divBdr>
        </w:div>
        <w:div w:id="1418359545">
          <w:marLeft w:val="0"/>
          <w:marRight w:val="0"/>
          <w:marTop w:val="0"/>
          <w:marBottom w:val="0"/>
          <w:divBdr>
            <w:top w:val="none" w:sz="0" w:space="0" w:color="auto"/>
            <w:left w:val="none" w:sz="0" w:space="0" w:color="auto"/>
            <w:bottom w:val="none" w:sz="0" w:space="0" w:color="auto"/>
            <w:right w:val="none" w:sz="0" w:space="0" w:color="auto"/>
          </w:divBdr>
        </w:div>
        <w:div w:id="1442795804">
          <w:marLeft w:val="0"/>
          <w:marRight w:val="0"/>
          <w:marTop w:val="0"/>
          <w:marBottom w:val="0"/>
          <w:divBdr>
            <w:top w:val="none" w:sz="0" w:space="0" w:color="auto"/>
            <w:left w:val="none" w:sz="0" w:space="0" w:color="auto"/>
            <w:bottom w:val="none" w:sz="0" w:space="0" w:color="auto"/>
            <w:right w:val="none" w:sz="0" w:space="0" w:color="auto"/>
          </w:divBdr>
        </w:div>
        <w:div w:id="1482038365">
          <w:marLeft w:val="0"/>
          <w:marRight w:val="0"/>
          <w:marTop w:val="0"/>
          <w:marBottom w:val="0"/>
          <w:divBdr>
            <w:top w:val="none" w:sz="0" w:space="0" w:color="auto"/>
            <w:left w:val="none" w:sz="0" w:space="0" w:color="auto"/>
            <w:bottom w:val="none" w:sz="0" w:space="0" w:color="auto"/>
            <w:right w:val="none" w:sz="0" w:space="0" w:color="auto"/>
          </w:divBdr>
        </w:div>
        <w:div w:id="1507163527">
          <w:marLeft w:val="0"/>
          <w:marRight w:val="0"/>
          <w:marTop w:val="0"/>
          <w:marBottom w:val="0"/>
          <w:divBdr>
            <w:top w:val="none" w:sz="0" w:space="0" w:color="auto"/>
            <w:left w:val="none" w:sz="0" w:space="0" w:color="auto"/>
            <w:bottom w:val="none" w:sz="0" w:space="0" w:color="auto"/>
            <w:right w:val="none" w:sz="0" w:space="0" w:color="auto"/>
          </w:divBdr>
        </w:div>
        <w:div w:id="1526869449">
          <w:marLeft w:val="0"/>
          <w:marRight w:val="0"/>
          <w:marTop w:val="0"/>
          <w:marBottom w:val="0"/>
          <w:divBdr>
            <w:top w:val="none" w:sz="0" w:space="0" w:color="auto"/>
            <w:left w:val="none" w:sz="0" w:space="0" w:color="auto"/>
            <w:bottom w:val="none" w:sz="0" w:space="0" w:color="auto"/>
            <w:right w:val="none" w:sz="0" w:space="0" w:color="auto"/>
          </w:divBdr>
        </w:div>
        <w:div w:id="1576167025">
          <w:marLeft w:val="0"/>
          <w:marRight w:val="0"/>
          <w:marTop w:val="0"/>
          <w:marBottom w:val="0"/>
          <w:divBdr>
            <w:top w:val="none" w:sz="0" w:space="0" w:color="auto"/>
            <w:left w:val="none" w:sz="0" w:space="0" w:color="auto"/>
            <w:bottom w:val="none" w:sz="0" w:space="0" w:color="auto"/>
            <w:right w:val="none" w:sz="0" w:space="0" w:color="auto"/>
          </w:divBdr>
        </w:div>
        <w:div w:id="1601794143">
          <w:marLeft w:val="0"/>
          <w:marRight w:val="0"/>
          <w:marTop w:val="0"/>
          <w:marBottom w:val="0"/>
          <w:divBdr>
            <w:top w:val="none" w:sz="0" w:space="0" w:color="auto"/>
            <w:left w:val="none" w:sz="0" w:space="0" w:color="auto"/>
            <w:bottom w:val="none" w:sz="0" w:space="0" w:color="auto"/>
            <w:right w:val="none" w:sz="0" w:space="0" w:color="auto"/>
          </w:divBdr>
        </w:div>
        <w:div w:id="1605763370">
          <w:marLeft w:val="0"/>
          <w:marRight w:val="0"/>
          <w:marTop w:val="0"/>
          <w:marBottom w:val="0"/>
          <w:divBdr>
            <w:top w:val="none" w:sz="0" w:space="0" w:color="auto"/>
            <w:left w:val="none" w:sz="0" w:space="0" w:color="auto"/>
            <w:bottom w:val="none" w:sz="0" w:space="0" w:color="auto"/>
            <w:right w:val="none" w:sz="0" w:space="0" w:color="auto"/>
          </w:divBdr>
        </w:div>
        <w:div w:id="1617981647">
          <w:marLeft w:val="0"/>
          <w:marRight w:val="0"/>
          <w:marTop w:val="0"/>
          <w:marBottom w:val="0"/>
          <w:divBdr>
            <w:top w:val="none" w:sz="0" w:space="0" w:color="auto"/>
            <w:left w:val="none" w:sz="0" w:space="0" w:color="auto"/>
            <w:bottom w:val="none" w:sz="0" w:space="0" w:color="auto"/>
            <w:right w:val="none" w:sz="0" w:space="0" w:color="auto"/>
          </w:divBdr>
        </w:div>
        <w:div w:id="1618179251">
          <w:marLeft w:val="0"/>
          <w:marRight w:val="0"/>
          <w:marTop w:val="0"/>
          <w:marBottom w:val="0"/>
          <w:divBdr>
            <w:top w:val="none" w:sz="0" w:space="0" w:color="auto"/>
            <w:left w:val="none" w:sz="0" w:space="0" w:color="auto"/>
            <w:bottom w:val="none" w:sz="0" w:space="0" w:color="auto"/>
            <w:right w:val="none" w:sz="0" w:space="0" w:color="auto"/>
          </w:divBdr>
        </w:div>
        <w:div w:id="1660621525">
          <w:marLeft w:val="0"/>
          <w:marRight w:val="0"/>
          <w:marTop w:val="0"/>
          <w:marBottom w:val="0"/>
          <w:divBdr>
            <w:top w:val="none" w:sz="0" w:space="0" w:color="auto"/>
            <w:left w:val="none" w:sz="0" w:space="0" w:color="auto"/>
            <w:bottom w:val="none" w:sz="0" w:space="0" w:color="auto"/>
            <w:right w:val="none" w:sz="0" w:space="0" w:color="auto"/>
          </w:divBdr>
        </w:div>
        <w:div w:id="1672294026">
          <w:marLeft w:val="0"/>
          <w:marRight w:val="0"/>
          <w:marTop w:val="0"/>
          <w:marBottom w:val="0"/>
          <w:divBdr>
            <w:top w:val="none" w:sz="0" w:space="0" w:color="auto"/>
            <w:left w:val="none" w:sz="0" w:space="0" w:color="auto"/>
            <w:bottom w:val="none" w:sz="0" w:space="0" w:color="auto"/>
            <w:right w:val="none" w:sz="0" w:space="0" w:color="auto"/>
          </w:divBdr>
        </w:div>
        <w:div w:id="1697148194">
          <w:marLeft w:val="0"/>
          <w:marRight w:val="0"/>
          <w:marTop w:val="0"/>
          <w:marBottom w:val="0"/>
          <w:divBdr>
            <w:top w:val="none" w:sz="0" w:space="0" w:color="auto"/>
            <w:left w:val="none" w:sz="0" w:space="0" w:color="auto"/>
            <w:bottom w:val="none" w:sz="0" w:space="0" w:color="auto"/>
            <w:right w:val="none" w:sz="0" w:space="0" w:color="auto"/>
          </w:divBdr>
        </w:div>
        <w:div w:id="1735618272">
          <w:marLeft w:val="0"/>
          <w:marRight w:val="0"/>
          <w:marTop w:val="0"/>
          <w:marBottom w:val="0"/>
          <w:divBdr>
            <w:top w:val="none" w:sz="0" w:space="0" w:color="auto"/>
            <w:left w:val="none" w:sz="0" w:space="0" w:color="auto"/>
            <w:bottom w:val="none" w:sz="0" w:space="0" w:color="auto"/>
            <w:right w:val="none" w:sz="0" w:space="0" w:color="auto"/>
          </w:divBdr>
        </w:div>
        <w:div w:id="1778209029">
          <w:marLeft w:val="0"/>
          <w:marRight w:val="0"/>
          <w:marTop w:val="0"/>
          <w:marBottom w:val="0"/>
          <w:divBdr>
            <w:top w:val="none" w:sz="0" w:space="0" w:color="auto"/>
            <w:left w:val="none" w:sz="0" w:space="0" w:color="auto"/>
            <w:bottom w:val="none" w:sz="0" w:space="0" w:color="auto"/>
            <w:right w:val="none" w:sz="0" w:space="0" w:color="auto"/>
          </w:divBdr>
        </w:div>
        <w:div w:id="1819111705">
          <w:marLeft w:val="0"/>
          <w:marRight w:val="0"/>
          <w:marTop w:val="0"/>
          <w:marBottom w:val="0"/>
          <w:divBdr>
            <w:top w:val="none" w:sz="0" w:space="0" w:color="auto"/>
            <w:left w:val="none" w:sz="0" w:space="0" w:color="auto"/>
            <w:bottom w:val="none" w:sz="0" w:space="0" w:color="auto"/>
            <w:right w:val="none" w:sz="0" w:space="0" w:color="auto"/>
          </w:divBdr>
        </w:div>
        <w:div w:id="1820270814">
          <w:marLeft w:val="0"/>
          <w:marRight w:val="0"/>
          <w:marTop w:val="0"/>
          <w:marBottom w:val="0"/>
          <w:divBdr>
            <w:top w:val="none" w:sz="0" w:space="0" w:color="auto"/>
            <w:left w:val="none" w:sz="0" w:space="0" w:color="auto"/>
            <w:bottom w:val="none" w:sz="0" w:space="0" w:color="auto"/>
            <w:right w:val="none" w:sz="0" w:space="0" w:color="auto"/>
          </w:divBdr>
        </w:div>
        <w:div w:id="1848323114">
          <w:marLeft w:val="0"/>
          <w:marRight w:val="0"/>
          <w:marTop w:val="0"/>
          <w:marBottom w:val="0"/>
          <w:divBdr>
            <w:top w:val="none" w:sz="0" w:space="0" w:color="auto"/>
            <w:left w:val="none" w:sz="0" w:space="0" w:color="auto"/>
            <w:bottom w:val="none" w:sz="0" w:space="0" w:color="auto"/>
            <w:right w:val="none" w:sz="0" w:space="0" w:color="auto"/>
          </w:divBdr>
        </w:div>
        <w:div w:id="1884444467">
          <w:marLeft w:val="0"/>
          <w:marRight w:val="0"/>
          <w:marTop w:val="0"/>
          <w:marBottom w:val="0"/>
          <w:divBdr>
            <w:top w:val="none" w:sz="0" w:space="0" w:color="auto"/>
            <w:left w:val="none" w:sz="0" w:space="0" w:color="auto"/>
            <w:bottom w:val="none" w:sz="0" w:space="0" w:color="auto"/>
            <w:right w:val="none" w:sz="0" w:space="0" w:color="auto"/>
          </w:divBdr>
        </w:div>
        <w:div w:id="1884831367">
          <w:marLeft w:val="0"/>
          <w:marRight w:val="0"/>
          <w:marTop w:val="0"/>
          <w:marBottom w:val="0"/>
          <w:divBdr>
            <w:top w:val="none" w:sz="0" w:space="0" w:color="auto"/>
            <w:left w:val="none" w:sz="0" w:space="0" w:color="auto"/>
            <w:bottom w:val="none" w:sz="0" w:space="0" w:color="auto"/>
            <w:right w:val="none" w:sz="0" w:space="0" w:color="auto"/>
          </w:divBdr>
        </w:div>
        <w:div w:id="1890649880">
          <w:marLeft w:val="0"/>
          <w:marRight w:val="0"/>
          <w:marTop w:val="0"/>
          <w:marBottom w:val="0"/>
          <w:divBdr>
            <w:top w:val="none" w:sz="0" w:space="0" w:color="auto"/>
            <w:left w:val="none" w:sz="0" w:space="0" w:color="auto"/>
            <w:bottom w:val="none" w:sz="0" w:space="0" w:color="auto"/>
            <w:right w:val="none" w:sz="0" w:space="0" w:color="auto"/>
          </w:divBdr>
        </w:div>
        <w:div w:id="1896234668">
          <w:marLeft w:val="0"/>
          <w:marRight w:val="0"/>
          <w:marTop w:val="0"/>
          <w:marBottom w:val="0"/>
          <w:divBdr>
            <w:top w:val="none" w:sz="0" w:space="0" w:color="auto"/>
            <w:left w:val="none" w:sz="0" w:space="0" w:color="auto"/>
            <w:bottom w:val="none" w:sz="0" w:space="0" w:color="auto"/>
            <w:right w:val="none" w:sz="0" w:space="0" w:color="auto"/>
          </w:divBdr>
        </w:div>
        <w:div w:id="2022003877">
          <w:marLeft w:val="0"/>
          <w:marRight w:val="0"/>
          <w:marTop w:val="0"/>
          <w:marBottom w:val="0"/>
          <w:divBdr>
            <w:top w:val="none" w:sz="0" w:space="0" w:color="auto"/>
            <w:left w:val="none" w:sz="0" w:space="0" w:color="auto"/>
            <w:bottom w:val="none" w:sz="0" w:space="0" w:color="auto"/>
            <w:right w:val="none" w:sz="0" w:space="0" w:color="auto"/>
          </w:divBdr>
        </w:div>
      </w:divsChild>
    </w:div>
    <w:div w:id="2132553034">
      <w:bodyDiv w:val="1"/>
      <w:marLeft w:val="0"/>
      <w:marRight w:val="0"/>
      <w:marTop w:val="0"/>
      <w:marBottom w:val="0"/>
      <w:divBdr>
        <w:top w:val="none" w:sz="0" w:space="0" w:color="auto"/>
        <w:left w:val="none" w:sz="0" w:space="0" w:color="auto"/>
        <w:bottom w:val="none" w:sz="0" w:space="0" w:color="auto"/>
        <w:right w:val="none" w:sz="0" w:space="0" w:color="auto"/>
      </w:divBdr>
    </w:div>
    <w:div w:id="2145537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ru.wikipedia.org/wiki/%D0%9B%D0%BE%D0%B3%D0%B8%D1%87%D0%B5%D1%81%D0%BA%D0%B0%D1%8F_%D0%BE%D0%BF%D0%B5%D1%80%D0%B0%D1%86%D0%B8%D1%8F" TargetMode="External"/><Relationship Id="rId18" Type="http://schemas.openxmlformats.org/officeDocument/2006/relationships/hyperlink" Target="https://translated.turbopages.org/proxy_u/en-ru.ru.79f2c7c1-65adc56b-b0e6e53f-74722d776562/https/en.wikipedia.org/wiki/Oral_hygiene" TargetMode="External"/><Relationship Id="rId26" Type="http://schemas.openxmlformats.org/officeDocument/2006/relationships/hyperlink" Target="https://market.yandex.ru/catalog--sterilizatsiia-dlia-salonov-krasoty/17328975/list?hid=16724218&amp;glfilter=17352854%3A17352865" TargetMode="External"/><Relationship Id="rId39" Type="http://schemas.openxmlformats.org/officeDocument/2006/relationships/hyperlink" Target="https://e.lanbook.com/book/197519" TargetMode="External"/><Relationship Id="rId21" Type="http://schemas.openxmlformats.org/officeDocument/2006/relationships/hyperlink" Target="https://translated.turbopages.org/proxy_u/en-ru.ru.79f2c7c1-65adc56b-b0e6e53f-74722d776562/https/en.wikipedia.org/wiki/Tongue" TargetMode="External"/><Relationship Id="rId34" Type="http://schemas.openxmlformats.org/officeDocument/2006/relationships/hyperlink" Target="https://e.lanbook.com/book/156363" TargetMode="External"/><Relationship Id="rId42" Type="http://schemas.openxmlformats.org/officeDocument/2006/relationships/hyperlink" Target="http://www.medcollegelib.ru/book/ISBN9785970451816.html" TargetMode="External"/><Relationship Id="rId47" Type="http://schemas.openxmlformats.org/officeDocument/2006/relationships/hyperlink" Target="http://www.medcollegelib.ru/book/" TargetMode="External"/><Relationship Id="rId50" Type="http://schemas.openxmlformats.org/officeDocument/2006/relationships/hyperlink" Target="https://www.studentlibrary.ru/book/ISBN9785970456941.html" TargetMode="External"/><Relationship Id="rId55" Type="http://schemas.openxmlformats.org/officeDocument/2006/relationships/hyperlink" Target="https://e.lanbook.com/book/189373" TargetMode="External"/><Relationship Id="rId63" Type="http://schemas.openxmlformats.org/officeDocument/2006/relationships/hyperlink" Target="https://e.lanbook.com/book/189391" TargetMode="External"/><Relationship Id="rId68" Type="http://schemas.openxmlformats.org/officeDocument/2006/relationships/hyperlink" Target="https://e.lanbook.com/book/198557" TargetMode="External"/><Relationship Id="rId76" Type="http://schemas.openxmlformats.org/officeDocument/2006/relationships/hyperlink" Target="http://cr.rosminzdrav.ru" TargetMode="External"/><Relationship Id="rId7" Type="http://schemas.openxmlformats.org/officeDocument/2006/relationships/footnotes" Target="footnotes.xml"/><Relationship Id="rId71" Type="http://schemas.openxmlformats.org/officeDocument/2006/relationships/hyperlink" Target="https://www.studentlibrary.ru/book/ISBN9785970450482.html" TargetMode="External"/><Relationship Id="rId2" Type="http://schemas.openxmlformats.org/officeDocument/2006/relationships/numbering" Target="numbering.xml"/><Relationship Id="rId16" Type="http://schemas.openxmlformats.org/officeDocument/2006/relationships/hyperlink" Target="https://market.yandex.ru/catalog--sterilizatsiia-dlia-salonov-krasoty/17328975/list?hid=16724218&amp;glfilter=17352854%3A17352865" TargetMode="External"/><Relationship Id="rId29" Type="http://schemas.openxmlformats.org/officeDocument/2006/relationships/hyperlink" Target="https://ru.wikipedia.org/wiki/%D0%9B%D0%BE%D0%B3%D0%B8%D1%87%D0%B5%D1%81%D0%BA%D0%B0%D1%8F_%D0%BE%D0%BF%D0%B5%D1%80%D0%B0%D1%86%D0%B8%D1%8F" TargetMode="External"/><Relationship Id="rId11" Type="http://schemas.openxmlformats.org/officeDocument/2006/relationships/footer" Target="footer2.xml"/><Relationship Id="rId24" Type="http://schemas.openxmlformats.org/officeDocument/2006/relationships/hyperlink" Target="https://ru.wikipedia.org/wiki/%D0%98%D0%BD%D1%84%D0%BE%D1%80%D0%BC%D0%B0%D1%86%D0%B8%D1%8F" TargetMode="External"/><Relationship Id="rId32" Type="http://schemas.openxmlformats.org/officeDocument/2006/relationships/hyperlink" Target="https://market.yandex.ru/catalog--sterilizatsiia-dlia-salonov-krasoty/17328975/list?hid=16724218&amp;glfilter=17352854%3A17352865" TargetMode="External"/><Relationship Id="rId37" Type="http://schemas.openxmlformats.org/officeDocument/2006/relationships/hyperlink" Target="https://e.lanbook.com/book/179153" TargetMode="External"/><Relationship Id="rId40" Type="http://schemas.openxmlformats.org/officeDocument/2006/relationships/hyperlink" Target="https://e.lanbook.com/book/197518" TargetMode="External"/><Relationship Id="rId45" Type="http://schemas.openxmlformats.org/officeDocument/2006/relationships/hyperlink" Target="https://e.lanbook.com/book/156369" TargetMode="External"/><Relationship Id="rId53" Type="http://schemas.openxmlformats.org/officeDocument/2006/relationships/hyperlink" Target="https://e.lanbook.com/book/197563" TargetMode="External"/><Relationship Id="rId58" Type="http://schemas.openxmlformats.org/officeDocument/2006/relationships/hyperlink" Target="https://e.lanbook.com/book/183184" TargetMode="External"/><Relationship Id="rId66" Type="http://schemas.openxmlformats.org/officeDocument/2006/relationships/hyperlink" Target="http://www.medcollegelib.ru/book/ISBN9785970444443.html" TargetMode="External"/><Relationship Id="rId74" Type="http://schemas.openxmlformats.org/officeDocument/2006/relationships/hyperlink" Target="http://www.studmedlib.ru" TargetMode="External"/><Relationship Id="rId79" Type="http://schemas.openxmlformats.org/officeDocument/2006/relationships/fontTable" Target="fontTable.xml"/><Relationship Id="rId5" Type="http://schemas.openxmlformats.org/officeDocument/2006/relationships/settings" Target="settings.xml"/><Relationship Id="rId61" Type="http://schemas.openxmlformats.org/officeDocument/2006/relationships/hyperlink" Target="https://www.studentlibrary.ru/book/ISBN9785970454930.html" TargetMode="External"/><Relationship Id="rId10" Type="http://schemas.openxmlformats.org/officeDocument/2006/relationships/footer" Target="footer1.xml"/><Relationship Id="rId19" Type="http://schemas.openxmlformats.org/officeDocument/2006/relationships/hyperlink" Target="https://translated.turbopages.org/proxy_u/en-ru.ru.79f2c7c1-65adc56b-b0e6e53f-74722d776562/https/en.wikipedia.org/wiki/Human_tooth" TargetMode="External"/><Relationship Id="rId31" Type="http://schemas.openxmlformats.org/officeDocument/2006/relationships/hyperlink" Target="https://market.yandex.ru/catalog--sterilizatsiia-dlia-salonov-krasoty/17328975/list?hid=16724218&amp;glfilter=21194330%3A23090433" TargetMode="External"/><Relationship Id="rId44" Type="http://schemas.openxmlformats.org/officeDocument/2006/relationships/hyperlink" Target="https://e.lanbook.com/book/130173" TargetMode="External"/><Relationship Id="rId52" Type="http://schemas.openxmlformats.org/officeDocument/2006/relationships/hyperlink" Target="https://e.lanbook.com/book/138187" TargetMode="External"/><Relationship Id="rId60" Type="http://schemas.openxmlformats.org/officeDocument/2006/relationships/hyperlink" Target="https://e.lanbook.com/book/143711" TargetMode="External"/><Relationship Id="rId65" Type="http://schemas.openxmlformats.org/officeDocument/2006/relationships/hyperlink" Target="http://www.medcollegelib.ru/book/ISBN9785970447512.html" TargetMode="External"/><Relationship Id="rId73" Type="http://schemas.openxmlformats.org/officeDocument/2006/relationships/hyperlink" Target="https://e.lanbook.com/book/156392" TargetMode="External"/><Relationship Id="rId78" Type="http://schemas.openxmlformats.org/officeDocument/2006/relationships/hyperlink" Target="http://feml.scsml.rssi.ru" TargetMode="Externa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yperlink" Target="https://ru.wikipedia.org/wiki/%D0%98%D0%BD%D1%84%D0%BE%D1%80%D0%BC%D0%B0%D1%86%D0%B8%D1%8F" TargetMode="External"/><Relationship Id="rId22" Type="http://schemas.openxmlformats.org/officeDocument/2006/relationships/hyperlink" Target="https://ru.wikipedia.org/wiki/%D0%9E%D0%BF%D0%B5%D1%80%D0%B0%D1%86%D0%B8%D1%8F_(%D0%BC%D0%B0%D1%82%D0%B5%D0%BC%D0%B0%D1%82%D0%B8%D0%BA%D0%B0)" TargetMode="External"/><Relationship Id="rId27" Type="http://schemas.openxmlformats.org/officeDocument/2006/relationships/hyperlink" Target="https://market.yandex.ru/catalog--sterilizatsiia-dlia-salonov-krasoty/17328975/list?hid=16724218&amp;glfilter=24139073%3A1~1" TargetMode="External"/><Relationship Id="rId30" Type="http://schemas.openxmlformats.org/officeDocument/2006/relationships/hyperlink" Target="https://ru.wikipedia.org/wiki/%D0%98%D0%BD%D1%84%D0%BE%D1%80%D0%BC%D0%B0%D1%86%D0%B8%D1%8F" TargetMode="External"/><Relationship Id="rId35" Type="http://schemas.openxmlformats.org/officeDocument/2006/relationships/hyperlink" Target="https://e.lanbook.com/book/189284" TargetMode="External"/><Relationship Id="rId43" Type="http://schemas.openxmlformats.org/officeDocument/2006/relationships/hyperlink" Target="https://e.lanbook.com/book/187759" TargetMode="External"/><Relationship Id="rId48" Type="http://schemas.openxmlformats.org/officeDocument/2006/relationships/hyperlink" Target="https://e.lanbook.com/book/180804" TargetMode="External"/><Relationship Id="rId56" Type="http://schemas.openxmlformats.org/officeDocument/2006/relationships/hyperlink" Target="https://e.lanbook.com/book/156375" TargetMode="External"/><Relationship Id="rId64" Type="http://schemas.openxmlformats.org/officeDocument/2006/relationships/hyperlink" Target="https://www.studentlibrary.ru/book/ISBN9785970458129.html" TargetMode="External"/><Relationship Id="rId69" Type="http://schemas.openxmlformats.org/officeDocument/2006/relationships/hyperlink" Target="https://e.lanbook.com/book/198554" TargetMode="External"/><Relationship Id="rId77" Type="http://schemas.openxmlformats.org/officeDocument/2006/relationships/hyperlink" Target="http://www.femb.ru/feml/" TargetMode="External"/><Relationship Id="rId8" Type="http://schemas.openxmlformats.org/officeDocument/2006/relationships/endnotes" Target="endnotes.xml"/><Relationship Id="rId51" Type="http://schemas.openxmlformats.org/officeDocument/2006/relationships/hyperlink" Target="https://www.studentlibrary.ru/book/ISBN9785970450543.html" TargetMode="External"/><Relationship Id="rId72" Type="http://schemas.openxmlformats.org/officeDocument/2006/relationships/hyperlink" Target="https://e.lanbook.com/book/190978" TargetMode="External"/><Relationship Id="rId80"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s://ru.wikipedia.org/wiki/%D0%9E%D0%BF%D0%B5%D1%80%D0%B0%D1%86%D0%B8%D1%8F_(%D0%BC%D0%B0%D1%82%D0%B5%D0%BC%D0%B0%D1%82%D0%B8%D0%BA%D0%B0)" TargetMode="External"/><Relationship Id="rId17" Type="http://schemas.openxmlformats.org/officeDocument/2006/relationships/hyperlink" Target="https://market.yandex.ru/catalog--sterilizatsiia-dlia-salonov-krasoty/17328975/list?hid=16724218&amp;glfilter=24139073%3A1~1" TargetMode="External"/><Relationship Id="rId25" Type="http://schemas.openxmlformats.org/officeDocument/2006/relationships/hyperlink" Target="https://market.yandex.ru/catalog--sterilizatsiia-dlia-salonov-krasoty/17328975/list?hid=16724218&amp;glfilter=21194330%3A23090433" TargetMode="External"/><Relationship Id="rId33" Type="http://schemas.openxmlformats.org/officeDocument/2006/relationships/hyperlink" Target="https://market.yandex.ru/catalog--sterilizatsiia-dlia-salonov-krasoty/17328975/list?hid=16724218&amp;glfilter=24139073%3A1~1" TargetMode="External"/><Relationship Id="rId38" Type="http://schemas.openxmlformats.org/officeDocument/2006/relationships/hyperlink" Target="https://e.lanbook.com/book/187605" TargetMode="External"/><Relationship Id="rId46" Type="http://schemas.openxmlformats.org/officeDocument/2006/relationships/hyperlink" Target="https://e.lanbook.com/book/156368" TargetMode="External"/><Relationship Id="rId59" Type="http://schemas.openxmlformats.org/officeDocument/2006/relationships/hyperlink" Target="https://e.lanbook.com/book/154393" TargetMode="External"/><Relationship Id="rId67" Type="http://schemas.openxmlformats.org/officeDocument/2006/relationships/hyperlink" Target="https://e.lanbook.com/book/187697" TargetMode="External"/><Relationship Id="rId20" Type="http://schemas.openxmlformats.org/officeDocument/2006/relationships/hyperlink" Target="https://translated.turbopages.org/proxy_u/en-ru.ru.79f2c7c1-65adc56b-b0e6e53f-74722d776562/https/en.wikipedia.org/wiki/Gingiva" TargetMode="External"/><Relationship Id="rId41" Type="http://schemas.openxmlformats.org/officeDocument/2006/relationships/hyperlink" Target="https://e.lanbook.com/book/179013" TargetMode="External"/><Relationship Id="rId54" Type="http://schemas.openxmlformats.org/officeDocument/2006/relationships/hyperlink" Target="https://e.lanbook.com/book/197576" TargetMode="External"/><Relationship Id="rId62" Type="http://schemas.openxmlformats.org/officeDocument/2006/relationships/hyperlink" Target="https://e.lanbook.com/book/189394" TargetMode="External"/><Relationship Id="rId70" Type="http://schemas.openxmlformats.org/officeDocument/2006/relationships/hyperlink" Target="https://e.lanbook.com/book/151670" TargetMode="External"/><Relationship Id="rId75" Type="http://schemas.openxmlformats.org/officeDocument/2006/relationships/hyperlink" Target="http://www.med-edu.ru/"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market.yandex.ru/catalog--sterilizatsiia-dlia-salonov-krasoty/17328975/list?hid=16724218&amp;glfilter=21194330%3A23090433" TargetMode="External"/><Relationship Id="rId23" Type="http://schemas.openxmlformats.org/officeDocument/2006/relationships/hyperlink" Target="https://ru.wikipedia.org/wiki/%D0%9B%D0%BE%D0%B3%D0%B8%D1%87%D0%B5%D1%81%D0%BA%D0%B0%D1%8F_%D0%BE%D0%BF%D0%B5%D1%80%D0%B0%D1%86%D0%B8%D1%8F" TargetMode="External"/><Relationship Id="rId28" Type="http://schemas.openxmlformats.org/officeDocument/2006/relationships/hyperlink" Target="https://ru.wikipedia.org/wiki/%D0%9E%D0%BF%D0%B5%D1%80%D0%B0%D1%86%D0%B8%D1%8F_(%D0%BC%D0%B0%D1%82%D0%B5%D0%BC%D0%B0%D1%82%D0%B8%D0%BA%D0%B0)" TargetMode="External"/><Relationship Id="rId36" Type="http://schemas.openxmlformats.org/officeDocument/2006/relationships/hyperlink" Target="https://www.studentlibrary.ru/book/ISBN9785970452615.html" TargetMode="External"/><Relationship Id="rId49" Type="http://schemas.openxmlformats.org/officeDocument/2006/relationships/hyperlink" Target="https://e.lanbook.com/book/183689" TargetMode="External"/><Relationship Id="rId57" Type="http://schemas.openxmlformats.org/officeDocument/2006/relationships/hyperlink" Target="https://e.lanbook.com/book/18318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29E47B8-5681-4C5C-828E-BF7350355E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1515</TotalTime>
  <Pages>1</Pages>
  <Words>28613</Words>
  <Characters>163096</Characters>
  <Application>Microsoft Office Word</Application>
  <DocSecurity>0</DocSecurity>
  <Lines>1359</Lines>
  <Paragraphs>382</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191327</CharactersWithSpaces>
  <SharedDoc>false</SharedDoc>
  <HLinks>
    <vt:vector size="24" baseType="variant">
      <vt:variant>
        <vt:i4>2359355</vt:i4>
      </vt:variant>
      <vt:variant>
        <vt:i4>9</vt:i4>
      </vt:variant>
      <vt:variant>
        <vt:i4>0</vt:i4>
      </vt:variant>
      <vt:variant>
        <vt:i4>5</vt:i4>
      </vt:variant>
      <vt:variant>
        <vt:lpwstr>https://onf.ru/</vt:lpwstr>
      </vt:variant>
      <vt:variant>
        <vt:lpwstr/>
      </vt:variant>
      <vt:variant>
        <vt:i4>75433052</vt:i4>
      </vt:variant>
      <vt:variant>
        <vt:i4>6</vt:i4>
      </vt:variant>
      <vt:variant>
        <vt:i4>0</vt:i4>
      </vt:variant>
      <vt:variant>
        <vt:i4>5</vt:i4>
      </vt:variant>
      <vt:variant>
        <vt:lpwstr>https://лидерыроссии.рф/</vt:lpwstr>
      </vt:variant>
      <vt:variant>
        <vt:lpwstr/>
      </vt:variant>
      <vt:variant>
        <vt:i4>4915218</vt:i4>
      </vt:variant>
      <vt:variant>
        <vt:i4>3</vt:i4>
      </vt:variant>
      <vt:variant>
        <vt:i4>0</vt:i4>
      </vt:variant>
      <vt:variant>
        <vt:i4>5</vt:i4>
      </vt:variant>
      <vt:variant>
        <vt:lpwstr>https://bolshayaperemena.online/</vt:lpwstr>
      </vt:variant>
      <vt:variant>
        <vt:lpwstr/>
      </vt:variant>
      <vt:variant>
        <vt:i4>3735606</vt:i4>
      </vt:variant>
      <vt:variant>
        <vt:i4>0</vt:i4>
      </vt:variant>
      <vt:variant>
        <vt:i4>0</vt:i4>
      </vt:variant>
      <vt:variant>
        <vt:i4>5</vt:i4>
      </vt:variant>
      <vt:variant>
        <vt:lpwstr>https://rsv.ru/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ЦРПО Мосполитех</dc:creator>
  <cp:lastModifiedBy>111</cp:lastModifiedBy>
  <cp:revision>158</cp:revision>
  <cp:lastPrinted>2024-12-05T02:47:00Z</cp:lastPrinted>
  <dcterms:created xsi:type="dcterms:W3CDTF">2022-07-29T14:50:00Z</dcterms:created>
  <dcterms:modified xsi:type="dcterms:W3CDTF">2025-01-13T09:52:00Z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1059261908</vt:i4>
  </property>
</Properties>
</file>