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53B" w:rsidRDefault="00C04CEF" w:rsidP="00DF44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5.25pt;margin-top:.2pt;width:573.75pt;height:799.5pt;z-index:1;mso-position-horizontal:absolute;mso-position-horizontal-relative:text;mso-position-vertical:absolute;mso-position-vertical-relative:text;mso-width-relative:page;mso-height-relative:page">
            <v:imagedata r:id="rId8" o:title="т.р.п0043"/>
            <w10:wrap type="square"/>
          </v:shape>
        </w:pict>
      </w:r>
      <w:r w:rsidR="00E8353B">
        <w:rPr>
          <w:sz w:val="24"/>
          <w:szCs w:val="24"/>
        </w:rPr>
        <w:t>Программа учебной дисциплины</w:t>
      </w:r>
      <w:r w:rsidR="00E8353B">
        <w:rPr>
          <w:caps/>
          <w:sz w:val="24"/>
          <w:szCs w:val="24"/>
        </w:rPr>
        <w:t xml:space="preserve"> </w:t>
      </w:r>
      <w:r w:rsidR="00E8353B">
        <w:rPr>
          <w:sz w:val="24"/>
          <w:szCs w:val="24"/>
        </w:rPr>
        <w:t xml:space="preserve">разработана на основе Федерального государственного </w:t>
      </w:r>
      <w:r w:rsidR="00E8353B">
        <w:rPr>
          <w:sz w:val="24"/>
          <w:szCs w:val="24"/>
        </w:rPr>
        <w:lastRenderedPageBreak/>
        <w:t xml:space="preserve">образовательного стандарта (далее – ФГОС) по специальности (специальностям) среднего профессионального образования (далее СПО)  </w:t>
      </w:r>
      <w:bookmarkStart w:id="0" w:name="_GoBack"/>
      <w:bookmarkEnd w:id="0"/>
    </w:p>
    <w:p w:rsidR="00E8353B" w:rsidRDefault="00E8353B" w:rsidP="00DF44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31.02.01 Лечебное дело, квалификация фельдшер.</w:t>
      </w:r>
    </w:p>
    <w:p w:rsidR="00E8353B" w:rsidRDefault="00E8353B" w:rsidP="00DF44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20"/>
        <w:jc w:val="center"/>
        <w:rPr>
          <w:i/>
          <w:sz w:val="24"/>
          <w:szCs w:val="24"/>
          <w:vertAlign w:val="superscript"/>
        </w:rPr>
      </w:pPr>
      <w:r>
        <w:rPr>
          <w:i/>
          <w:sz w:val="24"/>
          <w:szCs w:val="24"/>
          <w:vertAlign w:val="superscript"/>
        </w:rPr>
        <w:t xml:space="preserve"> </w:t>
      </w:r>
    </w:p>
    <w:p w:rsidR="00E8353B" w:rsidRDefault="00E8353B" w:rsidP="00DF44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Организация-разработчик: Краевое государственное бюджетное о</w:t>
      </w:r>
      <w:r w:rsidR="006B7918">
        <w:rPr>
          <w:sz w:val="24"/>
          <w:szCs w:val="24"/>
        </w:rPr>
        <w:t>бразовательное учреждение</w:t>
      </w:r>
      <w:r>
        <w:rPr>
          <w:sz w:val="24"/>
          <w:szCs w:val="24"/>
        </w:rPr>
        <w:t xml:space="preserve"> «Каменский медицинский колледж».</w:t>
      </w:r>
    </w:p>
    <w:p w:rsidR="00E8353B" w:rsidRDefault="00E8353B" w:rsidP="00DF44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</w:p>
    <w:p w:rsidR="00E8353B" w:rsidRDefault="00E8353B" w:rsidP="00DF44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>Разработчики:</w:t>
      </w:r>
    </w:p>
    <w:p w:rsidR="00E8353B" w:rsidRDefault="00E8353B" w:rsidP="00DF44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</w:p>
    <w:p w:rsidR="00E8353B" w:rsidRDefault="00E8353B" w:rsidP="00DF44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>Масликова Ирина Анатольевна, препода</w:t>
      </w:r>
      <w:r w:rsidR="006B7918">
        <w:rPr>
          <w:sz w:val="24"/>
          <w:szCs w:val="24"/>
        </w:rPr>
        <w:t>ватель первой квалификационной категории</w:t>
      </w:r>
    </w:p>
    <w:p w:rsidR="00E8353B" w:rsidRDefault="00E8353B" w:rsidP="00DF44C1">
      <w:pPr>
        <w:widowControl w:val="0"/>
        <w:tabs>
          <w:tab w:val="left" w:pos="6420"/>
        </w:tabs>
        <w:suppressAutoHyphens/>
        <w:rPr>
          <w:sz w:val="24"/>
          <w:szCs w:val="24"/>
        </w:rPr>
      </w:pPr>
    </w:p>
    <w:p w:rsidR="00E8353B" w:rsidRDefault="00E8353B" w:rsidP="00DF44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8353B" w:rsidRDefault="00E8353B" w:rsidP="00DF44C1">
      <w:pPr>
        <w:widowControl w:val="0"/>
        <w:tabs>
          <w:tab w:val="left" w:pos="0"/>
        </w:tabs>
        <w:suppressAutoHyphens/>
        <w:ind w:firstLine="1440"/>
        <w:rPr>
          <w:sz w:val="24"/>
          <w:szCs w:val="24"/>
          <w:vertAlign w:val="superscript"/>
        </w:rPr>
      </w:pPr>
    </w:p>
    <w:p w:rsidR="00E8353B" w:rsidRDefault="00E8353B" w:rsidP="00DF44C1">
      <w:pPr>
        <w:widowControl w:val="0"/>
        <w:tabs>
          <w:tab w:val="left" w:pos="0"/>
        </w:tabs>
        <w:suppressAutoHyphens/>
        <w:rPr>
          <w:i/>
          <w:sz w:val="24"/>
          <w:szCs w:val="24"/>
          <w:vertAlign w:val="superscript"/>
        </w:rPr>
      </w:pPr>
      <w:r>
        <w:rPr>
          <w:i/>
          <w:sz w:val="24"/>
          <w:szCs w:val="24"/>
          <w:vertAlign w:val="superscript"/>
        </w:rPr>
        <w:t xml:space="preserve">  </w:t>
      </w:r>
    </w:p>
    <w:p w:rsidR="00E8353B" w:rsidRDefault="00E8353B" w:rsidP="00DF44C1">
      <w:pPr>
        <w:widowControl w:val="0"/>
        <w:tabs>
          <w:tab w:val="left" w:pos="0"/>
        </w:tabs>
        <w:suppressAutoHyphens/>
        <w:rPr>
          <w:i/>
          <w:sz w:val="24"/>
          <w:szCs w:val="24"/>
          <w:vertAlign w:val="superscript"/>
        </w:rPr>
      </w:pPr>
    </w:p>
    <w:p w:rsidR="00E8353B" w:rsidRDefault="00E8353B" w:rsidP="00DF44C1">
      <w:pPr>
        <w:widowControl w:val="0"/>
        <w:tabs>
          <w:tab w:val="left" w:pos="0"/>
        </w:tabs>
        <w:suppressAutoHyphens/>
        <w:rPr>
          <w:i/>
          <w:sz w:val="24"/>
          <w:szCs w:val="24"/>
          <w:vertAlign w:val="superscript"/>
        </w:rPr>
      </w:pPr>
    </w:p>
    <w:p w:rsidR="00E8353B" w:rsidRDefault="00E8353B" w:rsidP="00DF44C1">
      <w:pPr>
        <w:widowControl w:val="0"/>
        <w:tabs>
          <w:tab w:val="left" w:pos="0"/>
        </w:tabs>
        <w:suppressAutoHyphens/>
        <w:rPr>
          <w:i/>
          <w:sz w:val="24"/>
          <w:szCs w:val="24"/>
          <w:vertAlign w:val="superscript"/>
        </w:rPr>
      </w:pPr>
    </w:p>
    <w:p w:rsidR="00E8353B" w:rsidRDefault="00E8353B" w:rsidP="00DF44C1">
      <w:pPr>
        <w:widowControl w:val="0"/>
        <w:tabs>
          <w:tab w:val="left" w:pos="0"/>
        </w:tabs>
        <w:suppressAutoHyphens/>
        <w:rPr>
          <w:i/>
          <w:sz w:val="24"/>
          <w:szCs w:val="24"/>
          <w:vertAlign w:val="superscript"/>
        </w:rPr>
      </w:pPr>
    </w:p>
    <w:p w:rsidR="00E8353B" w:rsidRDefault="00E8353B" w:rsidP="00DF44C1">
      <w:pPr>
        <w:widowControl w:val="0"/>
        <w:tabs>
          <w:tab w:val="left" w:pos="0"/>
        </w:tabs>
        <w:suppressAutoHyphens/>
        <w:rPr>
          <w:i/>
          <w:sz w:val="24"/>
          <w:szCs w:val="24"/>
          <w:vertAlign w:val="superscript"/>
        </w:rPr>
      </w:pPr>
    </w:p>
    <w:p w:rsidR="00E8353B" w:rsidRDefault="00E8353B" w:rsidP="00DF44C1">
      <w:pPr>
        <w:widowControl w:val="0"/>
        <w:tabs>
          <w:tab w:val="left" w:pos="0"/>
        </w:tabs>
        <w:suppressAutoHyphens/>
        <w:rPr>
          <w:i/>
          <w:sz w:val="24"/>
          <w:szCs w:val="24"/>
          <w:vertAlign w:val="superscript"/>
        </w:rPr>
      </w:pPr>
    </w:p>
    <w:p w:rsidR="00E8353B" w:rsidRDefault="00E8353B" w:rsidP="00DF44C1">
      <w:pPr>
        <w:widowControl w:val="0"/>
        <w:tabs>
          <w:tab w:val="left" w:pos="0"/>
        </w:tabs>
        <w:suppressAutoHyphens/>
        <w:rPr>
          <w:i/>
          <w:sz w:val="24"/>
          <w:szCs w:val="24"/>
          <w:vertAlign w:val="superscript"/>
        </w:rPr>
      </w:pPr>
    </w:p>
    <w:p w:rsidR="00E8353B" w:rsidRDefault="00E8353B" w:rsidP="00DF44C1">
      <w:pPr>
        <w:widowControl w:val="0"/>
        <w:tabs>
          <w:tab w:val="left" w:pos="6420"/>
        </w:tabs>
        <w:suppressAutoHyphens/>
        <w:rPr>
          <w:sz w:val="24"/>
          <w:szCs w:val="24"/>
        </w:rPr>
      </w:pPr>
    </w:p>
    <w:p w:rsidR="00E8353B" w:rsidRDefault="00E8353B" w:rsidP="00DF44C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i/>
          <w:sz w:val="24"/>
          <w:szCs w:val="24"/>
        </w:rPr>
      </w:pPr>
    </w:p>
    <w:p w:rsidR="00E8353B" w:rsidRDefault="00E8353B" w:rsidP="00DF44C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i/>
          <w:sz w:val="24"/>
          <w:szCs w:val="24"/>
        </w:rPr>
      </w:pPr>
    </w:p>
    <w:p w:rsidR="00E8353B" w:rsidRDefault="00E8353B" w:rsidP="00DF44C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i/>
          <w:sz w:val="24"/>
          <w:szCs w:val="24"/>
        </w:rPr>
      </w:pPr>
    </w:p>
    <w:p w:rsidR="00E8353B" w:rsidRDefault="00E8353B" w:rsidP="00DF44C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i/>
          <w:sz w:val="24"/>
          <w:szCs w:val="24"/>
        </w:rPr>
      </w:pPr>
    </w:p>
    <w:p w:rsidR="00E8353B" w:rsidRDefault="00E8353B" w:rsidP="00DF44C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i/>
          <w:sz w:val="24"/>
          <w:szCs w:val="24"/>
        </w:rPr>
      </w:pPr>
    </w:p>
    <w:p w:rsidR="00E8353B" w:rsidRDefault="00E8353B" w:rsidP="00DF44C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i/>
          <w:sz w:val="24"/>
          <w:szCs w:val="24"/>
        </w:rPr>
      </w:pPr>
    </w:p>
    <w:p w:rsidR="00E8353B" w:rsidRDefault="00E8353B" w:rsidP="00DF44C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i/>
          <w:sz w:val="24"/>
          <w:szCs w:val="24"/>
        </w:rPr>
      </w:pPr>
    </w:p>
    <w:p w:rsidR="00E8353B" w:rsidRDefault="00E8353B" w:rsidP="00DF44C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i/>
          <w:sz w:val="24"/>
          <w:szCs w:val="24"/>
        </w:rPr>
      </w:pPr>
    </w:p>
    <w:p w:rsidR="00E8353B" w:rsidRDefault="00E8353B" w:rsidP="00DF44C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i/>
          <w:sz w:val="24"/>
          <w:szCs w:val="24"/>
        </w:rPr>
      </w:pPr>
    </w:p>
    <w:p w:rsidR="00E8353B" w:rsidRDefault="00E8353B" w:rsidP="00DF44C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i/>
          <w:sz w:val="24"/>
          <w:szCs w:val="24"/>
        </w:rPr>
      </w:pPr>
    </w:p>
    <w:p w:rsidR="00E8353B" w:rsidRDefault="00E8353B" w:rsidP="00DF44C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sz w:val="24"/>
          <w:szCs w:val="24"/>
        </w:rPr>
      </w:pPr>
    </w:p>
    <w:p w:rsidR="00E8353B" w:rsidRDefault="00E8353B" w:rsidP="00DF44C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sz w:val="24"/>
          <w:szCs w:val="24"/>
        </w:rPr>
      </w:pPr>
    </w:p>
    <w:p w:rsidR="00E8353B" w:rsidRDefault="00E8353B" w:rsidP="00DF44C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sz w:val="24"/>
          <w:szCs w:val="24"/>
        </w:rPr>
      </w:pPr>
    </w:p>
    <w:p w:rsidR="00E8353B" w:rsidRDefault="00E8353B" w:rsidP="00DF44C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sz w:val="24"/>
          <w:szCs w:val="24"/>
        </w:rPr>
      </w:pPr>
    </w:p>
    <w:p w:rsidR="006B7918" w:rsidRDefault="006B7918" w:rsidP="006B7918">
      <w:pPr>
        <w:rPr>
          <w:lang w:eastAsia="ru-RU"/>
        </w:rPr>
      </w:pPr>
    </w:p>
    <w:p w:rsidR="006B7918" w:rsidRDefault="006B7918" w:rsidP="006B7918">
      <w:pPr>
        <w:rPr>
          <w:lang w:eastAsia="ru-RU"/>
        </w:rPr>
      </w:pPr>
    </w:p>
    <w:p w:rsidR="006B7918" w:rsidRDefault="006B7918" w:rsidP="006B7918">
      <w:pPr>
        <w:rPr>
          <w:lang w:eastAsia="ru-RU"/>
        </w:rPr>
      </w:pPr>
    </w:p>
    <w:p w:rsidR="006B7918" w:rsidRDefault="006B7918" w:rsidP="006B7918">
      <w:pPr>
        <w:rPr>
          <w:lang w:eastAsia="ru-RU"/>
        </w:rPr>
      </w:pPr>
    </w:p>
    <w:p w:rsidR="006B7918" w:rsidRDefault="006B7918" w:rsidP="006B7918">
      <w:pPr>
        <w:rPr>
          <w:lang w:eastAsia="ru-RU"/>
        </w:rPr>
      </w:pPr>
    </w:p>
    <w:p w:rsidR="006B7918" w:rsidRDefault="006B7918" w:rsidP="006B7918">
      <w:pPr>
        <w:rPr>
          <w:lang w:eastAsia="ru-RU"/>
        </w:rPr>
      </w:pPr>
    </w:p>
    <w:p w:rsidR="006B7918" w:rsidRDefault="006B7918" w:rsidP="006B7918">
      <w:pPr>
        <w:rPr>
          <w:lang w:eastAsia="ru-RU"/>
        </w:rPr>
      </w:pPr>
    </w:p>
    <w:p w:rsidR="006B7918" w:rsidRDefault="006B7918" w:rsidP="006B7918">
      <w:pPr>
        <w:rPr>
          <w:lang w:eastAsia="ru-RU"/>
        </w:rPr>
      </w:pPr>
    </w:p>
    <w:p w:rsidR="006B7918" w:rsidRDefault="006B7918" w:rsidP="006B7918">
      <w:pPr>
        <w:rPr>
          <w:lang w:eastAsia="ru-RU"/>
        </w:rPr>
      </w:pPr>
    </w:p>
    <w:p w:rsidR="006B7918" w:rsidRDefault="006B7918" w:rsidP="006B7918">
      <w:pPr>
        <w:rPr>
          <w:lang w:eastAsia="ru-RU"/>
        </w:rPr>
      </w:pPr>
    </w:p>
    <w:p w:rsidR="006B7918" w:rsidRPr="006B7918" w:rsidRDefault="006B7918" w:rsidP="006B7918">
      <w:pPr>
        <w:rPr>
          <w:lang w:eastAsia="ru-RU"/>
        </w:rPr>
      </w:pPr>
    </w:p>
    <w:p w:rsidR="00E8353B" w:rsidRDefault="00E8353B" w:rsidP="00DF44C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sz w:val="24"/>
          <w:szCs w:val="24"/>
        </w:rPr>
      </w:pPr>
    </w:p>
    <w:p w:rsidR="00E8353B" w:rsidRDefault="00E8353B" w:rsidP="00DF44C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sz w:val="24"/>
          <w:szCs w:val="24"/>
        </w:rPr>
      </w:pPr>
    </w:p>
    <w:p w:rsidR="00E8353B" w:rsidRDefault="00E8353B" w:rsidP="00DF44C1">
      <w:pPr>
        <w:widowControl w:val="0"/>
        <w:tabs>
          <w:tab w:val="left" w:pos="0"/>
        </w:tabs>
        <w:suppressAutoHyphens/>
        <w:rPr>
          <w:i/>
          <w:sz w:val="28"/>
          <w:szCs w:val="28"/>
          <w:vertAlign w:val="superscript"/>
        </w:rPr>
      </w:pPr>
    </w:p>
    <w:p w:rsidR="00C04CEF" w:rsidRDefault="00C04CEF" w:rsidP="00DF44C1">
      <w:pPr>
        <w:widowControl w:val="0"/>
        <w:tabs>
          <w:tab w:val="left" w:pos="0"/>
        </w:tabs>
        <w:suppressAutoHyphens/>
        <w:rPr>
          <w:i/>
          <w:sz w:val="28"/>
          <w:szCs w:val="28"/>
          <w:vertAlign w:val="superscript"/>
        </w:rPr>
      </w:pPr>
    </w:p>
    <w:p w:rsidR="00C04CEF" w:rsidRDefault="00C04CEF" w:rsidP="00DF44C1">
      <w:pPr>
        <w:widowControl w:val="0"/>
        <w:tabs>
          <w:tab w:val="left" w:pos="0"/>
        </w:tabs>
        <w:suppressAutoHyphens/>
        <w:rPr>
          <w:i/>
          <w:sz w:val="28"/>
          <w:szCs w:val="28"/>
          <w:vertAlign w:val="superscript"/>
        </w:rPr>
      </w:pPr>
    </w:p>
    <w:p w:rsidR="00E8353B" w:rsidRPr="00C04CEF" w:rsidRDefault="00E8353B" w:rsidP="00DF44C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 w:val="0"/>
          <w:sz w:val="24"/>
          <w:szCs w:val="24"/>
        </w:rPr>
      </w:pPr>
      <w:r w:rsidRPr="00C04CEF">
        <w:rPr>
          <w:b w:val="0"/>
          <w:sz w:val="24"/>
          <w:szCs w:val="24"/>
        </w:rPr>
        <w:lastRenderedPageBreak/>
        <w:t>СОДЕРЖАНИЕ</w:t>
      </w:r>
    </w:p>
    <w:p w:rsidR="00E8353B" w:rsidRPr="00C04CEF" w:rsidRDefault="00E8353B" w:rsidP="00DF44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E8353B" w:rsidRPr="00C04CEF" w:rsidTr="007D0871">
        <w:tc>
          <w:tcPr>
            <w:tcW w:w="7668" w:type="dxa"/>
          </w:tcPr>
          <w:p w:rsidR="00E8353B" w:rsidRPr="00C04CEF" w:rsidRDefault="00E8353B" w:rsidP="007D0871">
            <w:pPr>
              <w:pStyle w:val="1"/>
              <w:spacing w:line="276" w:lineRule="auto"/>
              <w:ind w:left="284" w:firstLine="0"/>
              <w:jc w:val="both"/>
              <w:rPr>
                <w:b w:val="0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903" w:type="dxa"/>
          </w:tcPr>
          <w:p w:rsidR="00E8353B" w:rsidRPr="00C04CEF" w:rsidRDefault="00E8353B" w:rsidP="007D0871">
            <w:pPr>
              <w:spacing w:line="276" w:lineRule="auto"/>
              <w:rPr>
                <w:sz w:val="24"/>
                <w:szCs w:val="24"/>
              </w:rPr>
            </w:pPr>
            <w:r w:rsidRPr="00C04CEF">
              <w:rPr>
                <w:sz w:val="24"/>
                <w:szCs w:val="24"/>
              </w:rPr>
              <w:t>стр.</w:t>
            </w:r>
          </w:p>
        </w:tc>
      </w:tr>
      <w:tr w:rsidR="00E8353B" w:rsidRPr="00C04CEF" w:rsidTr="007D0871">
        <w:tc>
          <w:tcPr>
            <w:tcW w:w="7668" w:type="dxa"/>
          </w:tcPr>
          <w:p w:rsidR="00E8353B" w:rsidRPr="00C04CEF" w:rsidRDefault="00E8353B" w:rsidP="007D0871">
            <w:pPr>
              <w:pStyle w:val="1"/>
              <w:widowControl/>
              <w:numPr>
                <w:ilvl w:val="0"/>
                <w:numId w:val="1"/>
              </w:numPr>
              <w:adjustRightInd/>
              <w:spacing w:line="276" w:lineRule="auto"/>
              <w:jc w:val="left"/>
              <w:rPr>
                <w:b w:val="0"/>
                <w:caps/>
                <w:sz w:val="24"/>
                <w:szCs w:val="24"/>
                <w:lang w:eastAsia="en-US"/>
              </w:rPr>
            </w:pPr>
            <w:r w:rsidRPr="00C04CEF">
              <w:rPr>
                <w:b w:val="0"/>
                <w:caps/>
                <w:sz w:val="24"/>
                <w:szCs w:val="24"/>
                <w:lang w:eastAsia="en-US"/>
              </w:rPr>
              <w:t>ПАСПОРТ  ПРОГРАММЫ УЧЕБНОЙ ДИСЦИПЛИНЫ</w:t>
            </w:r>
          </w:p>
          <w:p w:rsidR="00E8353B" w:rsidRPr="00C04CEF" w:rsidRDefault="00E8353B" w:rsidP="007D087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03" w:type="dxa"/>
          </w:tcPr>
          <w:p w:rsidR="00E8353B" w:rsidRPr="00C04CEF" w:rsidRDefault="00E8353B" w:rsidP="007D0871">
            <w:pPr>
              <w:spacing w:line="276" w:lineRule="auto"/>
              <w:rPr>
                <w:sz w:val="24"/>
                <w:szCs w:val="24"/>
              </w:rPr>
            </w:pPr>
            <w:r w:rsidRPr="00C04CEF">
              <w:rPr>
                <w:sz w:val="24"/>
                <w:szCs w:val="24"/>
              </w:rPr>
              <w:t>4</w:t>
            </w:r>
          </w:p>
        </w:tc>
      </w:tr>
      <w:tr w:rsidR="00E8353B" w:rsidRPr="00C04CEF" w:rsidTr="007D0871">
        <w:tc>
          <w:tcPr>
            <w:tcW w:w="7668" w:type="dxa"/>
          </w:tcPr>
          <w:p w:rsidR="00E8353B" w:rsidRPr="00C04CEF" w:rsidRDefault="00E8353B" w:rsidP="007D0871">
            <w:pPr>
              <w:pStyle w:val="1"/>
              <w:widowControl/>
              <w:numPr>
                <w:ilvl w:val="0"/>
                <w:numId w:val="1"/>
              </w:numPr>
              <w:adjustRightInd/>
              <w:spacing w:line="276" w:lineRule="auto"/>
              <w:jc w:val="left"/>
              <w:rPr>
                <w:b w:val="0"/>
                <w:caps/>
                <w:sz w:val="24"/>
                <w:szCs w:val="24"/>
                <w:lang w:eastAsia="en-US"/>
              </w:rPr>
            </w:pPr>
            <w:r w:rsidRPr="00C04CEF">
              <w:rPr>
                <w:b w:val="0"/>
                <w:caps/>
                <w:sz w:val="24"/>
                <w:szCs w:val="24"/>
                <w:lang w:eastAsia="en-US"/>
              </w:rPr>
              <w:t>СТРУКТУРА и содержание УЧЕБНОЙ ДИСЦИПЛИНЫ</w:t>
            </w:r>
          </w:p>
          <w:p w:rsidR="00E8353B" w:rsidRPr="00C04CEF" w:rsidRDefault="00E8353B" w:rsidP="007D0871">
            <w:pPr>
              <w:pStyle w:val="1"/>
              <w:spacing w:line="276" w:lineRule="auto"/>
              <w:ind w:left="284" w:firstLine="0"/>
              <w:jc w:val="left"/>
              <w:rPr>
                <w:b w:val="0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903" w:type="dxa"/>
          </w:tcPr>
          <w:p w:rsidR="00E8353B" w:rsidRPr="00C04CEF" w:rsidRDefault="00E8353B" w:rsidP="007D0871">
            <w:pPr>
              <w:spacing w:line="276" w:lineRule="auto"/>
              <w:rPr>
                <w:sz w:val="24"/>
                <w:szCs w:val="24"/>
              </w:rPr>
            </w:pPr>
            <w:r w:rsidRPr="00C04CEF">
              <w:rPr>
                <w:sz w:val="24"/>
                <w:szCs w:val="24"/>
              </w:rPr>
              <w:t>5-9</w:t>
            </w:r>
          </w:p>
        </w:tc>
      </w:tr>
      <w:tr w:rsidR="00E8353B" w:rsidRPr="00C04CEF" w:rsidTr="007D0871">
        <w:trPr>
          <w:trHeight w:val="670"/>
        </w:trPr>
        <w:tc>
          <w:tcPr>
            <w:tcW w:w="7668" w:type="dxa"/>
          </w:tcPr>
          <w:p w:rsidR="00E8353B" w:rsidRPr="00C04CEF" w:rsidRDefault="00E8353B" w:rsidP="007D0871">
            <w:pPr>
              <w:pStyle w:val="1"/>
              <w:widowControl/>
              <w:numPr>
                <w:ilvl w:val="0"/>
                <w:numId w:val="1"/>
              </w:numPr>
              <w:adjustRightInd/>
              <w:spacing w:line="276" w:lineRule="auto"/>
              <w:jc w:val="left"/>
              <w:rPr>
                <w:b w:val="0"/>
                <w:caps/>
                <w:sz w:val="24"/>
                <w:szCs w:val="24"/>
                <w:lang w:eastAsia="en-US"/>
              </w:rPr>
            </w:pPr>
            <w:r w:rsidRPr="00C04CEF">
              <w:rPr>
                <w:b w:val="0"/>
                <w:caps/>
                <w:sz w:val="24"/>
                <w:szCs w:val="24"/>
                <w:lang w:eastAsia="en-US"/>
              </w:rPr>
              <w:t>условия реализации  программы учебной дисциплины</w:t>
            </w:r>
          </w:p>
          <w:p w:rsidR="00E8353B" w:rsidRPr="00C04CEF" w:rsidRDefault="00E8353B" w:rsidP="007D0871">
            <w:pPr>
              <w:pStyle w:val="1"/>
              <w:tabs>
                <w:tab w:val="num" w:pos="0"/>
              </w:tabs>
              <w:spacing w:line="276" w:lineRule="auto"/>
              <w:ind w:left="284"/>
              <w:jc w:val="left"/>
              <w:rPr>
                <w:b w:val="0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903" w:type="dxa"/>
          </w:tcPr>
          <w:p w:rsidR="00E8353B" w:rsidRPr="00C04CEF" w:rsidRDefault="00E8353B" w:rsidP="007D0871">
            <w:pPr>
              <w:spacing w:line="276" w:lineRule="auto"/>
              <w:rPr>
                <w:sz w:val="24"/>
                <w:szCs w:val="24"/>
              </w:rPr>
            </w:pPr>
            <w:r w:rsidRPr="00C04CEF">
              <w:rPr>
                <w:sz w:val="24"/>
                <w:szCs w:val="24"/>
              </w:rPr>
              <w:t>12</w:t>
            </w:r>
          </w:p>
        </w:tc>
      </w:tr>
      <w:tr w:rsidR="00E8353B" w:rsidRPr="00C04CEF" w:rsidTr="007D0871">
        <w:tc>
          <w:tcPr>
            <w:tcW w:w="7668" w:type="dxa"/>
          </w:tcPr>
          <w:p w:rsidR="00E8353B" w:rsidRPr="00C04CEF" w:rsidRDefault="00E8353B" w:rsidP="007D0871">
            <w:pPr>
              <w:pStyle w:val="1"/>
              <w:widowControl/>
              <w:numPr>
                <w:ilvl w:val="0"/>
                <w:numId w:val="1"/>
              </w:numPr>
              <w:adjustRightInd/>
              <w:spacing w:line="276" w:lineRule="auto"/>
              <w:jc w:val="left"/>
              <w:rPr>
                <w:b w:val="0"/>
                <w:caps/>
                <w:sz w:val="24"/>
                <w:szCs w:val="24"/>
                <w:lang w:eastAsia="en-US"/>
              </w:rPr>
            </w:pPr>
            <w:r w:rsidRPr="00C04CEF">
              <w:rPr>
                <w:b w:val="0"/>
                <w:caps/>
                <w:sz w:val="24"/>
                <w:szCs w:val="24"/>
                <w:lang w:eastAsia="en-US"/>
              </w:rPr>
              <w:t>Контроль и оценка результатов Освоения учебной дисциплины</w:t>
            </w:r>
          </w:p>
          <w:p w:rsidR="00E8353B" w:rsidRPr="00C04CEF" w:rsidRDefault="00E8353B" w:rsidP="007D0871">
            <w:pPr>
              <w:pStyle w:val="1"/>
              <w:spacing w:line="276" w:lineRule="auto"/>
              <w:ind w:left="284" w:firstLine="0"/>
              <w:jc w:val="left"/>
              <w:rPr>
                <w:b w:val="0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903" w:type="dxa"/>
          </w:tcPr>
          <w:p w:rsidR="00E8353B" w:rsidRPr="00C04CEF" w:rsidRDefault="00E8353B" w:rsidP="007D0871">
            <w:pPr>
              <w:spacing w:line="276" w:lineRule="auto"/>
              <w:rPr>
                <w:sz w:val="24"/>
                <w:szCs w:val="24"/>
              </w:rPr>
            </w:pPr>
            <w:r w:rsidRPr="00C04CEF">
              <w:rPr>
                <w:sz w:val="24"/>
                <w:szCs w:val="24"/>
              </w:rPr>
              <w:t>13</w:t>
            </w:r>
          </w:p>
        </w:tc>
      </w:tr>
    </w:tbl>
    <w:p w:rsidR="00E8353B" w:rsidRDefault="00E8353B" w:rsidP="00DF44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E8353B" w:rsidRDefault="00E8353B" w:rsidP="00DF44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E8353B" w:rsidRPr="006B7918" w:rsidRDefault="00E8353B" w:rsidP="006B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  <w:r>
        <w:rPr>
          <w:b/>
          <w:caps/>
          <w:sz w:val="28"/>
          <w:szCs w:val="28"/>
          <w:u w:val="single"/>
        </w:rPr>
        <w:br w:type="page"/>
      </w:r>
      <w:r>
        <w:rPr>
          <w:b/>
          <w:caps/>
          <w:sz w:val="28"/>
          <w:szCs w:val="28"/>
        </w:rPr>
        <w:lastRenderedPageBreak/>
        <w:t xml:space="preserve">1. </w:t>
      </w:r>
      <w:r w:rsidRPr="006B7918">
        <w:rPr>
          <w:b/>
          <w:caps/>
          <w:sz w:val="24"/>
          <w:szCs w:val="24"/>
        </w:rPr>
        <w:t>паспорт  рабочей ПРОГРАММЫ УЧЕБНОЙ ДИСЦИПЛИНЫ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4"/>
        </w:rPr>
      </w:pPr>
      <w:r w:rsidRPr="006B7918">
        <w:rPr>
          <w:b/>
          <w:sz w:val="24"/>
          <w:szCs w:val="24"/>
        </w:rPr>
        <w:t xml:space="preserve">                                           Лабораторная диагностика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sz w:val="24"/>
          <w:szCs w:val="24"/>
        </w:rPr>
      </w:pP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6B7918">
        <w:rPr>
          <w:b/>
          <w:sz w:val="24"/>
          <w:szCs w:val="24"/>
        </w:rPr>
        <w:t>1.1. Область применения программы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6B7918">
        <w:rPr>
          <w:sz w:val="24"/>
          <w:szCs w:val="24"/>
        </w:rPr>
        <w:t>Рабочая программа учебной дисциплины является частью  основной профессиональной образовательной программы в соответствии с ФГОС по специальности СПО  31.02.01 Лечебное дело, квалификация фельдшер (из вариативной части).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6B7918">
        <w:rPr>
          <w:i/>
          <w:sz w:val="24"/>
          <w:szCs w:val="24"/>
        </w:rPr>
        <w:t xml:space="preserve"> </w:t>
      </w:r>
      <w:r w:rsidRPr="006B7918">
        <w:rPr>
          <w:sz w:val="24"/>
          <w:szCs w:val="24"/>
        </w:rPr>
        <w:t>Рабочая программа учебной дисциплины может быть использована</w:t>
      </w:r>
      <w:r w:rsidRPr="006B7918">
        <w:rPr>
          <w:i/>
          <w:sz w:val="24"/>
          <w:szCs w:val="24"/>
        </w:rPr>
        <w:t xml:space="preserve"> </w:t>
      </w:r>
      <w:r w:rsidRPr="006B7918">
        <w:rPr>
          <w:sz w:val="24"/>
          <w:szCs w:val="24"/>
        </w:rPr>
        <w:t>на циклах специализации усовершенствования работников со средним медицинским образованием «Современные методы клинических исследований в лабораторной диагностике».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i/>
          <w:sz w:val="24"/>
          <w:szCs w:val="24"/>
        </w:rPr>
      </w:pP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6B7918">
        <w:rPr>
          <w:b/>
          <w:sz w:val="24"/>
          <w:szCs w:val="24"/>
        </w:rPr>
        <w:t>1.2. Место дисциплины в структуре основной профессиональной образовательной программы: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6B7918">
        <w:rPr>
          <w:sz w:val="24"/>
          <w:szCs w:val="24"/>
        </w:rPr>
        <w:t>Дисциплина входит в профессиональный цикл общепрофессиональных дисциплин ОП.15 Лабораторная диагностика.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6B7918">
        <w:rPr>
          <w:b/>
          <w:sz w:val="24"/>
          <w:szCs w:val="24"/>
        </w:rPr>
        <w:t>1.3. Цели и задачи дисциплины – требования к результатам освоения дисциплины: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6B7918">
        <w:rPr>
          <w:sz w:val="24"/>
          <w:szCs w:val="24"/>
        </w:rPr>
        <w:t>В результате освоения дисциплины обучающийся должен уметь: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6B7918">
        <w:rPr>
          <w:sz w:val="24"/>
          <w:szCs w:val="24"/>
        </w:rPr>
        <w:t xml:space="preserve"> - интерпретировать результаты основных лабораторных исследований, характеризующих ургентные состояния.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6B7918">
        <w:rPr>
          <w:sz w:val="24"/>
          <w:szCs w:val="24"/>
        </w:rPr>
        <w:t>В результате освоения дисциплины обучающийся должен знать: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6B7918">
        <w:rPr>
          <w:sz w:val="24"/>
          <w:szCs w:val="24"/>
        </w:rPr>
        <w:t>- диагностические возможности лабораторных исследований, правила подготовки больного, сбора и хранения биоматериала для их выполнения, методику проведения исследований;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6B7918">
        <w:rPr>
          <w:sz w:val="24"/>
          <w:szCs w:val="24"/>
        </w:rPr>
        <w:t xml:space="preserve">- принципы лабораторных исследований, диагностической значимости лабораторных методов. 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6B7918">
        <w:rPr>
          <w:sz w:val="24"/>
          <w:szCs w:val="24"/>
        </w:rPr>
        <w:t xml:space="preserve"> 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6B7918">
        <w:rPr>
          <w:b/>
          <w:sz w:val="24"/>
          <w:szCs w:val="24"/>
        </w:rPr>
        <w:t>1.4</w:t>
      </w:r>
      <w:r w:rsidRPr="006B7918">
        <w:rPr>
          <w:sz w:val="24"/>
          <w:szCs w:val="24"/>
        </w:rPr>
        <w:t xml:space="preserve"> </w:t>
      </w:r>
      <w:r w:rsidRPr="006B7918">
        <w:rPr>
          <w:b/>
          <w:sz w:val="24"/>
          <w:szCs w:val="24"/>
        </w:rPr>
        <w:t>Результат освоения рабочей программы :</w:t>
      </w:r>
    </w:p>
    <w:p w:rsidR="00E8353B" w:rsidRPr="006B7918" w:rsidRDefault="00E8353B" w:rsidP="006B7918">
      <w:pPr>
        <w:ind w:firstLine="660"/>
        <w:jc w:val="both"/>
        <w:rPr>
          <w:sz w:val="24"/>
          <w:szCs w:val="24"/>
        </w:rPr>
      </w:pPr>
      <w:r w:rsidRPr="006B7918">
        <w:rPr>
          <w:sz w:val="24"/>
          <w:szCs w:val="24"/>
        </w:rPr>
        <w:t>Результатом освоения рабочей  программы является овладение обучающимися профессиональными (ПК) и общими (ОК) компетенциями:</w:t>
      </w:r>
    </w:p>
    <w:tbl>
      <w:tblPr>
        <w:tblW w:w="9330" w:type="dxa"/>
        <w:tblInd w:w="-15" w:type="dxa"/>
        <w:tblLayout w:type="fixed"/>
        <w:tblLook w:val="00A0" w:firstRow="1" w:lastRow="0" w:firstColumn="1" w:lastColumn="0" w:noHBand="0" w:noVBand="0"/>
      </w:tblPr>
      <w:tblGrid>
        <w:gridCol w:w="1549"/>
        <w:gridCol w:w="7781"/>
      </w:tblGrid>
      <w:tr w:rsidR="00E8353B" w:rsidRPr="006B7918" w:rsidTr="007D0871">
        <w:trPr>
          <w:trHeight w:val="651"/>
        </w:trPr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6B7918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7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6B7918">
              <w:rPr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E8353B" w:rsidRPr="006B7918" w:rsidTr="007D0871"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ПК * 1.1</w:t>
            </w:r>
          </w:p>
        </w:tc>
        <w:tc>
          <w:tcPr>
            <w:tcW w:w="77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Соблюдать правила сбора и хранения биоматериалов.</w:t>
            </w:r>
          </w:p>
        </w:tc>
      </w:tr>
      <w:tr w:rsidR="00E8353B" w:rsidRPr="006B7918" w:rsidTr="007D0871">
        <w:tc>
          <w:tcPr>
            <w:tcW w:w="1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ПК * 1.2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Соблюдать правила подготовки к лабораторным исследованиям.</w:t>
            </w:r>
          </w:p>
        </w:tc>
      </w:tr>
      <w:tr w:rsidR="00E8353B" w:rsidRPr="006B7918" w:rsidTr="007D0871">
        <w:tc>
          <w:tcPr>
            <w:tcW w:w="1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ПК * 1.3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Проводить методики лабораторных исследований.</w:t>
            </w:r>
          </w:p>
        </w:tc>
      </w:tr>
      <w:tr w:rsidR="00E8353B" w:rsidRPr="006B7918" w:rsidTr="007D0871">
        <w:tc>
          <w:tcPr>
            <w:tcW w:w="1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ПК * 1.4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Интерпретировать результаты лабораторных исследований.</w:t>
            </w:r>
          </w:p>
        </w:tc>
      </w:tr>
      <w:tr w:rsidR="00E8353B" w:rsidRPr="006B7918" w:rsidTr="007D0871">
        <w:tc>
          <w:tcPr>
            <w:tcW w:w="1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ПК * 1.5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Соблюдать инфекционную безопасность при работе с биоматериалами.</w:t>
            </w:r>
          </w:p>
        </w:tc>
      </w:tr>
      <w:tr w:rsidR="00E8353B" w:rsidRPr="006B7918" w:rsidTr="007D0871">
        <w:tc>
          <w:tcPr>
            <w:tcW w:w="1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ОК 1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E8353B" w:rsidRPr="006B7918" w:rsidTr="007D0871">
        <w:tc>
          <w:tcPr>
            <w:tcW w:w="1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ОК 2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E8353B" w:rsidRPr="006B7918" w:rsidTr="007D0871">
        <w:tc>
          <w:tcPr>
            <w:tcW w:w="1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ОК 3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E8353B" w:rsidRPr="006B7918" w:rsidTr="007D0871">
        <w:trPr>
          <w:trHeight w:val="673"/>
        </w:trPr>
        <w:tc>
          <w:tcPr>
            <w:tcW w:w="1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ОК 4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</w:tc>
      </w:tr>
      <w:tr w:rsidR="00E8353B" w:rsidRPr="006B7918" w:rsidTr="007D0871">
        <w:trPr>
          <w:trHeight w:val="673"/>
        </w:trPr>
        <w:tc>
          <w:tcPr>
            <w:tcW w:w="1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ОК 5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E8353B" w:rsidRPr="006B7918" w:rsidTr="007D0871">
        <w:trPr>
          <w:trHeight w:val="673"/>
        </w:trPr>
        <w:tc>
          <w:tcPr>
            <w:tcW w:w="1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ОК 6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E8353B" w:rsidRPr="006B7918" w:rsidTr="007D0871">
        <w:trPr>
          <w:trHeight w:val="673"/>
        </w:trPr>
        <w:tc>
          <w:tcPr>
            <w:tcW w:w="1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ОК 7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</w:tr>
      <w:tr w:rsidR="00E8353B" w:rsidRPr="006B7918" w:rsidTr="007D0871">
        <w:trPr>
          <w:trHeight w:val="673"/>
        </w:trPr>
        <w:tc>
          <w:tcPr>
            <w:tcW w:w="1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lastRenderedPageBreak/>
              <w:t>ОК 8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</w:tc>
      </w:tr>
      <w:tr w:rsidR="00E8353B" w:rsidRPr="006B7918" w:rsidTr="007D0871">
        <w:trPr>
          <w:trHeight w:val="673"/>
        </w:trPr>
        <w:tc>
          <w:tcPr>
            <w:tcW w:w="1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ОК 9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E8353B" w:rsidRPr="006B7918" w:rsidTr="007D0871">
        <w:trPr>
          <w:trHeight w:val="673"/>
        </w:trPr>
        <w:tc>
          <w:tcPr>
            <w:tcW w:w="1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ОК 10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</w:tr>
      <w:tr w:rsidR="00E8353B" w:rsidRPr="006B7918" w:rsidTr="007D0871">
        <w:trPr>
          <w:trHeight w:val="673"/>
        </w:trPr>
        <w:tc>
          <w:tcPr>
            <w:tcW w:w="1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ОК 11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Быть готовым брать на себя нравственные обязательства по отношению к природе, обществу, человеку.</w:t>
            </w:r>
          </w:p>
        </w:tc>
      </w:tr>
      <w:tr w:rsidR="00E8353B" w:rsidRPr="006B7918" w:rsidTr="007D0871">
        <w:trPr>
          <w:trHeight w:val="673"/>
        </w:trPr>
        <w:tc>
          <w:tcPr>
            <w:tcW w:w="1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ОК 12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</w:tr>
      <w:tr w:rsidR="00E8353B" w:rsidRPr="006B7918" w:rsidTr="007D0871">
        <w:trPr>
          <w:trHeight w:val="673"/>
        </w:trPr>
        <w:tc>
          <w:tcPr>
            <w:tcW w:w="1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ОК 13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8353B" w:rsidRPr="006B7918" w:rsidRDefault="00E8353B" w:rsidP="006B79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</w:tr>
    </w:tbl>
    <w:p w:rsidR="00E8353B" w:rsidRPr="006B7918" w:rsidRDefault="00E8353B" w:rsidP="006B7918">
      <w:pPr>
        <w:ind w:firstLine="660"/>
        <w:jc w:val="both"/>
        <w:rPr>
          <w:sz w:val="24"/>
          <w:szCs w:val="24"/>
        </w:rPr>
      </w:pP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6B7918">
        <w:rPr>
          <w:b/>
          <w:sz w:val="24"/>
          <w:szCs w:val="24"/>
        </w:rPr>
        <w:t>1.5. Рекомендуемое количество часов на освоение программы дисциплины:</w:t>
      </w:r>
    </w:p>
    <w:p w:rsidR="00E8353B" w:rsidRPr="006B7918" w:rsidRDefault="00E8353B" w:rsidP="006B7918">
      <w:pPr>
        <w:tabs>
          <w:tab w:val="left" w:pos="35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6B7918">
        <w:rPr>
          <w:sz w:val="24"/>
          <w:szCs w:val="24"/>
        </w:rPr>
        <w:tab/>
        <w:t>максимальной учебной нагрузки  -  48 часов, в том числе: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6B7918">
        <w:rPr>
          <w:sz w:val="24"/>
          <w:szCs w:val="24"/>
        </w:rPr>
        <w:t>обязательной аудиторной учебной нагрузки обучающегося 32 часа;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6B7918">
        <w:rPr>
          <w:sz w:val="24"/>
          <w:szCs w:val="24"/>
        </w:rPr>
        <w:t>самостоятельной работы обучающегося 16 часов.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E8353B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6B7918" w:rsidRPr="006B7918" w:rsidRDefault="006B7918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  <w:r w:rsidRPr="006B7918">
        <w:rPr>
          <w:b/>
          <w:sz w:val="24"/>
          <w:szCs w:val="24"/>
        </w:rPr>
        <w:lastRenderedPageBreak/>
        <w:t>2. СТРУКТУРА И СОДЕРЖАНИЕ УЧЕБНОЙ ДИСЦИПЛИНЫ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  <w:u w:val="single"/>
        </w:rPr>
      </w:pPr>
      <w:r w:rsidRPr="006B7918">
        <w:rPr>
          <w:b/>
          <w:sz w:val="24"/>
          <w:szCs w:val="24"/>
        </w:rPr>
        <w:t>2.1. Объем учебной дисциплины и виды учебной работы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800"/>
      </w:tblGrid>
      <w:tr w:rsidR="00E8353B" w:rsidRPr="006B7918" w:rsidTr="007D0871">
        <w:trPr>
          <w:trHeight w:val="460"/>
        </w:trPr>
        <w:tc>
          <w:tcPr>
            <w:tcW w:w="7904" w:type="dxa"/>
          </w:tcPr>
          <w:p w:rsidR="00E8353B" w:rsidRPr="006B7918" w:rsidRDefault="00E8353B" w:rsidP="006B7918">
            <w:pPr>
              <w:rPr>
                <w:sz w:val="24"/>
                <w:szCs w:val="24"/>
              </w:rPr>
            </w:pPr>
            <w:r w:rsidRPr="006B7918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</w:tcPr>
          <w:p w:rsidR="00E8353B" w:rsidRPr="006B7918" w:rsidRDefault="00E8353B" w:rsidP="006B7918">
            <w:pPr>
              <w:rPr>
                <w:i/>
                <w:iCs/>
                <w:sz w:val="24"/>
                <w:szCs w:val="24"/>
              </w:rPr>
            </w:pPr>
            <w:r w:rsidRPr="006B7918">
              <w:rPr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E8353B" w:rsidRPr="006B7918" w:rsidTr="007D0871">
        <w:trPr>
          <w:trHeight w:val="285"/>
        </w:trPr>
        <w:tc>
          <w:tcPr>
            <w:tcW w:w="7904" w:type="dxa"/>
          </w:tcPr>
          <w:p w:rsidR="00E8353B" w:rsidRPr="006B7918" w:rsidRDefault="00E8353B" w:rsidP="006B7918">
            <w:pPr>
              <w:rPr>
                <w:b/>
                <w:sz w:val="24"/>
                <w:szCs w:val="24"/>
              </w:rPr>
            </w:pPr>
            <w:r w:rsidRPr="006B7918">
              <w:rPr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E8353B" w:rsidRPr="006B7918" w:rsidRDefault="00E8353B" w:rsidP="006B7918">
            <w:pPr>
              <w:rPr>
                <w:iCs/>
                <w:sz w:val="24"/>
                <w:szCs w:val="24"/>
              </w:rPr>
            </w:pPr>
            <w:r w:rsidRPr="006B7918">
              <w:rPr>
                <w:i/>
                <w:iCs/>
                <w:sz w:val="24"/>
                <w:szCs w:val="24"/>
              </w:rPr>
              <w:t xml:space="preserve">       48</w:t>
            </w:r>
          </w:p>
        </w:tc>
      </w:tr>
      <w:tr w:rsidR="00E8353B" w:rsidRPr="006B7918" w:rsidTr="007D0871">
        <w:tc>
          <w:tcPr>
            <w:tcW w:w="7904" w:type="dxa"/>
          </w:tcPr>
          <w:p w:rsidR="00E8353B" w:rsidRPr="006B7918" w:rsidRDefault="00E8353B" w:rsidP="006B7918">
            <w:pPr>
              <w:jc w:val="both"/>
              <w:rPr>
                <w:sz w:val="24"/>
                <w:szCs w:val="24"/>
              </w:rPr>
            </w:pPr>
            <w:r w:rsidRPr="006B7918">
              <w:rPr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E8353B" w:rsidRPr="006B7918" w:rsidRDefault="00E8353B" w:rsidP="006B7918">
            <w:pPr>
              <w:rPr>
                <w:i/>
                <w:iCs/>
                <w:sz w:val="24"/>
                <w:szCs w:val="24"/>
              </w:rPr>
            </w:pPr>
            <w:r w:rsidRPr="006B7918">
              <w:rPr>
                <w:i/>
                <w:iCs/>
                <w:sz w:val="24"/>
                <w:szCs w:val="24"/>
              </w:rPr>
              <w:t xml:space="preserve">       32</w:t>
            </w:r>
          </w:p>
        </w:tc>
      </w:tr>
      <w:tr w:rsidR="00E8353B" w:rsidRPr="006B7918" w:rsidTr="007D0871">
        <w:tc>
          <w:tcPr>
            <w:tcW w:w="7904" w:type="dxa"/>
          </w:tcPr>
          <w:p w:rsidR="00E8353B" w:rsidRPr="006B7918" w:rsidRDefault="00E8353B" w:rsidP="006B7918">
            <w:pPr>
              <w:jc w:val="both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</w:tcPr>
          <w:p w:rsidR="00E8353B" w:rsidRPr="006B7918" w:rsidRDefault="00E8353B" w:rsidP="006B7918">
            <w:pPr>
              <w:rPr>
                <w:i/>
                <w:iCs/>
                <w:sz w:val="24"/>
                <w:szCs w:val="24"/>
              </w:rPr>
            </w:pPr>
          </w:p>
        </w:tc>
      </w:tr>
      <w:tr w:rsidR="00E8353B" w:rsidRPr="006B7918" w:rsidTr="007D0871">
        <w:tc>
          <w:tcPr>
            <w:tcW w:w="7904" w:type="dxa"/>
          </w:tcPr>
          <w:p w:rsidR="00E8353B" w:rsidRPr="006B7918" w:rsidRDefault="00E8353B" w:rsidP="006B7918">
            <w:pPr>
              <w:jc w:val="both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теоретические занятия</w:t>
            </w:r>
          </w:p>
        </w:tc>
        <w:tc>
          <w:tcPr>
            <w:tcW w:w="1800" w:type="dxa"/>
          </w:tcPr>
          <w:p w:rsidR="00E8353B" w:rsidRPr="006B7918" w:rsidRDefault="00E8353B" w:rsidP="006B7918">
            <w:pPr>
              <w:rPr>
                <w:i/>
                <w:iCs/>
                <w:sz w:val="24"/>
                <w:szCs w:val="24"/>
              </w:rPr>
            </w:pPr>
            <w:r w:rsidRPr="006B7918">
              <w:rPr>
                <w:i/>
                <w:iCs/>
                <w:sz w:val="24"/>
                <w:szCs w:val="24"/>
              </w:rPr>
              <w:t xml:space="preserve">      16</w:t>
            </w:r>
          </w:p>
        </w:tc>
      </w:tr>
      <w:tr w:rsidR="00E8353B" w:rsidRPr="006B7918" w:rsidTr="007D0871">
        <w:tc>
          <w:tcPr>
            <w:tcW w:w="7904" w:type="dxa"/>
          </w:tcPr>
          <w:p w:rsidR="00E8353B" w:rsidRPr="006B7918" w:rsidRDefault="00E8353B" w:rsidP="006B7918">
            <w:pPr>
              <w:jc w:val="both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800" w:type="dxa"/>
          </w:tcPr>
          <w:p w:rsidR="00E8353B" w:rsidRPr="006B7918" w:rsidRDefault="00E8353B" w:rsidP="006B7918">
            <w:pPr>
              <w:rPr>
                <w:i/>
                <w:iCs/>
                <w:sz w:val="24"/>
                <w:szCs w:val="24"/>
              </w:rPr>
            </w:pPr>
            <w:r w:rsidRPr="006B7918">
              <w:rPr>
                <w:i/>
                <w:iCs/>
                <w:sz w:val="24"/>
                <w:szCs w:val="24"/>
              </w:rPr>
              <w:t xml:space="preserve">      16</w:t>
            </w:r>
          </w:p>
        </w:tc>
      </w:tr>
      <w:tr w:rsidR="00E8353B" w:rsidRPr="006B7918" w:rsidTr="007D0871">
        <w:tc>
          <w:tcPr>
            <w:tcW w:w="7904" w:type="dxa"/>
          </w:tcPr>
          <w:p w:rsidR="00E8353B" w:rsidRPr="006B7918" w:rsidRDefault="00E8353B" w:rsidP="006B7918">
            <w:pPr>
              <w:jc w:val="both"/>
              <w:rPr>
                <w:b/>
                <w:sz w:val="24"/>
                <w:szCs w:val="24"/>
              </w:rPr>
            </w:pPr>
            <w:r w:rsidRPr="006B7918">
              <w:rPr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E8353B" w:rsidRPr="006B7918" w:rsidRDefault="00E8353B" w:rsidP="006B7918">
            <w:pPr>
              <w:rPr>
                <w:i/>
                <w:iCs/>
                <w:sz w:val="24"/>
                <w:szCs w:val="24"/>
              </w:rPr>
            </w:pPr>
            <w:r w:rsidRPr="006B7918">
              <w:rPr>
                <w:i/>
                <w:iCs/>
                <w:sz w:val="24"/>
                <w:szCs w:val="24"/>
              </w:rPr>
              <w:t xml:space="preserve">      16</w:t>
            </w:r>
          </w:p>
        </w:tc>
      </w:tr>
      <w:tr w:rsidR="00E8353B" w:rsidRPr="006B7918" w:rsidTr="007D0871">
        <w:tc>
          <w:tcPr>
            <w:tcW w:w="7904" w:type="dxa"/>
          </w:tcPr>
          <w:p w:rsidR="00E8353B" w:rsidRPr="006B7918" w:rsidRDefault="00E8353B" w:rsidP="006B7918">
            <w:pPr>
              <w:jc w:val="both"/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</w:tcPr>
          <w:p w:rsidR="00E8353B" w:rsidRPr="006B7918" w:rsidRDefault="00E8353B" w:rsidP="006B7918">
            <w:pPr>
              <w:rPr>
                <w:i/>
                <w:iCs/>
                <w:sz w:val="24"/>
                <w:szCs w:val="24"/>
              </w:rPr>
            </w:pPr>
          </w:p>
        </w:tc>
      </w:tr>
      <w:tr w:rsidR="00E8353B" w:rsidRPr="006B7918" w:rsidTr="007D0871">
        <w:tc>
          <w:tcPr>
            <w:tcW w:w="7904" w:type="dxa"/>
          </w:tcPr>
          <w:p w:rsidR="00E8353B" w:rsidRPr="006B7918" w:rsidRDefault="00E8353B" w:rsidP="006B7918">
            <w:pPr>
              <w:jc w:val="both"/>
              <w:rPr>
                <w:i/>
                <w:sz w:val="24"/>
                <w:szCs w:val="24"/>
              </w:rPr>
            </w:pPr>
            <w:r w:rsidRPr="006B7918">
              <w:rPr>
                <w:i/>
                <w:sz w:val="24"/>
                <w:szCs w:val="24"/>
              </w:rPr>
              <w:t xml:space="preserve">   Подготовка сообщений</w:t>
            </w:r>
          </w:p>
          <w:p w:rsidR="00E8353B" w:rsidRPr="006B7918" w:rsidRDefault="00E8353B" w:rsidP="006B7918">
            <w:pPr>
              <w:jc w:val="both"/>
              <w:rPr>
                <w:i/>
                <w:sz w:val="24"/>
                <w:szCs w:val="24"/>
              </w:rPr>
            </w:pPr>
            <w:r w:rsidRPr="006B7918">
              <w:rPr>
                <w:i/>
                <w:sz w:val="24"/>
                <w:szCs w:val="24"/>
              </w:rPr>
              <w:t xml:space="preserve">   Составление конспекта</w:t>
            </w:r>
          </w:p>
          <w:p w:rsidR="00E8353B" w:rsidRPr="006B7918" w:rsidRDefault="00E8353B" w:rsidP="006B7918">
            <w:pPr>
              <w:jc w:val="both"/>
              <w:rPr>
                <w:i/>
                <w:sz w:val="24"/>
                <w:szCs w:val="24"/>
              </w:rPr>
            </w:pPr>
            <w:r w:rsidRPr="006B7918">
              <w:rPr>
                <w:i/>
                <w:sz w:val="24"/>
                <w:szCs w:val="24"/>
              </w:rPr>
              <w:t xml:space="preserve">   Создание мультимедийной презентации</w:t>
            </w:r>
          </w:p>
          <w:p w:rsidR="00E8353B" w:rsidRPr="006B7918" w:rsidRDefault="00E8353B" w:rsidP="006B7918">
            <w:pPr>
              <w:jc w:val="both"/>
              <w:rPr>
                <w:i/>
                <w:sz w:val="24"/>
                <w:szCs w:val="24"/>
              </w:rPr>
            </w:pPr>
            <w:r w:rsidRPr="006B7918">
              <w:rPr>
                <w:i/>
                <w:sz w:val="24"/>
                <w:szCs w:val="24"/>
              </w:rPr>
              <w:t xml:space="preserve">   Составление памяток</w:t>
            </w:r>
          </w:p>
        </w:tc>
        <w:tc>
          <w:tcPr>
            <w:tcW w:w="1800" w:type="dxa"/>
          </w:tcPr>
          <w:p w:rsidR="00E8353B" w:rsidRPr="006B7918" w:rsidRDefault="00E8353B" w:rsidP="006B7918">
            <w:pPr>
              <w:rPr>
                <w:i/>
                <w:iCs/>
                <w:sz w:val="24"/>
                <w:szCs w:val="24"/>
              </w:rPr>
            </w:pPr>
            <w:r w:rsidRPr="006B7918">
              <w:rPr>
                <w:i/>
                <w:iCs/>
                <w:sz w:val="24"/>
                <w:szCs w:val="24"/>
              </w:rPr>
              <w:t xml:space="preserve">       4</w:t>
            </w:r>
          </w:p>
          <w:p w:rsidR="00E8353B" w:rsidRPr="006B7918" w:rsidRDefault="00E8353B" w:rsidP="006B7918">
            <w:pPr>
              <w:rPr>
                <w:i/>
                <w:iCs/>
                <w:sz w:val="24"/>
                <w:szCs w:val="24"/>
              </w:rPr>
            </w:pPr>
            <w:r w:rsidRPr="006B7918">
              <w:rPr>
                <w:i/>
                <w:iCs/>
                <w:sz w:val="24"/>
                <w:szCs w:val="24"/>
              </w:rPr>
              <w:t xml:space="preserve">       4</w:t>
            </w:r>
          </w:p>
          <w:p w:rsidR="00E8353B" w:rsidRPr="006B7918" w:rsidRDefault="00E8353B" w:rsidP="006B7918">
            <w:pPr>
              <w:rPr>
                <w:i/>
                <w:iCs/>
                <w:sz w:val="24"/>
                <w:szCs w:val="24"/>
              </w:rPr>
            </w:pPr>
            <w:r w:rsidRPr="006B7918">
              <w:rPr>
                <w:i/>
                <w:iCs/>
                <w:sz w:val="24"/>
                <w:szCs w:val="24"/>
              </w:rPr>
              <w:t xml:space="preserve">       4</w:t>
            </w:r>
          </w:p>
          <w:p w:rsidR="00E8353B" w:rsidRPr="006B7918" w:rsidRDefault="00E8353B" w:rsidP="006B7918">
            <w:pPr>
              <w:rPr>
                <w:i/>
                <w:iCs/>
                <w:sz w:val="24"/>
                <w:szCs w:val="24"/>
              </w:rPr>
            </w:pPr>
            <w:r w:rsidRPr="006B7918">
              <w:rPr>
                <w:i/>
                <w:iCs/>
                <w:sz w:val="24"/>
                <w:szCs w:val="24"/>
              </w:rPr>
              <w:t xml:space="preserve">       4</w:t>
            </w:r>
          </w:p>
        </w:tc>
      </w:tr>
      <w:tr w:rsidR="00E8353B" w:rsidRPr="006B7918" w:rsidTr="007D0871">
        <w:tc>
          <w:tcPr>
            <w:tcW w:w="9704" w:type="dxa"/>
            <w:gridSpan w:val="2"/>
          </w:tcPr>
          <w:p w:rsidR="00E8353B" w:rsidRPr="006B7918" w:rsidRDefault="00E8353B" w:rsidP="006B7918">
            <w:pPr>
              <w:rPr>
                <w:i/>
                <w:iCs/>
                <w:sz w:val="24"/>
                <w:szCs w:val="24"/>
              </w:rPr>
            </w:pPr>
            <w:r w:rsidRPr="006B7918">
              <w:rPr>
                <w:i/>
                <w:iCs/>
                <w:sz w:val="24"/>
                <w:szCs w:val="24"/>
              </w:rPr>
              <w:t xml:space="preserve">Итоговая аттестация в форме зачёта     </w:t>
            </w:r>
          </w:p>
          <w:p w:rsidR="00E8353B" w:rsidRPr="006B7918" w:rsidRDefault="00E8353B" w:rsidP="006B7918">
            <w:pPr>
              <w:jc w:val="right"/>
              <w:rPr>
                <w:i/>
                <w:iCs/>
                <w:sz w:val="24"/>
                <w:szCs w:val="24"/>
              </w:rPr>
            </w:pPr>
            <w:r w:rsidRPr="006B7918">
              <w:rPr>
                <w:i/>
                <w:iCs/>
                <w:sz w:val="24"/>
                <w:szCs w:val="24"/>
              </w:rPr>
              <w:t xml:space="preserve">  </w:t>
            </w:r>
          </w:p>
        </w:tc>
      </w:tr>
    </w:tbl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 w:val="24"/>
          <w:szCs w:val="24"/>
        </w:rPr>
      </w:pP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E8353B" w:rsidRDefault="00E8353B" w:rsidP="006B7918">
      <w:pPr>
        <w:rPr>
          <w:sz w:val="24"/>
          <w:szCs w:val="24"/>
        </w:rPr>
      </w:pPr>
    </w:p>
    <w:p w:rsidR="006B7918" w:rsidRPr="006B7918" w:rsidRDefault="006B7918" w:rsidP="006B7918">
      <w:pPr>
        <w:rPr>
          <w:b/>
          <w:sz w:val="24"/>
          <w:szCs w:val="24"/>
        </w:rPr>
      </w:pPr>
      <w:r w:rsidRPr="006B7918">
        <w:rPr>
          <w:b/>
          <w:sz w:val="24"/>
          <w:szCs w:val="24"/>
        </w:rPr>
        <w:t>Тематический план учебной дисциплины</w:t>
      </w:r>
    </w:p>
    <w:p w:rsidR="006B7918" w:rsidRDefault="006B7918" w:rsidP="006B7918">
      <w:pPr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1972"/>
        <w:gridCol w:w="1173"/>
        <w:gridCol w:w="1275"/>
        <w:gridCol w:w="1953"/>
        <w:gridCol w:w="2277"/>
      </w:tblGrid>
      <w:tr w:rsidR="006B7918" w:rsidRPr="006B7918" w:rsidTr="006B7918">
        <w:trPr>
          <w:trHeight w:val="210"/>
        </w:trPr>
        <w:tc>
          <w:tcPr>
            <w:tcW w:w="2310" w:type="dxa"/>
            <w:vMerge w:val="restart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Наименование разделов</w:t>
            </w:r>
          </w:p>
        </w:tc>
        <w:tc>
          <w:tcPr>
            <w:tcW w:w="1972" w:type="dxa"/>
            <w:vMerge w:val="restart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4401" w:type="dxa"/>
            <w:gridSpan w:val="3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          Количество аудиторных часов</w:t>
            </w:r>
          </w:p>
        </w:tc>
        <w:tc>
          <w:tcPr>
            <w:tcW w:w="2277" w:type="dxa"/>
            <w:vMerge w:val="restart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Самостоятельная работа студента</w:t>
            </w:r>
          </w:p>
        </w:tc>
      </w:tr>
      <w:tr w:rsidR="006B7918" w:rsidRPr="006B7918" w:rsidTr="006B7918">
        <w:trPr>
          <w:trHeight w:val="330"/>
        </w:trPr>
        <w:tc>
          <w:tcPr>
            <w:tcW w:w="2310" w:type="dxa"/>
            <w:vMerge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</w:p>
        </w:tc>
        <w:tc>
          <w:tcPr>
            <w:tcW w:w="1173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Всего</w:t>
            </w:r>
          </w:p>
        </w:tc>
        <w:tc>
          <w:tcPr>
            <w:tcW w:w="1275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Теория</w:t>
            </w:r>
          </w:p>
        </w:tc>
        <w:tc>
          <w:tcPr>
            <w:tcW w:w="1953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Практические</w:t>
            </w:r>
          </w:p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 занятия</w:t>
            </w:r>
          </w:p>
        </w:tc>
        <w:tc>
          <w:tcPr>
            <w:tcW w:w="2277" w:type="dxa"/>
            <w:vMerge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</w:p>
        </w:tc>
      </w:tr>
      <w:tr w:rsidR="006B7918" w:rsidRPr="006B7918" w:rsidTr="006B7918">
        <w:trPr>
          <w:trHeight w:val="330"/>
        </w:trPr>
        <w:tc>
          <w:tcPr>
            <w:tcW w:w="2310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1.Исследование крови.</w:t>
            </w:r>
          </w:p>
        </w:tc>
        <w:tc>
          <w:tcPr>
            <w:tcW w:w="1972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  22</w:t>
            </w:r>
          </w:p>
        </w:tc>
        <w:tc>
          <w:tcPr>
            <w:tcW w:w="1173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14</w:t>
            </w:r>
          </w:p>
        </w:tc>
        <w:tc>
          <w:tcPr>
            <w:tcW w:w="1275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 6</w:t>
            </w:r>
          </w:p>
        </w:tc>
        <w:tc>
          <w:tcPr>
            <w:tcW w:w="1953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     8</w:t>
            </w:r>
          </w:p>
        </w:tc>
        <w:tc>
          <w:tcPr>
            <w:tcW w:w="2277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       8</w:t>
            </w:r>
          </w:p>
        </w:tc>
      </w:tr>
      <w:tr w:rsidR="006B7918" w:rsidRPr="006B7918" w:rsidTr="006B7918">
        <w:trPr>
          <w:trHeight w:val="330"/>
        </w:trPr>
        <w:tc>
          <w:tcPr>
            <w:tcW w:w="2310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2. Исследование биологических жидкостей.</w:t>
            </w:r>
          </w:p>
        </w:tc>
        <w:tc>
          <w:tcPr>
            <w:tcW w:w="1972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  20</w:t>
            </w:r>
          </w:p>
        </w:tc>
        <w:tc>
          <w:tcPr>
            <w:tcW w:w="1173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14</w:t>
            </w:r>
          </w:p>
        </w:tc>
        <w:tc>
          <w:tcPr>
            <w:tcW w:w="1275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 6</w:t>
            </w:r>
          </w:p>
        </w:tc>
        <w:tc>
          <w:tcPr>
            <w:tcW w:w="1953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     8</w:t>
            </w:r>
          </w:p>
        </w:tc>
        <w:tc>
          <w:tcPr>
            <w:tcW w:w="2277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       6</w:t>
            </w:r>
          </w:p>
        </w:tc>
      </w:tr>
      <w:tr w:rsidR="006B7918" w:rsidRPr="006B7918" w:rsidTr="006B7918">
        <w:trPr>
          <w:trHeight w:val="330"/>
        </w:trPr>
        <w:tc>
          <w:tcPr>
            <w:tcW w:w="2310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3. Исследование кала.</w:t>
            </w:r>
          </w:p>
        </w:tc>
        <w:tc>
          <w:tcPr>
            <w:tcW w:w="1972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   6</w:t>
            </w:r>
          </w:p>
        </w:tc>
        <w:tc>
          <w:tcPr>
            <w:tcW w:w="1173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 4</w:t>
            </w:r>
          </w:p>
        </w:tc>
        <w:tc>
          <w:tcPr>
            <w:tcW w:w="1275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 4</w:t>
            </w:r>
          </w:p>
        </w:tc>
        <w:tc>
          <w:tcPr>
            <w:tcW w:w="1953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     0</w:t>
            </w:r>
          </w:p>
        </w:tc>
        <w:tc>
          <w:tcPr>
            <w:tcW w:w="2277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       2</w:t>
            </w:r>
          </w:p>
        </w:tc>
      </w:tr>
      <w:tr w:rsidR="006B7918" w:rsidRPr="006B7918" w:rsidTr="006B7918">
        <w:trPr>
          <w:trHeight w:val="330"/>
        </w:trPr>
        <w:tc>
          <w:tcPr>
            <w:tcW w:w="2310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>Всего по дисциплине</w:t>
            </w:r>
          </w:p>
        </w:tc>
        <w:tc>
          <w:tcPr>
            <w:tcW w:w="1972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  48</w:t>
            </w:r>
          </w:p>
        </w:tc>
        <w:tc>
          <w:tcPr>
            <w:tcW w:w="1173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32</w:t>
            </w:r>
          </w:p>
        </w:tc>
        <w:tc>
          <w:tcPr>
            <w:tcW w:w="1275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16</w:t>
            </w:r>
          </w:p>
        </w:tc>
        <w:tc>
          <w:tcPr>
            <w:tcW w:w="1953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    16</w:t>
            </w:r>
          </w:p>
        </w:tc>
        <w:tc>
          <w:tcPr>
            <w:tcW w:w="2277" w:type="dxa"/>
          </w:tcPr>
          <w:p w:rsidR="006B7918" w:rsidRPr="006B7918" w:rsidRDefault="006B7918" w:rsidP="008000B2">
            <w:pPr>
              <w:rPr>
                <w:sz w:val="24"/>
                <w:szCs w:val="24"/>
              </w:rPr>
            </w:pPr>
            <w:r w:rsidRPr="006B7918">
              <w:rPr>
                <w:sz w:val="24"/>
                <w:szCs w:val="24"/>
              </w:rPr>
              <w:t xml:space="preserve">             16</w:t>
            </w:r>
          </w:p>
        </w:tc>
      </w:tr>
    </w:tbl>
    <w:p w:rsidR="006B7918" w:rsidRDefault="006B7918" w:rsidP="006B7918">
      <w:pPr>
        <w:rPr>
          <w:sz w:val="24"/>
          <w:szCs w:val="24"/>
        </w:rPr>
      </w:pPr>
    </w:p>
    <w:p w:rsidR="00D923BC" w:rsidRPr="00D923BC" w:rsidRDefault="00D923BC" w:rsidP="00D923BC">
      <w:pPr>
        <w:rPr>
          <w:b/>
          <w:sz w:val="24"/>
          <w:szCs w:val="24"/>
        </w:rPr>
      </w:pPr>
      <w:r w:rsidRPr="00D923BC">
        <w:rPr>
          <w:b/>
          <w:sz w:val="24"/>
          <w:szCs w:val="24"/>
        </w:rPr>
        <w:t>Содержание  учебной дисциплины:</w:t>
      </w:r>
    </w:p>
    <w:p w:rsidR="00D923BC" w:rsidRPr="00D923BC" w:rsidRDefault="00D923BC" w:rsidP="00D923BC">
      <w:pPr>
        <w:rPr>
          <w:sz w:val="24"/>
          <w:szCs w:val="24"/>
        </w:rPr>
      </w:pPr>
      <w:r w:rsidRPr="00D923BC">
        <w:rPr>
          <w:sz w:val="24"/>
          <w:szCs w:val="24"/>
        </w:rPr>
        <w:t>Исследование крови. Кровь. Состав крови. Патологические изменения состава крови. Биохимические и иммунологические исследования крови. Исследование биологических жидкостей. Исследования мочи. Исследование желудочно-кишечного тракта. Исследование мокроты. Исследование кала. Исследование кала при паразитарных заболеваниях.</w:t>
      </w:r>
    </w:p>
    <w:p w:rsidR="006B7918" w:rsidRPr="00D923BC" w:rsidRDefault="006B7918" w:rsidP="006B7918">
      <w:pPr>
        <w:rPr>
          <w:sz w:val="24"/>
          <w:szCs w:val="24"/>
        </w:rPr>
      </w:pPr>
    </w:p>
    <w:p w:rsidR="006B7918" w:rsidRPr="00D923BC" w:rsidRDefault="006B7918" w:rsidP="006B7918">
      <w:pPr>
        <w:rPr>
          <w:sz w:val="24"/>
          <w:szCs w:val="24"/>
        </w:rPr>
      </w:pPr>
    </w:p>
    <w:p w:rsidR="006B7918" w:rsidRDefault="006B7918" w:rsidP="006B7918">
      <w:pPr>
        <w:rPr>
          <w:sz w:val="24"/>
          <w:szCs w:val="24"/>
        </w:rPr>
      </w:pPr>
    </w:p>
    <w:p w:rsidR="006B7918" w:rsidRDefault="006B7918" w:rsidP="006B7918">
      <w:pPr>
        <w:rPr>
          <w:sz w:val="24"/>
          <w:szCs w:val="24"/>
        </w:rPr>
      </w:pPr>
    </w:p>
    <w:p w:rsidR="006B7918" w:rsidRDefault="006B7918" w:rsidP="006B7918">
      <w:pPr>
        <w:rPr>
          <w:sz w:val="24"/>
          <w:szCs w:val="24"/>
        </w:rPr>
      </w:pPr>
    </w:p>
    <w:p w:rsidR="006B7918" w:rsidRDefault="006B7918" w:rsidP="006B7918">
      <w:pPr>
        <w:rPr>
          <w:sz w:val="24"/>
          <w:szCs w:val="24"/>
        </w:rPr>
      </w:pPr>
    </w:p>
    <w:p w:rsidR="006B7918" w:rsidRDefault="006B7918" w:rsidP="006B7918">
      <w:pPr>
        <w:rPr>
          <w:sz w:val="24"/>
          <w:szCs w:val="24"/>
        </w:rPr>
      </w:pPr>
    </w:p>
    <w:p w:rsidR="006B7918" w:rsidRDefault="006B7918" w:rsidP="006B7918">
      <w:pPr>
        <w:rPr>
          <w:sz w:val="24"/>
          <w:szCs w:val="24"/>
        </w:rPr>
      </w:pPr>
    </w:p>
    <w:p w:rsidR="006B7918" w:rsidRDefault="006B7918" w:rsidP="006B7918">
      <w:pPr>
        <w:rPr>
          <w:sz w:val="24"/>
          <w:szCs w:val="24"/>
        </w:rPr>
      </w:pPr>
    </w:p>
    <w:p w:rsidR="006B7918" w:rsidRPr="006B7918" w:rsidRDefault="006B7918" w:rsidP="006B7918">
      <w:pPr>
        <w:rPr>
          <w:sz w:val="24"/>
          <w:szCs w:val="24"/>
        </w:rPr>
        <w:sectPr w:rsidR="006B7918" w:rsidRPr="006B7918">
          <w:footerReference w:type="even" r:id="rId9"/>
          <w:footerReference w:type="default" r:id="rId10"/>
          <w:pgSz w:w="11906" w:h="16838"/>
          <w:pgMar w:top="851" w:right="567" w:bottom="851" w:left="540" w:header="709" w:footer="709" w:gutter="0"/>
          <w:pgNumType w:start="1"/>
          <w:cols w:space="720"/>
        </w:sectPr>
      </w:pPr>
    </w:p>
    <w:p w:rsidR="00E8353B" w:rsidRPr="006B7918" w:rsidRDefault="00E8353B" w:rsidP="006B7918">
      <w:pPr>
        <w:rPr>
          <w:b/>
          <w:sz w:val="24"/>
          <w:szCs w:val="24"/>
        </w:rPr>
      </w:pPr>
      <w:r w:rsidRPr="006B7918">
        <w:rPr>
          <w:b/>
          <w:sz w:val="24"/>
          <w:szCs w:val="24"/>
        </w:rPr>
        <w:lastRenderedPageBreak/>
        <w:t>3.  УСЛОВИЯ   РЕАЛИЗАЦИИ  ПРОГРАММЫ  ДИСЦИПЛИНЫ</w:t>
      </w:r>
    </w:p>
    <w:p w:rsidR="00E8353B" w:rsidRPr="006B7918" w:rsidRDefault="00E8353B" w:rsidP="006B7918">
      <w:pPr>
        <w:ind w:firstLine="426"/>
        <w:rPr>
          <w:b/>
          <w:sz w:val="24"/>
          <w:szCs w:val="24"/>
        </w:rPr>
      </w:pPr>
      <w:r w:rsidRPr="006B7918">
        <w:rPr>
          <w:b/>
          <w:sz w:val="24"/>
          <w:szCs w:val="24"/>
        </w:rPr>
        <w:t xml:space="preserve">    3.1.Требования  к  минимальному  материально – техническому    обеспечению                                                                                                                                  </w:t>
      </w:r>
      <w:r w:rsidRPr="006B7918">
        <w:rPr>
          <w:sz w:val="24"/>
          <w:szCs w:val="24"/>
        </w:rPr>
        <w:t>Реализация  программы  дисциплины  требует  наличия учебного  кабинета  лабораторной диагностики.</w:t>
      </w:r>
    </w:p>
    <w:p w:rsidR="00E8353B" w:rsidRPr="006B7918" w:rsidRDefault="00E8353B" w:rsidP="006B7918">
      <w:pPr>
        <w:rPr>
          <w:sz w:val="24"/>
          <w:szCs w:val="24"/>
        </w:rPr>
      </w:pPr>
      <w:r w:rsidRPr="006B7918">
        <w:rPr>
          <w:sz w:val="24"/>
          <w:szCs w:val="24"/>
        </w:rPr>
        <w:t>Оборудование  учебного  кабинета:                                                                                             1. Мебель  и  стационарное  оборудование:                                                                      - Шкаф  для  хранения  учебного-наглядных  пособий;                                                                        - Книжный  шкаф;                                                                                                                    - Посадочное  места  по  количеству  обучающихся;                                                                                                 -Рабочее место  преподавателя.                                                                                                                                         2. Наглядные  пособия:                                                                                                                                                  -Комплект  учебно-наглядных  пособий.</w:t>
      </w:r>
    </w:p>
    <w:p w:rsidR="00E8353B" w:rsidRPr="006B7918" w:rsidRDefault="00E8353B" w:rsidP="006B7918">
      <w:pPr>
        <w:rPr>
          <w:sz w:val="24"/>
          <w:szCs w:val="24"/>
        </w:rPr>
      </w:pPr>
    </w:p>
    <w:p w:rsidR="00E8353B" w:rsidRPr="006B7918" w:rsidRDefault="00E8353B" w:rsidP="006B7918">
      <w:pPr>
        <w:rPr>
          <w:b/>
          <w:sz w:val="24"/>
          <w:szCs w:val="24"/>
        </w:rPr>
      </w:pPr>
      <w:r w:rsidRPr="006B7918">
        <w:rPr>
          <w:b/>
          <w:sz w:val="24"/>
          <w:szCs w:val="24"/>
        </w:rPr>
        <w:t xml:space="preserve">         3.2. Информационное  обеспечение  обучения                                                                                          Перечень  рекомендуемых  учебных  изданий, Интернет-ресурсов, дополнительной  литературы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6B7918">
        <w:rPr>
          <w:sz w:val="24"/>
          <w:szCs w:val="24"/>
        </w:rPr>
        <w:t xml:space="preserve">    </w:t>
      </w:r>
      <w:r w:rsidRPr="006B7918">
        <w:rPr>
          <w:bCs/>
          <w:sz w:val="24"/>
          <w:szCs w:val="24"/>
        </w:rPr>
        <w:t xml:space="preserve">Основные источники: </w:t>
      </w:r>
    </w:p>
    <w:p w:rsidR="00E8353B" w:rsidRPr="006B7918" w:rsidRDefault="00E8353B" w:rsidP="006B79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</w:p>
    <w:p w:rsidR="00E8353B" w:rsidRPr="006B7918" w:rsidRDefault="00E8353B" w:rsidP="006B7918">
      <w:pPr>
        <w:rPr>
          <w:sz w:val="24"/>
          <w:szCs w:val="24"/>
        </w:rPr>
      </w:pPr>
      <w:r w:rsidRPr="006B7918">
        <w:rPr>
          <w:sz w:val="24"/>
          <w:szCs w:val="24"/>
        </w:rPr>
        <w:t xml:space="preserve">   1. Методы клинических лабораторных исследований [Текст] / под ред. В. С. Камышникова. - 8-е изд. - Москва : МЕДпресс-информ, 2016. - 736 с. </w:t>
      </w:r>
    </w:p>
    <w:p w:rsidR="00E8353B" w:rsidRPr="006B7918" w:rsidRDefault="00E8353B" w:rsidP="006B7918">
      <w:pPr>
        <w:rPr>
          <w:sz w:val="24"/>
          <w:szCs w:val="24"/>
        </w:rPr>
      </w:pPr>
      <w:r w:rsidRPr="006B7918">
        <w:rPr>
          <w:sz w:val="24"/>
          <w:szCs w:val="24"/>
        </w:rPr>
        <w:t xml:space="preserve"> </w:t>
      </w:r>
    </w:p>
    <w:p w:rsidR="00E8353B" w:rsidRPr="006B7918" w:rsidRDefault="00E8353B" w:rsidP="006B791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B7918">
        <w:t xml:space="preserve">   2. </w:t>
      </w:r>
      <w:r w:rsidRPr="006B7918">
        <w:rPr>
          <w:color w:val="000000"/>
        </w:rPr>
        <w:t>Ронин В.С. Руководство к практическим занятиям по методам клинических лабораторных исследований: учеб. пособие / В.С.Ронин, Г.М.Старобинец. – 4-е изд., перераб. и доп., стереотип. – М.:Альянс, 2017. – 320 с.: ил.</w:t>
      </w:r>
    </w:p>
    <w:p w:rsidR="00E8353B" w:rsidRPr="006B7918" w:rsidRDefault="00E8353B" w:rsidP="006B7918">
      <w:pPr>
        <w:rPr>
          <w:bCs/>
          <w:sz w:val="24"/>
          <w:szCs w:val="24"/>
        </w:rPr>
      </w:pPr>
    </w:p>
    <w:p w:rsidR="00E8353B" w:rsidRPr="006B7918" w:rsidRDefault="00E8353B" w:rsidP="006B7918">
      <w:pPr>
        <w:rPr>
          <w:bCs/>
          <w:sz w:val="24"/>
          <w:szCs w:val="24"/>
        </w:rPr>
      </w:pPr>
      <w:r w:rsidRPr="006B7918">
        <w:rPr>
          <w:bCs/>
          <w:sz w:val="24"/>
          <w:szCs w:val="24"/>
        </w:rPr>
        <w:t xml:space="preserve">   Дополнительные источники: </w:t>
      </w:r>
    </w:p>
    <w:p w:rsidR="00E8353B" w:rsidRPr="006B7918" w:rsidRDefault="00E8353B" w:rsidP="006B7918">
      <w:pPr>
        <w:rPr>
          <w:bCs/>
          <w:sz w:val="24"/>
          <w:szCs w:val="24"/>
        </w:rPr>
      </w:pPr>
    </w:p>
    <w:p w:rsidR="00E8353B" w:rsidRPr="006B7918" w:rsidRDefault="00E8353B" w:rsidP="006B7918">
      <w:pPr>
        <w:rPr>
          <w:sz w:val="24"/>
          <w:szCs w:val="24"/>
        </w:rPr>
      </w:pPr>
      <w:r w:rsidRPr="006B7918">
        <w:rPr>
          <w:color w:val="000000"/>
          <w:spacing w:val="-6"/>
          <w:sz w:val="24"/>
          <w:szCs w:val="24"/>
        </w:rPr>
        <w:t xml:space="preserve">  1. </w:t>
      </w:r>
      <w:r w:rsidRPr="006B7918">
        <w:rPr>
          <w:sz w:val="24"/>
          <w:szCs w:val="24"/>
        </w:rPr>
        <w:t xml:space="preserve">Егоров, А. М. Основные направления развития лабораторной диагностики  </w:t>
      </w:r>
    </w:p>
    <w:p w:rsidR="00E8353B" w:rsidRPr="006B7918" w:rsidRDefault="00E8353B" w:rsidP="006B7918">
      <w:pPr>
        <w:rPr>
          <w:sz w:val="24"/>
          <w:szCs w:val="24"/>
        </w:rPr>
      </w:pPr>
      <w:r w:rsidRPr="006B7918">
        <w:rPr>
          <w:sz w:val="24"/>
          <w:szCs w:val="24"/>
        </w:rPr>
        <w:t xml:space="preserve">в современной медицине [Текст] / А. М. Егоров // Справочник заведующего КДЛ. - 2016. - № 8. - С. 3-12. </w:t>
      </w:r>
    </w:p>
    <w:p w:rsidR="00E8353B" w:rsidRPr="006B7918" w:rsidRDefault="00E8353B" w:rsidP="006B7918">
      <w:pPr>
        <w:rPr>
          <w:sz w:val="24"/>
          <w:szCs w:val="24"/>
        </w:rPr>
      </w:pPr>
    </w:p>
    <w:p w:rsidR="00E8353B" w:rsidRPr="006B7918" w:rsidRDefault="00E8353B" w:rsidP="006B7918">
      <w:pPr>
        <w:rPr>
          <w:sz w:val="24"/>
          <w:szCs w:val="24"/>
        </w:rPr>
      </w:pPr>
      <w:r w:rsidRPr="006B7918">
        <w:rPr>
          <w:sz w:val="24"/>
          <w:szCs w:val="24"/>
        </w:rPr>
        <w:t xml:space="preserve">  2. Волкова, И. А. Показатели исследования кала как отражение патологических процессов в желудочно-кишечном тракте [Текст] / И. А. Волкова // Справочник заведующего КДЛ. - 2016. - № 11. - С. 13-27. </w:t>
      </w:r>
    </w:p>
    <w:p w:rsidR="00E8353B" w:rsidRPr="006B7918" w:rsidRDefault="00E8353B" w:rsidP="006B7918">
      <w:pPr>
        <w:rPr>
          <w:sz w:val="24"/>
          <w:szCs w:val="24"/>
        </w:rPr>
      </w:pPr>
    </w:p>
    <w:p w:rsidR="00E8353B" w:rsidRPr="006B7918" w:rsidRDefault="00E8353B" w:rsidP="006B791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B7918">
        <w:rPr>
          <w:color w:val="000000"/>
          <w:spacing w:val="-9"/>
        </w:rPr>
        <w:t xml:space="preserve">  3. </w:t>
      </w:r>
      <w:r w:rsidRPr="006B7918">
        <w:rPr>
          <w:color w:val="000000"/>
        </w:rPr>
        <w:t>Клинические лабораторные исследования: учебник для учащихся мед. училищ / А.Я.Любина [и др.]. – Стеретип. Изд. – М.: Альянс, 2016. – 288с.: ил.</w:t>
      </w:r>
    </w:p>
    <w:p w:rsidR="00E8353B" w:rsidRPr="006B7918" w:rsidRDefault="00E8353B" w:rsidP="006B7918">
      <w:pPr>
        <w:rPr>
          <w:color w:val="000000"/>
          <w:spacing w:val="-9"/>
          <w:sz w:val="24"/>
          <w:szCs w:val="24"/>
        </w:rPr>
      </w:pPr>
    </w:p>
    <w:p w:rsidR="00E8353B" w:rsidRPr="006B7918" w:rsidRDefault="00E8353B" w:rsidP="006B7918">
      <w:pPr>
        <w:rPr>
          <w:color w:val="000000"/>
          <w:spacing w:val="-9"/>
          <w:sz w:val="24"/>
          <w:szCs w:val="24"/>
        </w:rPr>
      </w:pPr>
    </w:p>
    <w:p w:rsidR="00E8353B" w:rsidRPr="006B7918" w:rsidRDefault="00E8353B" w:rsidP="006B7918">
      <w:pPr>
        <w:jc w:val="both"/>
        <w:rPr>
          <w:color w:val="000000"/>
          <w:spacing w:val="-6"/>
          <w:sz w:val="24"/>
          <w:szCs w:val="24"/>
        </w:rPr>
      </w:pPr>
      <w:r w:rsidRPr="006B7918">
        <w:rPr>
          <w:color w:val="000000"/>
          <w:spacing w:val="-6"/>
          <w:sz w:val="24"/>
          <w:szCs w:val="24"/>
        </w:rPr>
        <w:t xml:space="preserve">   Интернет-источники:</w:t>
      </w:r>
    </w:p>
    <w:p w:rsidR="00E8353B" w:rsidRPr="006B7918" w:rsidRDefault="00E8353B" w:rsidP="006B7918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Style w:val="a3"/>
          <w:color w:val="auto"/>
          <w:u w:val="none"/>
        </w:rPr>
      </w:pPr>
      <w:r w:rsidRPr="006B7918">
        <w:rPr>
          <w:color w:val="000000"/>
          <w:shd w:val="clear" w:color="auto" w:fill="FFFFFF"/>
        </w:rPr>
        <w:t>Руководство по лабораторным методам диагностики [Электронный ресурс] / А. А. Кишкун - 2-е изд., перераб. и доп. - М. : ГЭОТАР-Медиа, 2013. - </w:t>
      </w:r>
      <w:hyperlink r:id="rId11" w:history="1">
        <w:r w:rsidRPr="006B7918">
          <w:rPr>
            <w:rStyle w:val="a3"/>
            <w:shd w:val="clear" w:color="auto" w:fill="FFFFFF"/>
          </w:rPr>
          <w:t>http://www.medcollegelib.ru/book/ISBN9785970426593.html</w:t>
        </w:r>
      </w:hyperlink>
    </w:p>
    <w:p w:rsidR="00E8353B" w:rsidRPr="006B7918" w:rsidRDefault="00E8353B" w:rsidP="006B7918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hd w:val="clear" w:color="auto" w:fill="FFFFFF"/>
        </w:rPr>
      </w:pPr>
      <w:r w:rsidRPr="006B7918">
        <w:rPr>
          <w:color w:val="000000"/>
          <w:shd w:val="clear" w:color="auto" w:fill="FFFFFF"/>
        </w:rPr>
        <w:t>Справочник заведующего клинико-диагностической лабораторией: научно-практический журнал [Электронный ресурс].– Режим доступа: </w:t>
      </w:r>
      <w:hyperlink r:id="rId12" w:history="1">
        <w:r w:rsidRPr="006B7918">
          <w:rPr>
            <w:rStyle w:val="a3"/>
            <w:shd w:val="clear" w:color="auto" w:fill="FFFFFF"/>
          </w:rPr>
          <w:t>https://e.zavkdl.ru/?from=id2cabinet</w:t>
        </w:r>
      </w:hyperlink>
      <w:r w:rsidRPr="006B7918">
        <w:rPr>
          <w:color w:val="000000"/>
          <w:shd w:val="clear" w:color="auto" w:fill="FFFFFF"/>
        </w:rPr>
        <w:t>. - – 2015-2019гг..</w:t>
      </w:r>
    </w:p>
    <w:p w:rsidR="00E8353B" w:rsidRPr="006B7918" w:rsidRDefault="00E8353B" w:rsidP="006B7918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</w:pPr>
      <w:r w:rsidRPr="006B7918">
        <w:rPr>
          <w:color w:val="000000"/>
          <w:shd w:val="clear" w:color="auto" w:fill="FFFFFF"/>
        </w:rPr>
        <w:t>Клиническая лабораторная диагностика [Электронный ресурс] : учебное пособие для медицинских сестер / Кишкун А.А. - М. : ГЭОТАР-Медиа, 2015. - </w:t>
      </w:r>
      <w:hyperlink r:id="rId13" w:history="1">
        <w:r w:rsidRPr="006B7918">
          <w:rPr>
            <w:rStyle w:val="a3"/>
            <w:shd w:val="clear" w:color="auto" w:fill="FFFFFF"/>
          </w:rPr>
          <w:t>http://www.medcollegelib.ru/book/ISBN9785970430736.html</w:t>
        </w:r>
      </w:hyperlink>
    </w:p>
    <w:p w:rsidR="00E8353B" w:rsidRPr="006B7918" w:rsidRDefault="00E8353B" w:rsidP="006B7918">
      <w:pPr>
        <w:pStyle w:val="a5"/>
        <w:spacing w:line="240" w:lineRule="auto"/>
        <w:ind w:left="0"/>
        <w:jc w:val="left"/>
        <w:rPr>
          <w:sz w:val="24"/>
          <w:szCs w:val="24"/>
          <w:u w:val="single"/>
        </w:rPr>
      </w:pPr>
    </w:p>
    <w:p w:rsidR="00E8353B" w:rsidRPr="006B7918" w:rsidRDefault="00E8353B" w:rsidP="006B7918">
      <w:pPr>
        <w:rPr>
          <w:b/>
          <w:sz w:val="24"/>
          <w:szCs w:val="24"/>
        </w:rPr>
      </w:pPr>
    </w:p>
    <w:p w:rsidR="00E8353B" w:rsidRPr="006B7918" w:rsidRDefault="00E8353B" w:rsidP="006B7918">
      <w:pPr>
        <w:rPr>
          <w:b/>
          <w:sz w:val="24"/>
          <w:szCs w:val="24"/>
        </w:rPr>
      </w:pPr>
    </w:p>
    <w:p w:rsidR="00E8353B" w:rsidRPr="006B7918" w:rsidRDefault="00E8353B" w:rsidP="006B7918">
      <w:pPr>
        <w:rPr>
          <w:b/>
          <w:sz w:val="24"/>
          <w:szCs w:val="24"/>
        </w:rPr>
      </w:pPr>
      <w:r w:rsidRPr="006B7918">
        <w:rPr>
          <w:b/>
          <w:sz w:val="24"/>
          <w:szCs w:val="24"/>
        </w:rPr>
        <w:lastRenderedPageBreak/>
        <w:t>4.КОНТРОЛЬ  И  ОЦЕНКА  РЕЗУЛЬТАТОВ  ОСВОЕНИЯ                                              ДИСЦИПЛИНЫ</w:t>
      </w:r>
    </w:p>
    <w:p w:rsidR="00E8353B" w:rsidRPr="006B7918" w:rsidRDefault="00E8353B" w:rsidP="006B7918">
      <w:pPr>
        <w:rPr>
          <w:sz w:val="24"/>
          <w:szCs w:val="24"/>
        </w:rPr>
      </w:pPr>
      <w:r w:rsidRPr="006B7918">
        <w:rPr>
          <w:sz w:val="24"/>
          <w:szCs w:val="24"/>
        </w:rPr>
        <w:t>Контроль  и  оценка</w:t>
      </w:r>
      <w:r w:rsidRPr="006B7918">
        <w:rPr>
          <w:b/>
          <w:sz w:val="24"/>
          <w:szCs w:val="24"/>
        </w:rPr>
        <w:t xml:space="preserve">  </w:t>
      </w:r>
      <w:r w:rsidRPr="006B7918">
        <w:rPr>
          <w:sz w:val="24"/>
          <w:szCs w:val="24"/>
        </w:rPr>
        <w:t>результатов  освоения  дисциплины  осуществляется  преподавателем  в  процессе  проведения  практических  занятий, тестирования, выполнения  обучающимися  индивидуальных  заданий, а так же в форме зачёта.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64"/>
        <w:gridCol w:w="4907"/>
      </w:tblGrid>
      <w:tr w:rsidR="00E8353B" w:rsidRPr="006B7918" w:rsidTr="007D0871">
        <w:tc>
          <w:tcPr>
            <w:tcW w:w="5070" w:type="dxa"/>
          </w:tcPr>
          <w:p w:rsidR="00E8353B" w:rsidRPr="006B7918" w:rsidRDefault="00E8353B" w:rsidP="006B7918">
            <w:pPr>
              <w:rPr>
                <w:sz w:val="24"/>
                <w:szCs w:val="24"/>
                <w:lang w:eastAsia="ru-RU"/>
              </w:rPr>
            </w:pPr>
            <w:r w:rsidRPr="006B7918">
              <w:rPr>
                <w:sz w:val="24"/>
                <w:szCs w:val="24"/>
                <w:lang w:eastAsia="ru-RU"/>
              </w:rPr>
              <w:t xml:space="preserve">                  Результаты  обучения     (освоенные  умения, усвоенные  знания)</w:t>
            </w:r>
          </w:p>
        </w:tc>
        <w:tc>
          <w:tcPr>
            <w:tcW w:w="5351" w:type="dxa"/>
          </w:tcPr>
          <w:p w:rsidR="00E8353B" w:rsidRPr="006B7918" w:rsidRDefault="00E8353B" w:rsidP="006B7918">
            <w:pPr>
              <w:rPr>
                <w:sz w:val="24"/>
                <w:szCs w:val="24"/>
                <w:lang w:eastAsia="ru-RU"/>
              </w:rPr>
            </w:pPr>
            <w:r w:rsidRPr="006B7918">
              <w:rPr>
                <w:sz w:val="24"/>
                <w:szCs w:val="24"/>
                <w:lang w:eastAsia="ru-RU"/>
              </w:rPr>
              <w:t>Формы   и   методы   контроля   и    оценки    результатов    обучения</w:t>
            </w:r>
          </w:p>
        </w:tc>
      </w:tr>
      <w:tr w:rsidR="00E8353B" w:rsidRPr="006B7918" w:rsidTr="007D0871">
        <w:tc>
          <w:tcPr>
            <w:tcW w:w="5070" w:type="dxa"/>
          </w:tcPr>
          <w:p w:rsidR="00E8353B" w:rsidRPr="006B7918" w:rsidRDefault="00E8353B" w:rsidP="006B7918">
            <w:pPr>
              <w:rPr>
                <w:sz w:val="24"/>
                <w:szCs w:val="24"/>
                <w:lang w:eastAsia="ru-RU"/>
              </w:rPr>
            </w:pPr>
            <w:r w:rsidRPr="006B7918">
              <w:rPr>
                <w:b/>
                <w:sz w:val="24"/>
                <w:szCs w:val="24"/>
                <w:lang w:eastAsia="ru-RU"/>
              </w:rPr>
              <w:t xml:space="preserve">                           </w:t>
            </w:r>
            <w:r w:rsidRPr="006B7918">
              <w:rPr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5351" w:type="dxa"/>
          </w:tcPr>
          <w:p w:rsidR="00E8353B" w:rsidRPr="006B7918" w:rsidRDefault="00E8353B" w:rsidP="006B7918">
            <w:pPr>
              <w:rPr>
                <w:b/>
                <w:sz w:val="24"/>
                <w:szCs w:val="24"/>
                <w:lang w:eastAsia="ru-RU"/>
              </w:rPr>
            </w:pPr>
          </w:p>
        </w:tc>
      </w:tr>
      <w:tr w:rsidR="00E8353B" w:rsidRPr="006B7918" w:rsidTr="007D0871">
        <w:trPr>
          <w:trHeight w:val="1697"/>
        </w:trPr>
        <w:tc>
          <w:tcPr>
            <w:tcW w:w="5070" w:type="dxa"/>
          </w:tcPr>
          <w:p w:rsidR="00E8353B" w:rsidRPr="006B7918" w:rsidRDefault="00E8353B" w:rsidP="006B7918">
            <w:pPr>
              <w:rPr>
                <w:sz w:val="24"/>
                <w:szCs w:val="24"/>
                <w:lang w:eastAsia="ru-RU"/>
              </w:rPr>
            </w:pPr>
            <w:r w:rsidRPr="006B7918">
              <w:rPr>
                <w:sz w:val="24"/>
                <w:szCs w:val="24"/>
                <w:lang w:eastAsia="ru-RU"/>
              </w:rPr>
              <w:t>-   интерпретировать результаты основных лабораторных исследований, характеризующих ургентные состояния</w:t>
            </w:r>
          </w:p>
          <w:p w:rsidR="00E8353B" w:rsidRPr="006B7918" w:rsidRDefault="00E8353B" w:rsidP="006B7918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5351" w:type="dxa"/>
          </w:tcPr>
          <w:p w:rsidR="00E8353B" w:rsidRPr="006B7918" w:rsidRDefault="00E8353B" w:rsidP="006B7918">
            <w:pPr>
              <w:rPr>
                <w:sz w:val="24"/>
                <w:szCs w:val="24"/>
                <w:lang w:eastAsia="ru-RU"/>
              </w:rPr>
            </w:pPr>
            <w:r w:rsidRPr="006B7918">
              <w:rPr>
                <w:sz w:val="24"/>
                <w:szCs w:val="24"/>
                <w:lang w:eastAsia="ru-RU"/>
              </w:rPr>
              <w:t>Оценка   результатов анализов.</w:t>
            </w:r>
          </w:p>
          <w:p w:rsidR="00E8353B" w:rsidRPr="006B7918" w:rsidRDefault="00E8353B" w:rsidP="006B7918">
            <w:pPr>
              <w:rPr>
                <w:sz w:val="24"/>
                <w:szCs w:val="24"/>
                <w:lang w:eastAsia="ru-RU"/>
              </w:rPr>
            </w:pPr>
            <w:r w:rsidRPr="006B7918">
              <w:rPr>
                <w:sz w:val="24"/>
                <w:szCs w:val="24"/>
                <w:lang w:eastAsia="ru-RU"/>
              </w:rPr>
              <w:t xml:space="preserve">Оценка  решения ситуационных задач. </w:t>
            </w:r>
          </w:p>
          <w:p w:rsidR="00E8353B" w:rsidRPr="006B7918" w:rsidRDefault="00E8353B" w:rsidP="006B7918">
            <w:pPr>
              <w:rPr>
                <w:sz w:val="24"/>
                <w:szCs w:val="24"/>
                <w:lang w:eastAsia="ru-RU"/>
              </w:rPr>
            </w:pPr>
            <w:r w:rsidRPr="006B7918">
              <w:rPr>
                <w:sz w:val="24"/>
                <w:szCs w:val="24"/>
                <w:lang w:eastAsia="ru-RU"/>
              </w:rPr>
              <w:t>Анализ выполнения индивидуальных заданий.</w:t>
            </w:r>
          </w:p>
          <w:p w:rsidR="00E8353B" w:rsidRPr="006B7918" w:rsidRDefault="00E8353B" w:rsidP="006B7918">
            <w:pPr>
              <w:rPr>
                <w:sz w:val="24"/>
                <w:szCs w:val="24"/>
                <w:lang w:eastAsia="ru-RU"/>
              </w:rPr>
            </w:pPr>
            <w:r w:rsidRPr="006B7918">
              <w:rPr>
                <w:sz w:val="24"/>
                <w:szCs w:val="24"/>
                <w:lang w:eastAsia="ru-RU"/>
              </w:rPr>
              <w:t>Зачёт.</w:t>
            </w:r>
          </w:p>
          <w:p w:rsidR="00E8353B" w:rsidRPr="006B7918" w:rsidRDefault="00E8353B" w:rsidP="006B7918">
            <w:pPr>
              <w:rPr>
                <w:sz w:val="24"/>
                <w:szCs w:val="24"/>
                <w:lang w:eastAsia="ru-RU"/>
              </w:rPr>
            </w:pPr>
          </w:p>
        </w:tc>
      </w:tr>
      <w:tr w:rsidR="00E8353B" w:rsidRPr="006B7918" w:rsidTr="007D0871">
        <w:tc>
          <w:tcPr>
            <w:tcW w:w="5070" w:type="dxa"/>
          </w:tcPr>
          <w:p w:rsidR="00E8353B" w:rsidRPr="006B7918" w:rsidRDefault="00E8353B" w:rsidP="006B7918">
            <w:pPr>
              <w:rPr>
                <w:sz w:val="24"/>
                <w:szCs w:val="24"/>
                <w:lang w:eastAsia="ru-RU"/>
              </w:rPr>
            </w:pPr>
            <w:r w:rsidRPr="006B7918">
              <w:rPr>
                <w:b/>
                <w:sz w:val="24"/>
                <w:szCs w:val="24"/>
                <w:lang w:eastAsia="ru-RU"/>
              </w:rPr>
              <w:t xml:space="preserve">                           </w:t>
            </w:r>
            <w:r w:rsidRPr="006B7918">
              <w:rPr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5351" w:type="dxa"/>
          </w:tcPr>
          <w:p w:rsidR="00E8353B" w:rsidRPr="006B7918" w:rsidRDefault="00E8353B" w:rsidP="006B7918">
            <w:pPr>
              <w:rPr>
                <w:b/>
                <w:sz w:val="24"/>
                <w:szCs w:val="24"/>
                <w:lang w:eastAsia="ru-RU"/>
              </w:rPr>
            </w:pPr>
          </w:p>
        </w:tc>
      </w:tr>
      <w:tr w:rsidR="00E8353B" w:rsidRPr="006B7918" w:rsidTr="007D0871">
        <w:tc>
          <w:tcPr>
            <w:tcW w:w="5070" w:type="dxa"/>
          </w:tcPr>
          <w:p w:rsidR="00E8353B" w:rsidRPr="006B7918" w:rsidRDefault="00E8353B" w:rsidP="006B79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  <w:lang w:eastAsia="ru-RU"/>
              </w:rPr>
            </w:pPr>
            <w:r w:rsidRPr="006B7918">
              <w:rPr>
                <w:sz w:val="24"/>
                <w:szCs w:val="24"/>
                <w:lang w:eastAsia="ru-RU"/>
              </w:rPr>
              <w:t>- диагностические возможности лабораторных исследований, правила подготовки больного, сбора и хранения биоматериала для их выполнения, методику проведения исследований;</w:t>
            </w:r>
          </w:p>
          <w:p w:rsidR="00E8353B" w:rsidRPr="006B7918" w:rsidRDefault="00E8353B" w:rsidP="006B79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  <w:lang w:eastAsia="ru-RU"/>
              </w:rPr>
            </w:pPr>
            <w:r w:rsidRPr="006B7918">
              <w:rPr>
                <w:sz w:val="24"/>
                <w:szCs w:val="24"/>
                <w:lang w:eastAsia="ru-RU"/>
              </w:rPr>
              <w:t xml:space="preserve">-  принципы  лабораторных исследований, диагностическую  значимость лабораторных методов. </w:t>
            </w:r>
          </w:p>
          <w:p w:rsidR="00E8353B" w:rsidRPr="006B7918" w:rsidRDefault="00E8353B" w:rsidP="006B79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  <w:lang w:eastAsia="ru-RU"/>
              </w:rPr>
            </w:pPr>
            <w:r w:rsidRPr="006B7918">
              <w:rPr>
                <w:sz w:val="24"/>
                <w:szCs w:val="24"/>
                <w:lang w:eastAsia="ru-RU"/>
              </w:rPr>
              <w:t xml:space="preserve"> </w:t>
            </w:r>
          </w:p>
          <w:p w:rsidR="00E8353B" w:rsidRPr="006B7918" w:rsidRDefault="00E8353B" w:rsidP="006B79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  <w:lang w:eastAsia="ru-RU"/>
              </w:rPr>
            </w:pPr>
          </w:p>
          <w:p w:rsidR="00E8353B" w:rsidRPr="006B7918" w:rsidRDefault="00E8353B" w:rsidP="006B7918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5351" w:type="dxa"/>
          </w:tcPr>
          <w:p w:rsidR="00E8353B" w:rsidRPr="006B7918" w:rsidRDefault="00E8353B" w:rsidP="006B7918">
            <w:pPr>
              <w:rPr>
                <w:sz w:val="24"/>
                <w:szCs w:val="24"/>
                <w:lang w:eastAsia="ru-RU"/>
              </w:rPr>
            </w:pPr>
            <w:r w:rsidRPr="006B7918">
              <w:rPr>
                <w:sz w:val="24"/>
                <w:szCs w:val="24"/>
                <w:lang w:eastAsia="ru-RU"/>
              </w:rPr>
              <w:t xml:space="preserve">Индивидуальный, фронтальный    опрос. </w:t>
            </w:r>
          </w:p>
          <w:p w:rsidR="00E8353B" w:rsidRPr="006B7918" w:rsidRDefault="00E8353B" w:rsidP="006B7918">
            <w:pPr>
              <w:rPr>
                <w:sz w:val="24"/>
                <w:szCs w:val="24"/>
                <w:lang w:eastAsia="ru-RU"/>
              </w:rPr>
            </w:pPr>
            <w:r w:rsidRPr="006B7918">
              <w:rPr>
                <w:sz w:val="24"/>
                <w:szCs w:val="24"/>
                <w:lang w:eastAsia="ru-RU"/>
              </w:rPr>
              <w:t>Тестирование.</w:t>
            </w:r>
          </w:p>
          <w:p w:rsidR="00E8353B" w:rsidRPr="006B7918" w:rsidRDefault="00E8353B" w:rsidP="006B7918">
            <w:pPr>
              <w:rPr>
                <w:sz w:val="24"/>
                <w:szCs w:val="24"/>
                <w:lang w:eastAsia="ru-RU"/>
              </w:rPr>
            </w:pPr>
            <w:r w:rsidRPr="006B7918">
              <w:rPr>
                <w:sz w:val="24"/>
                <w:szCs w:val="24"/>
                <w:lang w:eastAsia="ru-RU"/>
              </w:rPr>
              <w:t>Зачёт.</w:t>
            </w:r>
          </w:p>
        </w:tc>
      </w:tr>
    </w:tbl>
    <w:p w:rsidR="00E8353B" w:rsidRPr="006B7918" w:rsidRDefault="00E8353B" w:rsidP="006B7918">
      <w:pPr>
        <w:rPr>
          <w:sz w:val="24"/>
          <w:szCs w:val="24"/>
        </w:rPr>
      </w:pPr>
    </w:p>
    <w:p w:rsidR="00E8353B" w:rsidRPr="006B7918" w:rsidRDefault="00E8353B" w:rsidP="006B7918">
      <w:pPr>
        <w:rPr>
          <w:sz w:val="24"/>
          <w:szCs w:val="24"/>
        </w:rPr>
      </w:pPr>
    </w:p>
    <w:p w:rsidR="00E8353B" w:rsidRPr="006B7918" w:rsidRDefault="00E8353B" w:rsidP="006B7918">
      <w:pPr>
        <w:rPr>
          <w:sz w:val="24"/>
          <w:szCs w:val="24"/>
        </w:rPr>
      </w:pPr>
    </w:p>
    <w:sectPr w:rsidR="00E8353B" w:rsidRPr="006B7918" w:rsidSect="00EF1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C81" w:rsidRDefault="00FB3C81">
      <w:r>
        <w:separator/>
      </w:r>
    </w:p>
  </w:endnote>
  <w:endnote w:type="continuationSeparator" w:id="0">
    <w:p w:rsidR="00FB3C81" w:rsidRDefault="00FB3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53B" w:rsidRDefault="003573CA" w:rsidP="00477A3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8353B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8353B" w:rsidRDefault="00E8353B" w:rsidP="00A31BE3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53B" w:rsidRDefault="003573CA" w:rsidP="00477A3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8353B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04CEF">
      <w:rPr>
        <w:rStyle w:val="a8"/>
        <w:noProof/>
      </w:rPr>
      <w:t>2</w:t>
    </w:r>
    <w:r>
      <w:rPr>
        <w:rStyle w:val="a8"/>
      </w:rPr>
      <w:fldChar w:fldCharType="end"/>
    </w:r>
  </w:p>
  <w:p w:rsidR="00E8353B" w:rsidRDefault="00E8353B" w:rsidP="00A31BE3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C81" w:rsidRDefault="00FB3C81">
      <w:r>
        <w:separator/>
      </w:r>
    </w:p>
  </w:footnote>
  <w:footnote w:type="continuationSeparator" w:id="0">
    <w:p w:rsidR="00FB3C81" w:rsidRDefault="00FB3C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">
    <w:nsid w:val="7D5213FE"/>
    <w:multiLevelType w:val="hybridMultilevel"/>
    <w:tmpl w:val="39086A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650A6"/>
    <w:rsid w:val="00301A3C"/>
    <w:rsid w:val="00306921"/>
    <w:rsid w:val="003573CA"/>
    <w:rsid w:val="003727D0"/>
    <w:rsid w:val="00477A34"/>
    <w:rsid w:val="005650A6"/>
    <w:rsid w:val="00654F2D"/>
    <w:rsid w:val="006B7918"/>
    <w:rsid w:val="007D0871"/>
    <w:rsid w:val="00803F8A"/>
    <w:rsid w:val="009F79C5"/>
    <w:rsid w:val="00A31BE3"/>
    <w:rsid w:val="00AA6854"/>
    <w:rsid w:val="00C03C75"/>
    <w:rsid w:val="00C04CEF"/>
    <w:rsid w:val="00D923BC"/>
    <w:rsid w:val="00DF44C1"/>
    <w:rsid w:val="00E739E1"/>
    <w:rsid w:val="00E8353B"/>
    <w:rsid w:val="00EF1F5F"/>
    <w:rsid w:val="00FB3C81"/>
    <w:rsid w:val="00FF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4C1"/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F44C1"/>
    <w:pPr>
      <w:keepNext/>
      <w:widowControl w:val="0"/>
      <w:autoSpaceDE w:val="0"/>
      <w:autoSpaceDN w:val="0"/>
      <w:adjustRightInd w:val="0"/>
      <w:ind w:firstLine="720"/>
      <w:jc w:val="center"/>
      <w:outlineLvl w:val="0"/>
    </w:pPr>
    <w:rPr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F44C1"/>
    <w:rPr>
      <w:rFonts w:ascii="Times New Roman" w:hAnsi="Times New Roman" w:cs="Times New Roman"/>
      <w:b/>
      <w:sz w:val="20"/>
      <w:szCs w:val="20"/>
      <w:lang w:eastAsia="ru-RU"/>
    </w:rPr>
  </w:style>
  <w:style w:type="character" w:styleId="a3">
    <w:name w:val="Hyperlink"/>
    <w:uiPriority w:val="99"/>
    <w:semiHidden/>
    <w:rsid w:val="00DF44C1"/>
    <w:rPr>
      <w:rFonts w:ascii="Times New Roman" w:hAnsi="Times New Roman" w:cs="Times New Roman"/>
      <w:color w:val="0000FF"/>
      <w:u w:val="single"/>
    </w:rPr>
  </w:style>
  <w:style w:type="paragraph" w:styleId="a4">
    <w:name w:val="Normal (Web)"/>
    <w:basedOn w:val="a"/>
    <w:uiPriority w:val="99"/>
    <w:semiHidden/>
    <w:rsid w:val="00DF44C1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rsid w:val="00DF44C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locked/>
    <w:rsid w:val="00DF44C1"/>
    <w:rPr>
      <w:rFonts w:ascii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99"/>
    <w:qFormat/>
    <w:rsid w:val="00DF44C1"/>
    <w:pPr>
      <w:spacing w:line="276" w:lineRule="auto"/>
      <w:ind w:left="720"/>
      <w:contextualSpacing/>
      <w:jc w:val="center"/>
    </w:pPr>
    <w:rPr>
      <w:rFonts w:eastAsia="Calibri"/>
      <w:sz w:val="28"/>
      <w:szCs w:val="28"/>
    </w:rPr>
  </w:style>
  <w:style w:type="paragraph" w:styleId="a6">
    <w:name w:val="footer"/>
    <w:basedOn w:val="a"/>
    <w:link w:val="a7"/>
    <w:uiPriority w:val="99"/>
    <w:rsid w:val="00A31BE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E262E6"/>
    <w:rPr>
      <w:rFonts w:ascii="Times New Roman" w:eastAsia="Times New Roman" w:hAnsi="Times New Roman"/>
      <w:sz w:val="20"/>
      <w:szCs w:val="20"/>
      <w:lang w:eastAsia="en-US"/>
    </w:rPr>
  </w:style>
  <w:style w:type="character" w:styleId="a8">
    <w:name w:val="page number"/>
    <w:uiPriority w:val="99"/>
    <w:rsid w:val="00A31BE3"/>
    <w:rPr>
      <w:rFonts w:cs="Times New Roman"/>
    </w:rPr>
  </w:style>
  <w:style w:type="table" w:styleId="a9">
    <w:name w:val="Table Grid"/>
    <w:basedOn w:val="a1"/>
    <w:uiPriority w:val="59"/>
    <w:locked/>
    <w:rsid w:val="006B7918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edcollegelib.ru/book/ISBN9785970430736.htm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.zavkdl.ru/?from=id2cabi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edcollegelib.ru/book/ISBN9785970426593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1575</Words>
  <Characters>8984</Characters>
  <Application>Microsoft Office Word</Application>
  <DocSecurity>0</DocSecurity>
  <Lines>74</Lines>
  <Paragraphs>21</Paragraphs>
  <ScaleCrop>false</ScaleCrop>
  <Company/>
  <LinksUpToDate>false</LinksUpToDate>
  <CharactersWithSpaces>10538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111</cp:lastModifiedBy>
  <cp:revision>11</cp:revision>
  <cp:lastPrinted>2020-02-29T07:21:00Z</cp:lastPrinted>
  <dcterms:created xsi:type="dcterms:W3CDTF">2019-10-16T05:41:00Z</dcterms:created>
  <dcterms:modified xsi:type="dcterms:W3CDTF">2023-01-13T02:08:00Z</dcterms:modified>
</cp:coreProperties>
</file>