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FA" w:rsidRDefault="009A58FA" w:rsidP="009A58FA">
      <w:pPr>
        <w:jc w:val="center"/>
        <w:rPr>
          <w:sz w:val="28"/>
          <w:szCs w:val="28"/>
        </w:rPr>
      </w:pPr>
      <w:proofErr w:type="gramStart"/>
      <w:r w:rsidRPr="009A58FA">
        <w:rPr>
          <w:sz w:val="28"/>
          <w:szCs w:val="28"/>
        </w:rPr>
        <w:t>Р</w:t>
      </w:r>
      <w:proofErr w:type="gramEnd"/>
      <w:r w:rsidRPr="009A58FA">
        <w:rPr>
          <w:sz w:val="28"/>
          <w:szCs w:val="28"/>
        </w:rPr>
        <w:t xml:space="preserve"> Е К О М Е Н Д А Т Е Л Ь Н Ы Й    С П И С О К</w:t>
      </w:r>
    </w:p>
    <w:p w:rsidR="009A58FA" w:rsidRPr="009A58FA" w:rsidRDefault="009A58FA" w:rsidP="009A58FA">
      <w:pPr>
        <w:jc w:val="center"/>
        <w:rPr>
          <w:sz w:val="28"/>
          <w:szCs w:val="28"/>
        </w:rPr>
      </w:pPr>
    </w:p>
    <w:p w:rsidR="009A58FA" w:rsidRDefault="009A58FA">
      <w:pPr>
        <w:rPr>
          <w:sz w:val="28"/>
          <w:szCs w:val="28"/>
        </w:rPr>
      </w:pPr>
      <w:r w:rsidRPr="009A58FA">
        <w:rPr>
          <w:sz w:val="28"/>
          <w:szCs w:val="28"/>
        </w:rPr>
        <w:t>Проблема взаимоотношений врача и медсестры: истоки и пути решения/ Сестринское дело. – 2023. - №2. – с.10-12.</w:t>
      </w:r>
    </w:p>
    <w:p w:rsidR="005074F8" w:rsidRDefault="005074F8">
      <w:pPr>
        <w:rPr>
          <w:sz w:val="28"/>
          <w:szCs w:val="28"/>
        </w:rPr>
      </w:pPr>
    </w:p>
    <w:p w:rsidR="005074F8" w:rsidRDefault="005074F8">
      <w:pPr>
        <w:rPr>
          <w:sz w:val="28"/>
          <w:szCs w:val="28"/>
        </w:rPr>
      </w:pPr>
      <w:r w:rsidRPr="005074F8">
        <w:rPr>
          <w:sz w:val="28"/>
          <w:szCs w:val="28"/>
        </w:rPr>
        <w:t>Опыт повышения медицинских работников в медицинской организации/ Сестринское дело. – 2022. - №4. – с.10-12; 37-39.</w:t>
      </w:r>
    </w:p>
    <w:p w:rsidR="009A58FA" w:rsidRDefault="009A58FA">
      <w:pPr>
        <w:rPr>
          <w:sz w:val="28"/>
          <w:szCs w:val="28"/>
        </w:rPr>
      </w:pPr>
    </w:p>
    <w:p w:rsidR="009A58FA" w:rsidRDefault="009A58FA">
      <w:pPr>
        <w:rPr>
          <w:sz w:val="28"/>
          <w:szCs w:val="28"/>
        </w:rPr>
      </w:pPr>
      <w:r w:rsidRPr="009A58FA">
        <w:rPr>
          <w:sz w:val="28"/>
          <w:szCs w:val="28"/>
        </w:rPr>
        <w:t>Перспективы и методы развития коммуникативной компетентности у медсестер/ Сестринское дело. – 2022. -№6. – с.21-24.</w:t>
      </w:r>
    </w:p>
    <w:p w:rsidR="00FD5BE8" w:rsidRDefault="00FD5BE8">
      <w:pPr>
        <w:rPr>
          <w:sz w:val="28"/>
          <w:szCs w:val="28"/>
        </w:rPr>
      </w:pPr>
    </w:p>
    <w:p w:rsidR="00FD5BE8" w:rsidRDefault="00FD5BE8">
      <w:pPr>
        <w:rPr>
          <w:sz w:val="28"/>
          <w:szCs w:val="28"/>
        </w:rPr>
      </w:pPr>
      <w:r w:rsidRPr="00FD5BE8">
        <w:rPr>
          <w:sz w:val="28"/>
          <w:szCs w:val="28"/>
        </w:rPr>
        <w:t>7 стратегий высокоэффективной медицинской сестры/ Сестринское дело. – 2020. - №4.- с.30-31.</w:t>
      </w:r>
    </w:p>
    <w:p w:rsidR="00FD5BE8" w:rsidRDefault="00FD5BE8">
      <w:pPr>
        <w:rPr>
          <w:sz w:val="28"/>
          <w:szCs w:val="28"/>
        </w:rPr>
      </w:pPr>
    </w:p>
    <w:p w:rsidR="00FD5BE8" w:rsidRDefault="00FD5BE8">
      <w:pPr>
        <w:rPr>
          <w:sz w:val="28"/>
          <w:szCs w:val="28"/>
        </w:rPr>
      </w:pPr>
      <w:r w:rsidRPr="00FD5BE8">
        <w:rPr>
          <w:sz w:val="28"/>
          <w:szCs w:val="28"/>
        </w:rPr>
        <w:t>Что нужно знать о конфликте/ Сестринское дело. – 2022. - №1. – с.37-38.</w:t>
      </w:r>
    </w:p>
    <w:p w:rsidR="006335DD" w:rsidRDefault="006335DD">
      <w:pPr>
        <w:rPr>
          <w:sz w:val="28"/>
          <w:szCs w:val="28"/>
        </w:rPr>
      </w:pPr>
    </w:p>
    <w:p w:rsidR="006335DD" w:rsidRDefault="006335DD">
      <w:pPr>
        <w:rPr>
          <w:sz w:val="28"/>
          <w:szCs w:val="28"/>
        </w:rPr>
      </w:pPr>
      <w:r>
        <w:rPr>
          <w:sz w:val="28"/>
          <w:szCs w:val="28"/>
        </w:rPr>
        <w:t>Что делать, когда эмоции зашкаливают?/</w:t>
      </w:r>
      <w:r w:rsidRPr="006335DD">
        <w:t xml:space="preserve"> </w:t>
      </w:r>
      <w:r>
        <w:rPr>
          <w:sz w:val="28"/>
          <w:szCs w:val="28"/>
        </w:rPr>
        <w:t>Сестринское дело. – 2020. - №1. – с.29</w:t>
      </w:r>
      <w:r w:rsidRPr="006335DD">
        <w:rPr>
          <w:sz w:val="28"/>
          <w:szCs w:val="28"/>
        </w:rPr>
        <w:t>.</w:t>
      </w:r>
    </w:p>
    <w:p w:rsidR="009A58FA" w:rsidRDefault="009A58FA">
      <w:pPr>
        <w:rPr>
          <w:sz w:val="28"/>
          <w:szCs w:val="28"/>
        </w:rPr>
      </w:pPr>
    </w:p>
    <w:p w:rsidR="009A58FA" w:rsidRDefault="009A58FA">
      <w:pPr>
        <w:rPr>
          <w:sz w:val="28"/>
          <w:szCs w:val="28"/>
        </w:rPr>
      </w:pPr>
      <w:r w:rsidRPr="009A58FA">
        <w:rPr>
          <w:sz w:val="28"/>
          <w:szCs w:val="28"/>
        </w:rPr>
        <w:t>Выгорание: надуманная или реальная проблема?/ Сестринское дело. – 2023. - №2. – с.21-28.</w:t>
      </w:r>
    </w:p>
    <w:p w:rsidR="00F006AE" w:rsidRPr="00F006AE" w:rsidRDefault="00F006AE" w:rsidP="00F006AE">
      <w:pPr>
        <w:rPr>
          <w:sz w:val="28"/>
          <w:szCs w:val="28"/>
        </w:rPr>
      </w:pPr>
    </w:p>
    <w:p w:rsidR="00F006AE" w:rsidRDefault="00F006AE" w:rsidP="00F006AE">
      <w:pPr>
        <w:rPr>
          <w:sz w:val="28"/>
          <w:szCs w:val="28"/>
        </w:rPr>
      </w:pPr>
      <w:r w:rsidRPr="00F006AE">
        <w:rPr>
          <w:sz w:val="28"/>
          <w:szCs w:val="28"/>
        </w:rPr>
        <w:t>Профилактика профессиональных заболеваний/ Сестринское дело. – 2023. - №2.- с.45-47.</w:t>
      </w:r>
    </w:p>
    <w:p w:rsidR="009A58FA" w:rsidRDefault="009A58FA">
      <w:pPr>
        <w:rPr>
          <w:sz w:val="28"/>
          <w:szCs w:val="28"/>
        </w:rPr>
      </w:pPr>
    </w:p>
    <w:p w:rsidR="00F006AE" w:rsidRDefault="005074F8" w:rsidP="005074F8">
      <w:pPr>
        <w:rPr>
          <w:sz w:val="28"/>
          <w:szCs w:val="28"/>
        </w:rPr>
      </w:pPr>
      <w:r w:rsidRPr="005074F8">
        <w:rPr>
          <w:sz w:val="28"/>
          <w:szCs w:val="28"/>
        </w:rPr>
        <w:t>Профилактика профессиональных заболеваний, вы</w:t>
      </w:r>
      <w:r>
        <w:rPr>
          <w:sz w:val="28"/>
          <w:szCs w:val="28"/>
        </w:rPr>
        <w:t xml:space="preserve">званных биологическим фактором/ </w:t>
      </w:r>
      <w:r w:rsidRPr="005074F8">
        <w:rPr>
          <w:sz w:val="28"/>
          <w:szCs w:val="28"/>
        </w:rPr>
        <w:t>Сестринское дело. – 2023. - №1.- с.45-47.</w:t>
      </w:r>
    </w:p>
    <w:p w:rsidR="00FD5BE8" w:rsidRDefault="00FD5BE8" w:rsidP="005074F8">
      <w:pPr>
        <w:rPr>
          <w:sz w:val="28"/>
          <w:szCs w:val="28"/>
        </w:rPr>
      </w:pPr>
    </w:p>
    <w:p w:rsidR="00FD5BE8" w:rsidRDefault="00F006AE" w:rsidP="005074F8">
      <w:pPr>
        <w:rPr>
          <w:sz w:val="28"/>
          <w:szCs w:val="28"/>
        </w:rPr>
      </w:pPr>
      <w:r w:rsidRPr="00F006AE">
        <w:rPr>
          <w:sz w:val="28"/>
          <w:szCs w:val="28"/>
        </w:rPr>
        <w:t xml:space="preserve">Профилактика </w:t>
      </w:r>
      <w:proofErr w:type="spellStart"/>
      <w:r w:rsidRPr="00F006AE">
        <w:rPr>
          <w:sz w:val="28"/>
          <w:szCs w:val="28"/>
        </w:rPr>
        <w:t>гемоконтактных</w:t>
      </w:r>
      <w:proofErr w:type="spellEnd"/>
      <w:r w:rsidRPr="00F006AE">
        <w:rPr>
          <w:sz w:val="28"/>
          <w:szCs w:val="28"/>
        </w:rPr>
        <w:t xml:space="preserve"> инфекций у медработников/ Сестринское дело. – 2022. -№4. – 45-49.</w:t>
      </w:r>
    </w:p>
    <w:p w:rsidR="00F006AE" w:rsidRDefault="00F006AE" w:rsidP="005074F8">
      <w:pPr>
        <w:rPr>
          <w:sz w:val="28"/>
          <w:szCs w:val="28"/>
        </w:rPr>
      </w:pPr>
    </w:p>
    <w:p w:rsidR="00F006AE" w:rsidRDefault="00F006AE" w:rsidP="005074F8">
      <w:pPr>
        <w:rPr>
          <w:sz w:val="28"/>
          <w:szCs w:val="28"/>
        </w:rPr>
      </w:pPr>
      <w:r w:rsidRPr="00F006AE">
        <w:rPr>
          <w:sz w:val="28"/>
          <w:szCs w:val="28"/>
        </w:rPr>
        <w:t>Новые требования к гигиене рук медицинских работников и обеззараживанию кожных покровов пациентов/ Сестринское дело. – 2021. - №5. – с.37-41</w:t>
      </w:r>
      <w:r>
        <w:rPr>
          <w:sz w:val="28"/>
          <w:szCs w:val="28"/>
        </w:rPr>
        <w:t>.</w:t>
      </w:r>
    </w:p>
    <w:p w:rsidR="00F006AE" w:rsidRDefault="00F006AE" w:rsidP="005074F8">
      <w:pPr>
        <w:rPr>
          <w:sz w:val="28"/>
          <w:szCs w:val="28"/>
        </w:rPr>
      </w:pPr>
    </w:p>
    <w:p w:rsidR="00F006AE" w:rsidRDefault="00F006AE" w:rsidP="005074F8">
      <w:pPr>
        <w:rPr>
          <w:sz w:val="28"/>
          <w:szCs w:val="28"/>
        </w:rPr>
      </w:pPr>
      <w:r w:rsidRPr="00F006AE">
        <w:rPr>
          <w:sz w:val="28"/>
          <w:szCs w:val="28"/>
        </w:rPr>
        <w:t>Памятка по применению медицинских перчаток /Сестринское дело. – 2023. - №1.- с.47.</w:t>
      </w:r>
    </w:p>
    <w:p w:rsidR="00F006AE" w:rsidRDefault="00F006AE" w:rsidP="005074F8">
      <w:pPr>
        <w:rPr>
          <w:sz w:val="28"/>
          <w:szCs w:val="28"/>
        </w:rPr>
      </w:pPr>
    </w:p>
    <w:p w:rsidR="00F006AE" w:rsidRDefault="00F006AE" w:rsidP="005074F8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Безопасное обращение с инструментами и медицинскими отходами. Алгоритм действий медработников при нарушении целостности упаковки с </w:t>
      </w:r>
      <w:proofErr w:type="spellStart"/>
      <w:r>
        <w:rPr>
          <w:sz w:val="28"/>
          <w:szCs w:val="28"/>
        </w:rPr>
        <w:t>медотходами</w:t>
      </w:r>
      <w:proofErr w:type="spellEnd"/>
      <w:r>
        <w:rPr>
          <w:sz w:val="28"/>
          <w:szCs w:val="28"/>
        </w:rPr>
        <w:t>/</w:t>
      </w:r>
      <w:r w:rsidRPr="00F006AE">
        <w:t xml:space="preserve"> </w:t>
      </w:r>
      <w:r w:rsidRPr="00F006AE">
        <w:rPr>
          <w:sz w:val="28"/>
          <w:szCs w:val="28"/>
        </w:rPr>
        <w:t>Сестр</w:t>
      </w:r>
      <w:r>
        <w:rPr>
          <w:sz w:val="28"/>
          <w:szCs w:val="28"/>
        </w:rPr>
        <w:t>инское дело. – 2023. - №1.- с.48</w:t>
      </w:r>
      <w:r w:rsidRPr="00F006AE">
        <w:rPr>
          <w:sz w:val="28"/>
          <w:szCs w:val="28"/>
        </w:rPr>
        <w:t>.</w:t>
      </w:r>
    </w:p>
    <w:p w:rsidR="00F006AE" w:rsidRDefault="00F006AE" w:rsidP="005074F8">
      <w:pPr>
        <w:rPr>
          <w:sz w:val="28"/>
          <w:szCs w:val="28"/>
        </w:rPr>
      </w:pPr>
    </w:p>
    <w:p w:rsidR="00F006AE" w:rsidRDefault="00F006AE" w:rsidP="005074F8">
      <w:pPr>
        <w:rPr>
          <w:sz w:val="28"/>
          <w:szCs w:val="28"/>
        </w:rPr>
      </w:pPr>
      <w:r w:rsidRPr="00F006AE">
        <w:rPr>
          <w:sz w:val="28"/>
          <w:szCs w:val="28"/>
        </w:rPr>
        <w:t>Современные возможности диагностики и лечения вирусных гепатитов/ Сестринское дело. – 2023. - №1.- с.10-12.</w:t>
      </w:r>
    </w:p>
    <w:p w:rsidR="00F006AE" w:rsidRDefault="00F006AE" w:rsidP="005074F8">
      <w:pPr>
        <w:rPr>
          <w:sz w:val="28"/>
          <w:szCs w:val="28"/>
        </w:rPr>
      </w:pPr>
    </w:p>
    <w:p w:rsidR="005074F8" w:rsidRPr="009A58FA" w:rsidRDefault="00F006AE" w:rsidP="005074F8">
      <w:pPr>
        <w:rPr>
          <w:sz w:val="28"/>
          <w:szCs w:val="28"/>
        </w:rPr>
      </w:pPr>
      <w:bookmarkStart w:id="0" w:name="_GoBack"/>
      <w:bookmarkEnd w:id="0"/>
      <w:r w:rsidRPr="00F006AE">
        <w:rPr>
          <w:sz w:val="28"/>
          <w:szCs w:val="28"/>
        </w:rPr>
        <w:t>Медицинские маски: общие требования к их выбору и применению/ Сестринское дело. – 2021. - №4. – с.44-48.</w:t>
      </w:r>
    </w:p>
    <w:sectPr w:rsidR="005074F8" w:rsidRPr="009A58FA" w:rsidSect="009A5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8B" w:rsidRDefault="00F72B8B" w:rsidP="006335DD">
      <w:r>
        <w:separator/>
      </w:r>
    </w:p>
  </w:endnote>
  <w:endnote w:type="continuationSeparator" w:id="0">
    <w:p w:rsidR="00F72B8B" w:rsidRDefault="00F72B8B" w:rsidP="006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8B" w:rsidRDefault="00F72B8B" w:rsidP="006335DD">
      <w:r>
        <w:separator/>
      </w:r>
    </w:p>
  </w:footnote>
  <w:footnote w:type="continuationSeparator" w:id="0">
    <w:p w:rsidR="00F72B8B" w:rsidRDefault="00F72B8B" w:rsidP="0063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D" w:rsidRDefault="006335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3E"/>
    <w:rsid w:val="003D710E"/>
    <w:rsid w:val="005074F8"/>
    <w:rsid w:val="006335DD"/>
    <w:rsid w:val="009A58FA"/>
    <w:rsid w:val="00A6623E"/>
    <w:rsid w:val="00A763D0"/>
    <w:rsid w:val="00F006AE"/>
    <w:rsid w:val="00F72B8B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5DD"/>
    <w:rPr>
      <w:sz w:val="24"/>
      <w:szCs w:val="24"/>
    </w:rPr>
  </w:style>
  <w:style w:type="paragraph" w:styleId="a5">
    <w:name w:val="footer"/>
    <w:basedOn w:val="a"/>
    <w:link w:val="a6"/>
    <w:rsid w:val="00633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35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5DD"/>
    <w:rPr>
      <w:sz w:val="24"/>
      <w:szCs w:val="24"/>
    </w:rPr>
  </w:style>
  <w:style w:type="paragraph" w:styleId="a5">
    <w:name w:val="footer"/>
    <w:basedOn w:val="a"/>
    <w:link w:val="a6"/>
    <w:rsid w:val="00633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3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</dc:creator>
  <cp:keywords/>
  <dc:description/>
  <cp:lastModifiedBy>Мананникова</cp:lastModifiedBy>
  <cp:revision>4</cp:revision>
  <dcterms:created xsi:type="dcterms:W3CDTF">2023-12-04T07:07:00Z</dcterms:created>
  <dcterms:modified xsi:type="dcterms:W3CDTF">2023-12-06T03:01:00Z</dcterms:modified>
</cp:coreProperties>
</file>